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DA215F" w:rsidRPr="00A17E25" w:rsidRDefault="00DA215F" w:rsidP="009602B6">
      <w:pPr>
        <w:pStyle w:val="00"/>
        <w:tabs>
          <w:tab w:val="left" w:pos="9356"/>
          <w:tab w:val="left" w:pos="9781"/>
        </w:tabs>
        <w:ind w:left="0" w:right="3" w:firstLine="0"/>
        <w:jc w:val="center"/>
        <w:rPr>
          <w:color w:val="000000"/>
        </w:rPr>
      </w:pPr>
      <w:r w:rsidRPr="00A17E25">
        <w:rPr>
          <w:color w:val="000000"/>
        </w:rPr>
        <w:t>Некоммерческое акционерное общество «Медицинский университет Семей»</w:t>
      </w:r>
    </w:p>
    <w:p w:rsidR="00AC0CB6" w:rsidRPr="00A17E25" w:rsidRDefault="00AC0CB6" w:rsidP="008B4A50">
      <w:pPr>
        <w:pStyle w:val="00"/>
        <w:tabs>
          <w:tab w:val="left" w:pos="9356"/>
          <w:tab w:val="left" w:pos="9781"/>
        </w:tabs>
        <w:ind w:left="284" w:firstLine="0"/>
        <w:rPr>
          <w:color w:val="000000"/>
        </w:rPr>
      </w:pPr>
    </w:p>
    <w:p w:rsidR="00585372" w:rsidRPr="00A17E25" w:rsidRDefault="00585372" w:rsidP="00DA215F">
      <w:pPr>
        <w:pStyle w:val="00"/>
        <w:tabs>
          <w:tab w:val="left" w:pos="9356"/>
          <w:tab w:val="left" w:pos="9781"/>
        </w:tabs>
        <w:ind w:left="0" w:firstLine="0"/>
        <w:rPr>
          <w:color w:val="000000"/>
        </w:rPr>
      </w:pPr>
    </w:p>
    <w:p w:rsidR="00DA215F" w:rsidRPr="00A17E25" w:rsidRDefault="00DA215F" w:rsidP="00DA215F">
      <w:pPr>
        <w:pStyle w:val="00"/>
        <w:tabs>
          <w:tab w:val="left" w:pos="9356"/>
          <w:tab w:val="left" w:pos="9781"/>
        </w:tabs>
        <w:ind w:left="0" w:firstLine="0"/>
        <w:rPr>
          <w:color w:val="000000"/>
        </w:rPr>
      </w:pPr>
    </w:p>
    <w:p w:rsidR="006E205A" w:rsidRPr="00A17E25" w:rsidRDefault="00AC0CB6" w:rsidP="009602B6">
      <w:pPr>
        <w:tabs>
          <w:tab w:val="left" w:pos="284"/>
          <w:tab w:val="left" w:pos="567"/>
        </w:tabs>
        <w:autoSpaceDE w:val="0"/>
        <w:autoSpaceDN w:val="0"/>
        <w:adjustRightInd w:val="0"/>
        <w:jc w:val="center"/>
        <w:rPr>
          <w:color w:val="000000"/>
          <w:sz w:val="28"/>
          <w:szCs w:val="28"/>
        </w:rPr>
      </w:pPr>
      <w:r w:rsidRPr="00A17E25">
        <w:rPr>
          <w:color w:val="000000"/>
          <w:sz w:val="28"/>
          <w:szCs w:val="28"/>
        </w:rPr>
        <w:t>УДК</w:t>
      </w:r>
      <w:r w:rsidR="00DA215F" w:rsidRPr="00A17E25">
        <w:rPr>
          <w:color w:val="000000"/>
          <w:sz w:val="28"/>
          <w:szCs w:val="28"/>
        </w:rPr>
        <w:t>:</w:t>
      </w:r>
      <w:r w:rsidRPr="00A17E25">
        <w:rPr>
          <w:color w:val="000000"/>
          <w:spacing w:val="-2"/>
          <w:sz w:val="28"/>
          <w:szCs w:val="28"/>
        </w:rPr>
        <w:t xml:space="preserve"> </w:t>
      </w:r>
      <w:r w:rsidR="0012509D" w:rsidRPr="00A17E25">
        <w:rPr>
          <w:bCs/>
          <w:color w:val="000000"/>
          <w:sz w:val="28"/>
          <w:szCs w:val="28"/>
        </w:rPr>
        <w:t>616.441-008.5-33-006</w:t>
      </w:r>
      <w:r w:rsidR="00DA215F" w:rsidRPr="00A17E25">
        <w:rPr>
          <w:color w:val="000000"/>
          <w:sz w:val="28"/>
          <w:szCs w:val="28"/>
        </w:rPr>
        <w:t xml:space="preserve">                                                    На правах</w:t>
      </w:r>
      <w:r w:rsidR="00DA215F" w:rsidRPr="00A17E25">
        <w:rPr>
          <w:color w:val="000000"/>
          <w:spacing w:val="-3"/>
          <w:sz w:val="28"/>
          <w:szCs w:val="28"/>
        </w:rPr>
        <w:t xml:space="preserve"> </w:t>
      </w:r>
      <w:r w:rsidR="00DA215F" w:rsidRPr="00A17E25">
        <w:rPr>
          <w:color w:val="000000"/>
          <w:sz w:val="28"/>
          <w:szCs w:val="28"/>
        </w:rPr>
        <w:t>рукописи</w:t>
      </w:r>
    </w:p>
    <w:p w:rsidR="00AC0CB6" w:rsidRPr="00A17E25" w:rsidRDefault="00AC0CB6" w:rsidP="008B4A50">
      <w:pPr>
        <w:pStyle w:val="00"/>
        <w:tabs>
          <w:tab w:val="left" w:pos="9356"/>
          <w:tab w:val="left" w:pos="9781"/>
        </w:tabs>
        <w:ind w:left="284" w:firstLine="0"/>
        <w:jc w:val="center"/>
        <w:rPr>
          <w:color w:val="000000"/>
        </w:rPr>
      </w:pPr>
      <w:r w:rsidRPr="00A17E25">
        <w:rPr>
          <w:color w:val="000000"/>
        </w:rPr>
        <w:t xml:space="preserve">                                                                         </w:t>
      </w:r>
      <w:r w:rsidR="00F039B1" w:rsidRPr="00A17E25">
        <w:rPr>
          <w:color w:val="000000"/>
        </w:rPr>
        <w:t xml:space="preserve">   </w:t>
      </w:r>
    </w:p>
    <w:p w:rsidR="00AC0CB6" w:rsidRPr="00A17E25" w:rsidRDefault="00AC0CB6" w:rsidP="008B4A50">
      <w:pPr>
        <w:pStyle w:val="00"/>
        <w:tabs>
          <w:tab w:val="left" w:pos="9356"/>
          <w:tab w:val="left" w:pos="9781"/>
        </w:tabs>
        <w:ind w:left="284" w:firstLine="0"/>
        <w:jc w:val="center"/>
        <w:rPr>
          <w:color w:val="000000"/>
        </w:rPr>
      </w:pPr>
    </w:p>
    <w:p w:rsidR="00AC0CB6" w:rsidRPr="00A17E25" w:rsidRDefault="00AC0CB6" w:rsidP="008B4A50">
      <w:pPr>
        <w:pStyle w:val="00"/>
        <w:tabs>
          <w:tab w:val="left" w:pos="9356"/>
          <w:tab w:val="left" w:pos="9781"/>
        </w:tabs>
        <w:ind w:left="284" w:firstLine="0"/>
        <w:jc w:val="center"/>
        <w:rPr>
          <w:color w:val="000000"/>
        </w:rPr>
      </w:pPr>
    </w:p>
    <w:p w:rsidR="00AC0CB6" w:rsidRPr="00A17E25" w:rsidRDefault="00AC0CB6" w:rsidP="008B4A50">
      <w:pPr>
        <w:pStyle w:val="00"/>
        <w:tabs>
          <w:tab w:val="left" w:pos="9356"/>
          <w:tab w:val="left" w:pos="9781"/>
        </w:tabs>
        <w:ind w:left="284" w:firstLine="0"/>
        <w:jc w:val="center"/>
        <w:rPr>
          <w:color w:val="000000"/>
        </w:rPr>
      </w:pPr>
    </w:p>
    <w:p w:rsidR="00AC0CB6" w:rsidRPr="00A17E25" w:rsidRDefault="00AC0CB6" w:rsidP="00DA215F">
      <w:pPr>
        <w:pStyle w:val="00"/>
        <w:tabs>
          <w:tab w:val="left" w:pos="9356"/>
          <w:tab w:val="left" w:pos="9781"/>
        </w:tabs>
        <w:ind w:left="284" w:firstLine="0"/>
        <w:rPr>
          <w:color w:val="000000"/>
        </w:rPr>
      </w:pPr>
    </w:p>
    <w:p w:rsidR="00AC0CB6" w:rsidRPr="00A17E25" w:rsidRDefault="00AC0CB6" w:rsidP="008B4A50">
      <w:pPr>
        <w:pStyle w:val="00"/>
        <w:tabs>
          <w:tab w:val="left" w:pos="9356"/>
          <w:tab w:val="left" w:pos="9781"/>
        </w:tabs>
        <w:ind w:left="284" w:firstLine="0"/>
        <w:jc w:val="center"/>
        <w:rPr>
          <w:color w:val="000000"/>
        </w:rPr>
      </w:pPr>
    </w:p>
    <w:p w:rsidR="00AC0CB6" w:rsidRPr="00A17E25" w:rsidRDefault="00AC0CB6" w:rsidP="008B4A50">
      <w:pPr>
        <w:pStyle w:val="00"/>
        <w:tabs>
          <w:tab w:val="left" w:pos="9356"/>
          <w:tab w:val="left" w:pos="9781"/>
        </w:tabs>
        <w:ind w:left="284" w:firstLine="0"/>
        <w:jc w:val="center"/>
        <w:rPr>
          <w:b/>
          <w:color w:val="000000"/>
        </w:rPr>
      </w:pPr>
      <w:bookmarkStart w:id="0" w:name="_GoBack"/>
      <w:r w:rsidRPr="00A17E25">
        <w:rPr>
          <w:b/>
          <w:color w:val="000000"/>
        </w:rPr>
        <w:t xml:space="preserve">АХМЕТОВА ВЕНЕРА </w:t>
      </w:r>
      <w:bookmarkEnd w:id="0"/>
      <w:r w:rsidRPr="00A17E25">
        <w:rPr>
          <w:b/>
          <w:color w:val="000000"/>
        </w:rPr>
        <w:t>ТУРСЫНОВНА</w:t>
      </w:r>
    </w:p>
    <w:p w:rsidR="00AC0CB6" w:rsidRPr="00A17E25" w:rsidRDefault="00AC0CB6" w:rsidP="008B4A50">
      <w:pPr>
        <w:pStyle w:val="00"/>
        <w:tabs>
          <w:tab w:val="left" w:pos="9356"/>
          <w:tab w:val="left" w:pos="9781"/>
        </w:tabs>
        <w:ind w:left="284" w:firstLine="0"/>
        <w:jc w:val="center"/>
        <w:rPr>
          <w:color w:val="000000"/>
        </w:rPr>
      </w:pPr>
    </w:p>
    <w:p w:rsidR="00AC0CB6" w:rsidRPr="00A17E25" w:rsidRDefault="00AC0CB6" w:rsidP="008B4A50">
      <w:pPr>
        <w:pStyle w:val="00"/>
        <w:tabs>
          <w:tab w:val="left" w:pos="9356"/>
          <w:tab w:val="left" w:pos="9781"/>
        </w:tabs>
        <w:ind w:left="284" w:firstLine="0"/>
        <w:jc w:val="center"/>
        <w:rPr>
          <w:color w:val="000000"/>
        </w:rPr>
      </w:pPr>
    </w:p>
    <w:p w:rsidR="00F010AF" w:rsidRPr="00A17E25" w:rsidRDefault="00F010AF" w:rsidP="008B4A50">
      <w:pPr>
        <w:pStyle w:val="00"/>
        <w:tabs>
          <w:tab w:val="left" w:pos="9356"/>
          <w:tab w:val="left" w:pos="9781"/>
        </w:tabs>
        <w:ind w:left="284" w:firstLine="0"/>
        <w:jc w:val="center"/>
        <w:rPr>
          <w:color w:val="000000"/>
        </w:rPr>
      </w:pPr>
    </w:p>
    <w:p w:rsidR="00AC0CB6" w:rsidRPr="00A17E25" w:rsidRDefault="00CA096F" w:rsidP="008B4A50">
      <w:pPr>
        <w:pStyle w:val="00"/>
        <w:tabs>
          <w:tab w:val="left" w:pos="9356"/>
          <w:tab w:val="left" w:pos="9781"/>
        </w:tabs>
        <w:ind w:left="284" w:firstLine="0"/>
        <w:jc w:val="center"/>
        <w:rPr>
          <w:b/>
        </w:rPr>
      </w:pPr>
      <w:r w:rsidRPr="00A17E25">
        <w:rPr>
          <w:b/>
          <w:color w:val="000000"/>
          <w:shd w:val="clear" w:color="auto" w:fill="FFFFFF"/>
          <w:lang w:val="kk-KZ"/>
        </w:rPr>
        <w:t xml:space="preserve">Совершенствование </w:t>
      </w:r>
      <w:r w:rsidRPr="00A17E25">
        <w:rPr>
          <w:b/>
          <w:shd w:val="clear" w:color="auto" w:fill="FFFFFF"/>
          <w:lang w:val="kk-KZ"/>
        </w:rPr>
        <w:t>и</w:t>
      </w:r>
      <w:r w:rsidR="00AC0CB6" w:rsidRPr="00A17E25">
        <w:rPr>
          <w:b/>
          <w:shd w:val="clear" w:color="auto" w:fill="FFFFFF"/>
          <w:lang w:val="kk-KZ"/>
        </w:rPr>
        <w:t>зучени</w:t>
      </w:r>
      <w:r w:rsidRPr="00A17E25">
        <w:rPr>
          <w:b/>
          <w:shd w:val="clear" w:color="auto" w:fill="FFFFFF"/>
          <w:lang w:val="kk-KZ"/>
        </w:rPr>
        <w:t>я</w:t>
      </w:r>
      <w:r w:rsidR="00AC0CB6" w:rsidRPr="00A17E25">
        <w:rPr>
          <w:b/>
          <w:color w:val="FF0000"/>
          <w:shd w:val="clear" w:color="auto" w:fill="FFFFFF"/>
          <w:lang w:val="kk-KZ"/>
        </w:rPr>
        <w:t xml:space="preserve"> </w:t>
      </w:r>
      <w:r w:rsidR="00AC0CB6" w:rsidRPr="00A17E25">
        <w:rPr>
          <w:b/>
          <w:shd w:val="clear" w:color="auto" w:fill="FFFFFF"/>
        </w:rPr>
        <w:t xml:space="preserve">гетерогенности </w:t>
      </w:r>
      <w:r w:rsidR="00AC0CB6" w:rsidRPr="00A17E25">
        <w:rPr>
          <w:b/>
          <w:shd w:val="clear" w:color="auto" w:fill="FFFFFF"/>
          <w:lang w:val="kk-KZ"/>
        </w:rPr>
        <w:t>эпитопов антитиреопероксидазных аутоантител у больных с аутоим</w:t>
      </w:r>
      <w:r w:rsidR="00511F0F" w:rsidRPr="00A17E25">
        <w:rPr>
          <w:b/>
          <w:shd w:val="clear" w:color="auto" w:fill="FFFFFF"/>
          <w:lang w:val="kk-KZ"/>
        </w:rPr>
        <w:t>м</w:t>
      </w:r>
      <w:r w:rsidR="00AC0CB6" w:rsidRPr="00A17E25">
        <w:rPr>
          <w:b/>
          <w:shd w:val="clear" w:color="auto" w:fill="FFFFFF"/>
          <w:lang w:val="kk-KZ"/>
        </w:rPr>
        <w:t>унными заболеваниями щитовидной железы</w:t>
      </w:r>
    </w:p>
    <w:p w:rsidR="00AC0CB6" w:rsidRPr="00A17E25" w:rsidRDefault="00AC0CB6" w:rsidP="008B4A50">
      <w:pPr>
        <w:pStyle w:val="00"/>
        <w:tabs>
          <w:tab w:val="left" w:pos="9356"/>
          <w:tab w:val="left" w:pos="9781"/>
        </w:tabs>
        <w:ind w:left="284" w:firstLine="0"/>
        <w:jc w:val="center"/>
      </w:pPr>
    </w:p>
    <w:p w:rsidR="00DA215F" w:rsidRPr="00A17E25" w:rsidRDefault="00DA215F" w:rsidP="008B4A50">
      <w:pPr>
        <w:pStyle w:val="00"/>
        <w:tabs>
          <w:tab w:val="left" w:pos="9356"/>
          <w:tab w:val="left" w:pos="9781"/>
        </w:tabs>
        <w:ind w:left="284" w:firstLine="0"/>
        <w:jc w:val="center"/>
        <w:rPr>
          <w:color w:val="000000"/>
        </w:rPr>
      </w:pPr>
    </w:p>
    <w:p w:rsidR="00DA215F" w:rsidRPr="00A17E25" w:rsidRDefault="00DA215F" w:rsidP="008B4A50">
      <w:pPr>
        <w:pStyle w:val="00"/>
        <w:tabs>
          <w:tab w:val="left" w:pos="9356"/>
          <w:tab w:val="left" w:pos="9781"/>
        </w:tabs>
        <w:ind w:left="284" w:firstLine="0"/>
        <w:jc w:val="center"/>
        <w:rPr>
          <w:color w:val="000000"/>
        </w:rPr>
      </w:pPr>
    </w:p>
    <w:p w:rsidR="00AC0CB6" w:rsidRPr="00A17E25" w:rsidRDefault="001464A2" w:rsidP="008B4A50">
      <w:pPr>
        <w:pStyle w:val="00"/>
        <w:tabs>
          <w:tab w:val="left" w:pos="9356"/>
          <w:tab w:val="left" w:pos="9781"/>
        </w:tabs>
        <w:ind w:left="284" w:firstLine="0"/>
        <w:jc w:val="center"/>
        <w:rPr>
          <w:color w:val="000000"/>
        </w:rPr>
      </w:pPr>
      <w:r w:rsidRPr="00A17E25">
        <w:rPr>
          <w:color w:val="000000"/>
        </w:rPr>
        <w:t>6</w:t>
      </w:r>
      <w:r w:rsidRPr="00A17E25">
        <w:rPr>
          <w:color w:val="000000"/>
          <w:lang w:val="en-US"/>
        </w:rPr>
        <w:t>D</w:t>
      </w:r>
      <w:r w:rsidRPr="00A17E25">
        <w:rPr>
          <w:color w:val="000000"/>
        </w:rPr>
        <w:t>110100</w:t>
      </w:r>
      <w:r w:rsidR="00DC1C34" w:rsidRPr="00A17E25">
        <w:rPr>
          <w:color w:val="000000"/>
        </w:rPr>
        <w:t xml:space="preserve"> - Медицина</w:t>
      </w:r>
    </w:p>
    <w:p w:rsidR="00DA215F" w:rsidRPr="00A17E25" w:rsidRDefault="00DA215F" w:rsidP="00DA215F">
      <w:pPr>
        <w:pStyle w:val="00"/>
        <w:tabs>
          <w:tab w:val="left" w:pos="9356"/>
          <w:tab w:val="left" w:pos="9781"/>
        </w:tabs>
        <w:ind w:left="0" w:firstLine="0"/>
        <w:rPr>
          <w:color w:val="000000"/>
        </w:rPr>
      </w:pPr>
    </w:p>
    <w:p w:rsidR="00DA215F" w:rsidRPr="00A17E25" w:rsidRDefault="00DA215F" w:rsidP="00DA215F">
      <w:pPr>
        <w:pStyle w:val="00"/>
        <w:tabs>
          <w:tab w:val="left" w:pos="9356"/>
          <w:tab w:val="left" w:pos="9781"/>
        </w:tabs>
        <w:ind w:left="0" w:firstLine="0"/>
        <w:rPr>
          <w:color w:val="000000"/>
        </w:rPr>
      </w:pPr>
    </w:p>
    <w:p w:rsidR="00DC1C34" w:rsidRPr="00A17E25" w:rsidRDefault="00DC1C34" w:rsidP="00DA215F">
      <w:pPr>
        <w:pStyle w:val="00"/>
        <w:tabs>
          <w:tab w:val="left" w:pos="9356"/>
          <w:tab w:val="left" w:pos="9781"/>
        </w:tabs>
        <w:ind w:left="0" w:firstLine="0"/>
        <w:rPr>
          <w:color w:val="000000"/>
        </w:rPr>
      </w:pPr>
    </w:p>
    <w:p w:rsidR="00AC0CB6" w:rsidRPr="00A17E25" w:rsidRDefault="00AC0CB6" w:rsidP="008B4A50">
      <w:pPr>
        <w:pStyle w:val="00"/>
        <w:tabs>
          <w:tab w:val="left" w:pos="9356"/>
          <w:tab w:val="left" w:pos="9781"/>
        </w:tabs>
        <w:ind w:left="284" w:firstLine="0"/>
        <w:jc w:val="center"/>
        <w:rPr>
          <w:color w:val="000000"/>
        </w:rPr>
      </w:pPr>
      <w:r w:rsidRPr="00A17E25">
        <w:rPr>
          <w:color w:val="000000"/>
        </w:rPr>
        <w:t>Диссертация на соискание степени</w:t>
      </w:r>
    </w:p>
    <w:p w:rsidR="00AC0CB6" w:rsidRPr="00A17E25" w:rsidRDefault="00AC0CB6" w:rsidP="008B4A50">
      <w:pPr>
        <w:pStyle w:val="00"/>
        <w:tabs>
          <w:tab w:val="left" w:pos="9356"/>
          <w:tab w:val="left" w:pos="9781"/>
        </w:tabs>
        <w:ind w:left="284" w:firstLine="0"/>
        <w:jc w:val="center"/>
        <w:rPr>
          <w:color w:val="000000"/>
        </w:rPr>
      </w:pPr>
      <w:r w:rsidRPr="00A17E25">
        <w:rPr>
          <w:color w:val="000000"/>
        </w:rPr>
        <w:t>доктора философии (PhD)</w:t>
      </w:r>
    </w:p>
    <w:p w:rsidR="00AC0CB6" w:rsidRPr="00A17E25" w:rsidRDefault="00AC0CB6" w:rsidP="00DA215F">
      <w:pPr>
        <w:pStyle w:val="00"/>
        <w:tabs>
          <w:tab w:val="left" w:pos="9356"/>
          <w:tab w:val="left" w:pos="9781"/>
        </w:tabs>
        <w:ind w:left="0" w:firstLine="0"/>
        <w:rPr>
          <w:color w:val="000000"/>
        </w:rPr>
      </w:pPr>
    </w:p>
    <w:p w:rsidR="00AC0CB6" w:rsidRPr="00A17E25" w:rsidRDefault="00AC0CB6" w:rsidP="008B4A50">
      <w:pPr>
        <w:pStyle w:val="00"/>
        <w:tabs>
          <w:tab w:val="left" w:pos="9356"/>
          <w:tab w:val="left" w:pos="9781"/>
        </w:tabs>
        <w:ind w:left="284" w:firstLine="0"/>
        <w:rPr>
          <w:color w:val="000000"/>
        </w:rPr>
      </w:pPr>
    </w:p>
    <w:p w:rsidR="00002945" w:rsidRPr="00A17E25" w:rsidRDefault="00AC0CB6" w:rsidP="00F010AF">
      <w:pPr>
        <w:pStyle w:val="a3"/>
        <w:ind w:left="5954" w:right="748" w:firstLine="142"/>
        <w:rPr>
          <w:color w:val="000000"/>
        </w:rPr>
      </w:pPr>
      <w:r w:rsidRPr="00A17E25">
        <w:rPr>
          <w:color w:val="000000"/>
        </w:rPr>
        <w:t xml:space="preserve">                                          </w:t>
      </w:r>
      <w:r w:rsidR="00002945" w:rsidRPr="00A17E25">
        <w:rPr>
          <w:color w:val="000000"/>
        </w:rPr>
        <w:t xml:space="preserve">Научный руководитель </w:t>
      </w:r>
      <w:proofErr w:type="spellStart"/>
      <w:r w:rsidR="00002945" w:rsidRPr="00A17E25">
        <w:rPr>
          <w:color w:val="000000"/>
        </w:rPr>
        <w:t>докт</w:t>
      </w:r>
      <w:proofErr w:type="spellEnd"/>
      <w:r w:rsidR="00F010AF" w:rsidRPr="00A17E25">
        <w:rPr>
          <w:color w:val="000000"/>
        </w:rPr>
        <w:t xml:space="preserve">. </w:t>
      </w:r>
      <w:r w:rsidR="00002945" w:rsidRPr="00A17E25">
        <w:rPr>
          <w:color w:val="000000"/>
        </w:rPr>
        <w:t>мед</w:t>
      </w:r>
      <w:r w:rsidR="00F010AF" w:rsidRPr="00A17E25">
        <w:rPr>
          <w:color w:val="000000"/>
        </w:rPr>
        <w:t xml:space="preserve">. </w:t>
      </w:r>
      <w:r w:rsidR="00002945" w:rsidRPr="00A17E25">
        <w:rPr>
          <w:color w:val="000000"/>
        </w:rPr>
        <w:t>наук, проф</w:t>
      </w:r>
      <w:r w:rsidR="00F010AF" w:rsidRPr="00A17E25">
        <w:rPr>
          <w:color w:val="000000"/>
        </w:rPr>
        <w:t>.</w:t>
      </w:r>
      <w:r w:rsidR="00002945" w:rsidRPr="00A17E25">
        <w:rPr>
          <w:color w:val="000000"/>
        </w:rPr>
        <w:t xml:space="preserve"> </w:t>
      </w:r>
      <w:proofErr w:type="spellStart"/>
      <w:r w:rsidR="00002945" w:rsidRPr="00A17E25">
        <w:rPr>
          <w:color w:val="000000"/>
        </w:rPr>
        <w:t>Еспенбетова</w:t>
      </w:r>
      <w:proofErr w:type="spellEnd"/>
      <w:r w:rsidR="00F010AF" w:rsidRPr="00A17E25">
        <w:rPr>
          <w:color w:val="000000"/>
        </w:rPr>
        <w:t xml:space="preserve"> М.Ж.</w:t>
      </w:r>
    </w:p>
    <w:p w:rsidR="00AC0CB6" w:rsidRPr="00A17E25" w:rsidRDefault="00AC0CB6" w:rsidP="00DA215F">
      <w:pPr>
        <w:pStyle w:val="00"/>
        <w:tabs>
          <w:tab w:val="left" w:pos="9356"/>
          <w:tab w:val="left" w:pos="9781"/>
        </w:tabs>
        <w:ind w:left="284" w:firstLine="0"/>
        <w:jc w:val="center"/>
        <w:rPr>
          <w:color w:val="000000"/>
        </w:rPr>
      </w:pPr>
    </w:p>
    <w:p w:rsidR="00DA215F" w:rsidRPr="00A17E25" w:rsidRDefault="00AC0CB6" w:rsidP="00F010AF">
      <w:pPr>
        <w:pStyle w:val="00"/>
        <w:tabs>
          <w:tab w:val="left" w:pos="9356"/>
          <w:tab w:val="left" w:pos="9781"/>
        </w:tabs>
        <w:ind w:firstLine="5794"/>
        <w:rPr>
          <w:color w:val="000000"/>
        </w:rPr>
      </w:pPr>
      <w:r w:rsidRPr="00A17E25">
        <w:rPr>
          <w:color w:val="000000"/>
        </w:rPr>
        <w:t>Научные консультанты</w:t>
      </w:r>
    </w:p>
    <w:p w:rsidR="00F010AF" w:rsidRPr="00A17E25" w:rsidRDefault="00F010AF" w:rsidP="00F010AF">
      <w:pPr>
        <w:pStyle w:val="00"/>
        <w:tabs>
          <w:tab w:val="left" w:pos="9356"/>
          <w:tab w:val="left" w:pos="9781"/>
        </w:tabs>
        <w:ind w:firstLine="5794"/>
        <w:rPr>
          <w:color w:val="000000"/>
        </w:rPr>
      </w:pPr>
      <w:r w:rsidRPr="00A17E25">
        <w:rPr>
          <w:color w:val="000000"/>
        </w:rPr>
        <w:t>к</w:t>
      </w:r>
      <w:r w:rsidR="00AC0CB6" w:rsidRPr="00A17E25">
        <w:rPr>
          <w:color w:val="000000"/>
        </w:rPr>
        <w:t>анд</w:t>
      </w:r>
      <w:r w:rsidRPr="00A17E25">
        <w:rPr>
          <w:color w:val="000000"/>
        </w:rPr>
        <w:t>.</w:t>
      </w:r>
      <w:r w:rsidR="00AC0CB6" w:rsidRPr="00A17E25">
        <w:rPr>
          <w:color w:val="000000"/>
        </w:rPr>
        <w:t xml:space="preserve"> биол</w:t>
      </w:r>
      <w:r w:rsidRPr="00A17E25">
        <w:rPr>
          <w:color w:val="000000"/>
        </w:rPr>
        <w:t xml:space="preserve">. </w:t>
      </w:r>
      <w:r w:rsidR="00AC0CB6" w:rsidRPr="00A17E25">
        <w:rPr>
          <w:color w:val="000000"/>
        </w:rPr>
        <w:t xml:space="preserve">наук  </w:t>
      </w:r>
    </w:p>
    <w:p w:rsidR="00F010AF" w:rsidRPr="00A17E25" w:rsidRDefault="00AC0CB6" w:rsidP="00F010AF">
      <w:pPr>
        <w:pStyle w:val="00"/>
        <w:tabs>
          <w:tab w:val="left" w:pos="9356"/>
          <w:tab w:val="left" w:pos="9781"/>
        </w:tabs>
        <w:ind w:firstLine="5794"/>
        <w:rPr>
          <w:color w:val="000000"/>
        </w:rPr>
      </w:pPr>
      <w:r w:rsidRPr="00A17E25">
        <w:rPr>
          <w:color w:val="000000"/>
        </w:rPr>
        <w:t>Кузьмина</w:t>
      </w:r>
      <w:r w:rsidR="00F010AF" w:rsidRPr="00A17E25">
        <w:rPr>
          <w:color w:val="000000"/>
        </w:rPr>
        <w:t xml:space="preserve"> Н.С.</w:t>
      </w:r>
    </w:p>
    <w:p w:rsidR="00F010AF" w:rsidRPr="00A17E25" w:rsidRDefault="00F010AF" w:rsidP="00F010AF">
      <w:pPr>
        <w:pStyle w:val="00"/>
        <w:tabs>
          <w:tab w:val="left" w:pos="9356"/>
          <w:tab w:val="left" w:pos="9781"/>
        </w:tabs>
        <w:ind w:firstLine="5794"/>
        <w:rPr>
          <w:color w:val="000000"/>
        </w:rPr>
      </w:pPr>
      <w:r w:rsidRPr="00A17E25">
        <w:rPr>
          <w:color w:val="000000"/>
        </w:rPr>
        <w:t>к</w:t>
      </w:r>
      <w:r w:rsidR="00AC0CB6" w:rsidRPr="00A17E25">
        <w:rPr>
          <w:color w:val="000000"/>
        </w:rPr>
        <w:t>анд</w:t>
      </w:r>
      <w:r w:rsidRPr="00A17E25">
        <w:rPr>
          <w:color w:val="000000"/>
        </w:rPr>
        <w:t>.</w:t>
      </w:r>
      <w:r w:rsidR="00AC0CB6" w:rsidRPr="00A17E25">
        <w:rPr>
          <w:color w:val="000000"/>
        </w:rPr>
        <w:t xml:space="preserve"> мед</w:t>
      </w:r>
      <w:r w:rsidRPr="00A17E25">
        <w:rPr>
          <w:color w:val="000000"/>
        </w:rPr>
        <w:t xml:space="preserve">. </w:t>
      </w:r>
      <w:r w:rsidR="00AC0CB6" w:rsidRPr="00A17E25">
        <w:rPr>
          <w:color w:val="000000"/>
        </w:rPr>
        <w:t xml:space="preserve">наук </w:t>
      </w:r>
    </w:p>
    <w:p w:rsidR="00AC0CB6" w:rsidRPr="00A17E25" w:rsidRDefault="00AC0CB6" w:rsidP="00F010AF">
      <w:pPr>
        <w:pStyle w:val="00"/>
        <w:tabs>
          <w:tab w:val="left" w:pos="9356"/>
          <w:tab w:val="left" w:pos="9781"/>
        </w:tabs>
        <w:ind w:firstLine="5794"/>
        <w:rPr>
          <w:color w:val="000000"/>
        </w:rPr>
      </w:pPr>
      <w:r w:rsidRPr="00A17E25">
        <w:rPr>
          <w:color w:val="000000"/>
        </w:rPr>
        <w:t>Зубков</w:t>
      </w:r>
      <w:r w:rsidR="00F010AF" w:rsidRPr="00A17E25">
        <w:rPr>
          <w:color w:val="000000"/>
        </w:rPr>
        <w:t xml:space="preserve"> А.В.</w:t>
      </w:r>
    </w:p>
    <w:p w:rsidR="00AC0CB6" w:rsidRPr="00A17E25" w:rsidRDefault="00AC0CB6" w:rsidP="008B4A50">
      <w:pPr>
        <w:pStyle w:val="00"/>
        <w:tabs>
          <w:tab w:val="left" w:pos="9356"/>
          <w:tab w:val="left" w:pos="9781"/>
        </w:tabs>
        <w:ind w:left="284" w:firstLine="0"/>
        <w:rPr>
          <w:color w:val="000000"/>
        </w:rPr>
      </w:pPr>
    </w:p>
    <w:p w:rsidR="00D95BAC" w:rsidRDefault="006E1B99" w:rsidP="00D95BAC">
      <w:pPr>
        <w:pStyle w:val="00"/>
        <w:tabs>
          <w:tab w:val="left" w:pos="9356"/>
          <w:tab w:val="left" w:pos="9781"/>
        </w:tabs>
        <w:ind w:left="284" w:firstLine="0"/>
        <w:jc w:val="center"/>
        <w:rPr>
          <w:color w:val="000000"/>
        </w:rPr>
      </w:pPr>
      <w:r w:rsidRPr="00A17E25">
        <w:rPr>
          <w:noProof/>
          <w:color w:val="000000"/>
          <w:lang w:eastAsia="ru-RU"/>
        </w:rPr>
        <mc:AlternateContent>
          <mc:Choice Requires="wps">
            <w:drawing>
              <wp:anchor distT="0" distB="0" distL="0" distR="0" simplePos="0" relativeHeight="251639296" behindDoc="1" locked="0" layoutInCell="1" allowOverlap="1">
                <wp:simplePos x="0" y="0"/>
                <wp:positionH relativeFrom="page">
                  <wp:posOffset>3636010</wp:posOffset>
                </wp:positionH>
                <wp:positionV relativeFrom="paragraph">
                  <wp:posOffset>466725</wp:posOffset>
                </wp:positionV>
                <wp:extent cx="895985" cy="371475"/>
                <wp:effectExtent l="0" t="0" r="0" b="0"/>
                <wp:wrapTopAndBottom/>
                <wp:docPr id="56" nam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95985" cy="371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CC2538" id=" 3" o:spid="_x0000_s1026" style="position:absolute;margin-left:286.3pt;margin-top:36.75pt;width:70.55pt;height:29.25pt;z-index:-251677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" stroked="f">
                <v:path arrowok="t"/>
                <w10:wrap type="topAndBottom" anchorx="page"/>
              </v:rect>
            </w:pict>
          </mc:Fallback>
        </mc:AlternateContent>
      </w:r>
      <w:r w:rsidRPr="00A17E25">
        <w:rPr>
          <w:noProof/>
          <w:color w:val="000000"/>
          <w:lang w:eastAsia="ru-RU"/>
        </w:rPr>
        <mc:AlternateContent>
          <mc:Choice Requires="wps">
            <w:drawing>
              <wp:anchor distT="0" distB="0" distL="114300" distR="114300" simplePos="0" relativeHeight="251638272" behindDoc="1" locked="0" layoutInCell="1" allowOverlap="1">
                <wp:simplePos x="0" y="0"/>
                <wp:positionH relativeFrom="page">
                  <wp:posOffset>4092575</wp:posOffset>
                </wp:positionH>
                <wp:positionV relativeFrom="paragraph">
                  <wp:posOffset>556260</wp:posOffset>
                </wp:positionV>
                <wp:extent cx="89535" cy="197485"/>
                <wp:effectExtent l="0" t="0" r="0" b="0"/>
                <wp:wrapNone/>
                <wp:docPr id="55" nam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9535" cy="197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E3838" w:rsidRDefault="001E3838" w:rsidP="00AC0CB6">
                            <w:pPr>
                              <w:pStyle w:val="a3"/>
                              <w:spacing w:line="311" w:lineRule="exact"/>
                              <w:ind w:left="0" w:firstLine="0"/>
                            </w:pPr>
                            <w: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 2" o:spid="_x0000_s1026" type="#_x0000_t202" style="position:absolute;left:0;text-align:left;margin-left:322.25pt;margin-top:43.8pt;width:7.05pt;height:15.55pt;z-index:-251678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" filled="f" stroked="f">
                <v:path arrowok="t"/>
                <v:textbox inset="0,0,0,0">
                  <w:txbxContent>
                    <w:p w:rsidR="001E3838" w:rsidRDefault="001E3838" w:rsidP="00AC0CB6">
                      <w:pPr>
                        <w:pStyle w:val="a3"/>
                        <w:spacing w:line="311" w:lineRule="exact"/>
                        <w:ind w:left="0" w:firstLine="0"/>
                      </w:pPr>
                      <w:r>
                        <w:t>1</w:t>
                      </w:r>
                    </w:p>
                  </w:txbxContent>
                </v:textbox>
                <w10:wrap anchorx="page"/>
              </v:shape>
            </w:pict>
          </mc:Fallback>
        </mc:AlternateContent>
      </w:r>
      <w:r w:rsidR="00AC0CB6" w:rsidRPr="00A17E25">
        <w:rPr>
          <w:color w:val="000000"/>
        </w:rPr>
        <w:t>Республика Казахстан</w:t>
      </w:r>
    </w:p>
    <w:p w:rsidR="00AC0CB6" w:rsidRPr="004D520B" w:rsidRDefault="00AC0CB6" w:rsidP="00D95BAC">
      <w:pPr>
        <w:pStyle w:val="00"/>
        <w:tabs>
          <w:tab w:val="left" w:pos="9356"/>
          <w:tab w:val="left" w:pos="9781"/>
        </w:tabs>
        <w:ind w:left="284" w:firstLine="0"/>
        <w:jc w:val="center"/>
        <w:rPr>
          <w:color w:val="000000"/>
          <w:lang w:val="kk-KZ"/>
        </w:rPr>
      </w:pPr>
      <w:r w:rsidRPr="00A17E25">
        <w:rPr>
          <w:color w:val="000000"/>
        </w:rPr>
        <w:t>Семей, 202</w:t>
      </w:r>
      <w:r w:rsidR="004D520B">
        <w:rPr>
          <w:color w:val="000000"/>
          <w:lang w:val="kk-KZ"/>
        </w:rPr>
        <w:t>4</w:t>
      </w:r>
    </w:p>
    <w:p w:rsidR="001E3838" w:rsidRPr="00A17E25" w:rsidRDefault="001E3838" w:rsidP="00D95BAC">
      <w:pPr>
        <w:pStyle w:val="00"/>
        <w:tabs>
          <w:tab w:val="left" w:pos="9356"/>
          <w:tab w:val="left" w:pos="9781"/>
        </w:tabs>
        <w:ind w:left="284" w:firstLine="0"/>
        <w:jc w:val="center"/>
        <w:rPr>
          <w:color w:val="000000"/>
        </w:rPr>
      </w:pPr>
    </w:p>
    <w:p w:rsidR="00F034F6" w:rsidRPr="00A17E25" w:rsidRDefault="00F034F6" w:rsidP="00F034F6">
      <w:pPr>
        <w:widowControl w:val="0"/>
        <w:tabs>
          <w:tab w:val="left" w:pos="9356"/>
          <w:tab w:val="left" w:pos="9781"/>
        </w:tabs>
        <w:autoSpaceDE w:val="0"/>
        <w:autoSpaceDN w:val="0"/>
        <w:ind w:left="284" w:right="424"/>
        <w:jc w:val="center"/>
        <w:rPr>
          <w:rFonts w:eastAsia="Calibri"/>
          <w:b/>
          <w:color w:val="000000"/>
          <w:sz w:val="28"/>
          <w:szCs w:val="28"/>
          <w:lang w:eastAsia="ko-KR"/>
        </w:rPr>
      </w:pPr>
      <w:r w:rsidRPr="00A17E25">
        <w:rPr>
          <w:rFonts w:eastAsia="Calibri"/>
          <w:b/>
          <w:color w:val="000000"/>
          <w:sz w:val="28"/>
          <w:szCs w:val="28"/>
          <w:lang w:eastAsia="ko-KR"/>
        </w:rPr>
        <w:lastRenderedPageBreak/>
        <w:t>СОДЕРЖАНИЕ</w:t>
      </w:r>
    </w:p>
    <w:p w:rsidR="00F034F6" w:rsidRPr="00A17E25" w:rsidRDefault="00F034F6" w:rsidP="00F034F6">
      <w:pPr>
        <w:widowControl w:val="0"/>
        <w:tabs>
          <w:tab w:val="left" w:pos="9356"/>
          <w:tab w:val="left" w:pos="9781"/>
        </w:tabs>
        <w:autoSpaceDE w:val="0"/>
        <w:autoSpaceDN w:val="0"/>
        <w:ind w:left="284" w:right="424"/>
        <w:jc w:val="center"/>
        <w:rPr>
          <w:rFonts w:eastAsia="Calibri"/>
          <w:b/>
          <w:color w:val="000000"/>
          <w:sz w:val="28"/>
          <w:szCs w:val="28"/>
          <w:lang w:eastAsia="ko-KR"/>
        </w:rPr>
      </w:pPr>
    </w:p>
    <w:tbl>
      <w:tblPr>
        <w:tblW w:w="9999" w:type="dxa"/>
        <w:tblInd w:w="-34" w:type="dxa"/>
        <w:tblLook w:val="04A0" w:firstRow="1" w:lastRow="0" w:firstColumn="1" w:lastColumn="0" w:noHBand="0" w:noVBand="1"/>
      </w:tblPr>
      <w:tblGrid>
        <w:gridCol w:w="9357"/>
        <w:gridCol w:w="642"/>
      </w:tblGrid>
      <w:tr w:rsidR="00F034F6" w:rsidRPr="00A17E25" w:rsidTr="004D577E">
        <w:tc>
          <w:tcPr>
            <w:tcW w:w="9357" w:type="dxa"/>
            <w:shd w:val="clear" w:color="auto" w:fill="auto"/>
          </w:tcPr>
          <w:p w:rsidR="00F034F6" w:rsidRPr="00A17E25" w:rsidRDefault="00F034F6" w:rsidP="00EF3AFF">
            <w:pPr>
              <w:widowControl w:val="0"/>
              <w:tabs>
                <w:tab w:val="left" w:pos="9356"/>
                <w:tab w:val="left" w:pos="9781"/>
              </w:tabs>
              <w:autoSpaceDE w:val="0"/>
              <w:autoSpaceDN w:val="0"/>
              <w:jc w:val="both"/>
              <w:rPr>
                <w:rFonts w:eastAsia="Calibri"/>
                <w:b/>
                <w:color w:val="000000"/>
                <w:sz w:val="28"/>
                <w:szCs w:val="28"/>
                <w:lang w:eastAsia="ko-KR"/>
              </w:rPr>
            </w:pPr>
            <w:r w:rsidRPr="00A17E25">
              <w:rPr>
                <w:rFonts w:eastAsia="Calibri"/>
                <w:b/>
                <w:color w:val="000000"/>
                <w:sz w:val="28"/>
                <w:szCs w:val="28"/>
                <w:lang w:eastAsia="ko-KR"/>
              </w:rPr>
              <w:t>НОРМАТИВНЫЕ ССЫЛКИ</w:t>
            </w:r>
            <w:r w:rsidRPr="001E3838">
              <w:rPr>
                <w:rFonts w:eastAsia="Calibri"/>
                <w:color w:val="000000"/>
                <w:sz w:val="28"/>
                <w:szCs w:val="28"/>
                <w:lang w:eastAsia="ko-KR"/>
              </w:rPr>
              <w:t>………………………………………………...</w:t>
            </w:r>
          </w:p>
        </w:tc>
        <w:tc>
          <w:tcPr>
            <w:tcW w:w="642" w:type="dxa"/>
            <w:shd w:val="clear" w:color="auto" w:fill="auto"/>
          </w:tcPr>
          <w:p w:rsidR="00F034F6" w:rsidRPr="00A17E25" w:rsidRDefault="00F034F6" w:rsidP="00EF3AFF">
            <w:pPr>
              <w:widowControl w:val="0"/>
              <w:tabs>
                <w:tab w:val="left" w:pos="9356"/>
                <w:tab w:val="left" w:pos="9781"/>
              </w:tabs>
              <w:autoSpaceDE w:val="0"/>
              <w:autoSpaceDN w:val="0"/>
              <w:ind w:right="7"/>
              <w:jc w:val="center"/>
              <w:rPr>
                <w:rFonts w:eastAsia="Calibri"/>
                <w:bCs/>
                <w:color w:val="000000"/>
                <w:sz w:val="28"/>
                <w:szCs w:val="28"/>
                <w:lang w:eastAsia="ko-KR"/>
              </w:rPr>
            </w:pPr>
            <w:r w:rsidRPr="00A17E25">
              <w:rPr>
                <w:rFonts w:eastAsia="Calibri"/>
                <w:bCs/>
                <w:color w:val="000000"/>
                <w:sz w:val="28"/>
                <w:szCs w:val="28"/>
                <w:lang w:eastAsia="ko-KR"/>
              </w:rPr>
              <w:t>4</w:t>
            </w:r>
          </w:p>
        </w:tc>
      </w:tr>
      <w:tr w:rsidR="00F034F6" w:rsidRPr="00A17E25" w:rsidTr="004D577E">
        <w:tc>
          <w:tcPr>
            <w:tcW w:w="9357" w:type="dxa"/>
            <w:shd w:val="clear" w:color="auto" w:fill="auto"/>
          </w:tcPr>
          <w:p w:rsidR="00F034F6" w:rsidRPr="00A17E25" w:rsidRDefault="00F034F6" w:rsidP="00EF3AFF">
            <w:pPr>
              <w:widowControl w:val="0"/>
              <w:tabs>
                <w:tab w:val="left" w:pos="9356"/>
                <w:tab w:val="left" w:pos="9781"/>
              </w:tabs>
              <w:autoSpaceDE w:val="0"/>
              <w:autoSpaceDN w:val="0"/>
              <w:jc w:val="both"/>
              <w:rPr>
                <w:rFonts w:eastAsia="Calibri"/>
                <w:b/>
                <w:color w:val="000000"/>
                <w:sz w:val="28"/>
                <w:szCs w:val="28"/>
                <w:lang w:eastAsia="ko-KR"/>
              </w:rPr>
            </w:pPr>
            <w:r w:rsidRPr="00A17E25">
              <w:rPr>
                <w:rFonts w:eastAsia="Calibri"/>
                <w:b/>
                <w:color w:val="000000"/>
                <w:sz w:val="28"/>
                <w:szCs w:val="28"/>
                <w:lang w:eastAsia="ko-KR"/>
              </w:rPr>
              <w:t>ОПРЕДЕЛЕНИЯ</w:t>
            </w:r>
            <w:r w:rsidRPr="001E3838">
              <w:rPr>
                <w:rFonts w:eastAsia="Calibri"/>
                <w:color w:val="000000"/>
                <w:sz w:val="28"/>
                <w:szCs w:val="28"/>
                <w:lang w:eastAsia="ko-KR"/>
              </w:rPr>
              <w:t>……………………………………………………………….</w:t>
            </w:r>
          </w:p>
        </w:tc>
        <w:tc>
          <w:tcPr>
            <w:tcW w:w="642" w:type="dxa"/>
            <w:shd w:val="clear" w:color="auto" w:fill="auto"/>
          </w:tcPr>
          <w:p w:rsidR="00F034F6" w:rsidRPr="00A17E25" w:rsidRDefault="00F034F6" w:rsidP="00EF3AFF">
            <w:pPr>
              <w:widowControl w:val="0"/>
              <w:tabs>
                <w:tab w:val="left" w:pos="9356"/>
                <w:tab w:val="left" w:pos="9781"/>
              </w:tabs>
              <w:autoSpaceDE w:val="0"/>
              <w:autoSpaceDN w:val="0"/>
              <w:ind w:right="7"/>
              <w:jc w:val="center"/>
              <w:rPr>
                <w:rFonts w:eastAsia="Calibri"/>
                <w:bCs/>
                <w:color w:val="000000"/>
                <w:sz w:val="28"/>
                <w:szCs w:val="28"/>
                <w:lang w:eastAsia="ko-KR"/>
              </w:rPr>
            </w:pPr>
            <w:r w:rsidRPr="00A17E25">
              <w:rPr>
                <w:rFonts w:eastAsia="Calibri"/>
                <w:bCs/>
                <w:color w:val="000000"/>
                <w:sz w:val="28"/>
                <w:szCs w:val="28"/>
                <w:lang w:eastAsia="ko-KR"/>
              </w:rPr>
              <w:t>5</w:t>
            </w:r>
          </w:p>
        </w:tc>
      </w:tr>
      <w:tr w:rsidR="00F034F6" w:rsidRPr="00A17E25" w:rsidTr="004D577E">
        <w:tc>
          <w:tcPr>
            <w:tcW w:w="9357" w:type="dxa"/>
            <w:shd w:val="clear" w:color="auto" w:fill="auto"/>
          </w:tcPr>
          <w:p w:rsidR="00F034F6" w:rsidRPr="00A17E25" w:rsidRDefault="00F034F6" w:rsidP="00EF3AFF">
            <w:pPr>
              <w:widowControl w:val="0"/>
              <w:tabs>
                <w:tab w:val="left" w:pos="9356"/>
                <w:tab w:val="left" w:pos="9781"/>
              </w:tabs>
              <w:autoSpaceDE w:val="0"/>
              <w:autoSpaceDN w:val="0"/>
              <w:jc w:val="both"/>
              <w:rPr>
                <w:rFonts w:eastAsia="Calibri"/>
                <w:b/>
                <w:color w:val="000000"/>
                <w:sz w:val="28"/>
                <w:szCs w:val="28"/>
                <w:lang w:eastAsia="ko-KR"/>
              </w:rPr>
            </w:pPr>
            <w:r w:rsidRPr="00A17E25">
              <w:rPr>
                <w:rFonts w:eastAsia="Calibri"/>
                <w:b/>
                <w:color w:val="000000"/>
                <w:sz w:val="28"/>
                <w:szCs w:val="28"/>
                <w:lang w:eastAsia="ko-KR"/>
              </w:rPr>
              <w:t>ОБОЗНАЧЕНИЯ</w:t>
            </w:r>
            <w:r w:rsidRPr="00A17E25">
              <w:rPr>
                <w:rFonts w:eastAsia="Calibri"/>
                <w:b/>
                <w:color w:val="000000"/>
                <w:spacing w:val="-1"/>
                <w:sz w:val="28"/>
                <w:szCs w:val="28"/>
                <w:lang w:eastAsia="ko-KR"/>
              </w:rPr>
              <w:t xml:space="preserve"> </w:t>
            </w:r>
            <w:r w:rsidRPr="00A17E25">
              <w:rPr>
                <w:rFonts w:eastAsia="Calibri"/>
                <w:b/>
                <w:color w:val="000000"/>
                <w:sz w:val="28"/>
                <w:szCs w:val="28"/>
                <w:lang w:eastAsia="ko-KR"/>
              </w:rPr>
              <w:t>И</w:t>
            </w:r>
            <w:r w:rsidRPr="00A17E25">
              <w:rPr>
                <w:rFonts w:eastAsia="Calibri"/>
                <w:b/>
                <w:color w:val="000000"/>
                <w:spacing w:val="-2"/>
                <w:sz w:val="28"/>
                <w:szCs w:val="28"/>
                <w:lang w:eastAsia="ko-KR"/>
              </w:rPr>
              <w:t xml:space="preserve"> </w:t>
            </w:r>
            <w:r w:rsidRPr="00A17E25">
              <w:rPr>
                <w:rFonts w:eastAsia="Calibri"/>
                <w:b/>
                <w:color w:val="000000"/>
                <w:sz w:val="28"/>
                <w:szCs w:val="28"/>
                <w:lang w:eastAsia="ko-KR"/>
              </w:rPr>
              <w:t>СОКРАЩЕНИЯ</w:t>
            </w:r>
            <w:r w:rsidRPr="001E3838">
              <w:rPr>
                <w:rFonts w:eastAsia="Calibri"/>
                <w:color w:val="000000"/>
                <w:sz w:val="28"/>
                <w:szCs w:val="28"/>
                <w:lang w:eastAsia="ko-KR"/>
              </w:rPr>
              <w:t>……………………………………….</w:t>
            </w:r>
          </w:p>
        </w:tc>
        <w:tc>
          <w:tcPr>
            <w:tcW w:w="642" w:type="dxa"/>
            <w:shd w:val="clear" w:color="auto" w:fill="auto"/>
          </w:tcPr>
          <w:p w:rsidR="00F034F6" w:rsidRPr="00A17E25" w:rsidRDefault="00F034F6" w:rsidP="00EF3AFF">
            <w:pPr>
              <w:widowControl w:val="0"/>
              <w:tabs>
                <w:tab w:val="left" w:pos="9356"/>
                <w:tab w:val="left" w:pos="9781"/>
              </w:tabs>
              <w:autoSpaceDE w:val="0"/>
              <w:autoSpaceDN w:val="0"/>
              <w:ind w:right="7"/>
              <w:jc w:val="center"/>
              <w:rPr>
                <w:rFonts w:eastAsia="Calibri"/>
                <w:bCs/>
                <w:color w:val="000000"/>
                <w:sz w:val="28"/>
                <w:szCs w:val="28"/>
                <w:lang w:eastAsia="ko-KR"/>
              </w:rPr>
            </w:pPr>
            <w:r w:rsidRPr="00A17E25">
              <w:rPr>
                <w:rFonts w:eastAsia="Calibri"/>
                <w:bCs/>
                <w:color w:val="000000"/>
                <w:sz w:val="28"/>
                <w:szCs w:val="28"/>
                <w:lang w:eastAsia="ko-KR"/>
              </w:rPr>
              <w:t>7</w:t>
            </w:r>
          </w:p>
        </w:tc>
      </w:tr>
      <w:tr w:rsidR="00F034F6" w:rsidRPr="00A17E25" w:rsidTr="004D577E">
        <w:tc>
          <w:tcPr>
            <w:tcW w:w="9357" w:type="dxa"/>
            <w:shd w:val="clear" w:color="auto" w:fill="auto"/>
          </w:tcPr>
          <w:p w:rsidR="00F034F6" w:rsidRPr="00A17E25" w:rsidRDefault="00F034F6" w:rsidP="00EF3AFF">
            <w:pPr>
              <w:widowControl w:val="0"/>
              <w:tabs>
                <w:tab w:val="left" w:pos="9356"/>
                <w:tab w:val="left" w:pos="9781"/>
              </w:tabs>
              <w:autoSpaceDE w:val="0"/>
              <w:autoSpaceDN w:val="0"/>
              <w:jc w:val="both"/>
              <w:rPr>
                <w:rFonts w:eastAsia="Calibri"/>
                <w:b/>
                <w:color w:val="000000"/>
                <w:sz w:val="28"/>
                <w:szCs w:val="28"/>
                <w:lang w:eastAsia="ko-KR"/>
              </w:rPr>
            </w:pPr>
            <w:r w:rsidRPr="00A17E25">
              <w:rPr>
                <w:rFonts w:eastAsia="Calibri"/>
                <w:b/>
                <w:color w:val="000000"/>
                <w:sz w:val="28"/>
                <w:szCs w:val="28"/>
                <w:lang w:eastAsia="ko-KR"/>
              </w:rPr>
              <w:t>ВВЕДЕНИЕ</w:t>
            </w:r>
            <w:r w:rsidRPr="001E3838">
              <w:rPr>
                <w:rFonts w:eastAsia="Calibri"/>
                <w:color w:val="000000"/>
                <w:sz w:val="28"/>
                <w:szCs w:val="28"/>
                <w:lang w:eastAsia="ko-KR"/>
              </w:rPr>
              <w:t>……………………………………………………………………..</w:t>
            </w:r>
          </w:p>
        </w:tc>
        <w:tc>
          <w:tcPr>
            <w:tcW w:w="642" w:type="dxa"/>
            <w:shd w:val="clear" w:color="auto" w:fill="auto"/>
          </w:tcPr>
          <w:p w:rsidR="00F034F6" w:rsidRPr="00A17E25" w:rsidRDefault="00F034F6" w:rsidP="00EF3AFF">
            <w:pPr>
              <w:widowControl w:val="0"/>
              <w:tabs>
                <w:tab w:val="left" w:pos="9356"/>
                <w:tab w:val="left" w:pos="9781"/>
              </w:tabs>
              <w:autoSpaceDE w:val="0"/>
              <w:autoSpaceDN w:val="0"/>
              <w:ind w:right="7"/>
              <w:jc w:val="center"/>
              <w:rPr>
                <w:rFonts w:eastAsia="Calibri"/>
                <w:bCs/>
                <w:color w:val="000000"/>
                <w:sz w:val="28"/>
                <w:szCs w:val="28"/>
                <w:lang w:eastAsia="ko-KR"/>
              </w:rPr>
            </w:pPr>
            <w:r w:rsidRPr="00A17E25">
              <w:rPr>
                <w:rFonts w:eastAsia="Calibri"/>
                <w:bCs/>
                <w:color w:val="000000"/>
                <w:sz w:val="28"/>
                <w:szCs w:val="28"/>
                <w:lang w:eastAsia="ko-KR"/>
              </w:rPr>
              <w:t>8</w:t>
            </w:r>
          </w:p>
        </w:tc>
      </w:tr>
      <w:tr w:rsidR="00F034F6" w:rsidRPr="00A17E25" w:rsidTr="004D577E">
        <w:trPr>
          <w:trHeight w:val="70"/>
        </w:trPr>
        <w:tc>
          <w:tcPr>
            <w:tcW w:w="9357" w:type="dxa"/>
            <w:shd w:val="clear" w:color="auto" w:fill="auto"/>
          </w:tcPr>
          <w:p w:rsidR="00F034F6" w:rsidRPr="00A17E25" w:rsidRDefault="00F034F6" w:rsidP="00A17E25">
            <w:pPr>
              <w:widowControl w:val="0"/>
              <w:tabs>
                <w:tab w:val="left" w:pos="510"/>
                <w:tab w:val="left" w:pos="9356"/>
                <w:tab w:val="left" w:pos="9781"/>
              </w:tabs>
              <w:autoSpaceDE w:val="0"/>
              <w:autoSpaceDN w:val="0"/>
              <w:jc w:val="both"/>
              <w:rPr>
                <w:rFonts w:eastAsia="Calibri"/>
                <w:b/>
                <w:color w:val="000000"/>
                <w:sz w:val="28"/>
                <w:szCs w:val="28"/>
                <w:lang w:eastAsia="ko-KR"/>
              </w:rPr>
            </w:pPr>
            <w:r w:rsidRPr="00A17E25">
              <w:rPr>
                <w:rFonts w:eastAsia="Calibri"/>
                <w:b/>
                <w:color w:val="000000"/>
                <w:sz w:val="28"/>
                <w:szCs w:val="28"/>
                <w:lang w:eastAsia="ko-KR"/>
              </w:rPr>
              <w:t>1 О</w:t>
            </w:r>
            <w:r w:rsidR="00FC4884" w:rsidRPr="00A17E25">
              <w:rPr>
                <w:rFonts w:eastAsia="Calibri"/>
                <w:b/>
                <w:color w:val="000000"/>
                <w:sz w:val="28"/>
                <w:szCs w:val="28"/>
                <w:lang w:eastAsia="ko-KR"/>
              </w:rPr>
              <w:t>БЗОР ЛИТЕРАТУРЫ</w:t>
            </w:r>
            <w:r w:rsidRPr="001E3838">
              <w:rPr>
                <w:rFonts w:eastAsia="Calibri"/>
                <w:color w:val="000000"/>
                <w:sz w:val="28"/>
                <w:szCs w:val="28"/>
                <w:lang w:eastAsia="ko-KR"/>
              </w:rPr>
              <w:t>………………………………………</w:t>
            </w:r>
            <w:r w:rsidR="00A17E25" w:rsidRPr="001E3838">
              <w:rPr>
                <w:rFonts w:eastAsia="Calibri"/>
                <w:color w:val="000000"/>
                <w:sz w:val="28"/>
                <w:szCs w:val="28"/>
                <w:lang w:eastAsia="ko-KR"/>
              </w:rPr>
              <w:t>…………</w:t>
            </w:r>
            <w:r w:rsidR="007B6A5A" w:rsidRPr="001E3838">
              <w:rPr>
                <w:rFonts w:eastAsia="Calibri"/>
                <w:color w:val="000000"/>
                <w:sz w:val="28"/>
                <w:szCs w:val="28"/>
                <w:lang w:eastAsia="ko-KR"/>
              </w:rPr>
              <w:t>..</w:t>
            </w:r>
            <w:r w:rsidR="00A17E25" w:rsidRPr="001E3838">
              <w:rPr>
                <w:rFonts w:eastAsia="Calibri"/>
                <w:color w:val="000000"/>
                <w:sz w:val="28"/>
                <w:szCs w:val="28"/>
                <w:lang w:eastAsia="ko-KR"/>
              </w:rPr>
              <w:t>…</w:t>
            </w:r>
          </w:p>
        </w:tc>
        <w:tc>
          <w:tcPr>
            <w:tcW w:w="642" w:type="dxa"/>
            <w:shd w:val="clear" w:color="auto" w:fill="auto"/>
          </w:tcPr>
          <w:p w:rsidR="00F034F6" w:rsidRPr="00A17E25" w:rsidRDefault="00F034F6" w:rsidP="007B6A5A">
            <w:pPr>
              <w:widowControl w:val="0"/>
              <w:tabs>
                <w:tab w:val="left" w:pos="9356"/>
                <w:tab w:val="left" w:pos="9781"/>
              </w:tabs>
              <w:autoSpaceDE w:val="0"/>
              <w:autoSpaceDN w:val="0"/>
              <w:ind w:right="7"/>
              <w:jc w:val="center"/>
              <w:rPr>
                <w:rFonts w:eastAsia="Calibri"/>
                <w:bCs/>
                <w:color w:val="000000"/>
                <w:sz w:val="28"/>
                <w:szCs w:val="28"/>
                <w:lang w:eastAsia="ko-KR"/>
              </w:rPr>
            </w:pPr>
            <w:r w:rsidRPr="00A17E25">
              <w:rPr>
                <w:rFonts w:eastAsia="Calibri"/>
                <w:bCs/>
                <w:color w:val="000000"/>
                <w:sz w:val="28"/>
                <w:szCs w:val="28"/>
                <w:lang w:eastAsia="ko-KR"/>
              </w:rPr>
              <w:t>13</w:t>
            </w:r>
          </w:p>
        </w:tc>
      </w:tr>
      <w:tr w:rsidR="00F034F6" w:rsidRPr="00A17E25" w:rsidTr="004D577E">
        <w:tc>
          <w:tcPr>
            <w:tcW w:w="9357" w:type="dxa"/>
            <w:shd w:val="clear" w:color="auto" w:fill="auto"/>
          </w:tcPr>
          <w:p w:rsidR="00F034F6" w:rsidRPr="00A17E25" w:rsidRDefault="00F034F6" w:rsidP="00EF3AFF">
            <w:pPr>
              <w:widowControl w:val="0"/>
              <w:tabs>
                <w:tab w:val="left" w:pos="510"/>
                <w:tab w:val="left" w:pos="9356"/>
                <w:tab w:val="left" w:pos="9781"/>
              </w:tabs>
              <w:autoSpaceDE w:val="0"/>
              <w:autoSpaceDN w:val="0"/>
              <w:jc w:val="both"/>
              <w:rPr>
                <w:rFonts w:eastAsia="Calibri"/>
                <w:color w:val="000000"/>
                <w:sz w:val="28"/>
                <w:szCs w:val="28"/>
                <w:lang w:eastAsia="ko-KR"/>
              </w:rPr>
            </w:pPr>
            <w:r w:rsidRPr="00A17E25">
              <w:rPr>
                <w:rFonts w:eastAsia="Calibri"/>
                <w:color w:val="000000"/>
                <w:sz w:val="28"/>
                <w:szCs w:val="28"/>
                <w:lang w:eastAsia="ko-KR"/>
              </w:rPr>
              <w:t xml:space="preserve">1.1 Изучение гетерогенности эпитопов </w:t>
            </w:r>
            <w:proofErr w:type="spellStart"/>
            <w:r w:rsidRPr="00A17E25">
              <w:rPr>
                <w:rFonts w:eastAsia="Calibri"/>
                <w:color w:val="000000"/>
                <w:sz w:val="28"/>
                <w:szCs w:val="28"/>
                <w:lang w:eastAsia="ko-KR"/>
              </w:rPr>
              <w:t>антитиреопреоксидазных</w:t>
            </w:r>
            <w:proofErr w:type="spellEnd"/>
            <w:r w:rsidRPr="00A17E25">
              <w:rPr>
                <w:rFonts w:eastAsia="Calibri"/>
                <w:color w:val="000000"/>
                <w:sz w:val="28"/>
                <w:szCs w:val="28"/>
                <w:lang w:eastAsia="ko-KR"/>
              </w:rPr>
              <w:t xml:space="preserve"> </w:t>
            </w:r>
            <w:proofErr w:type="spellStart"/>
            <w:r w:rsidRPr="00A17E25">
              <w:rPr>
                <w:rFonts w:eastAsia="Calibri"/>
                <w:color w:val="000000"/>
                <w:sz w:val="28"/>
                <w:szCs w:val="28"/>
                <w:lang w:eastAsia="ko-KR"/>
              </w:rPr>
              <w:t>аутоантител</w:t>
            </w:r>
            <w:proofErr w:type="spellEnd"/>
            <w:r w:rsidRPr="00A17E25">
              <w:rPr>
                <w:rFonts w:eastAsia="Calibri"/>
                <w:color w:val="000000"/>
                <w:sz w:val="28"/>
                <w:szCs w:val="28"/>
                <w:lang w:eastAsia="ko-KR"/>
              </w:rPr>
              <w:t xml:space="preserve"> при аутоиммунных заболеваниях щитовидной железы</w:t>
            </w:r>
            <w:r w:rsidR="007B6A5A">
              <w:rPr>
                <w:rFonts w:eastAsia="Calibri"/>
                <w:color w:val="000000"/>
                <w:sz w:val="28"/>
                <w:szCs w:val="28"/>
                <w:lang w:eastAsia="ko-KR"/>
              </w:rPr>
              <w:t>………...</w:t>
            </w:r>
          </w:p>
        </w:tc>
        <w:tc>
          <w:tcPr>
            <w:tcW w:w="642" w:type="dxa"/>
            <w:shd w:val="clear" w:color="auto" w:fill="auto"/>
          </w:tcPr>
          <w:p w:rsidR="007B6A5A" w:rsidRDefault="007B6A5A" w:rsidP="00EF3AFF">
            <w:pPr>
              <w:widowControl w:val="0"/>
              <w:tabs>
                <w:tab w:val="left" w:pos="9356"/>
                <w:tab w:val="left" w:pos="9781"/>
              </w:tabs>
              <w:autoSpaceDE w:val="0"/>
              <w:autoSpaceDN w:val="0"/>
              <w:ind w:right="7"/>
              <w:jc w:val="center"/>
              <w:rPr>
                <w:rFonts w:eastAsia="Calibri"/>
                <w:bCs/>
                <w:color w:val="000000"/>
                <w:sz w:val="28"/>
                <w:szCs w:val="28"/>
                <w:lang w:eastAsia="ko-KR"/>
              </w:rPr>
            </w:pPr>
          </w:p>
          <w:p w:rsidR="00F034F6" w:rsidRPr="00A17E25" w:rsidRDefault="00F034F6" w:rsidP="00EF3AFF">
            <w:pPr>
              <w:widowControl w:val="0"/>
              <w:tabs>
                <w:tab w:val="left" w:pos="9356"/>
                <w:tab w:val="left" w:pos="9781"/>
              </w:tabs>
              <w:autoSpaceDE w:val="0"/>
              <w:autoSpaceDN w:val="0"/>
              <w:ind w:right="7"/>
              <w:jc w:val="center"/>
              <w:rPr>
                <w:rFonts w:eastAsia="Calibri"/>
                <w:bCs/>
                <w:color w:val="000000"/>
                <w:sz w:val="28"/>
                <w:szCs w:val="28"/>
                <w:lang w:eastAsia="ko-KR"/>
              </w:rPr>
            </w:pPr>
            <w:r w:rsidRPr="00A17E25">
              <w:rPr>
                <w:rFonts w:eastAsia="Calibri"/>
                <w:bCs/>
                <w:color w:val="000000"/>
                <w:sz w:val="28"/>
                <w:szCs w:val="28"/>
                <w:lang w:eastAsia="ko-KR"/>
              </w:rPr>
              <w:t>13</w:t>
            </w:r>
          </w:p>
        </w:tc>
      </w:tr>
      <w:tr w:rsidR="00F034F6" w:rsidRPr="00A17E25" w:rsidTr="004D577E">
        <w:tc>
          <w:tcPr>
            <w:tcW w:w="9357" w:type="dxa"/>
            <w:shd w:val="clear" w:color="auto" w:fill="auto"/>
          </w:tcPr>
          <w:p w:rsidR="00F034F6" w:rsidRPr="00A17E25" w:rsidRDefault="00F034F6" w:rsidP="00EF3AFF">
            <w:pPr>
              <w:widowControl w:val="0"/>
              <w:tabs>
                <w:tab w:val="left" w:pos="9356"/>
                <w:tab w:val="left" w:pos="9781"/>
              </w:tabs>
              <w:autoSpaceDE w:val="0"/>
              <w:autoSpaceDN w:val="0"/>
              <w:jc w:val="both"/>
              <w:rPr>
                <w:rFonts w:eastAsia="Calibri"/>
                <w:b/>
                <w:color w:val="000000"/>
                <w:sz w:val="28"/>
                <w:szCs w:val="28"/>
                <w:lang w:eastAsia="ko-KR"/>
              </w:rPr>
            </w:pPr>
            <w:r w:rsidRPr="00A17E25">
              <w:rPr>
                <w:rFonts w:eastAsia="Calibri"/>
                <w:color w:val="000000"/>
                <w:sz w:val="28"/>
                <w:szCs w:val="28"/>
                <w:lang w:eastAsia="ko-KR"/>
              </w:rPr>
              <w:t>1.2 Особенности клинического течения аутоиммунных заболеваний щитовидной железы (</w:t>
            </w:r>
            <w:r w:rsidRPr="00A17E25">
              <w:rPr>
                <w:rFonts w:eastAsia="Calibri"/>
                <w:color w:val="000000"/>
                <w:sz w:val="28"/>
                <w:szCs w:val="28"/>
                <w:lang w:val="en-US" w:eastAsia="ko-KR"/>
              </w:rPr>
              <w:t>Overlap</w:t>
            </w:r>
            <w:r w:rsidRPr="00A17E25">
              <w:rPr>
                <w:rFonts w:eastAsia="Calibri"/>
                <w:color w:val="000000"/>
                <w:sz w:val="28"/>
                <w:szCs w:val="28"/>
                <w:lang w:eastAsia="ko-KR"/>
              </w:rPr>
              <w:t xml:space="preserve"> </w:t>
            </w:r>
            <w:r w:rsidRPr="00A17E25">
              <w:rPr>
                <w:rFonts w:eastAsia="Calibri"/>
                <w:color w:val="000000"/>
                <w:sz w:val="28"/>
                <w:szCs w:val="28"/>
                <w:lang w:val="en-US" w:eastAsia="ko-KR"/>
              </w:rPr>
              <w:t>syndrome</w:t>
            </w:r>
            <w:r w:rsidRPr="00A17E25">
              <w:rPr>
                <w:rFonts w:eastAsia="Calibri"/>
                <w:color w:val="000000"/>
                <w:sz w:val="28"/>
                <w:szCs w:val="28"/>
                <w:lang w:eastAsia="ko-KR"/>
              </w:rPr>
              <w:t>)………………………………………</w:t>
            </w:r>
          </w:p>
        </w:tc>
        <w:tc>
          <w:tcPr>
            <w:tcW w:w="642" w:type="dxa"/>
            <w:shd w:val="clear" w:color="auto" w:fill="auto"/>
          </w:tcPr>
          <w:p w:rsidR="00F034F6" w:rsidRPr="00A17E25" w:rsidRDefault="00F034F6" w:rsidP="00EF3AFF">
            <w:pPr>
              <w:widowControl w:val="0"/>
              <w:tabs>
                <w:tab w:val="left" w:pos="9356"/>
                <w:tab w:val="left" w:pos="9781"/>
              </w:tabs>
              <w:autoSpaceDE w:val="0"/>
              <w:autoSpaceDN w:val="0"/>
              <w:ind w:right="7"/>
              <w:jc w:val="center"/>
              <w:rPr>
                <w:rFonts w:eastAsia="Calibri"/>
                <w:bCs/>
                <w:color w:val="000000"/>
                <w:sz w:val="28"/>
                <w:szCs w:val="28"/>
                <w:lang w:eastAsia="ko-KR"/>
              </w:rPr>
            </w:pPr>
          </w:p>
          <w:p w:rsidR="00F034F6" w:rsidRPr="00A17E25" w:rsidRDefault="00F034F6" w:rsidP="00EF3AFF">
            <w:pPr>
              <w:widowControl w:val="0"/>
              <w:tabs>
                <w:tab w:val="left" w:pos="9356"/>
                <w:tab w:val="left" w:pos="9781"/>
              </w:tabs>
              <w:autoSpaceDE w:val="0"/>
              <w:autoSpaceDN w:val="0"/>
              <w:ind w:right="7"/>
              <w:jc w:val="center"/>
              <w:rPr>
                <w:rFonts w:eastAsia="Calibri"/>
                <w:bCs/>
                <w:color w:val="000000"/>
                <w:sz w:val="28"/>
                <w:szCs w:val="28"/>
                <w:lang w:eastAsia="ko-KR"/>
              </w:rPr>
            </w:pPr>
            <w:r w:rsidRPr="00A17E25">
              <w:rPr>
                <w:rFonts w:eastAsia="Calibri"/>
                <w:bCs/>
                <w:color w:val="000000"/>
                <w:sz w:val="28"/>
                <w:szCs w:val="28"/>
                <w:lang w:eastAsia="ko-KR"/>
              </w:rPr>
              <w:t>2</w:t>
            </w:r>
            <w:r w:rsidR="004D577E">
              <w:rPr>
                <w:rFonts w:eastAsia="Calibri"/>
                <w:bCs/>
                <w:color w:val="000000"/>
                <w:sz w:val="28"/>
                <w:szCs w:val="28"/>
                <w:lang w:eastAsia="ko-KR"/>
              </w:rPr>
              <w:t>0</w:t>
            </w:r>
          </w:p>
        </w:tc>
      </w:tr>
      <w:tr w:rsidR="00F034F6" w:rsidRPr="00A17E25" w:rsidTr="004D577E">
        <w:tc>
          <w:tcPr>
            <w:tcW w:w="9357" w:type="dxa"/>
            <w:shd w:val="clear" w:color="auto" w:fill="auto"/>
          </w:tcPr>
          <w:p w:rsidR="00F034F6" w:rsidRPr="00A17E25" w:rsidRDefault="00F034F6" w:rsidP="00EF3AFF">
            <w:pPr>
              <w:widowControl w:val="0"/>
              <w:tabs>
                <w:tab w:val="left" w:pos="9356"/>
                <w:tab w:val="left" w:pos="9781"/>
              </w:tabs>
              <w:autoSpaceDE w:val="0"/>
              <w:autoSpaceDN w:val="0"/>
              <w:jc w:val="both"/>
              <w:rPr>
                <w:rFonts w:eastAsia="Calibri"/>
                <w:b/>
                <w:color w:val="000000"/>
                <w:sz w:val="28"/>
                <w:szCs w:val="28"/>
                <w:lang w:eastAsia="ko-KR"/>
              </w:rPr>
            </w:pPr>
            <w:r w:rsidRPr="00A17E25">
              <w:rPr>
                <w:rFonts w:eastAsia="Calibri"/>
                <w:color w:val="000000"/>
                <w:sz w:val="28"/>
                <w:szCs w:val="28"/>
                <w:lang w:eastAsia="ko-KR"/>
              </w:rPr>
              <w:t>1.3 Изучение роли интерлейкина 10 и фактора некроза опухоли альфа при аутоиммунных заболеваниях</w:t>
            </w:r>
            <w:r w:rsidRPr="00A17E25">
              <w:rPr>
                <w:rFonts w:eastAsia="Calibri"/>
                <w:color w:val="000000"/>
                <w:spacing w:val="-3"/>
                <w:sz w:val="28"/>
                <w:szCs w:val="28"/>
                <w:lang w:eastAsia="ko-KR"/>
              </w:rPr>
              <w:t xml:space="preserve"> </w:t>
            </w:r>
            <w:r w:rsidRPr="00A17E25">
              <w:rPr>
                <w:rFonts w:eastAsia="Calibri"/>
                <w:color w:val="000000"/>
                <w:sz w:val="28"/>
                <w:szCs w:val="28"/>
                <w:lang w:eastAsia="ko-KR"/>
              </w:rPr>
              <w:t>щитовидной</w:t>
            </w:r>
            <w:r w:rsidRPr="00A17E25">
              <w:rPr>
                <w:rFonts w:eastAsia="Calibri"/>
                <w:color w:val="000000"/>
                <w:spacing w:val="-2"/>
                <w:sz w:val="28"/>
                <w:szCs w:val="28"/>
                <w:lang w:eastAsia="ko-KR"/>
              </w:rPr>
              <w:t xml:space="preserve"> </w:t>
            </w:r>
            <w:r w:rsidRPr="00A17E25">
              <w:rPr>
                <w:rFonts w:eastAsia="Calibri"/>
                <w:color w:val="000000"/>
                <w:sz w:val="28"/>
                <w:szCs w:val="28"/>
                <w:lang w:eastAsia="ko-KR"/>
              </w:rPr>
              <w:t>железы…………………………...</w:t>
            </w:r>
          </w:p>
        </w:tc>
        <w:tc>
          <w:tcPr>
            <w:tcW w:w="642" w:type="dxa"/>
            <w:shd w:val="clear" w:color="auto" w:fill="auto"/>
          </w:tcPr>
          <w:p w:rsidR="00F034F6" w:rsidRPr="00A17E25" w:rsidRDefault="00F034F6" w:rsidP="00EF3AFF">
            <w:pPr>
              <w:widowControl w:val="0"/>
              <w:tabs>
                <w:tab w:val="left" w:pos="9356"/>
                <w:tab w:val="left" w:pos="9781"/>
              </w:tabs>
              <w:autoSpaceDE w:val="0"/>
              <w:autoSpaceDN w:val="0"/>
              <w:ind w:right="7"/>
              <w:jc w:val="center"/>
              <w:rPr>
                <w:rFonts w:eastAsia="Calibri"/>
                <w:bCs/>
                <w:color w:val="000000"/>
                <w:sz w:val="28"/>
                <w:szCs w:val="28"/>
                <w:lang w:eastAsia="ko-KR"/>
              </w:rPr>
            </w:pPr>
          </w:p>
          <w:p w:rsidR="00F034F6" w:rsidRPr="00A17E25" w:rsidRDefault="00F034F6" w:rsidP="00EF3AFF">
            <w:pPr>
              <w:widowControl w:val="0"/>
              <w:tabs>
                <w:tab w:val="left" w:pos="9356"/>
                <w:tab w:val="left" w:pos="9781"/>
              </w:tabs>
              <w:autoSpaceDE w:val="0"/>
              <w:autoSpaceDN w:val="0"/>
              <w:ind w:right="7"/>
              <w:jc w:val="center"/>
              <w:rPr>
                <w:rFonts w:eastAsia="Calibri"/>
                <w:bCs/>
                <w:color w:val="000000"/>
                <w:sz w:val="28"/>
                <w:szCs w:val="28"/>
                <w:lang w:eastAsia="ko-KR"/>
              </w:rPr>
            </w:pPr>
            <w:r w:rsidRPr="00A17E25">
              <w:rPr>
                <w:rFonts w:eastAsia="Calibri"/>
                <w:bCs/>
                <w:color w:val="000000"/>
                <w:sz w:val="28"/>
                <w:szCs w:val="28"/>
                <w:lang w:eastAsia="ko-KR"/>
              </w:rPr>
              <w:t>2</w:t>
            </w:r>
            <w:r w:rsidR="004D577E">
              <w:rPr>
                <w:rFonts w:eastAsia="Calibri"/>
                <w:bCs/>
                <w:color w:val="000000"/>
                <w:sz w:val="28"/>
                <w:szCs w:val="28"/>
                <w:lang w:eastAsia="ko-KR"/>
              </w:rPr>
              <w:t>3</w:t>
            </w:r>
          </w:p>
        </w:tc>
      </w:tr>
      <w:tr w:rsidR="00F034F6" w:rsidRPr="00A17E25" w:rsidTr="004D577E">
        <w:tc>
          <w:tcPr>
            <w:tcW w:w="9357" w:type="dxa"/>
            <w:shd w:val="clear" w:color="auto" w:fill="auto"/>
          </w:tcPr>
          <w:p w:rsidR="00F034F6" w:rsidRPr="00A17E25" w:rsidRDefault="00F034F6" w:rsidP="00EF3AFF">
            <w:pPr>
              <w:widowControl w:val="0"/>
              <w:tabs>
                <w:tab w:val="left" w:pos="9356"/>
                <w:tab w:val="left" w:pos="9781"/>
              </w:tabs>
              <w:autoSpaceDE w:val="0"/>
              <w:autoSpaceDN w:val="0"/>
              <w:rPr>
                <w:rFonts w:eastAsia="Calibri"/>
                <w:color w:val="000000"/>
                <w:sz w:val="28"/>
                <w:szCs w:val="28"/>
                <w:lang w:eastAsia="ko-KR"/>
              </w:rPr>
            </w:pPr>
            <w:r w:rsidRPr="00A17E25">
              <w:rPr>
                <w:rFonts w:eastAsia="Calibri"/>
                <w:color w:val="000000"/>
                <w:sz w:val="28"/>
                <w:szCs w:val="28"/>
                <w:lang w:eastAsia="ko-KR"/>
              </w:rPr>
              <w:t>1.4</w:t>
            </w:r>
            <w:r w:rsidR="007B6A5A">
              <w:rPr>
                <w:rFonts w:eastAsia="Calibri"/>
                <w:color w:val="000000"/>
                <w:sz w:val="28"/>
                <w:szCs w:val="28"/>
                <w:lang w:eastAsia="ko-KR"/>
              </w:rPr>
              <w:t xml:space="preserve"> </w:t>
            </w:r>
            <w:r w:rsidRPr="00A17E25">
              <w:rPr>
                <w:rFonts w:eastAsia="Calibri"/>
                <w:sz w:val="28"/>
                <w:szCs w:val="28"/>
                <w:lang w:eastAsia="ko-KR"/>
              </w:rPr>
              <w:t>Заключение по обзору литературы</w:t>
            </w:r>
            <w:r w:rsidRPr="00A17E25">
              <w:rPr>
                <w:rFonts w:eastAsia="Calibri"/>
                <w:color w:val="000000"/>
                <w:sz w:val="28"/>
                <w:szCs w:val="28"/>
                <w:lang w:eastAsia="ko-KR"/>
              </w:rPr>
              <w:t xml:space="preserve"> ………………………………………...</w:t>
            </w:r>
          </w:p>
        </w:tc>
        <w:tc>
          <w:tcPr>
            <w:tcW w:w="642" w:type="dxa"/>
            <w:shd w:val="clear" w:color="auto" w:fill="auto"/>
          </w:tcPr>
          <w:p w:rsidR="00F034F6" w:rsidRPr="00A17E25" w:rsidRDefault="004D577E" w:rsidP="00EF3AFF">
            <w:pPr>
              <w:widowControl w:val="0"/>
              <w:tabs>
                <w:tab w:val="left" w:pos="9356"/>
                <w:tab w:val="left" w:pos="9781"/>
              </w:tabs>
              <w:autoSpaceDE w:val="0"/>
              <w:autoSpaceDN w:val="0"/>
              <w:ind w:right="7"/>
              <w:jc w:val="center"/>
              <w:rPr>
                <w:rFonts w:eastAsia="Calibri"/>
                <w:bCs/>
                <w:color w:val="000000"/>
                <w:sz w:val="28"/>
                <w:szCs w:val="28"/>
                <w:lang w:eastAsia="ko-KR"/>
              </w:rPr>
            </w:pPr>
            <w:r>
              <w:rPr>
                <w:rFonts w:eastAsia="Calibri"/>
                <w:bCs/>
                <w:color w:val="000000"/>
                <w:sz w:val="28"/>
                <w:szCs w:val="28"/>
                <w:lang w:eastAsia="ko-KR"/>
              </w:rPr>
              <w:t>28</w:t>
            </w:r>
          </w:p>
        </w:tc>
      </w:tr>
      <w:tr w:rsidR="00F034F6" w:rsidRPr="00A17E25" w:rsidTr="004D577E">
        <w:tc>
          <w:tcPr>
            <w:tcW w:w="9357" w:type="dxa"/>
            <w:shd w:val="clear" w:color="auto" w:fill="auto"/>
          </w:tcPr>
          <w:p w:rsidR="00F034F6" w:rsidRPr="00A17E25" w:rsidRDefault="00F034F6" w:rsidP="00EF3AFF">
            <w:pPr>
              <w:widowControl w:val="0"/>
              <w:tabs>
                <w:tab w:val="left" w:pos="9356"/>
                <w:tab w:val="left" w:pos="9781"/>
              </w:tabs>
              <w:autoSpaceDE w:val="0"/>
              <w:autoSpaceDN w:val="0"/>
              <w:jc w:val="both"/>
              <w:rPr>
                <w:rFonts w:eastAsia="Calibri"/>
                <w:b/>
                <w:color w:val="000000"/>
                <w:sz w:val="28"/>
                <w:szCs w:val="28"/>
                <w:lang w:eastAsia="ko-KR"/>
              </w:rPr>
            </w:pPr>
            <w:r w:rsidRPr="00A17E25">
              <w:rPr>
                <w:rFonts w:eastAsia="Calibri"/>
                <w:b/>
                <w:color w:val="000000"/>
                <w:sz w:val="28"/>
                <w:szCs w:val="28"/>
                <w:lang w:eastAsia="ko-KR"/>
              </w:rPr>
              <w:t>2 МАТЕРИАЛЫ</w:t>
            </w:r>
            <w:r w:rsidRPr="00A17E25">
              <w:rPr>
                <w:rFonts w:eastAsia="Calibri"/>
                <w:b/>
                <w:color w:val="000000"/>
                <w:spacing w:val="-1"/>
                <w:sz w:val="28"/>
                <w:szCs w:val="28"/>
                <w:lang w:eastAsia="ko-KR"/>
              </w:rPr>
              <w:t xml:space="preserve"> </w:t>
            </w:r>
            <w:r w:rsidRPr="00A17E25">
              <w:rPr>
                <w:rFonts w:eastAsia="Calibri"/>
                <w:b/>
                <w:color w:val="000000"/>
                <w:sz w:val="28"/>
                <w:szCs w:val="28"/>
                <w:lang w:eastAsia="ko-KR"/>
              </w:rPr>
              <w:t>И</w:t>
            </w:r>
            <w:r w:rsidRPr="00A17E25">
              <w:rPr>
                <w:rFonts w:eastAsia="Calibri"/>
                <w:b/>
                <w:color w:val="000000"/>
                <w:spacing w:val="-4"/>
                <w:sz w:val="28"/>
                <w:szCs w:val="28"/>
                <w:lang w:eastAsia="ko-KR"/>
              </w:rPr>
              <w:t xml:space="preserve"> </w:t>
            </w:r>
            <w:r w:rsidRPr="00A17E25">
              <w:rPr>
                <w:rFonts w:eastAsia="Calibri"/>
                <w:b/>
                <w:color w:val="000000"/>
                <w:sz w:val="28"/>
                <w:szCs w:val="28"/>
                <w:lang w:eastAsia="ko-KR"/>
              </w:rPr>
              <w:t>МЕТОДЫ</w:t>
            </w:r>
            <w:r w:rsidRPr="00A17E25">
              <w:rPr>
                <w:rFonts w:eastAsia="Calibri"/>
                <w:b/>
                <w:color w:val="000000"/>
                <w:spacing w:val="-4"/>
                <w:sz w:val="28"/>
                <w:szCs w:val="28"/>
                <w:lang w:eastAsia="ko-KR"/>
              </w:rPr>
              <w:t xml:space="preserve"> </w:t>
            </w:r>
            <w:r w:rsidRPr="00A17E25">
              <w:rPr>
                <w:rFonts w:eastAsia="Calibri"/>
                <w:b/>
                <w:color w:val="000000"/>
                <w:sz w:val="28"/>
                <w:szCs w:val="28"/>
                <w:lang w:eastAsia="ko-KR"/>
              </w:rPr>
              <w:t>ИССЛЕДОВАНИЯ</w:t>
            </w:r>
            <w:r w:rsidRPr="001E3838">
              <w:rPr>
                <w:rFonts w:eastAsia="Calibri"/>
                <w:color w:val="000000"/>
                <w:sz w:val="28"/>
                <w:szCs w:val="28"/>
                <w:lang w:eastAsia="ko-KR"/>
              </w:rPr>
              <w:t>……………………</w:t>
            </w:r>
            <w:r w:rsidR="007B6A5A" w:rsidRPr="001E3838">
              <w:rPr>
                <w:rFonts w:eastAsia="Calibri"/>
                <w:color w:val="000000"/>
                <w:sz w:val="28"/>
                <w:szCs w:val="28"/>
                <w:lang w:eastAsia="ko-KR"/>
              </w:rPr>
              <w:t>.</w:t>
            </w:r>
            <w:r w:rsidRPr="001E3838">
              <w:rPr>
                <w:rFonts w:eastAsia="Calibri"/>
                <w:color w:val="000000"/>
                <w:sz w:val="28"/>
                <w:szCs w:val="28"/>
                <w:lang w:eastAsia="ko-KR"/>
              </w:rPr>
              <w:t>…..</w:t>
            </w:r>
          </w:p>
        </w:tc>
        <w:tc>
          <w:tcPr>
            <w:tcW w:w="642" w:type="dxa"/>
            <w:shd w:val="clear" w:color="auto" w:fill="auto"/>
          </w:tcPr>
          <w:p w:rsidR="00F034F6" w:rsidRPr="00A17E25" w:rsidRDefault="004D577E" w:rsidP="00EF3AFF">
            <w:pPr>
              <w:widowControl w:val="0"/>
              <w:tabs>
                <w:tab w:val="left" w:pos="9356"/>
                <w:tab w:val="left" w:pos="9781"/>
              </w:tabs>
              <w:autoSpaceDE w:val="0"/>
              <w:autoSpaceDN w:val="0"/>
              <w:ind w:right="7"/>
              <w:jc w:val="center"/>
              <w:rPr>
                <w:rFonts w:eastAsia="Calibri"/>
                <w:bCs/>
                <w:color w:val="000000"/>
                <w:sz w:val="28"/>
                <w:szCs w:val="28"/>
                <w:lang w:eastAsia="ko-KR"/>
              </w:rPr>
            </w:pPr>
            <w:r>
              <w:rPr>
                <w:rFonts w:eastAsia="Calibri"/>
                <w:bCs/>
                <w:color w:val="000000"/>
                <w:sz w:val="28"/>
                <w:szCs w:val="28"/>
                <w:lang w:eastAsia="ko-KR"/>
              </w:rPr>
              <w:t>31</w:t>
            </w:r>
          </w:p>
        </w:tc>
      </w:tr>
      <w:tr w:rsidR="00F034F6" w:rsidRPr="00A17E25" w:rsidTr="004D577E">
        <w:tc>
          <w:tcPr>
            <w:tcW w:w="9357" w:type="dxa"/>
            <w:shd w:val="clear" w:color="auto" w:fill="auto"/>
          </w:tcPr>
          <w:p w:rsidR="00F034F6" w:rsidRPr="00A17E25" w:rsidRDefault="00F034F6" w:rsidP="00EF3AFF">
            <w:pPr>
              <w:widowControl w:val="0"/>
              <w:tabs>
                <w:tab w:val="left" w:pos="9356"/>
                <w:tab w:val="left" w:pos="9781"/>
              </w:tabs>
              <w:autoSpaceDE w:val="0"/>
              <w:autoSpaceDN w:val="0"/>
              <w:jc w:val="both"/>
              <w:rPr>
                <w:rFonts w:eastAsia="Calibri"/>
                <w:b/>
                <w:color w:val="000000"/>
                <w:sz w:val="28"/>
                <w:szCs w:val="28"/>
                <w:lang w:eastAsia="ko-KR"/>
              </w:rPr>
            </w:pPr>
            <w:r w:rsidRPr="00A17E25">
              <w:rPr>
                <w:rFonts w:eastAsia="Calibri"/>
                <w:color w:val="000000"/>
                <w:sz w:val="28"/>
                <w:szCs w:val="28"/>
                <w:lang w:eastAsia="ko-KR"/>
              </w:rPr>
              <w:t>2.1 Объект исследования…………………………………………………</w:t>
            </w:r>
            <w:r w:rsidR="007B6A5A">
              <w:rPr>
                <w:rFonts w:eastAsia="Calibri"/>
                <w:color w:val="000000"/>
                <w:sz w:val="28"/>
                <w:szCs w:val="28"/>
                <w:lang w:eastAsia="ko-KR"/>
              </w:rPr>
              <w:t>.</w:t>
            </w:r>
            <w:r w:rsidRPr="00A17E25">
              <w:rPr>
                <w:rFonts w:eastAsia="Calibri"/>
                <w:color w:val="000000"/>
                <w:sz w:val="28"/>
                <w:szCs w:val="28"/>
                <w:lang w:eastAsia="ko-KR"/>
              </w:rPr>
              <w:t>…….</w:t>
            </w:r>
          </w:p>
        </w:tc>
        <w:tc>
          <w:tcPr>
            <w:tcW w:w="642" w:type="dxa"/>
            <w:shd w:val="clear" w:color="auto" w:fill="auto"/>
          </w:tcPr>
          <w:p w:rsidR="00F034F6" w:rsidRPr="00A17E25" w:rsidRDefault="00F034F6" w:rsidP="00EF3AFF">
            <w:pPr>
              <w:widowControl w:val="0"/>
              <w:tabs>
                <w:tab w:val="left" w:pos="9356"/>
                <w:tab w:val="left" w:pos="9781"/>
              </w:tabs>
              <w:autoSpaceDE w:val="0"/>
              <w:autoSpaceDN w:val="0"/>
              <w:ind w:right="7"/>
              <w:jc w:val="center"/>
              <w:rPr>
                <w:rFonts w:eastAsia="Calibri"/>
                <w:bCs/>
                <w:color w:val="000000"/>
                <w:sz w:val="28"/>
                <w:szCs w:val="28"/>
                <w:lang w:eastAsia="ko-KR"/>
              </w:rPr>
            </w:pPr>
            <w:r w:rsidRPr="00A17E25">
              <w:rPr>
                <w:rFonts w:eastAsia="Calibri"/>
                <w:bCs/>
                <w:color w:val="000000"/>
                <w:sz w:val="28"/>
                <w:szCs w:val="28"/>
                <w:lang w:eastAsia="ko-KR"/>
              </w:rPr>
              <w:t>3</w:t>
            </w:r>
            <w:r w:rsidR="004D577E">
              <w:rPr>
                <w:rFonts w:eastAsia="Calibri"/>
                <w:bCs/>
                <w:color w:val="000000"/>
                <w:sz w:val="28"/>
                <w:szCs w:val="28"/>
                <w:lang w:eastAsia="ko-KR"/>
              </w:rPr>
              <w:t>2</w:t>
            </w:r>
          </w:p>
        </w:tc>
      </w:tr>
      <w:tr w:rsidR="00F034F6" w:rsidRPr="00A17E25" w:rsidTr="004D577E">
        <w:tc>
          <w:tcPr>
            <w:tcW w:w="9357" w:type="dxa"/>
            <w:shd w:val="clear" w:color="auto" w:fill="auto"/>
          </w:tcPr>
          <w:p w:rsidR="00F034F6" w:rsidRPr="00A17E25" w:rsidRDefault="00F034F6" w:rsidP="00EF3AFF">
            <w:pPr>
              <w:widowControl w:val="0"/>
              <w:tabs>
                <w:tab w:val="left" w:pos="9356"/>
                <w:tab w:val="left" w:pos="9781"/>
              </w:tabs>
              <w:autoSpaceDE w:val="0"/>
              <w:autoSpaceDN w:val="0"/>
              <w:jc w:val="both"/>
              <w:rPr>
                <w:rFonts w:eastAsia="Calibri"/>
                <w:b/>
                <w:color w:val="000000"/>
                <w:sz w:val="28"/>
                <w:szCs w:val="28"/>
                <w:lang w:eastAsia="ko-KR"/>
              </w:rPr>
            </w:pPr>
            <w:r w:rsidRPr="00A17E25">
              <w:rPr>
                <w:rFonts w:eastAsia="Calibri"/>
                <w:color w:val="000000"/>
                <w:sz w:val="28"/>
                <w:szCs w:val="28"/>
                <w:lang w:eastAsia="ko-KR"/>
              </w:rPr>
              <w:t>2.2 Характеристика методов исследования……………………………</w:t>
            </w:r>
            <w:r w:rsidR="007B6A5A">
              <w:rPr>
                <w:rFonts w:eastAsia="Calibri"/>
                <w:color w:val="000000"/>
                <w:sz w:val="28"/>
                <w:szCs w:val="28"/>
                <w:lang w:eastAsia="ko-KR"/>
              </w:rPr>
              <w:t>..</w:t>
            </w:r>
            <w:r w:rsidRPr="00A17E25">
              <w:rPr>
                <w:rFonts w:eastAsia="Calibri"/>
                <w:color w:val="000000"/>
                <w:sz w:val="28"/>
                <w:szCs w:val="28"/>
                <w:lang w:eastAsia="ko-KR"/>
              </w:rPr>
              <w:t>……...</w:t>
            </w:r>
          </w:p>
        </w:tc>
        <w:tc>
          <w:tcPr>
            <w:tcW w:w="642" w:type="dxa"/>
            <w:shd w:val="clear" w:color="auto" w:fill="auto"/>
          </w:tcPr>
          <w:p w:rsidR="00F034F6" w:rsidRPr="00A17E25" w:rsidRDefault="00F034F6" w:rsidP="00EF3AFF">
            <w:pPr>
              <w:widowControl w:val="0"/>
              <w:tabs>
                <w:tab w:val="left" w:pos="9356"/>
                <w:tab w:val="left" w:pos="9781"/>
              </w:tabs>
              <w:autoSpaceDE w:val="0"/>
              <w:autoSpaceDN w:val="0"/>
              <w:ind w:right="7"/>
              <w:jc w:val="center"/>
              <w:rPr>
                <w:rFonts w:eastAsia="Calibri"/>
                <w:bCs/>
                <w:color w:val="000000"/>
                <w:sz w:val="28"/>
                <w:szCs w:val="28"/>
                <w:lang w:eastAsia="ko-KR"/>
              </w:rPr>
            </w:pPr>
            <w:r w:rsidRPr="00A17E25">
              <w:rPr>
                <w:rFonts w:eastAsia="Calibri"/>
                <w:bCs/>
                <w:color w:val="000000"/>
                <w:sz w:val="28"/>
                <w:szCs w:val="28"/>
                <w:lang w:eastAsia="ko-KR"/>
              </w:rPr>
              <w:t>3</w:t>
            </w:r>
            <w:r w:rsidR="004D577E">
              <w:rPr>
                <w:rFonts w:eastAsia="Calibri"/>
                <w:bCs/>
                <w:color w:val="000000"/>
                <w:sz w:val="28"/>
                <w:szCs w:val="28"/>
                <w:lang w:eastAsia="ko-KR"/>
              </w:rPr>
              <w:t>4</w:t>
            </w:r>
          </w:p>
        </w:tc>
      </w:tr>
      <w:tr w:rsidR="00F034F6" w:rsidRPr="00A17E25" w:rsidTr="004D577E">
        <w:tc>
          <w:tcPr>
            <w:tcW w:w="9357" w:type="dxa"/>
            <w:shd w:val="clear" w:color="auto" w:fill="auto"/>
          </w:tcPr>
          <w:p w:rsidR="00F034F6" w:rsidRPr="00A17E25" w:rsidRDefault="00F034F6" w:rsidP="00EF3AFF">
            <w:pPr>
              <w:widowControl w:val="0"/>
              <w:tabs>
                <w:tab w:val="left" w:pos="9356"/>
                <w:tab w:val="left" w:pos="9781"/>
              </w:tabs>
              <w:autoSpaceDE w:val="0"/>
              <w:autoSpaceDN w:val="0"/>
              <w:jc w:val="both"/>
              <w:rPr>
                <w:rFonts w:eastAsia="Calibri"/>
                <w:color w:val="000000"/>
                <w:sz w:val="28"/>
                <w:szCs w:val="28"/>
                <w:lang w:eastAsia="ko-KR"/>
              </w:rPr>
            </w:pPr>
            <w:r w:rsidRPr="00A17E25">
              <w:rPr>
                <w:rFonts w:eastAsia="Calibri"/>
                <w:color w:val="000000"/>
                <w:sz w:val="28"/>
                <w:szCs w:val="28"/>
                <w:lang w:eastAsia="ko-KR"/>
              </w:rPr>
              <w:t>2.2.1 Функциональное исследование функции ЩЖ……………………</w:t>
            </w:r>
            <w:r w:rsidR="007B6A5A">
              <w:rPr>
                <w:rFonts w:eastAsia="Calibri"/>
                <w:color w:val="000000"/>
                <w:sz w:val="28"/>
                <w:szCs w:val="28"/>
                <w:lang w:eastAsia="ko-KR"/>
              </w:rPr>
              <w:t>..</w:t>
            </w:r>
            <w:r w:rsidRPr="00A17E25">
              <w:rPr>
                <w:rFonts w:eastAsia="Calibri"/>
                <w:color w:val="000000"/>
                <w:sz w:val="28"/>
                <w:szCs w:val="28"/>
                <w:lang w:eastAsia="ko-KR"/>
              </w:rPr>
              <w:t>…….</w:t>
            </w:r>
          </w:p>
        </w:tc>
        <w:tc>
          <w:tcPr>
            <w:tcW w:w="642" w:type="dxa"/>
            <w:shd w:val="clear" w:color="auto" w:fill="auto"/>
          </w:tcPr>
          <w:p w:rsidR="00F034F6" w:rsidRPr="00A17E25" w:rsidRDefault="00F034F6" w:rsidP="00EF3AFF">
            <w:pPr>
              <w:widowControl w:val="0"/>
              <w:tabs>
                <w:tab w:val="left" w:pos="9356"/>
                <w:tab w:val="left" w:pos="9781"/>
              </w:tabs>
              <w:autoSpaceDE w:val="0"/>
              <w:autoSpaceDN w:val="0"/>
              <w:ind w:right="7"/>
              <w:jc w:val="center"/>
              <w:rPr>
                <w:rFonts w:eastAsia="Calibri"/>
                <w:bCs/>
                <w:color w:val="000000"/>
                <w:sz w:val="28"/>
                <w:szCs w:val="28"/>
                <w:lang w:eastAsia="ko-KR"/>
              </w:rPr>
            </w:pPr>
            <w:r w:rsidRPr="00A17E25">
              <w:rPr>
                <w:rFonts w:eastAsia="Calibri"/>
                <w:bCs/>
                <w:color w:val="000000"/>
                <w:sz w:val="28"/>
                <w:szCs w:val="28"/>
                <w:lang w:eastAsia="ko-KR"/>
              </w:rPr>
              <w:t>3</w:t>
            </w:r>
            <w:r w:rsidR="004D577E">
              <w:rPr>
                <w:rFonts w:eastAsia="Calibri"/>
                <w:bCs/>
                <w:color w:val="000000"/>
                <w:sz w:val="28"/>
                <w:szCs w:val="28"/>
                <w:lang w:eastAsia="ko-KR"/>
              </w:rPr>
              <w:t>4</w:t>
            </w:r>
          </w:p>
        </w:tc>
      </w:tr>
      <w:tr w:rsidR="00F034F6" w:rsidRPr="00A17E25" w:rsidTr="004D577E">
        <w:tc>
          <w:tcPr>
            <w:tcW w:w="9357" w:type="dxa"/>
            <w:shd w:val="clear" w:color="auto" w:fill="auto"/>
          </w:tcPr>
          <w:p w:rsidR="00F034F6" w:rsidRPr="00A17E25" w:rsidRDefault="00F034F6" w:rsidP="00EF3AFF">
            <w:pPr>
              <w:widowControl w:val="0"/>
              <w:tabs>
                <w:tab w:val="left" w:pos="9356"/>
                <w:tab w:val="left" w:pos="9781"/>
              </w:tabs>
              <w:autoSpaceDE w:val="0"/>
              <w:autoSpaceDN w:val="0"/>
              <w:jc w:val="both"/>
              <w:rPr>
                <w:rFonts w:eastAsia="Calibri"/>
                <w:color w:val="000000"/>
                <w:sz w:val="28"/>
                <w:szCs w:val="28"/>
                <w:lang w:eastAsia="ko-KR"/>
              </w:rPr>
            </w:pPr>
            <w:r w:rsidRPr="00A17E25">
              <w:rPr>
                <w:rFonts w:eastAsia="Calibri"/>
                <w:color w:val="000000"/>
                <w:sz w:val="28"/>
                <w:szCs w:val="28"/>
                <w:lang w:eastAsia="ko-KR"/>
              </w:rPr>
              <w:t>2.2.2 Методика исследования</w:t>
            </w:r>
            <w:r w:rsidRPr="00A17E25">
              <w:rPr>
                <w:rFonts w:eastAsia="Calibri"/>
                <w:color w:val="000000"/>
                <w:sz w:val="28"/>
                <w:szCs w:val="28"/>
                <w:shd w:val="clear" w:color="auto" w:fill="FFFFFF"/>
                <w:lang w:val="kk-KZ" w:eastAsia="ko-KR"/>
              </w:rPr>
              <w:t xml:space="preserve"> </w:t>
            </w:r>
            <w:r w:rsidRPr="00A17E25">
              <w:rPr>
                <w:rFonts w:eastAsia="Calibri"/>
                <w:color w:val="000000"/>
                <w:sz w:val="28"/>
                <w:szCs w:val="28"/>
                <w:shd w:val="clear" w:color="auto" w:fill="FFFFFF"/>
                <w:lang w:eastAsia="ko-KR"/>
              </w:rPr>
              <w:t xml:space="preserve">гетерогенности </w:t>
            </w:r>
            <w:r w:rsidRPr="00A17E25">
              <w:rPr>
                <w:rFonts w:eastAsia="Calibri"/>
                <w:color w:val="000000"/>
                <w:sz w:val="28"/>
                <w:szCs w:val="28"/>
                <w:shd w:val="clear" w:color="auto" w:fill="FFFFFF"/>
                <w:lang w:val="kk-KZ" w:eastAsia="ko-KR"/>
              </w:rPr>
              <w:t>эпитопов антитиреопероксидазных аутоантител у больных с аутоиммунными заболеваниями щитовидной железы.........................................................</w:t>
            </w:r>
            <w:r w:rsidR="007B6A5A">
              <w:rPr>
                <w:rFonts w:eastAsia="Calibri"/>
                <w:color w:val="000000"/>
                <w:sz w:val="28"/>
                <w:szCs w:val="28"/>
                <w:shd w:val="clear" w:color="auto" w:fill="FFFFFF"/>
                <w:lang w:val="kk-KZ" w:eastAsia="ko-KR"/>
              </w:rPr>
              <w:t>..</w:t>
            </w:r>
            <w:r w:rsidRPr="00A17E25">
              <w:rPr>
                <w:rFonts w:eastAsia="Calibri"/>
                <w:color w:val="000000"/>
                <w:sz w:val="28"/>
                <w:szCs w:val="28"/>
                <w:shd w:val="clear" w:color="auto" w:fill="FFFFFF"/>
                <w:lang w:val="kk-KZ" w:eastAsia="ko-KR"/>
              </w:rPr>
              <w:t>..........</w:t>
            </w:r>
          </w:p>
        </w:tc>
        <w:tc>
          <w:tcPr>
            <w:tcW w:w="642" w:type="dxa"/>
            <w:shd w:val="clear" w:color="auto" w:fill="auto"/>
          </w:tcPr>
          <w:p w:rsidR="00F034F6" w:rsidRPr="00A17E25" w:rsidRDefault="00F034F6" w:rsidP="00EF3AFF">
            <w:pPr>
              <w:widowControl w:val="0"/>
              <w:tabs>
                <w:tab w:val="left" w:pos="9356"/>
                <w:tab w:val="left" w:pos="9781"/>
              </w:tabs>
              <w:autoSpaceDE w:val="0"/>
              <w:autoSpaceDN w:val="0"/>
              <w:ind w:right="7"/>
              <w:jc w:val="center"/>
              <w:rPr>
                <w:rFonts w:eastAsia="Calibri"/>
                <w:bCs/>
                <w:color w:val="000000"/>
                <w:sz w:val="28"/>
                <w:szCs w:val="28"/>
                <w:lang w:eastAsia="ko-KR"/>
              </w:rPr>
            </w:pPr>
          </w:p>
          <w:p w:rsidR="00F034F6" w:rsidRPr="00A17E25" w:rsidRDefault="00F034F6" w:rsidP="00EF3AFF">
            <w:pPr>
              <w:widowControl w:val="0"/>
              <w:tabs>
                <w:tab w:val="left" w:pos="9356"/>
                <w:tab w:val="left" w:pos="9781"/>
              </w:tabs>
              <w:autoSpaceDE w:val="0"/>
              <w:autoSpaceDN w:val="0"/>
              <w:ind w:right="7"/>
              <w:jc w:val="center"/>
              <w:rPr>
                <w:rFonts w:eastAsia="Calibri"/>
                <w:bCs/>
                <w:color w:val="000000"/>
                <w:sz w:val="28"/>
                <w:szCs w:val="28"/>
                <w:lang w:eastAsia="ko-KR"/>
              </w:rPr>
            </w:pPr>
          </w:p>
          <w:p w:rsidR="00F034F6" w:rsidRPr="00A17E25" w:rsidRDefault="00F034F6" w:rsidP="00EF3AFF">
            <w:pPr>
              <w:widowControl w:val="0"/>
              <w:tabs>
                <w:tab w:val="left" w:pos="9356"/>
                <w:tab w:val="left" w:pos="9781"/>
              </w:tabs>
              <w:autoSpaceDE w:val="0"/>
              <w:autoSpaceDN w:val="0"/>
              <w:ind w:right="7"/>
              <w:jc w:val="center"/>
              <w:rPr>
                <w:rFonts w:eastAsia="Calibri"/>
                <w:bCs/>
                <w:color w:val="000000"/>
                <w:sz w:val="28"/>
                <w:szCs w:val="28"/>
                <w:lang w:eastAsia="ko-KR"/>
              </w:rPr>
            </w:pPr>
            <w:r w:rsidRPr="00A17E25">
              <w:rPr>
                <w:rFonts w:eastAsia="Calibri"/>
                <w:bCs/>
                <w:color w:val="000000"/>
                <w:sz w:val="28"/>
                <w:szCs w:val="28"/>
                <w:lang w:eastAsia="ko-KR"/>
              </w:rPr>
              <w:t>3</w:t>
            </w:r>
            <w:r w:rsidR="004D577E">
              <w:rPr>
                <w:rFonts w:eastAsia="Calibri"/>
                <w:bCs/>
                <w:color w:val="000000"/>
                <w:sz w:val="28"/>
                <w:szCs w:val="28"/>
                <w:lang w:eastAsia="ko-KR"/>
              </w:rPr>
              <w:t>5</w:t>
            </w:r>
          </w:p>
        </w:tc>
      </w:tr>
      <w:tr w:rsidR="00F034F6" w:rsidRPr="00A17E25" w:rsidTr="004D577E">
        <w:tc>
          <w:tcPr>
            <w:tcW w:w="9357" w:type="dxa"/>
            <w:shd w:val="clear" w:color="auto" w:fill="auto"/>
          </w:tcPr>
          <w:p w:rsidR="00F034F6" w:rsidRPr="00A17E25" w:rsidRDefault="00F034F6" w:rsidP="001E0751">
            <w:pPr>
              <w:widowControl w:val="0"/>
              <w:tabs>
                <w:tab w:val="left" w:pos="9356"/>
                <w:tab w:val="left" w:pos="9781"/>
              </w:tabs>
              <w:autoSpaceDE w:val="0"/>
              <w:autoSpaceDN w:val="0"/>
              <w:jc w:val="both"/>
              <w:rPr>
                <w:rFonts w:eastAsia="Calibri"/>
                <w:color w:val="000000"/>
                <w:sz w:val="28"/>
                <w:szCs w:val="28"/>
                <w:lang w:eastAsia="ko-KR"/>
              </w:rPr>
            </w:pPr>
            <w:r w:rsidRPr="00A17E25">
              <w:rPr>
                <w:rFonts w:eastAsia="Calibri"/>
                <w:color w:val="000000"/>
                <w:sz w:val="28"/>
                <w:szCs w:val="28"/>
                <w:lang w:eastAsia="ko-KR"/>
              </w:rPr>
              <w:t xml:space="preserve">2.2.3 Методика исследования ИЛ10 и Фактора некроза опухоли </w:t>
            </w:r>
            <w:r w:rsidR="00032717">
              <w:rPr>
                <w:rFonts w:eastAsia="Calibri"/>
                <w:color w:val="000000"/>
                <w:sz w:val="28"/>
                <w:szCs w:val="28"/>
                <w:lang w:eastAsia="ko-KR"/>
              </w:rPr>
              <w:t>α</w:t>
            </w:r>
            <w:r w:rsidRPr="00A17E25">
              <w:rPr>
                <w:rFonts w:eastAsia="Calibri"/>
                <w:color w:val="000000"/>
                <w:sz w:val="28"/>
                <w:szCs w:val="28"/>
                <w:lang w:eastAsia="ko-KR"/>
              </w:rPr>
              <w:t xml:space="preserve"> в сыворотке крови больных</w:t>
            </w:r>
            <w:r w:rsidRPr="00A17E25">
              <w:rPr>
                <w:rFonts w:eastAsia="Calibri"/>
                <w:color w:val="000000"/>
                <w:spacing w:val="-5"/>
                <w:sz w:val="28"/>
                <w:szCs w:val="28"/>
                <w:lang w:eastAsia="ko-KR"/>
              </w:rPr>
              <w:t xml:space="preserve"> с </w:t>
            </w:r>
            <w:r w:rsidRPr="00A17E25">
              <w:rPr>
                <w:rFonts w:eastAsia="Calibri"/>
                <w:color w:val="000000"/>
                <w:sz w:val="28"/>
                <w:szCs w:val="28"/>
                <w:lang w:eastAsia="ko-KR"/>
              </w:rPr>
              <w:t>аутоиммунными заболеваниями</w:t>
            </w:r>
            <w:r w:rsidRPr="00A17E25">
              <w:rPr>
                <w:rFonts w:eastAsia="Calibri"/>
                <w:color w:val="000000"/>
                <w:spacing w:val="-3"/>
                <w:sz w:val="28"/>
                <w:szCs w:val="28"/>
                <w:lang w:eastAsia="ko-KR"/>
              </w:rPr>
              <w:t xml:space="preserve"> </w:t>
            </w:r>
            <w:r w:rsidRPr="00A17E25">
              <w:rPr>
                <w:rFonts w:eastAsia="Calibri"/>
                <w:color w:val="000000"/>
                <w:sz w:val="28"/>
                <w:szCs w:val="28"/>
                <w:lang w:eastAsia="ko-KR"/>
              </w:rPr>
              <w:t>щитовидной</w:t>
            </w:r>
            <w:r w:rsidRPr="00A17E25">
              <w:rPr>
                <w:rFonts w:eastAsia="Calibri"/>
                <w:color w:val="000000"/>
                <w:spacing w:val="-2"/>
                <w:sz w:val="28"/>
                <w:szCs w:val="28"/>
                <w:lang w:eastAsia="ko-KR"/>
              </w:rPr>
              <w:t xml:space="preserve"> </w:t>
            </w:r>
            <w:r w:rsidRPr="00A17E25">
              <w:rPr>
                <w:rFonts w:eastAsia="Calibri"/>
                <w:color w:val="000000"/>
                <w:sz w:val="28"/>
                <w:szCs w:val="28"/>
                <w:lang w:eastAsia="ko-KR"/>
              </w:rPr>
              <w:t>железы…………………………………………………………………</w:t>
            </w:r>
            <w:r w:rsidR="007B6A5A">
              <w:rPr>
                <w:rFonts w:eastAsia="Calibri"/>
                <w:color w:val="000000"/>
                <w:sz w:val="28"/>
                <w:szCs w:val="28"/>
                <w:lang w:eastAsia="ko-KR"/>
              </w:rPr>
              <w:t>.</w:t>
            </w:r>
            <w:r w:rsidRPr="00A17E25">
              <w:rPr>
                <w:rFonts w:eastAsia="Calibri"/>
                <w:color w:val="000000"/>
                <w:sz w:val="28"/>
                <w:szCs w:val="28"/>
                <w:lang w:eastAsia="ko-KR"/>
              </w:rPr>
              <w:t>…………</w:t>
            </w:r>
          </w:p>
        </w:tc>
        <w:tc>
          <w:tcPr>
            <w:tcW w:w="642" w:type="dxa"/>
            <w:shd w:val="clear" w:color="auto" w:fill="auto"/>
          </w:tcPr>
          <w:p w:rsidR="00F034F6" w:rsidRPr="00A17E25" w:rsidRDefault="00F034F6" w:rsidP="00EF3AFF">
            <w:pPr>
              <w:widowControl w:val="0"/>
              <w:tabs>
                <w:tab w:val="left" w:pos="9356"/>
                <w:tab w:val="left" w:pos="9781"/>
              </w:tabs>
              <w:autoSpaceDE w:val="0"/>
              <w:autoSpaceDN w:val="0"/>
              <w:ind w:right="7"/>
              <w:jc w:val="center"/>
              <w:rPr>
                <w:rFonts w:eastAsia="Calibri"/>
                <w:bCs/>
                <w:color w:val="000000"/>
                <w:sz w:val="28"/>
                <w:szCs w:val="28"/>
                <w:lang w:eastAsia="ko-KR"/>
              </w:rPr>
            </w:pPr>
          </w:p>
          <w:p w:rsidR="00F034F6" w:rsidRPr="00A17E25" w:rsidRDefault="00F034F6" w:rsidP="00EF3AFF">
            <w:pPr>
              <w:widowControl w:val="0"/>
              <w:tabs>
                <w:tab w:val="left" w:pos="9356"/>
                <w:tab w:val="left" w:pos="9781"/>
              </w:tabs>
              <w:autoSpaceDE w:val="0"/>
              <w:autoSpaceDN w:val="0"/>
              <w:ind w:right="7"/>
              <w:jc w:val="center"/>
              <w:rPr>
                <w:rFonts w:eastAsia="Calibri"/>
                <w:bCs/>
                <w:color w:val="000000"/>
                <w:sz w:val="28"/>
                <w:szCs w:val="28"/>
                <w:lang w:eastAsia="ko-KR"/>
              </w:rPr>
            </w:pPr>
          </w:p>
          <w:p w:rsidR="00F034F6" w:rsidRPr="00A17E25" w:rsidRDefault="00F034F6" w:rsidP="00EF3AFF">
            <w:pPr>
              <w:widowControl w:val="0"/>
              <w:tabs>
                <w:tab w:val="left" w:pos="9356"/>
                <w:tab w:val="left" w:pos="9781"/>
              </w:tabs>
              <w:autoSpaceDE w:val="0"/>
              <w:autoSpaceDN w:val="0"/>
              <w:ind w:right="7"/>
              <w:jc w:val="center"/>
              <w:rPr>
                <w:rFonts w:eastAsia="Calibri"/>
                <w:bCs/>
                <w:color w:val="000000"/>
                <w:sz w:val="28"/>
                <w:szCs w:val="28"/>
                <w:lang w:eastAsia="ko-KR"/>
              </w:rPr>
            </w:pPr>
            <w:r w:rsidRPr="00A17E25">
              <w:rPr>
                <w:rFonts w:eastAsia="Calibri"/>
                <w:bCs/>
                <w:color w:val="000000"/>
                <w:sz w:val="28"/>
                <w:szCs w:val="28"/>
                <w:lang w:eastAsia="ko-KR"/>
              </w:rPr>
              <w:t>3</w:t>
            </w:r>
            <w:r w:rsidR="004D577E">
              <w:rPr>
                <w:rFonts w:eastAsia="Calibri"/>
                <w:bCs/>
                <w:color w:val="000000"/>
                <w:sz w:val="28"/>
                <w:szCs w:val="28"/>
                <w:lang w:eastAsia="ko-KR"/>
              </w:rPr>
              <w:t>7</w:t>
            </w:r>
          </w:p>
        </w:tc>
      </w:tr>
      <w:tr w:rsidR="00F034F6" w:rsidRPr="00A17E25" w:rsidTr="004D577E">
        <w:tc>
          <w:tcPr>
            <w:tcW w:w="9357" w:type="dxa"/>
            <w:shd w:val="clear" w:color="auto" w:fill="auto"/>
          </w:tcPr>
          <w:p w:rsidR="00F034F6" w:rsidRPr="00A17E25" w:rsidRDefault="00F034F6" w:rsidP="00EF3AFF">
            <w:pPr>
              <w:widowControl w:val="0"/>
              <w:tabs>
                <w:tab w:val="left" w:pos="9356"/>
                <w:tab w:val="left" w:pos="9781"/>
              </w:tabs>
              <w:autoSpaceDE w:val="0"/>
              <w:autoSpaceDN w:val="0"/>
              <w:jc w:val="both"/>
              <w:rPr>
                <w:rFonts w:eastAsia="Calibri"/>
                <w:color w:val="000000"/>
                <w:sz w:val="28"/>
                <w:szCs w:val="28"/>
                <w:lang w:eastAsia="ko-KR"/>
              </w:rPr>
            </w:pPr>
            <w:r w:rsidRPr="00A17E25">
              <w:rPr>
                <w:rFonts w:eastAsia="Calibri"/>
                <w:color w:val="000000"/>
                <w:sz w:val="28"/>
                <w:szCs w:val="28"/>
                <w:lang w:eastAsia="ko-KR"/>
              </w:rPr>
              <w:t>2.2.4 Статистическая</w:t>
            </w:r>
            <w:r w:rsidRPr="00A17E25">
              <w:rPr>
                <w:rFonts w:eastAsia="Calibri"/>
                <w:color w:val="000000"/>
                <w:spacing w:val="-5"/>
                <w:sz w:val="28"/>
                <w:szCs w:val="28"/>
                <w:lang w:eastAsia="ko-KR"/>
              </w:rPr>
              <w:t xml:space="preserve"> </w:t>
            </w:r>
            <w:r w:rsidRPr="00A17E25">
              <w:rPr>
                <w:rFonts w:eastAsia="Calibri"/>
                <w:color w:val="000000"/>
                <w:sz w:val="28"/>
                <w:szCs w:val="28"/>
                <w:lang w:eastAsia="ko-KR"/>
              </w:rPr>
              <w:t>обработка</w:t>
            </w:r>
            <w:r w:rsidRPr="00A17E25">
              <w:rPr>
                <w:rFonts w:eastAsia="Calibri"/>
                <w:color w:val="000000"/>
                <w:spacing w:val="-5"/>
                <w:sz w:val="28"/>
                <w:szCs w:val="28"/>
                <w:lang w:eastAsia="ko-KR"/>
              </w:rPr>
              <w:t xml:space="preserve"> </w:t>
            </w:r>
            <w:r w:rsidRPr="00A17E25">
              <w:rPr>
                <w:rFonts w:eastAsia="Calibri"/>
                <w:color w:val="000000"/>
                <w:sz w:val="28"/>
                <w:szCs w:val="28"/>
                <w:lang w:eastAsia="ko-KR"/>
              </w:rPr>
              <w:t>результатов</w:t>
            </w:r>
            <w:r w:rsidRPr="00A17E25">
              <w:rPr>
                <w:rFonts w:eastAsia="Calibri"/>
                <w:color w:val="000000"/>
                <w:spacing w:val="-5"/>
                <w:sz w:val="28"/>
                <w:szCs w:val="28"/>
                <w:lang w:eastAsia="ko-KR"/>
              </w:rPr>
              <w:t xml:space="preserve"> </w:t>
            </w:r>
            <w:r w:rsidRPr="00A17E25">
              <w:rPr>
                <w:rFonts w:eastAsia="Calibri"/>
                <w:color w:val="000000"/>
                <w:sz w:val="28"/>
                <w:szCs w:val="28"/>
                <w:lang w:eastAsia="ko-KR"/>
              </w:rPr>
              <w:t>исследования………</w:t>
            </w:r>
            <w:r w:rsidR="007B6A5A">
              <w:rPr>
                <w:rFonts w:eastAsia="Calibri"/>
                <w:color w:val="000000"/>
                <w:sz w:val="28"/>
                <w:szCs w:val="28"/>
                <w:lang w:eastAsia="ko-KR"/>
              </w:rPr>
              <w:t>.</w:t>
            </w:r>
            <w:r w:rsidRPr="00A17E25">
              <w:rPr>
                <w:rFonts w:eastAsia="Calibri"/>
                <w:color w:val="000000"/>
                <w:sz w:val="28"/>
                <w:szCs w:val="28"/>
                <w:lang w:eastAsia="ko-KR"/>
              </w:rPr>
              <w:t>………….</w:t>
            </w:r>
          </w:p>
        </w:tc>
        <w:tc>
          <w:tcPr>
            <w:tcW w:w="642" w:type="dxa"/>
            <w:shd w:val="clear" w:color="auto" w:fill="auto"/>
          </w:tcPr>
          <w:p w:rsidR="00F034F6" w:rsidRPr="00A17E25" w:rsidRDefault="004D577E" w:rsidP="00EF3AFF">
            <w:pPr>
              <w:widowControl w:val="0"/>
              <w:tabs>
                <w:tab w:val="left" w:pos="9356"/>
                <w:tab w:val="left" w:pos="9781"/>
              </w:tabs>
              <w:autoSpaceDE w:val="0"/>
              <w:autoSpaceDN w:val="0"/>
              <w:ind w:right="7"/>
              <w:jc w:val="center"/>
              <w:rPr>
                <w:rFonts w:eastAsia="Calibri"/>
                <w:bCs/>
                <w:color w:val="000000"/>
                <w:sz w:val="28"/>
                <w:szCs w:val="28"/>
                <w:lang w:eastAsia="ko-KR"/>
              </w:rPr>
            </w:pPr>
            <w:r>
              <w:rPr>
                <w:rFonts w:eastAsia="Calibri"/>
                <w:bCs/>
                <w:color w:val="000000"/>
                <w:sz w:val="28"/>
                <w:szCs w:val="28"/>
                <w:lang w:eastAsia="ko-KR"/>
              </w:rPr>
              <w:t>39</w:t>
            </w:r>
          </w:p>
        </w:tc>
      </w:tr>
      <w:tr w:rsidR="00F034F6" w:rsidRPr="00A17E25" w:rsidTr="004D577E">
        <w:tc>
          <w:tcPr>
            <w:tcW w:w="9357" w:type="dxa"/>
            <w:shd w:val="clear" w:color="auto" w:fill="auto"/>
          </w:tcPr>
          <w:p w:rsidR="00F034F6" w:rsidRPr="00A17E25" w:rsidRDefault="00F034F6" w:rsidP="00EF3AFF">
            <w:pPr>
              <w:widowControl w:val="0"/>
              <w:tabs>
                <w:tab w:val="left" w:pos="9356"/>
                <w:tab w:val="left" w:pos="9781"/>
              </w:tabs>
              <w:autoSpaceDE w:val="0"/>
              <w:autoSpaceDN w:val="0"/>
              <w:ind w:right="3"/>
              <w:rPr>
                <w:rFonts w:eastAsia="Calibri"/>
                <w:color w:val="000000"/>
                <w:sz w:val="28"/>
                <w:szCs w:val="28"/>
                <w:lang w:eastAsia="ko-KR"/>
              </w:rPr>
            </w:pPr>
            <w:r w:rsidRPr="00A17E25">
              <w:rPr>
                <w:rFonts w:eastAsia="Calibri"/>
                <w:b/>
                <w:color w:val="000000"/>
                <w:sz w:val="28"/>
                <w:szCs w:val="28"/>
                <w:lang w:eastAsia="ko-KR"/>
              </w:rPr>
              <w:t>3  РЕЗУЛЬТАТЫ</w:t>
            </w:r>
            <w:r w:rsidRPr="00A17E25">
              <w:rPr>
                <w:rFonts w:eastAsia="Calibri"/>
                <w:b/>
                <w:color w:val="000000"/>
                <w:spacing w:val="-3"/>
                <w:sz w:val="28"/>
                <w:szCs w:val="28"/>
                <w:lang w:eastAsia="ko-KR"/>
              </w:rPr>
              <w:t xml:space="preserve"> </w:t>
            </w:r>
            <w:r w:rsidRPr="00A17E25">
              <w:rPr>
                <w:rFonts w:eastAsia="Calibri"/>
                <w:b/>
                <w:color w:val="000000"/>
                <w:sz w:val="28"/>
                <w:szCs w:val="28"/>
                <w:lang w:eastAsia="ko-KR"/>
              </w:rPr>
              <w:t>СОБСТВЕННЫХ</w:t>
            </w:r>
            <w:r w:rsidRPr="00A17E25">
              <w:rPr>
                <w:rFonts w:eastAsia="Calibri"/>
                <w:b/>
                <w:color w:val="000000"/>
                <w:spacing w:val="-4"/>
                <w:sz w:val="28"/>
                <w:szCs w:val="28"/>
                <w:lang w:eastAsia="ko-KR"/>
              </w:rPr>
              <w:t xml:space="preserve"> </w:t>
            </w:r>
            <w:r w:rsidRPr="00A17E25">
              <w:rPr>
                <w:rFonts w:eastAsia="Calibri"/>
                <w:b/>
                <w:color w:val="000000"/>
                <w:sz w:val="28"/>
                <w:szCs w:val="28"/>
                <w:lang w:eastAsia="ko-KR"/>
              </w:rPr>
              <w:t>ИССЛЕДОВАНИЙ</w:t>
            </w:r>
            <w:r w:rsidRPr="001E3838">
              <w:rPr>
                <w:rFonts w:eastAsia="Calibri"/>
                <w:color w:val="000000"/>
                <w:sz w:val="28"/>
                <w:szCs w:val="28"/>
                <w:lang w:eastAsia="ko-KR"/>
              </w:rPr>
              <w:t>…………</w:t>
            </w:r>
            <w:r w:rsidR="007B6A5A" w:rsidRPr="001E3838">
              <w:rPr>
                <w:rFonts w:eastAsia="Calibri"/>
                <w:color w:val="000000"/>
                <w:sz w:val="28"/>
                <w:szCs w:val="28"/>
                <w:lang w:eastAsia="ko-KR"/>
              </w:rPr>
              <w:t>..</w:t>
            </w:r>
            <w:r w:rsidRPr="001E3838">
              <w:rPr>
                <w:rFonts w:eastAsia="Calibri"/>
                <w:color w:val="000000"/>
                <w:sz w:val="28"/>
                <w:szCs w:val="28"/>
                <w:lang w:eastAsia="ko-KR"/>
              </w:rPr>
              <w:t>……..</w:t>
            </w:r>
          </w:p>
        </w:tc>
        <w:tc>
          <w:tcPr>
            <w:tcW w:w="642" w:type="dxa"/>
            <w:shd w:val="clear" w:color="auto" w:fill="auto"/>
          </w:tcPr>
          <w:p w:rsidR="00F034F6" w:rsidRPr="00A17E25" w:rsidRDefault="00F034F6" w:rsidP="00EF3AFF">
            <w:pPr>
              <w:widowControl w:val="0"/>
              <w:tabs>
                <w:tab w:val="left" w:pos="9356"/>
                <w:tab w:val="left" w:pos="9781"/>
              </w:tabs>
              <w:autoSpaceDE w:val="0"/>
              <w:autoSpaceDN w:val="0"/>
              <w:ind w:right="7"/>
              <w:jc w:val="center"/>
              <w:rPr>
                <w:rFonts w:eastAsia="Calibri"/>
                <w:bCs/>
                <w:color w:val="000000"/>
                <w:sz w:val="28"/>
                <w:szCs w:val="28"/>
                <w:lang w:eastAsia="ko-KR"/>
              </w:rPr>
            </w:pPr>
            <w:r w:rsidRPr="00A17E25">
              <w:rPr>
                <w:rFonts w:eastAsia="Calibri"/>
                <w:bCs/>
                <w:color w:val="000000"/>
                <w:sz w:val="28"/>
                <w:szCs w:val="28"/>
                <w:lang w:eastAsia="ko-KR"/>
              </w:rPr>
              <w:t>4</w:t>
            </w:r>
            <w:r w:rsidR="004D577E">
              <w:rPr>
                <w:rFonts w:eastAsia="Calibri"/>
                <w:bCs/>
                <w:color w:val="000000"/>
                <w:sz w:val="28"/>
                <w:szCs w:val="28"/>
                <w:lang w:eastAsia="ko-KR"/>
              </w:rPr>
              <w:t>1</w:t>
            </w:r>
          </w:p>
        </w:tc>
      </w:tr>
      <w:tr w:rsidR="00F034F6" w:rsidRPr="00A17E25" w:rsidTr="004D577E">
        <w:tc>
          <w:tcPr>
            <w:tcW w:w="9357" w:type="dxa"/>
            <w:shd w:val="clear" w:color="auto" w:fill="auto"/>
          </w:tcPr>
          <w:p w:rsidR="00F034F6" w:rsidRPr="00A17E25" w:rsidRDefault="00F034F6" w:rsidP="005B04AC">
            <w:pPr>
              <w:widowControl w:val="0"/>
              <w:tabs>
                <w:tab w:val="left" w:pos="9356"/>
                <w:tab w:val="left" w:pos="9781"/>
              </w:tabs>
              <w:autoSpaceDE w:val="0"/>
              <w:autoSpaceDN w:val="0"/>
              <w:jc w:val="both"/>
              <w:rPr>
                <w:rFonts w:eastAsia="Calibri"/>
                <w:color w:val="000000"/>
                <w:sz w:val="28"/>
                <w:szCs w:val="28"/>
                <w:lang w:eastAsia="ko-KR"/>
              </w:rPr>
            </w:pPr>
            <w:r w:rsidRPr="00A17E25">
              <w:rPr>
                <w:rFonts w:eastAsia="Calibri"/>
                <w:color w:val="000000"/>
                <w:sz w:val="28"/>
                <w:szCs w:val="28"/>
                <w:lang w:eastAsia="ko-KR"/>
              </w:rPr>
              <w:t xml:space="preserve">3.1 Эпидемиологическая оценка аутоиммунных заболеваний щитовидной железы </w:t>
            </w:r>
            <w:r w:rsidR="00421A22" w:rsidRPr="00A17E25">
              <w:rPr>
                <w:rFonts w:eastAsia="Calibri"/>
                <w:color w:val="000000"/>
                <w:sz w:val="28"/>
                <w:szCs w:val="28"/>
                <w:lang w:eastAsia="ko-KR"/>
              </w:rPr>
              <w:t>по</w:t>
            </w:r>
            <w:r w:rsidR="005B04AC" w:rsidRPr="00A17E25">
              <w:rPr>
                <w:rFonts w:eastAsia="Calibri"/>
                <w:color w:val="000000"/>
                <w:sz w:val="28"/>
                <w:szCs w:val="28"/>
                <w:lang w:eastAsia="ko-KR"/>
              </w:rPr>
              <w:t xml:space="preserve"> </w:t>
            </w:r>
            <w:r w:rsidR="00421A22" w:rsidRPr="00A17E25">
              <w:rPr>
                <w:rFonts w:eastAsia="Calibri"/>
                <w:color w:val="000000"/>
                <w:sz w:val="28"/>
                <w:szCs w:val="28"/>
                <w:lang w:eastAsia="ko-KR"/>
              </w:rPr>
              <w:t xml:space="preserve">Восточному Казахстану </w:t>
            </w:r>
            <w:r w:rsidRPr="00A17E25">
              <w:rPr>
                <w:rFonts w:eastAsia="Calibri"/>
                <w:color w:val="000000"/>
                <w:sz w:val="28"/>
                <w:szCs w:val="28"/>
                <w:lang w:eastAsia="ko-KR"/>
              </w:rPr>
              <w:t>и Республике Казахстан</w:t>
            </w:r>
            <w:r w:rsidR="007B6A5A">
              <w:rPr>
                <w:rFonts w:eastAsia="Calibri"/>
                <w:color w:val="000000"/>
                <w:sz w:val="28"/>
                <w:szCs w:val="28"/>
                <w:lang w:eastAsia="ko-KR"/>
              </w:rPr>
              <w:t>………….</w:t>
            </w:r>
            <w:r w:rsidRPr="00A17E25">
              <w:rPr>
                <w:rFonts w:eastAsia="Calibri"/>
                <w:color w:val="000000"/>
                <w:sz w:val="28"/>
                <w:szCs w:val="28"/>
                <w:lang w:eastAsia="ko-KR"/>
              </w:rPr>
              <w:t>……..</w:t>
            </w:r>
          </w:p>
        </w:tc>
        <w:tc>
          <w:tcPr>
            <w:tcW w:w="642" w:type="dxa"/>
            <w:shd w:val="clear" w:color="auto" w:fill="auto"/>
          </w:tcPr>
          <w:p w:rsidR="00F034F6" w:rsidRPr="00A17E25" w:rsidRDefault="00F034F6" w:rsidP="00EF3AFF">
            <w:pPr>
              <w:widowControl w:val="0"/>
              <w:tabs>
                <w:tab w:val="left" w:pos="9356"/>
                <w:tab w:val="left" w:pos="9781"/>
              </w:tabs>
              <w:autoSpaceDE w:val="0"/>
              <w:autoSpaceDN w:val="0"/>
              <w:ind w:right="7"/>
              <w:jc w:val="center"/>
              <w:rPr>
                <w:rFonts w:eastAsia="Calibri"/>
                <w:bCs/>
                <w:color w:val="000000"/>
                <w:sz w:val="28"/>
                <w:szCs w:val="28"/>
                <w:lang w:eastAsia="ko-KR"/>
              </w:rPr>
            </w:pPr>
          </w:p>
          <w:p w:rsidR="00F034F6" w:rsidRPr="00A17E25" w:rsidRDefault="00F034F6" w:rsidP="00EF3AFF">
            <w:pPr>
              <w:widowControl w:val="0"/>
              <w:tabs>
                <w:tab w:val="left" w:pos="9356"/>
                <w:tab w:val="left" w:pos="9781"/>
              </w:tabs>
              <w:autoSpaceDE w:val="0"/>
              <w:autoSpaceDN w:val="0"/>
              <w:ind w:right="7"/>
              <w:jc w:val="center"/>
              <w:rPr>
                <w:rFonts w:eastAsia="Calibri"/>
                <w:bCs/>
                <w:color w:val="000000"/>
                <w:sz w:val="28"/>
                <w:szCs w:val="28"/>
                <w:lang w:eastAsia="ko-KR"/>
              </w:rPr>
            </w:pPr>
            <w:r w:rsidRPr="00A17E25">
              <w:rPr>
                <w:rFonts w:eastAsia="Calibri"/>
                <w:bCs/>
                <w:color w:val="000000"/>
                <w:sz w:val="28"/>
                <w:szCs w:val="28"/>
                <w:lang w:eastAsia="ko-KR"/>
              </w:rPr>
              <w:t>4</w:t>
            </w:r>
            <w:r w:rsidR="004D577E">
              <w:rPr>
                <w:rFonts w:eastAsia="Calibri"/>
                <w:bCs/>
                <w:color w:val="000000"/>
                <w:sz w:val="28"/>
                <w:szCs w:val="28"/>
                <w:lang w:eastAsia="ko-KR"/>
              </w:rPr>
              <w:t>1</w:t>
            </w:r>
          </w:p>
        </w:tc>
      </w:tr>
      <w:tr w:rsidR="00F034F6" w:rsidRPr="00A17E25" w:rsidTr="004D577E">
        <w:tc>
          <w:tcPr>
            <w:tcW w:w="9357" w:type="dxa"/>
            <w:shd w:val="clear" w:color="auto" w:fill="auto"/>
          </w:tcPr>
          <w:p w:rsidR="00F034F6" w:rsidRPr="00A17E25" w:rsidRDefault="00F034F6" w:rsidP="00EF3AFF">
            <w:pPr>
              <w:widowControl w:val="0"/>
              <w:tabs>
                <w:tab w:val="left" w:pos="9356"/>
                <w:tab w:val="left" w:pos="9781"/>
              </w:tabs>
              <w:autoSpaceDE w:val="0"/>
              <w:autoSpaceDN w:val="0"/>
              <w:jc w:val="both"/>
              <w:rPr>
                <w:rFonts w:eastAsia="Calibri"/>
                <w:color w:val="000000"/>
                <w:sz w:val="28"/>
                <w:szCs w:val="28"/>
                <w:lang w:eastAsia="ko-KR"/>
              </w:rPr>
            </w:pPr>
            <w:r w:rsidRPr="00A17E25">
              <w:rPr>
                <w:rFonts w:eastAsia="Calibri"/>
                <w:bCs/>
                <w:color w:val="000000"/>
                <w:sz w:val="28"/>
                <w:szCs w:val="28"/>
                <w:lang w:eastAsia="ko-KR"/>
              </w:rPr>
              <w:t>3.2 Синдром перекреста (</w:t>
            </w:r>
            <w:proofErr w:type="spellStart"/>
            <w:r w:rsidRPr="00A17E25">
              <w:rPr>
                <w:rFonts w:eastAsia="Calibri"/>
                <w:bCs/>
                <w:color w:val="000000"/>
                <w:sz w:val="28"/>
                <w:szCs w:val="28"/>
                <w:lang w:eastAsia="ko-KR"/>
              </w:rPr>
              <w:t>overlap-syndrome</w:t>
            </w:r>
            <w:proofErr w:type="spellEnd"/>
            <w:r w:rsidRPr="00A17E25">
              <w:rPr>
                <w:rFonts w:eastAsia="Calibri"/>
                <w:bCs/>
                <w:color w:val="000000"/>
                <w:sz w:val="28"/>
                <w:szCs w:val="28"/>
                <w:lang w:eastAsia="ko-KR"/>
              </w:rPr>
              <w:t>) при аутоиммунных заболеваниях щитовидной железы…………</w:t>
            </w:r>
            <w:r w:rsidR="007B6A5A">
              <w:rPr>
                <w:rFonts w:eastAsia="Calibri"/>
                <w:bCs/>
                <w:color w:val="000000"/>
                <w:sz w:val="28"/>
                <w:szCs w:val="28"/>
                <w:lang w:eastAsia="ko-KR"/>
              </w:rPr>
              <w:t>..</w:t>
            </w:r>
            <w:r w:rsidRPr="00A17E25">
              <w:rPr>
                <w:rFonts w:eastAsia="Calibri"/>
                <w:bCs/>
                <w:color w:val="000000"/>
                <w:sz w:val="28"/>
                <w:szCs w:val="28"/>
                <w:lang w:eastAsia="ko-KR"/>
              </w:rPr>
              <w:t>………………………………….</w:t>
            </w:r>
          </w:p>
        </w:tc>
        <w:tc>
          <w:tcPr>
            <w:tcW w:w="642" w:type="dxa"/>
            <w:shd w:val="clear" w:color="auto" w:fill="auto"/>
          </w:tcPr>
          <w:p w:rsidR="00F034F6" w:rsidRPr="00A17E25" w:rsidRDefault="00F034F6" w:rsidP="00EF3AFF">
            <w:pPr>
              <w:widowControl w:val="0"/>
              <w:tabs>
                <w:tab w:val="left" w:pos="9356"/>
                <w:tab w:val="left" w:pos="9781"/>
              </w:tabs>
              <w:autoSpaceDE w:val="0"/>
              <w:autoSpaceDN w:val="0"/>
              <w:ind w:right="7"/>
              <w:jc w:val="center"/>
              <w:rPr>
                <w:rFonts w:eastAsia="Calibri"/>
                <w:bCs/>
                <w:color w:val="000000"/>
                <w:sz w:val="28"/>
                <w:szCs w:val="28"/>
                <w:lang w:eastAsia="ko-KR"/>
              </w:rPr>
            </w:pPr>
          </w:p>
          <w:p w:rsidR="00F034F6" w:rsidRPr="00A17E25" w:rsidRDefault="00F034F6" w:rsidP="00EF3AFF">
            <w:pPr>
              <w:widowControl w:val="0"/>
              <w:tabs>
                <w:tab w:val="left" w:pos="9356"/>
                <w:tab w:val="left" w:pos="9781"/>
              </w:tabs>
              <w:autoSpaceDE w:val="0"/>
              <w:autoSpaceDN w:val="0"/>
              <w:ind w:right="7"/>
              <w:jc w:val="center"/>
              <w:rPr>
                <w:rFonts w:eastAsia="Calibri"/>
                <w:bCs/>
                <w:color w:val="000000"/>
                <w:sz w:val="28"/>
                <w:szCs w:val="28"/>
                <w:lang w:eastAsia="ko-KR"/>
              </w:rPr>
            </w:pPr>
            <w:r w:rsidRPr="00A17E25">
              <w:rPr>
                <w:rFonts w:eastAsia="Calibri"/>
                <w:bCs/>
                <w:color w:val="000000"/>
                <w:sz w:val="28"/>
                <w:szCs w:val="28"/>
                <w:lang w:eastAsia="ko-KR"/>
              </w:rPr>
              <w:t>4</w:t>
            </w:r>
            <w:r w:rsidR="004D577E">
              <w:rPr>
                <w:rFonts w:eastAsia="Calibri"/>
                <w:bCs/>
                <w:color w:val="000000"/>
                <w:sz w:val="28"/>
                <w:szCs w:val="28"/>
                <w:lang w:eastAsia="ko-KR"/>
              </w:rPr>
              <w:t>6</w:t>
            </w:r>
          </w:p>
        </w:tc>
      </w:tr>
      <w:tr w:rsidR="00F034F6" w:rsidRPr="00A17E25" w:rsidTr="004D577E">
        <w:tc>
          <w:tcPr>
            <w:tcW w:w="9357" w:type="dxa"/>
            <w:shd w:val="clear" w:color="auto" w:fill="auto"/>
          </w:tcPr>
          <w:p w:rsidR="00F034F6" w:rsidRPr="00A17E25" w:rsidRDefault="00F034F6" w:rsidP="00EF3AFF">
            <w:pPr>
              <w:widowControl w:val="0"/>
              <w:tabs>
                <w:tab w:val="left" w:pos="9356"/>
                <w:tab w:val="left" w:pos="9781"/>
              </w:tabs>
              <w:autoSpaceDE w:val="0"/>
              <w:autoSpaceDN w:val="0"/>
              <w:jc w:val="both"/>
              <w:rPr>
                <w:rFonts w:eastAsia="Calibri"/>
                <w:color w:val="000000"/>
                <w:sz w:val="28"/>
                <w:szCs w:val="28"/>
                <w:lang w:eastAsia="ko-KR"/>
              </w:rPr>
            </w:pPr>
            <w:r w:rsidRPr="00A17E25">
              <w:rPr>
                <w:rFonts w:eastAsia="Calibri"/>
                <w:color w:val="000000"/>
                <w:sz w:val="28"/>
                <w:szCs w:val="28"/>
                <w:shd w:val="clear" w:color="auto" w:fill="FFFFFF"/>
                <w:lang w:eastAsia="ko-KR"/>
              </w:rPr>
              <w:t xml:space="preserve">3.3 </w:t>
            </w:r>
            <w:r w:rsidR="00B907A5" w:rsidRPr="00A17E25">
              <w:rPr>
                <w:rFonts w:eastAsia="Calibri"/>
                <w:color w:val="000000"/>
                <w:sz w:val="28"/>
                <w:szCs w:val="28"/>
                <w:shd w:val="clear" w:color="auto" w:fill="FFFFFF"/>
                <w:lang w:eastAsia="ko-KR"/>
              </w:rPr>
              <w:t xml:space="preserve">Гетерогенность эпитопов </w:t>
            </w:r>
            <w:proofErr w:type="spellStart"/>
            <w:r w:rsidR="00B907A5" w:rsidRPr="00A17E25">
              <w:rPr>
                <w:rFonts w:eastAsia="Calibri"/>
                <w:color w:val="000000"/>
                <w:sz w:val="28"/>
                <w:szCs w:val="28"/>
                <w:shd w:val="clear" w:color="auto" w:fill="FFFFFF"/>
                <w:lang w:eastAsia="ko-KR"/>
              </w:rPr>
              <w:t>антитиреопероксидазных</w:t>
            </w:r>
            <w:proofErr w:type="spellEnd"/>
            <w:r w:rsidR="00150E40" w:rsidRPr="00A17E25">
              <w:rPr>
                <w:rFonts w:eastAsia="Calibri"/>
                <w:color w:val="000000"/>
                <w:sz w:val="28"/>
                <w:szCs w:val="28"/>
                <w:shd w:val="clear" w:color="auto" w:fill="FFFFFF"/>
                <w:lang w:eastAsia="ko-KR"/>
              </w:rPr>
              <w:t xml:space="preserve"> </w:t>
            </w:r>
            <w:proofErr w:type="spellStart"/>
            <w:r w:rsidR="00150E40" w:rsidRPr="00A17E25">
              <w:rPr>
                <w:rFonts w:eastAsia="Calibri"/>
                <w:color w:val="000000"/>
                <w:sz w:val="28"/>
                <w:szCs w:val="28"/>
                <w:shd w:val="clear" w:color="auto" w:fill="FFFFFF"/>
                <w:lang w:eastAsia="ko-KR"/>
              </w:rPr>
              <w:t>аутоантител</w:t>
            </w:r>
            <w:proofErr w:type="spellEnd"/>
            <w:r w:rsidR="00150E40" w:rsidRPr="00A17E25">
              <w:rPr>
                <w:rFonts w:eastAsia="Calibri"/>
                <w:color w:val="000000"/>
                <w:sz w:val="28"/>
                <w:szCs w:val="28"/>
                <w:shd w:val="clear" w:color="auto" w:fill="FFFFFF"/>
                <w:lang w:eastAsia="ko-KR"/>
              </w:rPr>
              <w:t xml:space="preserve"> в сыворотке крови </w:t>
            </w:r>
            <w:r w:rsidR="00B907A5" w:rsidRPr="00A17E25">
              <w:rPr>
                <w:rFonts w:eastAsia="Calibri"/>
                <w:color w:val="000000"/>
                <w:sz w:val="28"/>
                <w:szCs w:val="28"/>
                <w:shd w:val="clear" w:color="auto" w:fill="FFFFFF"/>
                <w:lang w:eastAsia="ko-KR"/>
              </w:rPr>
              <w:t>больных с аутоиммунными заболеваниями щитовидной железы</w:t>
            </w:r>
            <w:r w:rsidRPr="00A17E25">
              <w:rPr>
                <w:rFonts w:eastAsia="Calibri"/>
                <w:color w:val="000000"/>
                <w:sz w:val="28"/>
                <w:szCs w:val="28"/>
                <w:shd w:val="clear" w:color="auto" w:fill="FFFFFF"/>
                <w:lang w:val="kk-KZ" w:eastAsia="ko-KR"/>
              </w:rPr>
              <w:t>.....................</w:t>
            </w:r>
            <w:r w:rsidR="00B907A5" w:rsidRPr="00A17E25">
              <w:rPr>
                <w:rFonts w:eastAsia="Calibri"/>
                <w:color w:val="000000"/>
                <w:sz w:val="28"/>
                <w:szCs w:val="28"/>
                <w:shd w:val="clear" w:color="auto" w:fill="FFFFFF"/>
                <w:lang w:val="kk-KZ" w:eastAsia="ko-KR"/>
              </w:rPr>
              <w:t>.</w:t>
            </w:r>
            <w:r w:rsidR="007B6A5A">
              <w:rPr>
                <w:rFonts w:eastAsia="Calibri"/>
                <w:color w:val="000000"/>
                <w:sz w:val="28"/>
                <w:szCs w:val="28"/>
                <w:shd w:val="clear" w:color="auto" w:fill="FFFFFF"/>
                <w:lang w:val="kk-KZ" w:eastAsia="ko-KR"/>
              </w:rPr>
              <w:t>.........</w:t>
            </w:r>
            <w:r w:rsidR="00B907A5" w:rsidRPr="00A17E25">
              <w:rPr>
                <w:rFonts w:eastAsia="Calibri"/>
                <w:color w:val="000000"/>
                <w:sz w:val="28"/>
                <w:szCs w:val="28"/>
                <w:shd w:val="clear" w:color="auto" w:fill="FFFFFF"/>
                <w:lang w:val="kk-KZ" w:eastAsia="ko-KR"/>
              </w:rPr>
              <w:t>.......................................................................................</w:t>
            </w:r>
          </w:p>
        </w:tc>
        <w:tc>
          <w:tcPr>
            <w:tcW w:w="642" w:type="dxa"/>
            <w:shd w:val="clear" w:color="auto" w:fill="auto"/>
          </w:tcPr>
          <w:p w:rsidR="00F034F6" w:rsidRPr="00A17E25" w:rsidRDefault="00F034F6" w:rsidP="00EF3AFF">
            <w:pPr>
              <w:widowControl w:val="0"/>
              <w:tabs>
                <w:tab w:val="left" w:pos="9356"/>
                <w:tab w:val="left" w:pos="9781"/>
              </w:tabs>
              <w:autoSpaceDE w:val="0"/>
              <w:autoSpaceDN w:val="0"/>
              <w:ind w:right="7"/>
              <w:jc w:val="center"/>
              <w:rPr>
                <w:rFonts w:eastAsia="Calibri"/>
                <w:bCs/>
                <w:color w:val="000000"/>
                <w:sz w:val="28"/>
                <w:szCs w:val="28"/>
                <w:lang w:eastAsia="ko-KR"/>
              </w:rPr>
            </w:pPr>
          </w:p>
          <w:p w:rsidR="004D577E" w:rsidRDefault="004D577E" w:rsidP="00EF3AFF">
            <w:pPr>
              <w:widowControl w:val="0"/>
              <w:tabs>
                <w:tab w:val="left" w:pos="9356"/>
                <w:tab w:val="left" w:pos="9781"/>
              </w:tabs>
              <w:autoSpaceDE w:val="0"/>
              <w:autoSpaceDN w:val="0"/>
              <w:ind w:right="7"/>
              <w:jc w:val="center"/>
              <w:rPr>
                <w:rFonts w:eastAsia="Calibri"/>
                <w:bCs/>
                <w:color w:val="000000"/>
                <w:sz w:val="28"/>
                <w:szCs w:val="28"/>
                <w:lang w:eastAsia="ko-KR"/>
              </w:rPr>
            </w:pPr>
          </w:p>
          <w:p w:rsidR="00F034F6" w:rsidRPr="00A17E25" w:rsidRDefault="004D577E" w:rsidP="00EF3AFF">
            <w:pPr>
              <w:widowControl w:val="0"/>
              <w:tabs>
                <w:tab w:val="left" w:pos="9356"/>
                <w:tab w:val="left" w:pos="9781"/>
              </w:tabs>
              <w:autoSpaceDE w:val="0"/>
              <w:autoSpaceDN w:val="0"/>
              <w:ind w:right="7"/>
              <w:jc w:val="center"/>
              <w:rPr>
                <w:rFonts w:eastAsia="Calibri"/>
                <w:bCs/>
                <w:color w:val="000000"/>
                <w:sz w:val="28"/>
                <w:szCs w:val="28"/>
                <w:lang w:eastAsia="ko-KR"/>
              </w:rPr>
            </w:pPr>
            <w:r>
              <w:rPr>
                <w:rFonts w:eastAsia="Calibri"/>
                <w:bCs/>
                <w:color w:val="000000"/>
                <w:sz w:val="28"/>
                <w:szCs w:val="28"/>
                <w:lang w:eastAsia="ko-KR"/>
              </w:rPr>
              <w:t>51</w:t>
            </w:r>
          </w:p>
        </w:tc>
      </w:tr>
      <w:tr w:rsidR="00F034F6" w:rsidRPr="00A17E25" w:rsidTr="004D577E">
        <w:tc>
          <w:tcPr>
            <w:tcW w:w="9357" w:type="dxa"/>
            <w:shd w:val="clear" w:color="auto" w:fill="auto"/>
          </w:tcPr>
          <w:p w:rsidR="00F034F6" w:rsidRPr="00A17E25" w:rsidRDefault="00F034F6" w:rsidP="001E0751">
            <w:pPr>
              <w:widowControl w:val="0"/>
              <w:tabs>
                <w:tab w:val="left" w:pos="9356"/>
                <w:tab w:val="left" w:pos="9781"/>
              </w:tabs>
              <w:autoSpaceDE w:val="0"/>
              <w:autoSpaceDN w:val="0"/>
              <w:jc w:val="both"/>
              <w:rPr>
                <w:rFonts w:eastAsia="Calibri"/>
                <w:color w:val="000000"/>
                <w:sz w:val="28"/>
                <w:szCs w:val="28"/>
                <w:lang w:eastAsia="ko-KR"/>
              </w:rPr>
            </w:pPr>
            <w:r w:rsidRPr="00A17E25">
              <w:rPr>
                <w:rFonts w:eastAsia="Calibri"/>
                <w:color w:val="000000"/>
                <w:sz w:val="28"/>
                <w:szCs w:val="28"/>
                <w:lang w:eastAsia="ko-KR"/>
              </w:rPr>
              <w:t>3.4 Частота встречаемости ИЛ10 и Фактора некроза опухоли альфа в сыворотке крови больных</w:t>
            </w:r>
            <w:r w:rsidRPr="00A17E25">
              <w:rPr>
                <w:rFonts w:eastAsia="Calibri"/>
                <w:color w:val="000000"/>
                <w:spacing w:val="-5"/>
                <w:sz w:val="28"/>
                <w:szCs w:val="28"/>
                <w:lang w:eastAsia="ko-KR"/>
              </w:rPr>
              <w:t xml:space="preserve"> с </w:t>
            </w:r>
            <w:r w:rsidRPr="00A17E25">
              <w:rPr>
                <w:rFonts w:eastAsia="Calibri"/>
                <w:color w:val="000000"/>
                <w:sz w:val="28"/>
                <w:szCs w:val="28"/>
                <w:lang w:eastAsia="ko-KR"/>
              </w:rPr>
              <w:t>аутоиммунными заболеваниями</w:t>
            </w:r>
            <w:r w:rsidRPr="00A17E25">
              <w:rPr>
                <w:rFonts w:eastAsia="Calibri"/>
                <w:color w:val="000000"/>
                <w:spacing w:val="-3"/>
                <w:sz w:val="28"/>
                <w:szCs w:val="28"/>
                <w:lang w:eastAsia="ko-KR"/>
              </w:rPr>
              <w:t xml:space="preserve"> </w:t>
            </w:r>
            <w:r w:rsidRPr="00A17E25">
              <w:rPr>
                <w:rFonts w:eastAsia="Calibri"/>
                <w:color w:val="000000"/>
                <w:sz w:val="28"/>
                <w:szCs w:val="28"/>
                <w:lang w:eastAsia="ko-KR"/>
              </w:rPr>
              <w:t>щитовидной</w:t>
            </w:r>
            <w:r w:rsidRPr="00A17E25">
              <w:rPr>
                <w:rFonts w:eastAsia="Calibri"/>
                <w:color w:val="000000"/>
                <w:spacing w:val="-2"/>
                <w:sz w:val="28"/>
                <w:szCs w:val="28"/>
                <w:lang w:eastAsia="ko-KR"/>
              </w:rPr>
              <w:t xml:space="preserve"> </w:t>
            </w:r>
            <w:r w:rsidRPr="00A17E25">
              <w:rPr>
                <w:rFonts w:eastAsia="Calibri"/>
                <w:color w:val="000000"/>
                <w:sz w:val="28"/>
                <w:szCs w:val="28"/>
                <w:lang w:eastAsia="ko-KR"/>
              </w:rPr>
              <w:t>железы……………………………………………………………………………</w:t>
            </w:r>
          </w:p>
        </w:tc>
        <w:tc>
          <w:tcPr>
            <w:tcW w:w="642" w:type="dxa"/>
            <w:shd w:val="clear" w:color="auto" w:fill="auto"/>
          </w:tcPr>
          <w:p w:rsidR="00F034F6" w:rsidRPr="00A17E25" w:rsidRDefault="00F034F6" w:rsidP="00EF3AFF">
            <w:pPr>
              <w:widowControl w:val="0"/>
              <w:tabs>
                <w:tab w:val="left" w:pos="9356"/>
                <w:tab w:val="left" w:pos="9781"/>
              </w:tabs>
              <w:autoSpaceDE w:val="0"/>
              <w:autoSpaceDN w:val="0"/>
              <w:ind w:right="7"/>
              <w:jc w:val="center"/>
              <w:rPr>
                <w:rFonts w:eastAsia="Calibri"/>
                <w:bCs/>
                <w:color w:val="000000"/>
                <w:sz w:val="28"/>
                <w:szCs w:val="28"/>
                <w:lang w:eastAsia="ko-KR"/>
              </w:rPr>
            </w:pPr>
          </w:p>
          <w:p w:rsidR="00F034F6" w:rsidRPr="00A17E25" w:rsidRDefault="00F034F6" w:rsidP="00EF3AFF">
            <w:pPr>
              <w:widowControl w:val="0"/>
              <w:tabs>
                <w:tab w:val="left" w:pos="9356"/>
                <w:tab w:val="left" w:pos="9781"/>
              </w:tabs>
              <w:autoSpaceDE w:val="0"/>
              <w:autoSpaceDN w:val="0"/>
              <w:ind w:right="7"/>
              <w:jc w:val="center"/>
              <w:rPr>
                <w:rFonts w:eastAsia="Calibri"/>
                <w:bCs/>
                <w:color w:val="000000"/>
                <w:sz w:val="28"/>
                <w:szCs w:val="28"/>
                <w:lang w:eastAsia="ko-KR"/>
              </w:rPr>
            </w:pPr>
          </w:p>
          <w:p w:rsidR="00F034F6" w:rsidRPr="00A17E25" w:rsidRDefault="00F034F6" w:rsidP="00EF3AFF">
            <w:pPr>
              <w:widowControl w:val="0"/>
              <w:tabs>
                <w:tab w:val="left" w:pos="9356"/>
                <w:tab w:val="left" w:pos="9781"/>
              </w:tabs>
              <w:autoSpaceDE w:val="0"/>
              <w:autoSpaceDN w:val="0"/>
              <w:ind w:right="7"/>
              <w:jc w:val="center"/>
              <w:rPr>
                <w:rFonts w:eastAsia="Calibri"/>
                <w:bCs/>
                <w:color w:val="000000"/>
                <w:sz w:val="28"/>
                <w:szCs w:val="28"/>
                <w:lang w:eastAsia="ko-KR"/>
              </w:rPr>
            </w:pPr>
            <w:r w:rsidRPr="00A17E25">
              <w:rPr>
                <w:rFonts w:eastAsia="Calibri"/>
                <w:bCs/>
                <w:color w:val="000000"/>
                <w:sz w:val="28"/>
                <w:szCs w:val="28"/>
                <w:lang w:eastAsia="ko-KR"/>
              </w:rPr>
              <w:t>5</w:t>
            </w:r>
            <w:r w:rsidR="004D577E">
              <w:rPr>
                <w:rFonts w:eastAsia="Calibri"/>
                <w:bCs/>
                <w:color w:val="000000"/>
                <w:sz w:val="28"/>
                <w:szCs w:val="28"/>
                <w:lang w:eastAsia="ko-KR"/>
              </w:rPr>
              <w:t>4</w:t>
            </w:r>
          </w:p>
        </w:tc>
      </w:tr>
      <w:tr w:rsidR="00F034F6" w:rsidRPr="00A17E25" w:rsidTr="004D577E">
        <w:tc>
          <w:tcPr>
            <w:tcW w:w="9357" w:type="dxa"/>
            <w:shd w:val="clear" w:color="auto" w:fill="auto"/>
          </w:tcPr>
          <w:p w:rsidR="00F034F6" w:rsidRPr="00A17E25" w:rsidRDefault="00F034F6" w:rsidP="00EF3AFF">
            <w:pPr>
              <w:widowControl w:val="0"/>
              <w:tabs>
                <w:tab w:val="left" w:pos="9356"/>
                <w:tab w:val="left" w:pos="9781"/>
              </w:tabs>
              <w:autoSpaceDE w:val="0"/>
              <w:autoSpaceDN w:val="0"/>
              <w:jc w:val="both"/>
              <w:rPr>
                <w:rFonts w:eastAsia="Calibri"/>
                <w:color w:val="000000"/>
                <w:sz w:val="28"/>
                <w:szCs w:val="28"/>
                <w:lang w:eastAsia="ko-KR"/>
              </w:rPr>
            </w:pPr>
            <w:r w:rsidRPr="00A17E25">
              <w:rPr>
                <w:rFonts w:eastAsia="Calibri"/>
                <w:b/>
                <w:color w:val="000000"/>
                <w:sz w:val="28"/>
                <w:szCs w:val="28"/>
                <w:lang w:eastAsia="ko-KR"/>
              </w:rPr>
              <w:t>ЗАКЛЮЧЕНИЕ</w:t>
            </w:r>
            <w:r w:rsidRPr="001E3838">
              <w:rPr>
                <w:rFonts w:eastAsia="Calibri"/>
                <w:color w:val="000000"/>
                <w:sz w:val="28"/>
                <w:szCs w:val="28"/>
                <w:lang w:eastAsia="ko-KR"/>
              </w:rPr>
              <w:t>……………………………………………………</w:t>
            </w:r>
            <w:r w:rsidR="007B6A5A" w:rsidRPr="001E3838">
              <w:rPr>
                <w:rFonts w:eastAsia="Calibri"/>
                <w:color w:val="000000"/>
                <w:sz w:val="28"/>
                <w:szCs w:val="28"/>
                <w:lang w:eastAsia="ko-KR"/>
              </w:rPr>
              <w:t>.</w:t>
            </w:r>
            <w:r w:rsidRPr="001E3838">
              <w:rPr>
                <w:rFonts w:eastAsia="Calibri"/>
                <w:color w:val="000000"/>
                <w:sz w:val="28"/>
                <w:szCs w:val="28"/>
                <w:lang w:eastAsia="ko-KR"/>
              </w:rPr>
              <w:t>…………..</w:t>
            </w:r>
          </w:p>
        </w:tc>
        <w:tc>
          <w:tcPr>
            <w:tcW w:w="642" w:type="dxa"/>
            <w:shd w:val="clear" w:color="auto" w:fill="auto"/>
          </w:tcPr>
          <w:p w:rsidR="00F034F6" w:rsidRPr="00A17E25" w:rsidRDefault="00F034F6" w:rsidP="00EF3AFF">
            <w:pPr>
              <w:widowControl w:val="0"/>
              <w:tabs>
                <w:tab w:val="left" w:pos="9356"/>
                <w:tab w:val="left" w:pos="9781"/>
              </w:tabs>
              <w:autoSpaceDE w:val="0"/>
              <w:autoSpaceDN w:val="0"/>
              <w:ind w:right="7"/>
              <w:jc w:val="center"/>
              <w:rPr>
                <w:rFonts w:eastAsia="Calibri"/>
                <w:bCs/>
                <w:color w:val="000000"/>
                <w:sz w:val="28"/>
                <w:szCs w:val="28"/>
                <w:lang w:eastAsia="ko-KR"/>
              </w:rPr>
            </w:pPr>
            <w:r w:rsidRPr="00A17E25">
              <w:rPr>
                <w:rFonts w:eastAsia="Calibri"/>
                <w:bCs/>
                <w:color w:val="000000"/>
                <w:sz w:val="28"/>
                <w:szCs w:val="28"/>
                <w:lang w:eastAsia="ko-KR"/>
              </w:rPr>
              <w:t>5</w:t>
            </w:r>
            <w:r w:rsidR="004D577E">
              <w:rPr>
                <w:rFonts w:eastAsia="Calibri"/>
                <w:bCs/>
                <w:color w:val="000000"/>
                <w:sz w:val="28"/>
                <w:szCs w:val="28"/>
                <w:lang w:eastAsia="ko-KR"/>
              </w:rPr>
              <w:t>6</w:t>
            </w:r>
          </w:p>
        </w:tc>
      </w:tr>
      <w:tr w:rsidR="00F034F6" w:rsidRPr="00A17E25" w:rsidTr="004D577E">
        <w:tc>
          <w:tcPr>
            <w:tcW w:w="9357" w:type="dxa"/>
            <w:shd w:val="clear" w:color="auto" w:fill="auto"/>
          </w:tcPr>
          <w:p w:rsidR="00F034F6" w:rsidRPr="00A17E25" w:rsidRDefault="00F034F6" w:rsidP="00EF3AFF">
            <w:pPr>
              <w:ind w:right="-250"/>
              <w:rPr>
                <w:rFonts w:eastAsia="Calibri"/>
                <w:sz w:val="28"/>
                <w:szCs w:val="28"/>
                <w:lang w:eastAsia="ko-KR"/>
              </w:rPr>
            </w:pPr>
            <w:r w:rsidRPr="00A17E25">
              <w:rPr>
                <w:rFonts w:eastAsia="Calibri"/>
                <w:b/>
                <w:sz w:val="28"/>
                <w:szCs w:val="28"/>
                <w:lang w:eastAsia="ko-KR"/>
              </w:rPr>
              <w:t>ПРАКТИЧЕСКИЕ РЕКОМЕНДАЦИИ</w:t>
            </w:r>
            <w:r w:rsidRPr="001E3838">
              <w:rPr>
                <w:rFonts w:eastAsia="Calibri"/>
                <w:sz w:val="28"/>
                <w:szCs w:val="28"/>
                <w:lang w:eastAsia="ko-KR"/>
              </w:rPr>
              <w:t>….…………………………</w:t>
            </w:r>
            <w:r w:rsidR="007B6A5A" w:rsidRPr="001E3838">
              <w:rPr>
                <w:rFonts w:eastAsia="Calibri"/>
                <w:sz w:val="28"/>
                <w:szCs w:val="28"/>
                <w:lang w:eastAsia="ko-KR"/>
              </w:rPr>
              <w:t>.</w:t>
            </w:r>
            <w:r w:rsidRPr="001E3838">
              <w:rPr>
                <w:rFonts w:eastAsia="Calibri"/>
                <w:sz w:val="28"/>
                <w:szCs w:val="28"/>
                <w:lang w:eastAsia="ko-KR"/>
              </w:rPr>
              <w:t>……....</w:t>
            </w:r>
          </w:p>
        </w:tc>
        <w:tc>
          <w:tcPr>
            <w:tcW w:w="642" w:type="dxa"/>
            <w:shd w:val="clear" w:color="auto" w:fill="auto"/>
          </w:tcPr>
          <w:p w:rsidR="00F034F6" w:rsidRPr="00A17E25" w:rsidRDefault="00F034F6" w:rsidP="00125908">
            <w:pPr>
              <w:widowControl w:val="0"/>
              <w:tabs>
                <w:tab w:val="left" w:pos="9356"/>
                <w:tab w:val="left" w:pos="9781"/>
              </w:tabs>
              <w:autoSpaceDE w:val="0"/>
              <w:autoSpaceDN w:val="0"/>
              <w:ind w:right="7"/>
              <w:jc w:val="center"/>
              <w:rPr>
                <w:rFonts w:eastAsia="Calibri"/>
                <w:bCs/>
                <w:color w:val="000000"/>
                <w:sz w:val="28"/>
                <w:szCs w:val="28"/>
                <w:lang w:eastAsia="ko-KR"/>
              </w:rPr>
            </w:pPr>
            <w:r w:rsidRPr="00A17E25">
              <w:rPr>
                <w:rFonts w:eastAsia="Calibri"/>
                <w:bCs/>
                <w:color w:val="000000"/>
                <w:sz w:val="28"/>
                <w:szCs w:val="28"/>
                <w:lang w:eastAsia="ko-KR"/>
              </w:rPr>
              <w:t>6</w:t>
            </w:r>
            <w:r w:rsidR="004D577E">
              <w:rPr>
                <w:rFonts w:eastAsia="Calibri"/>
                <w:bCs/>
                <w:color w:val="000000"/>
                <w:sz w:val="28"/>
                <w:szCs w:val="28"/>
                <w:lang w:eastAsia="ko-KR"/>
              </w:rPr>
              <w:t>1</w:t>
            </w:r>
          </w:p>
        </w:tc>
      </w:tr>
      <w:tr w:rsidR="00F034F6" w:rsidRPr="00A17E25" w:rsidTr="004D577E">
        <w:tc>
          <w:tcPr>
            <w:tcW w:w="9357" w:type="dxa"/>
            <w:shd w:val="clear" w:color="auto" w:fill="auto"/>
          </w:tcPr>
          <w:p w:rsidR="00F034F6" w:rsidRPr="00A17E25" w:rsidRDefault="00F034F6" w:rsidP="00EF3AFF">
            <w:pPr>
              <w:widowControl w:val="0"/>
              <w:tabs>
                <w:tab w:val="left" w:pos="9356"/>
                <w:tab w:val="left" w:pos="9781"/>
              </w:tabs>
              <w:autoSpaceDE w:val="0"/>
              <w:autoSpaceDN w:val="0"/>
              <w:jc w:val="both"/>
              <w:rPr>
                <w:rFonts w:eastAsia="Calibri"/>
                <w:color w:val="000000"/>
                <w:sz w:val="28"/>
                <w:szCs w:val="28"/>
                <w:lang w:eastAsia="ko-KR"/>
              </w:rPr>
            </w:pPr>
            <w:r w:rsidRPr="00A17E25">
              <w:rPr>
                <w:rFonts w:eastAsia="Calibri"/>
                <w:b/>
                <w:color w:val="000000"/>
                <w:sz w:val="28"/>
                <w:szCs w:val="28"/>
                <w:lang w:eastAsia="ko-KR"/>
              </w:rPr>
              <w:t>СПИСОК</w:t>
            </w:r>
            <w:r w:rsidRPr="00A17E25">
              <w:rPr>
                <w:rFonts w:eastAsia="Calibri"/>
                <w:b/>
                <w:color w:val="000000"/>
                <w:spacing w:val="-5"/>
                <w:sz w:val="28"/>
                <w:szCs w:val="28"/>
                <w:lang w:eastAsia="ko-KR"/>
              </w:rPr>
              <w:t xml:space="preserve"> </w:t>
            </w:r>
            <w:r w:rsidRPr="00A17E25">
              <w:rPr>
                <w:rFonts w:eastAsia="Calibri"/>
                <w:b/>
                <w:color w:val="000000"/>
                <w:sz w:val="28"/>
                <w:szCs w:val="28"/>
                <w:lang w:eastAsia="ko-KR"/>
              </w:rPr>
              <w:t>ИСПОЛЬЗОВАННЫХ</w:t>
            </w:r>
            <w:r w:rsidRPr="00A17E25">
              <w:rPr>
                <w:rFonts w:eastAsia="Calibri"/>
                <w:b/>
                <w:color w:val="000000"/>
                <w:spacing w:val="-3"/>
                <w:sz w:val="28"/>
                <w:szCs w:val="28"/>
                <w:lang w:eastAsia="ko-KR"/>
              </w:rPr>
              <w:t xml:space="preserve"> </w:t>
            </w:r>
            <w:r w:rsidRPr="00A17E25">
              <w:rPr>
                <w:rFonts w:eastAsia="Calibri"/>
                <w:b/>
                <w:color w:val="000000"/>
                <w:sz w:val="28"/>
                <w:szCs w:val="28"/>
                <w:lang w:eastAsia="ko-KR"/>
              </w:rPr>
              <w:t>ИСТОЧНИКОВ</w:t>
            </w:r>
            <w:r w:rsidRPr="001E3838">
              <w:rPr>
                <w:rFonts w:eastAsia="Calibri"/>
                <w:color w:val="000000"/>
                <w:sz w:val="28"/>
                <w:szCs w:val="28"/>
                <w:lang w:eastAsia="ko-KR"/>
              </w:rPr>
              <w:t>…………………</w:t>
            </w:r>
            <w:r w:rsidR="007B6A5A" w:rsidRPr="001E3838">
              <w:rPr>
                <w:rFonts w:eastAsia="Calibri"/>
                <w:color w:val="000000"/>
                <w:sz w:val="28"/>
                <w:szCs w:val="28"/>
                <w:lang w:eastAsia="ko-KR"/>
              </w:rPr>
              <w:t>.</w:t>
            </w:r>
            <w:r w:rsidRPr="001E3838">
              <w:rPr>
                <w:rFonts w:eastAsia="Calibri"/>
                <w:color w:val="000000"/>
                <w:sz w:val="28"/>
                <w:szCs w:val="28"/>
                <w:lang w:eastAsia="ko-KR"/>
              </w:rPr>
              <w:t>…….</w:t>
            </w:r>
          </w:p>
        </w:tc>
        <w:tc>
          <w:tcPr>
            <w:tcW w:w="642" w:type="dxa"/>
            <w:shd w:val="clear" w:color="auto" w:fill="auto"/>
          </w:tcPr>
          <w:p w:rsidR="00F034F6" w:rsidRPr="00A17E25" w:rsidRDefault="00F034F6" w:rsidP="00EF3AFF">
            <w:pPr>
              <w:widowControl w:val="0"/>
              <w:tabs>
                <w:tab w:val="left" w:pos="9356"/>
                <w:tab w:val="left" w:pos="9781"/>
              </w:tabs>
              <w:autoSpaceDE w:val="0"/>
              <w:autoSpaceDN w:val="0"/>
              <w:ind w:right="7"/>
              <w:jc w:val="center"/>
              <w:rPr>
                <w:rFonts w:eastAsia="Calibri"/>
                <w:bCs/>
                <w:color w:val="000000"/>
                <w:sz w:val="28"/>
                <w:szCs w:val="28"/>
                <w:lang w:eastAsia="ko-KR"/>
              </w:rPr>
            </w:pPr>
            <w:r w:rsidRPr="00A17E25">
              <w:rPr>
                <w:rFonts w:eastAsia="Calibri"/>
                <w:bCs/>
                <w:color w:val="000000"/>
                <w:sz w:val="28"/>
                <w:szCs w:val="28"/>
                <w:lang w:eastAsia="ko-KR"/>
              </w:rPr>
              <w:t>6</w:t>
            </w:r>
            <w:r w:rsidR="004D577E">
              <w:rPr>
                <w:rFonts w:eastAsia="Calibri"/>
                <w:bCs/>
                <w:color w:val="000000"/>
                <w:sz w:val="28"/>
                <w:szCs w:val="28"/>
                <w:lang w:eastAsia="ko-KR"/>
              </w:rPr>
              <w:t>2</w:t>
            </w:r>
          </w:p>
        </w:tc>
      </w:tr>
      <w:tr w:rsidR="00F034F6" w:rsidRPr="00A17E25" w:rsidTr="004D577E">
        <w:tc>
          <w:tcPr>
            <w:tcW w:w="9357" w:type="dxa"/>
            <w:shd w:val="clear" w:color="auto" w:fill="auto"/>
          </w:tcPr>
          <w:p w:rsidR="00F034F6" w:rsidRPr="00A17E25" w:rsidRDefault="00F034F6" w:rsidP="007B6A5A">
            <w:pPr>
              <w:widowControl w:val="0"/>
              <w:tabs>
                <w:tab w:val="left" w:pos="3197"/>
              </w:tabs>
              <w:autoSpaceDE w:val="0"/>
              <w:autoSpaceDN w:val="0"/>
              <w:spacing w:line="321" w:lineRule="exact"/>
              <w:ind w:right="3"/>
              <w:jc w:val="both"/>
              <w:rPr>
                <w:rFonts w:eastAsia="Calibri"/>
                <w:bCs/>
                <w:color w:val="000000"/>
                <w:sz w:val="28"/>
                <w:szCs w:val="28"/>
                <w:lang w:eastAsia="en-US"/>
              </w:rPr>
            </w:pPr>
            <w:r w:rsidRPr="00A17E25">
              <w:rPr>
                <w:rFonts w:eastAsia="Calibri"/>
                <w:b/>
                <w:bCs/>
                <w:color w:val="000000"/>
                <w:sz w:val="28"/>
                <w:szCs w:val="28"/>
                <w:lang w:eastAsia="en-US"/>
              </w:rPr>
              <w:t>ПРИЛОЖЕНИЕ</w:t>
            </w:r>
            <w:r w:rsidRPr="00A17E25">
              <w:rPr>
                <w:rFonts w:eastAsia="Calibri"/>
                <w:bCs/>
                <w:color w:val="000000"/>
                <w:sz w:val="22"/>
                <w:szCs w:val="22"/>
                <w:lang w:eastAsia="en-US"/>
              </w:rPr>
              <w:t xml:space="preserve"> </w:t>
            </w:r>
            <w:r w:rsidR="00895803" w:rsidRPr="00A17E25">
              <w:rPr>
                <w:rFonts w:eastAsia="Calibri"/>
                <w:b/>
                <w:bCs/>
                <w:color w:val="000000"/>
                <w:sz w:val="28"/>
                <w:szCs w:val="28"/>
                <w:lang w:eastAsia="en-US"/>
              </w:rPr>
              <w:t xml:space="preserve">А </w:t>
            </w:r>
            <w:r w:rsidR="00895803" w:rsidRPr="00A17E25">
              <w:rPr>
                <w:rFonts w:eastAsia="Calibri"/>
                <w:bCs/>
                <w:i/>
                <w:color w:val="000000"/>
                <w:sz w:val="22"/>
                <w:szCs w:val="22"/>
                <w:lang w:eastAsia="en-US"/>
              </w:rPr>
              <w:t>-</w:t>
            </w:r>
            <w:r w:rsidRPr="00A17E25">
              <w:rPr>
                <w:rFonts w:eastAsia="Calibri"/>
                <w:bCs/>
                <w:i/>
                <w:color w:val="000000"/>
                <w:sz w:val="22"/>
                <w:szCs w:val="22"/>
                <w:lang w:eastAsia="en-US"/>
              </w:rPr>
              <w:t xml:space="preserve"> </w:t>
            </w:r>
            <w:r w:rsidRPr="00A17E25">
              <w:rPr>
                <w:rFonts w:eastAsia="Calibri"/>
                <w:bCs/>
                <w:color w:val="000000"/>
                <w:sz w:val="28"/>
                <w:szCs w:val="28"/>
                <w:lang w:eastAsia="en-US"/>
              </w:rPr>
              <w:t>Анкета выявления состояния функции щитовидной железы ……………………......................................................</w:t>
            </w:r>
            <w:r w:rsidR="007B6A5A">
              <w:rPr>
                <w:rFonts w:eastAsia="Calibri"/>
                <w:bCs/>
                <w:color w:val="000000"/>
                <w:sz w:val="28"/>
                <w:szCs w:val="28"/>
                <w:lang w:eastAsia="en-US"/>
              </w:rPr>
              <w:t>.....</w:t>
            </w:r>
            <w:r w:rsidRPr="00A17E25">
              <w:rPr>
                <w:rFonts w:eastAsia="Calibri"/>
                <w:bCs/>
                <w:color w:val="000000"/>
                <w:sz w:val="28"/>
                <w:szCs w:val="28"/>
                <w:lang w:eastAsia="en-US"/>
              </w:rPr>
              <w:t>.......................</w:t>
            </w:r>
          </w:p>
        </w:tc>
        <w:tc>
          <w:tcPr>
            <w:tcW w:w="642" w:type="dxa"/>
            <w:shd w:val="clear" w:color="auto" w:fill="auto"/>
          </w:tcPr>
          <w:p w:rsidR="00F034F6" w:rsidRPr="00A17E25" w:rsidRDefault="00F034F6" w:rsidP="00EF3AFF">
            <w:pPr>
              <w:widowControl w:val="0"/>
              <w:tabs>
                <w:tab w:val="left" w:pos="9356"/>
                <w:tab w:val="left" w:pos="9781"/>
              </w:tabs>
              <w:autoSpaceDE w:val="0"/>
              <w:autoSpaceDN w:val="0"/>
              <w:ind w:right="7"/>
              <w:jc w:val="center"/>
              <w:rPr>
                <w:rFonts w:eastAsia="Calibri"/>
                <w:bCs/>
                <w:color w:val="000000"/>
                <w:sz w:val="28"/>
                <w:szCs w:val="28"/>
                <w:lang w:eastAsia="ko-KR"/>
              </w:rPr>
            </w:pPr>
          </w:p>
          <w:p w:rsidR="00F034F6" w:rsidRPr="00A17E25" w:rsidRDefault="004D577E" w:rsidP="00EF3AFF">
            <w:pPr>
              <w:widowControl w:val="0"/>
              <w:tabs>
                <w:tab w:val="left" w:pos="9356"/>
                <w:tab w:val="left" w:pos="9781"/>
              </w:tabs>
              <w:autoSpaceDE w:val="0"/>
              <w:autoSpaceDN w:val="0"/>
              <w:ind w:right="7"/>
              <w:rPr>
                <w:rFonts w:eastAsia="Calibri"/>
                <w:bCs/>
                <w:color w:val="000000"/>
                <w:sz w:val="28"/>
                <w:szCs w:val="28"/>
                <w:lang w:eastAsia="ko-KR"/>
              </w:rPr>
            </w:pPr>
            <w:r>
              <w:rPr>
                <w:rFonts w:eastAsia="Calibri"/>
                <w:bCs/>
                <w:color w:val="000000"/>
                <w:sz w:val="28"/>
                <w:szCs w:val="28"/>
                <w:lang w:eastAsia="ko-KR"/>
              </w:rPr>
              <w:t>79</w:t>
            </w:r>
          </w:p>
        </w:tc>
      </w:tr>
      <w:tr w:rsidR="00F034F6" w:rsidRPr="00A17E25" w:rsidTr="004D577E">
        <w:tc>
          <w:tcPr>
            <w:tcW w:w="9357" w:type="dxa"/>
            <w:shd w:val="clear" w:color="auto" w:fill="auto"/>
          </w:tcPr>
          <w:p w:rsidR="00F034F6" w:rsidRPr="00A17E25" w:rsidRDefault="00F034F6" w:rsidP="007B6A5A">
            <w:pPr>
              <w:widowControl w:val="0"/>
              <w:tabs>
                <w:tab w:val="left" w:pos="9356"/>
                <w:tab w:val="left" w:pos="9781"/>
              </w:tabs>
              <w:autoSpaceDE w:val="0"/>
              <w:autoSpaceDN w:val="0"/>
              <w:jc w:val="both"/>
              <w:rPr>
                <w:rFonts w:eastAsia="Calibri"/>
                <w:color w:val="000000"/>
                <w:sz w:val="28"/>
                <w:szCs w:val="28"/>
                <w:lang w:eastAsia="ko-KR"/>
              </w:rPr>
            </w:pPr>
            <w:r w:rsidRPr="00A17E25">
              <w:rPr>
                <w:rFonts w:eastAsia="Calibri"/>
                <w:b/>
                <w:color w:val="000000"/>
                <w:sz w:val="28"/>
                <w:szCs w:val="28"/>
                <w:lang w:eastAsia="ko-KR"/>
              </w:rPr>
              <w:t xml:space="preserve">ПРИЛОЖЕНИЕ </w:t>
            </w:r>
            <w:r w:rsidR="00895803" w:rsidRPr="00A17E25">
              <w:rPr>
                <w:rFonts w:eastAsia="Calibri"/>
                <w:b/>
                <w:color w:val="000000"/>
                <w:sz w:val="28"/>
                <w:szCs w:val="28"/>
                <w:lang w:eastAsia="ko-KR"/>
              </w:rPr>
              <w:t>Б</w:t>
            </w:r>
            <w:r w:rsidR="00895803" w:rsidRPr="00A17E25">
              <w:rPr>
                <w:rFonts w:eastAsia="Calibri"/>
                <w:color w:val="000000"/>
                <w:sz w:val="28"/>
                <w:szCs w:val="28"/>
                <w:lang w:eastAsia="ko-KR"/>
              </w:rPr>
              <w:t xml:space="preserve"> </w:t>
            </w:r>
            <w:r w:rsidR="00895803" w:rsidRPr="00A17E25">
              <w:rPr>
                <w:rFonts w:eastAsia="Calibri"/>
                <w:b/>
                <w:color w:val="000000"/>
                <w:sz w:val="28"/>
                <w:szCs w:val="28"/>
                <w:lang w:eastAsia="ko-KR"/>
              </w:rPr>
              <w:t>–</w:t>
            </w:r>
            <w:r w:rsidRPr="00A17E25">
              <w:rPr>
                <w:rFonts w:eastAsia="Calibri"/>
                <w:b/>
                <w:color w:val="000000"/>
                <w:sz w:val="28"/>
                <w:szCs w:val="28"/>
                <w:lang w:eastAsia="ko-KR"/>
              </w:rPr>
              <w:t xml:space="preserve"> </w:t>
            </w:r>
            <w:r w:rsidRPr="00A17E25">
              <w:rPr>
                <w:rFonts w:eastAsia="Calibri"/>
                <w:color w:val="000000"/>
                <w:sz w:val="28"/>
                <w:szCs w:val="28"/>
                <w:lang w:eastAsia="ko-KR"/>
              </w:rPr>
              <w:t>Форма информированного согласия пациента</w:t>
            </w:r>
            <w:r w:rsidR="007B6A5A">
              <w:rPr>
                <w:rFonts w:eastAsia="Calibri"/>
                <w:color w:val="000000"/>
                <w:sz w:val="28"/>
                <w:szCs w:val="28"/>
                <w:lang w:eastAsia="ko-KR"/>
              </w:rPr>
              <w:t>…</w:t>
            </w:r>
            <w:r w:rsidRPr="00A17E25">
              <w:rPr>
                <w:rFonts w:eastAsia="Calibri"/>
                <w:color w:val="000000"/>
                <w:sz w:val="28"/>
                <w:szCs w:val="28"/>
                <w:lang w:eastAsia="ko-KR"/>
              </w:rPr>
              <w:t>……</w:t>
            </w:r>
          </w:p>
          <w:p w:rsidR="00F034F6" w:rsidRPr="00A17E25" w:rsidRDefault="00F034F6" w:rsidP="007B6A5A">
            <w:pPr>
              <w:jc w:val="both"/>
              <w:rPr>
                <w:rFonts w:eastAsia="Calibri"/>
                <w:b/>
                <w:sz w:val="28"/>
                <w:szCs w:val="28"/>
                <w:lang w:eastAsia="ko-KR"/>
              </w:rPr>
            </w:pPr>
            <w:r w:rsidRPr="00A17E25">
              <w:rPr>
                <w:rFonts w:eastAsia="Calibri"/>
                <w:b/>
                <w:sz w:val="28"/>
                <w:szCs w:val="28"/>
                <w:lang w:eastAsia="ko-KR"/>
              </w:rPr>
              <w:t xml:space="preserve">ПРИЛОЖЕНИЕ В - </w:t>
            </w:r>
            <w:r w:rsidRPr="00A17E25">
              <w:rPr>
                <w:rFonts w:eastAsia="Calibri"/>
                <w:sz w:val="28"/>
                <w:szCs w:val="28"/>
                <w:lang w:eastAsia="ko-KR"/>
              </w:rPr>
              <w:t>Акт внедрения № 1. КГП на ПХВ "Больница скорой медицинской помощи" г. Семей………………………………………………..</w:t>
            </w:r>
          </w:p>
        </w:tc>
        <w:tc>
          <w:tcPr>
            <w:tcW w:w="642" w:type="dxa"/>
            <w:shd w:val="clear" w:color="auto" w:fill="auto"/>
          </w:tcPr>
          <w:p w:rsidR="00F034F6" w:rsidRPr="00A17E25" w:rsidRDefault="004D577E" w:rsidP="00EF3AFF">
            <w:pPr>
              <w:widowControl w:val="0"/>
              <w:tabs>
                <w:tab w:val="left" w:pos="9356"/>
                <w:tab w:val="left" w:pos="9781"/>
              </w:tabs>
              <w:autoSpaceDE w:val="0"/>
              <w:autoSpaceDN w:val="0"/>
              <w:ind w:right="7"/>
              <w:rPr>
                <w:rFonts w:eastAsia="Calibri"/>
                <w:bCs/>
                <w:color w:val="000000"/>
                <w:sz w:val="28"/>
                <w:szCs w:val="28"/>
                <w:lang w:eastAsia="ko-KR"/>
              </w:rPr>
            </w:pPr>
            <w:r>
              <w:rPr>
                <w:rFonts w:eastAsia="Calibri"/>
                <w:bCs/>
                <w:color w:val="000000"/>
                <w:sz w:val="28"/>
                <w:szCs w:val="28"/>
                <w:lang w:eastAsia="ko-KR"/>
              </w:rPr>
              <w:t>80</w:t>
            </w:r>
          </w:p>
          <w:p w:rsidR="00F034F6" w:rsidRPr="00A17E25" w:rsidRDefault="00F034F6" w:rsidP="00EF3AFF">
            <w:pPr>
              <w:widowControl w:val="0"/>
              <w:tabs>
                <w:tab w:val="left" w:pos="9356"/>
                <w:tab w:val="left" w:pos="9781"/>
              </w:tabs>
              <w:autoSpaceDE w:val="0"/>
              <w:autoSpaceDN w:val="0"/>
              <w:ind w:right="7"/>
              <w:jc w:val="center"/>
              <w:rPr>
                <w:rFonts w:eastAsia="Calibri"/>
                <w:bCs/>
                <w:color w:val="000000"/>
                <w:sz w:val="28"/>
                <w:szCs w:val="28"/>
                <w:lang w:eastAsia="ko-KR"/>
              </w:rPr>
            </w:pPr>
          </w:p>
          <w:p w:rsidR="00F034F6" w:rsidRPr="00A17E25" w:rsidRDefault="00F034F6" w:rsidP="00EF3AFF">
            <w:pPr>
              <w:rPr>
                <w:rFonts w:eastAsia="Calibri"/>
                <w:sz w:val="28"/>
                <w:szCs w:val="28"/>
                <w:lang w:eastAsia="ko-KR"/>
              </w:rPr>
            </w:pPr>
            <w:r w:rsidRPr="00A17E25">
              <w:rPr>
                <w:rFonts w:eastAsia="Calibri"/>
                <w:sz w:val="28"/>
                <w:szCs w:val="28"/>
                <w:lang w:eastAsia="ko-KR"/>
              </w:rPr>
              <w:t>8</w:t>
            </w:r>
            <w:r w:rsidR="004D577E">
              <w:rPr>
                <w:rFonts w:eastAsia="Calibri"/>
                <w:sz w:val="28"/>
                <w:szCs w:val="28"/>
                <w:lang w:eastAsia="ko-KR"/>
              </w:rPr>
              <w:t>1</w:t>
            </w:r>
          </w:p>
        </w:tc>
      </w:tr>
      <w:tr w:rsidR="00F034F6" w:rsidRPr="00A17E25" w:rsidTr="004D577E">
        <w:tc>
          <w:tcPr>
            <w:tcW w:w="9357" w:type="dxa"/>
            <w:shd w:val="clear" w:color="auto" w:fill="auto"/>
          </w:tcPr>
          <w:p w:rsidR="00F034F6" w:rsidRPr="00A17E25" w:rsidRDefault="00F034F6" w:rsidP="00EF3AFF">
            <w:pPr>
              <w:widowControl w:val="0"/>
              <w:tabs>
                <w:tab w:val="left" w:pos="9356"/>
                <w:tab w:val="left" w:pos="9781"/>
              </w:tabs>
              <w:autoSpaceDE w:val="0"/>
              <w:autoSpaceDN w:val="0"/>
              <w:jc w:val="both"/>
              <w:rPr>
                <w:rFonts w:eastAsia="Calibri"/>
                <w:color w:val="000000"/>
                <w:sz w:val="28"/>
                <w:szCs w:val="28"/>
                <w:lang w:eastAsia="ko-KR"/>
              </w:rPr>
            </w:pPr>
            <w:r w:rsidRPr="00A17E25">
              <w:rPr>
                <w:rFonts w:eastAsia="Calibri"/>
                <w:b/>
                <w:color w:val="000000"/>
                <w:sz w:val="28"/>
                <w:szCs w:val="28"/>
                <w:lang w:eastAsia="ko-KR"/>
              </w:rPr>
              <w:lastRenderedPageBreak/>
              <w:t xml:space="preserve">ПРИЛОЖЕНИЕ Г </w:t>
            </w:r>
            <w:r w:rsidRPr="00A17E25">
              <w:rPr>
                <w:rFonts w:eastAsia="Calibri"/>
                <w:color w:val="000000"/>
                <w:sz w:val="28"/>
                <w:szCs w:val="28"/>
                <w:lang w:eastAsia="ko-KR"/>
              </w:rPr>
              <w:t>- Акт внедрения</w:t>
            </w:r>
            <w:r w:rsidR="00446F68">
              <w:t xml:space="preserve"> </w:t>
            </w:r>
            <w:r w:rsidR="00446F68" w:rsidRPr="00446F68">
              <w:rPr>
                <w:rFonts w:eastAsia="Calibri"/>
                <w:color w:val="000000"/>
                <w:sz w:val="28"/>
                <w:szCs w:val="28"/>
                <w:lang w:eastAsia="ko-KR"/>
              </w:rPr>
              <w:t>результатов  научно-исследовательской работы</w:t>
            </w:r>
            <w:r w:rsidR="00446F68">
              <w:rPr>
                <w:rFonts w:eastAsia="Calibri"/>
                <w:color w:val="000000"/>
                <w:sz w:val="28"/>
                <w:szCs w:val="28"/>
                <w:lang w:eastAsia="ko-KR"/>
              </w:rPr>
              <w:t xml:space="preserve"> </w:t>
            </w:r>
            <w:r w:rsidRPr="00A17E25">
              <w:rPr>
                <w:rFonts w:eastAsia="Calibri"/>
                <w:color w:val="000000"/>
                <w:sz w:val="28"/>
                <w:szCs w:val="28"/>
                <w:lang w:eastAsia="ko-KR"/>
              </w:rPr>
              <w:t xml:space="preserve"> № 2.</w:t>
            </w:r>
            <w:r w:rsidRPr="00A17E25">
              <w:t xml:space="preserve"> </w:t>
            </w:r>
            <w:r w:rsidRPr="00A17E25">
              <w:rPr>
                <w:rFonts w:eastAsia="Calibri"/>
                <w:color w:val="000000"/>
                <w:sz w:val="28"/>
                <w:szCs w:val="28"/>
                <w:lang w:eastAsia="ko-KR"/>
              </w:rPr>
              <w:t>ТОО «</w:t>
            </w:r>
            <w:proofErr w:type="spellStart"/>
            <w:r w:rsidRPr="00A17E25">
              <w:rPr>
                <w:rFonts w:eastAsia="Calibri"/>
                <w:color w:val="000000"/>
                <w:sz w:val="28"/>
                <w:szCs w:val="28"/>
                <w:lang w:eastAsia="ko-KR"/>
              </w:rPr>
              <w:t>Әділ</w:t>
            </w:r>
            <w:proofErr w:type="spellEnd"/>
            <w:r w:rsidRPr="00A17E25">
              <w:rPr>
                <w:rFonts w:eastAsia="Calibri"/>
                <w:color w:val="000000"/>
                <w:sz w:val="28"/>
                <w:szCs w:val="28"/>
                <w:lang w:eastAsia="ko-KR"/>
              </w:rPr>
              <w:t>-Ем» г. Семей ……</w:t>
            </w:r>
            <w:r w:rsidR="007B6A5A">
              <w:rPr>
                <w:rFonts w:eastAsia="Calibri"/>
                <w:color w:val="000000"/>
                <w:sz w:val="28"/>
                <w:szCs w:val="28"/>
                <w:lang w:eastAsia="ko-KR"/>
              </w:rPr>
              <w:t>………….</w:t>
            </w:r>
            <w:r w:rsidRPr="00A17E25">
              <w:rPr>
                <w:rFonts w:eastAsia="Calibri"/>
                <w:color w:val="000000"/>
                <w:sz w:val="28"/>
                <w:szCs w:val="28"/>
                <w:lang w:eastAsia="ko-KR"/>
              </w:rPr>
              <w:t>…</w:t>
            </w:r>
          </w:p>
          <w:p w:rsidR="00F034F6" w:rsidRPr="00A17E25" w:rsidRDefault="00F034F6" w:rsidP="007B6A5A">
            <w:pPr>
              <w:jc w:val="both"/>
              <w:rPr>
                <w:sz w:val="28"/>
                <w:szCs w:val="28"/>
                <w:lang w:eastAsia="ko-KR"/>
              </w:rPr>
            </w:pPr>
            <w:r w:rsidRPr="00A17E25">
              <w:rPr>
                <w:b/>
                <w:sz w:val="28"/>
                <w:szCs w:val="28"/>
                <w:lang w:eastAsia="ko-KR"/>
              </w:rPr>
              <w:t>ПРИЛОЖЕНИЕ Д</w:t>
            </w:r>
            <w:r w:rsidRPr="00A17E25">
              <w:rPr>
                <w:sz w:val="28"/>
                <w:szCs w:val="28"/>
                <w:lang w:eastAsia="ko-KR"/>
              </w:rPr>
              <w:t xml:space="preserve"> - Акт внедрения </w:t>
            </w:r>
            <w:r w:rsidR="00446F68" w:rsidRPr="00446F68">
              <w:rPr>
                <w:sz w:val="28"/>
                <w:szCs w:val="28"/>
                <w:lang w:eastAsia="ko-KR"/>
              </w:rPr>
              <w:t xml:space="preserve">результатов  научно-исследовательской работы </w:t>
            </w:r>
            <w:r w:rsidRPr="00A17E25">
              <w:rPr>
                <w:sz w:val="28"/>
                <w:szCs w:val="28"/>
                <w:lang w:eastAsia="ko-KR"/>
              </w:rPr>
              <w:t>№ 2.</w:t>
            </w:r>
            <w:r w:rsidRPr="00A17E25">
              <w:t xml:space="preserve"> </w:t>
            </w:r>
            <w:r w:rsidRPr="00A17E25">
              <w:rPr>
                <w:sz w:val="28"/>
                <w:szCs w:val="28"/>
                <w:lang w:eastAsia="ko-KR"/>
              </w:rPr>
              <w:t>КГКП «Центр первичной медико-санитарной помощи №12 гор</w:t>
            </w:r>
            <w:r w:rsidR="004C3616" w:rsidRPr="00A17E25">
              <w:rPr>
                <w:sz w:val="28"/>
                <w:szCs w:val="28"/>
                <w:lang w:eastAsia="ko-KR"/>
              </w:rPr>
              <w:t>о</w:t>
            </w:r>
            <w:r w:rsidRPr="00A17E25">
              <w:rPr>
                <w:sz w:val="28"/>
                <w:szCs w:val="28"/>
                <w:lang w:eastAsia="ko-KR"/>
              </w:rPr>
              <w:t>да Семей» управления здравоохранения области Абай…………………………………………………………</w:t>
            </w:r>
            <w:r w:rsidR="007B6A5A">
              <w:rPr>
                <w:sz w:val="28"/>
                <w:szCs w:val="28"/>
                <w:lang w:eastAsia="ko-KR"/>
              </w:rPr>
              <w:t>..</w:t>
            </w:r>
            <w:r w:rsidRPr="00A17E25">
              <w:rPr>
                <w:sz w:val="28"/>
                <w:szCs w:val="28"/>
                <w:lang w:eastAsia="ko-KR"/>
              </w:rPr>
              <w:t>…………</w:t>
            </w:r>
          </w:p>
          <w:p w:rsidR="00F034F6" w:rsidRPr="00A17E25" w:rsidRDefault="00F034F6" w:rsidP="007B6A5A">
            <w:pPr>
              <w:jc w:val="both"/>
              <w:rPr>
                <w:sz w:val="28"/>
                <w:szCs w:val="28"/>
                <w:lang w:eastAsia="ko-KR"/>
              </w:rPr>
            </w:pPr>
            <w:r w:rsidRPr="00A17E25">
              <w:rPr>
                <w:b/>
                <w:sz w:val="28"/>
                <w:szCs w:val="28"/>
                <w:lang w:eastAsia="ko-KR"/>
              </w:rPr>
              <w:t>ПРИЛОЖЕНИЕ Е</w:t>
            </w:r>
            <w:r w:rsidR="007B6A5A">
              <w:rPr>
                <w:b/>
                <w:sz w:val="28"/>
                <w:szCs w:val="28"/>
                <w:lang w:eastAsia="ko-KR"/>
              </w:rPr>
              <w:t xml:space="preserve"> </w:t>
            </w:r>
            <w:r w:rsidRPr="00A17E25">
              <w:rPr>
                <w:b/>
                <w:sz w:val="28"/>
                <w:szCs w:val="28"/>
                <w:lang w:eastAsia="ko-KR"/>
              </w:rPr>
              <w:t>-</w:t>
            </w:r>
            <w:r w:rsidRPr="00A17E25">
              <w:rPr>
                <w:sz w:val="28"/>
                <w:szCs w:val="28"/>
                <w:lang w:eastAsia="ko-KR"/>
              </w:rPr>
              <w:t xml:space="preserve"> </w:t>
            </w:r>
            <w:r w:rsidR="00F34B46" w:rsidRPr="00A17E25">
              <w:rPr>
                <w:sz w:val="28"/>
                <w:szCs w:val="28"/>
                <w:lang w:eastAsia="ko-KR"/>
              </w:rPr>
              <w:t xml:space="preserve">Авторское право № 35248 от «27» апреля 2023 года « Совершенствование изучения гетерогенности эпитопов </w:t>
            </w:r>
            <w:proofErr w:type="spellStart"/>
            <w:r w:rsidR="00F34B46" w:rsidRPr="00A17E25">
              <w:rPr>
                <w:sz w:val="28"/>
                <w:szCs w:val="28"/>
                <w:lang w:eastAsia="ko-KR"/>
              </w:rPr>
              <w:t>антитиреопероксидазных</w:t>
            </w:r>
            <w:proofErr w:type="spellEnd"/>
            <w:r w:rsidR="00F34B46" w:rsidRPr="00A17E25">
              <w:rPr>
                <w:sz w:val="28"/>
                <w:szCs w:val="28"/>
                <w:lang w:eastAsia="ko-KR"/>
              </w:rPr>
              <w:t xml:space="preserve"> </w:t>
            </w:r>
            <w:proofErr w:type="spellStart"/>
            <w:r w:rsidR="00F34B46" w:rsidRPr="00A17E25">
              <w:rPr>
                <w:sz w:val="28"/>
                <w:szCs w:val="28"/>
                <w:lang w:eastAsia="ko-KR"/>
              </w:rPr>
              <w:t>аутоантител</w:t>
            </w:r>
            <w:proofErr w:type="spellEnd"/>
            <w:r w:rsidR="00F34B46" w:rsidRPr="00A17E25">
              <w:rPr>
                <w:sz w:val="28"/>
                <w:szCs w:val="28"/>
                <w:lang w:eastAsia="ko-KR"/>
              </w:rPr>
              <w:t xml:space="preserve"> у больных с аутоиммунными заболеваниями щитовидной железы» ……………………</w:t>
            </w:r>
            <w:r w:rsidRPr="00A17E25">
              <w:rPr>
                <w:sz w:val="28"/>
                <w:szCs w:val="28"/>
                <w:lang w:eastAsia="ko-KR"/>
              </w:rPr>
              <w:t>…</w:t>
            </w:r>
            <w:r w:rsidR="007B6A5A">
              <w:rPr>
                <w:sz w:val="28"/>
                <w:szCs w:val="28"/>
                <w:lang w:eastAsia="ko-KR"/>
              </w:rPr>
              <w:t>…</w:t>
            </w:r>
            <w:r w:rsidRPr="00A17E25">
              <w:rPr>
                <w:sz w:val="28"/>
                <w:szCs w:val="28"/>
                <w:lang w:eastAsia="ko-KR"/>
              </w:rPr>
              <w:t>………………..</w:t>
            </w:r>
          </w:p>
          <w:p w:rsidR="00F34B46" w:rsidRPr="00A17E25" w:rsidRDefault="00F34B46" w:rsidP="007B6A5A">
            <w:pPr>
              <w:jc w:val="both"/>
              <w:rPr>
                <w:sz w:val="28"/>
                <w:szCs w:val="28"/>
                <w:lang w:eastAsia="ko-KR"/>
              </w:rPr>
            </w:pPr>
            <w:r w:rsidRPr="00A17E25">
              <w:rPr>
                <w:b/>
                <w:sz w:val="28"/>
                <w:szCs w:val="28"/>
                <w:lang w:eastAsia="ko-KR"/>
              </w:rPr>
              <w:t>ПРИЛОЖЕНИЕ Ж</w:t>
            </w:r>
            <w:r w:rsidR="007B6A5A">
              <w:rPr>
                <w:b/>
                <w:sz w:val="28"/>
                <w:szCs w:val="28"/>
                <w:lang w:eastAsia="ko-KR"/>
              </w:rPr>
              <w:t xml:space="preserve"> </w:t>
            </w:r>
            <w:r w:rsidRPr="00A17E25">
              <w:rPr>
                <w:sz w:val="28"/>
                <w:szCs w:val="28"/>
                <w:lang w:eastAsia="ko-KR"/>
              </w:rPr>
              <w:t xml:space="preserve">- Авторское право № 35247 от «27» апреля 2023 года «Интерлейкин 10 и </w:t>
            </w:r>
            <w:r w:rsidR="00895803" w:rsidRPr="00A17E25">
              <w:rPr>
                <w:sz w:val="28"/>
                <w:szCs w:val="28"/>
                <w:lang w:eastAsia="ko-KR"/>
              </w:rPr>
              <w:t xml:space="preserve">фактора некроза опухоли </w:t>
            </w:r>
            <w:r w:rsidRPr="00A17E25">
              <w:rPr>
                <w:sz w:val="28"/>
                <w:szCs w:val="28"/>
                <w:lang w:eastAsia="ko-KR"/>
              </w:rPr>
              <w:t xml:space="preserve">-α при аутоиммунных заболеваниях щитовидной железы»……………………………………………. </w:t>
            </w:r>
          </w:p>
          <w:p w:rsidR="00F034F6" w:rsidRPr="00A17E25" w:rsidRDefault="00F034F6" w:rsidP="007B6A5A">
            <w:pPr>
              <w:jc w:val="both"/>
              <w:rPr>
                <w:sz w:val="28"/>
                <w:szCs w:val="28"/>
                <w:lang w:eastAsia="ko-KR"/>
              </w:rPr>
            </w:pPr>
            <w:r w:rsidRPr="00A17E25">
              <w:rPr>
                <w:b/>
                <w:sz w:val="28"/>
                <w:szCs w:val="28"/>
                <w:lang w:eastAsia="ko-KR"/>
              </w:rPr>
              <w:t xml:space="preserve">ПРИЛОЖЕНИЕ </w:t>
            </w:r>
            <w:r w:rsidR="007B6A5A">
              <w:rPr>
                <w:b/>
                <w:sz w:val="28"/>
                <w:szCs w:val="28"/>
                <w:lang w:eastAsia="ko-KR"/>
              </w:rPr>
              <w:t xml:space="preserve">И </w:t>
            </w:r>
            <w:r w:rsidRPr="00A17E25">
              <w:rPr>
                <w:sz w:val="28"/>
                <w:szCs w:val="28"/>
                <w:lang w:eastAsia="ko-KR"/>
              </w:rPr>
              <w:t>- Выражение признательности участникам  исследования…………………………………………………………………….</w:t>
            </w:r>
          </w:p>
        </w:tc>
        <w:tc>
          <w:tcPr>
            <w:tcW w:w="642" w:type="dxa"/>
            <w:shd w:val="clear" w:color="auto" w:fill="auto"/>
          </w:tcPr>
          <w:p w:rsidR="00446F68" w:rsidRDefault="00446F68" w:rsidP="00EF3AFF">
            <w:pPr>
              <w:widowControl w:val="0"/>
              <w:tabs>
                <w:tab w:val="left" w:pos="9356"/>
                <w:tab w:val="left" w:pos="9781"/>
              </w:tabs>
              <w:autoSpaceDE w:val="0"/>
              <w:autoSpaceDN w:val="0"/>
              <w:ind w:right="7"/>
              <w:rPr>
                <w:rFonts w:eastAsia="Calibri"/>
                <w:bCs/>
                <w:color w:val="000000"/>
                <w:sz w:val="28"/>
                <w:szCs w:val="28"/>
                <w:lang w:eastAsia="ko-KR"/>
              </w:rPr>
            </w:pPr>
          </w:p>
          <w:p w:rsidR="00F034F6" w:rsidRPr="00A17E25" w:rsidRDefault="00AD3C48" w:rsidP="00EF3AFF">
            <w:pPr>
              <w:widowControl w:val="0"/>
              <w:tabs>
                <w:tab w:val="left" w:pos="9356"/>
                <w:tab w:val="left" w:pos="9781"/>
              </w:tabs>
              <w:autoSpaceDE w:val="0"/>
              <w:autoSpaceDN w:val="0"/>
              <w:ind w:right="7"/>
              <w:rPr>
                <w:rFonts w:eastAsia="Calibri"/>
                <w:bCs/>
                <w:color w:val="000000"/>
                <w:sz w:val="28"/>
                <w:szCs w:val="28"/>
                <w:lang w:eastAsia="ko-KR"/>
              </w:rPr>
            </w:pPr>
            <w:r w:rsidRPr="00A17E25">
              <w:rPr>
                <w:rFonts w:eastAsia="Calibri"/>
                <w:bCs/>
                <w:color w:val="000000"/>
                <w:sz w:val="28"/>
                <w:szCs w:val="28"/>
                <w:lang w:eastAsia="ko-KR"/>
              </w:rPr>
              <w:t>8</w:t>
            </w:r>
            <w:r w:rsidR="004D577E">
              <w:rPr>
                <w:rFonts w:eastAsia="Calibri"/>
                <w:bCs/>
                <w:color w:val="000000"/>
                <w:sz w:val="28"/>
                <w:szCs w:val="28"/>
                <w:lang w:eastAsia="ko-KR"/>
              </w:rPr>
              <w:t>2</w:t>
            </w:r>
          </w:p>
          <w:p w:rsidR="00F034F6" w:rsidRPr="00A17E25" w:rsidRDefault="00F034F6" w:rsidP="00EF3AFF">
            <w:pPr>
              <w:widowControl w:val="0"/>
              <w:tabs>
                <w:tab w:val="left" w:pos="9356"/>
                <w:tab w:val="left" w:pos="9781"/>
              </w:tabs>
              <w:autoSpaceDE w:val="0"/>
              <w:autoSpaceDN w:val="0"/>
              <w:ind w:right="7"/>
              <w:jc w:val="center"/>
              <w:rPr>
                <w:rFonts w:eastAsia="Calibri"/>
                <w:bCs/>
                <w:color w:val="000000"/>
                <w:sz w:val="28"/>
                <w:szCs w:val="28"/>
                <w:lang w:eastAsia="ko-KR"/>
              </w:rPr>
            </w:pPr>
          </w:p>
          <w:p w:rsidR="00F034F6" w:rsidRPr="00A17E25" w:rsidRDefault="00F034F6" w:rsidP="00EF3AFF">
            <w:pPr>
              <w:rPr>
                <w:rFonts w:eastAsia="Calibri"/>
                <w:sz w:val="28"/>
                <w:szCs w:val="28"/>
                <w:lang w:eastAsia="ko-KR"/>
              </w:rPr>
            </w:pPr>
          </w:p>
          <w:p w:rsidR="00446F68" w:rsidRDefault="00446F68" w:rsidP="00EF3AFF">
            <w:pPr>
              <w:rPr>
                <w:rFonts w:eastAsia="Calibri"/>
                <w:sz w:val="28"/>
                <w:szCs w:val="28"/>
                <w:lang w:eastAsia="ko-KR"/>
              </w:rPr>
            </w:pPr>
          </w:p>
          <w:p w:rsidR="00F034F6" w:rsidRPr="00A17E25" w:rsidRDefault="00AD3C48" w:rsidP="00EF3AFF">
            <w:pPr>
              <w:rPr>
                <w:rFonts w:eastAsia="Calibri"/>
                <w:sz w:val="28"/>
                <w:szCs w:val="28"/>
                <w:lang w:eastAsia="ko-KR"/>
              </w:rPr>
            </w:pPr>
            <w:r w:rsidRPr="00A17E25">
              <w:rPr>
                <w:rFonts w:eastAsia="Calibri"/>
                <w:sz w:val="28"/>
                <w:szCs w:val="28"/>
                <w:lang w:eastAsia="ko-KR"/>
              </w:rPr>
              <w:t>8</w:t>
            </w:r>
            <w:r w:rsidR="004D577E">
              <w:rPr>
                <w:rFonts w:eastAsia="Calibri"/>
                <w:sz w:val="28"/>
                <w:szCs w:val="28"/>
                <w:lang w:eastAsia="ko-KR"/>
              </w:rPr>
              <w:t>3</w:t>
            </w:r>
          </w:p>
          <w:p w:rsidR="00F034F6" w:rsidRPr="00A17E25" w:rsidRDefault="00F034F6" w:rsidP="00EF3AFF">
            <w:pPr>
              <w:rPr>
                <w:rFonts w:eastAsia="Calibri"/>
                <w:sz w:val="28"/>
                <w:szCs w:val="28"/>
                <w:lang w:eastAsia="ko-KR"/>
              </w:rPr>
            </w:pPr>
          </w:p>
          <w:p w:rsidR="00F034F6" w:rsidRPr="00A17E25" w:rsidRDefault="00F034F6" w:rsidP="00EF3AFF">
            <w:pPr>
              <w:rPr>
                <w:rFonts w:eastAsia="Calibri"/>
                <w:sz w:val="28"/>
                <w:szCs w:val="28"/>
                <w:lang w:eastAsia="ko-KR"/>
              </w:rPr>
            </w:pPr>
          </w:p>
          <w:p w:rsidR="00F034F6" w:rsidRPr="00A17E25" w:rsidRDefault="00F034F6" w:rsidP="00EF3AFF">
            <w:pPr>
              <w:rPr>
                <w:rFonts w:eastAsia="Calibri"/>
                <w:sz w:val="28"/>
                <w:szCs w:val="28"/>
                <w:lang w:eastAsia="ko-KR"/>
              </w:rPr>
            </w:pPr>
          </w:p>
          <w:p w:rsidR="00F034F6" w:rsidRPr="00A17E25" w:rsidRDefault="00596214" w:rsidP="00EF3AFF">
            <w:pPr>
              <w:rPr>
                <w:rFonts w:eastAsia="Calibri"/>
                <w:sz w:val="28"/>
                <w:szCs w:val="28"/>
                <w:lang w:eastAsia="ko-KR"/>
              </w:rPr>
            </w:pPr>
            <w:r w:rsidRPr="00A17E25">
              <w:rPr>
                <w:rFonts w:eastAsia="Calibri"/>
                <w:sz w:val="28"/>
                <w:szCs w:val="28"/>
                <w:lang w:eastAsia="ko-KR"/>
              </w:rPr>
              <w:t>8</w:t>
            </w:r>
            <w:r w:rsidR="004D577E">
              <w:rPr>
                <w:rFonts w:eastAsia="Calibri"/>
                <w:sz w:val="28"/>
                <w:szCs w:val="28"/>
                <w:lang w:eastAsia="ko-KR"/>
              </w:rPr>
              <w:t>4</w:t>
            </w:r>
          </w:p>
          <w:p w:rsidR="00F34B46" w:rsidRPr="00A17E25" w:rsidRDefault="00F34B46" w:rsidP="00EF3AFF">
            <w:pPr>
              <w:rPr>
                <w:rFonts w:eastAsia="Calibri"/>
                <w:sz w:val="28"/>
                <w:szCs w:val="28"/>
                <w:lang w:eastAsia="ko-KR"/>
              </w:rPr>
            </w:pPr>
          </w:p>
          <w:p w:rsidR="00F34B46" w:rsidRPr="00A17E25" w:rsidRDefault="00F34B46" w:rsidP="00EF3AFF">
            <w:pPr>
              <w:rPr>
                <w:rFonts w:eastAsia="Calibri"/>
                <w:sz w:val="28"/>
                <w:szCs w:val="28"/>
                <w:lang w:eastAsia="ko-KR"/>
              </w:rPr>
            </w:pPr>
          </w:p>
          <w:p w:rsidR="00F34B46" w:rsidRPr="00A17E25" w:rsidRDefault="00596214" w:rsidP="00EF3AFF">
            <w:pPr>
              <w:rPr>
                <w:rFonts w:eastAsia="Calibri"/>
                <w:sz w:val="28"/>
                <w:szCs w:val="28"/>
                <w:lang w:eastAsia="ko-KR"/>
              </w:rPr>
            </w:pPr>
            <w:r w:rsidRPr="00A17E25">
              <w:rPr>
                <w:rFonts w:eastAsia="Calibri"/>
                <w:sz w:val="28"/>
                <w:szCs w:val="28"/>
                <w:lang w:eastAsia="ko-KR"/>
              </w:rPr>
              <w:t>8</w:t>
            </w:r>
            <w:r w:rsidR="004D577E">
              <w:rPr>
                <w:rFonts w:eastAsia="Calibri"/>
                <w:sz w:val="28"/>
                <w:szCs w:val="28"/>
                <w:lang w:eastAsia="ko-KR"/>
              </w:rPr>
              <w:t>6</w:t>
            </w:r>
          </w:p>
          <w:p w:rsidR="00F34B46" w:rsidRPr="00A17E25" w:rsidRDefault="00F34B46" w:rsidP="00F34B46">
            <w:pPr>
              <w:rPr>
                <w:rFonts w:eastAsia="Calibri"/>
                <w:sz w:val="28"/>
                <w:szCs w:val="28"/>
                <w:lang w:eastAsia="ko-KR"/>
              </w:rPr>
            </w:pPr>
          </w:p>
          <w:p w:rsidR="00F34B46" w:rsidRPr="00A17E25" w:rsidRDefault="004D577E" w:rsidP="00F34B46">
            <w:pPr>
              <w:rPr>
                <w:rFonts w:eastAsia="Calibri"/>
                <w:sz w:val="28"/>
                <w:szCs w:val="28"/>
                <w:lang w:eastAsia="ko-KR"/>
              </w:rPr>
            </w:pPr>
            <w:r>
              <w:rPr>
                <w:rFonts w:eastAsia="Calibri"/>
                <w:sz w:val="28"/>
                <w:szCs w:val="28"/>
                <w:lang w:eastAsia="ko-KR"/>
              </w:rPr>
              <w:t>8</w:t>
            </w:r>
            <w:r w:rsidR="00E21D9A">
              <w:rPr>
                <w:rFonts w:eastAsia="Calibri"/>
                <w:sz w:val="28"/>
                <w:szCs w:val="28"/>
                <w:lang w:eastAsia="ko-KR"/>
              </w:rPr>
              <w:t>8</w:t>
            </w:r>
          </w:p>
        </w:tc>
      </w:tr>
    </w:tbl>
    <w:p w:rsidR="00F034F6" w:rsidRPr="00A17E25" w:rsidRDefault="00F034F6" w:rsidP="00F034F6"/>
    <w:p w:rsidR="005B2D82" w:rsidRPr="00A17E25" w:rsidRDefault="005B2D82" w:rsidP="00F010AF">
      <w:pPr>
        <w:ind w:right="3"/>
        <w:rPr>
          <w:color w:val="000000"/>
          <w:sz w:val="28"/>
          <w:szCs w:val="28"/>
        </w:rPr>
      </w:pPr>
    </w:p>
    <w:p w:rsidR="00AC0CB6" w:rsidRPr="00A17E25" w:rsidRDefault="00AC0CB6" w:rsidP="00F010AF">
      <w:pPr>
        <w:pStyle w:val="00"/>
        <w:tabs>
          <w:tab w:val="left" w:pos="9356"/>
          <w:tab w:val="left" w:pos="9781"/>
        </w:tabs>
        <w:ind w:left="0" w:right="3" w:firstLine="0"/>
        <w:rPr>
          <w:color w:val="000000"/>
        </w:rPr>
      </w:pPr>
    </w:p>
    <w:p w:rsidR="005B2D82" w:rsidRPr="00A17E25" w:rsidRDefault="005B2D82" w:rsidP="008B4A50">
      <w:pPr>
        <w:pStyle w:val="00"/>
        <w:tabs>
          <w:tab w:val="left" w:pos="9356"/>
          <w:tab w:val="left" w:pos="9781"/>
        </w:tabs>
        <w:ind w:left="284" w:firstLine="0"/>
        <w:rPr>
          <w:color w:val="000000"/>
        </w:rPr>
      </w:pPr>
    </w:p>
    <w:p w:rsidR="005B2D82" w:rsidRPr="00A17E25" w:rsidRDefault="005B2D82" w:rsidP="008B4A50">
      <w:pPr>
        <w:pStyle w:val="00"/>
        <w:tabs>
          <w:tab w:val="left" w:pos="9356"/>
          <w:tab w:val="left" w:pos="9781"/>
        </w:tabs>
        <w:ind w:left="284" w:firstLine="0"/>
        <w:rPr>
          <w:color w:val="000000"/>
        </w:rPr>
      </w:pPr>
    </w:p>
    <w:p w:rsidR="005B2D82" w:rsidRPr="00A17E25" w:rsidRDefault="005B2D82" w:rsidP="008B4A50">
      <w:pPr>
        <w:pStyle w:val="00"/>
        <w:tabs>
          <w:tab w:val="left" w:pos="9356"/>
          <w:tab w:val="left" w:pos="9781"/>
        </w:tabs>
        <w:ind w:left="284" w:firstLine="0"/>
        <w:rPr>
          <w:color w:val="000000"/>
        </w:rPr>
      </w:pPr>
    </w:p>
    <w:p w:rsidR="005B2D82" w:rsidRPr="00A17E25" w:rsidRDefault="005B2D82" w:rsidP="008B4A50">
      <w:pPr>
        <w:pStyle w:val="00"/>
        <w:tabs>
          <w:tab w:val="left" w:pos="9356"/>
          <w:tab w:val="left" w:pos="9781"/>
        </w:tabs>
        <w:ind w:left="284" w:firstLine="0"/>
        <w:rPr>
          <w:color w:val="000000"/>
        </w:rPr>
      </w:pPr>
    </w:p>
    <w:p w:rsidR="005B2D82" w:rsidRPr="00A17E25" w:rsidRDefault="005B2D82" w:rsidP="008B4A50">
      <w:pPr>
        <w:pStyle w:val="00"/>
        <w:tabs>
          <w:tab w:val="left" w:pos="9356"/>
          <w:tab w:val="left" w:pos="9781"/>
        </w:tabs>
        <w:ind w:left="284" w:firstLine="0"/>
        <w:rPr>
          <w:color w:val="000000"/>
        </w:rPr>
      </w:pPr>
    </w:p>
    <w:p w:rsidR="005B2D82" w:rsidRPr="00A17E25" w:rsidRDefault="005B2D82" w:rsidP="008B4A50">
      <w:pPr>
        <w:pStyle w:val="00"/>
        <w:tabs>
          <w:tab w:val="left" w:pos="9356"/>
          <w:tab w:val="left" w:pos="9781"/>
        </w:tabs>
        <w:ind w:left="284" w:firstLine="0"/>
        <w:rPr>
          <w:color w:val="000000"/>
        </w:rPr>
      </w:pPr>
    </w:p>
    <w:p w:rsidR="005B2D82" w:rsidRPr="00A17E25" w:rsidRDefault="005B2D82" w:rsidP="008B4A50">
      <w:pPr>
        <w:pStyle w:val="00"/>
        <w:tabs>
          <w:tab w:val="left" w:pos="9356"/>
          <w:tab w:val="left" w:pos="9781"/>
        </w:tabs>
        <w:ind w:left="284" w:firstLine="0"/>
        <w:rPr>
          <w:color w:val="000000"/>
        </w:rPr>
      </w:pPr>
    </w:p>
    <w:p w:rsidR="005B2D82" w:rsidRPr="00A17E25" w:rsidRDefault="005B2D82" w:rsidP="008B4A50">
      <w:pPr>
        <w:pStyle w:val="00"/>
        <w:tabs>
          <w:tab w:val="left" w:pos="9356"/>
          <w:tab w:val="left" w:pos="9781"/>
        </w:tabs>
        <w:ind w:left="284" w:firstLine="0"/>
        <w:rPr>
          <w:color w:val="000000"/>
        </w:rPr>
      </w:pPr>
    </w:p>
    <w:p w:rsidR="005B2D82" w:rsidRPr="00A17E25" w:rsidRDefault="005B2D82" w:rsidP="008B4A50">
      <w:pPr>
        <w:pStyle w:val="00"/>
        <w:tabs>
          <w:tab w:val="left" w:pos="9356"/>
          <w:tab w:val="left" w:pos="9781"/>
        </w:tabs>
        <w:ind w:left="284" w:firstLine="0"/>
        <w:rPr>
          <w:color w:val="000000"/>
        </w:rPr>
      </w:pPr>
    </w:p>
    <w:p w:rsidR="005B2D82" w:rsidRPr="00A17E25" w:rsidRDefault="005B2D82" w:rsidP="008B4A50">
      <w:pPr>
        <w:pStyle w:val="00"/>
        <w:tabs>
          <w:tab w:val="left" w:pos="9356"/>
          <w:tab w:val="left" w:pos="9781"/>
        </w:tabs>
        <w:ind w:left="284" w:firstLine="0"/>
        <w:rPr>
          <w:color w:val="000000"/>
        </w:rPr>
      </w:pPr>
    </w:p>
    <w:p w:rsidR="005B2D82" w:rsidRPr="00A17E25" w:rsidRDefault="005B2D82" w:rsidP="008B4A50">
      <w:pPr>
        <w:pStyle w:val="00"/>
        <w:tabs>
          <w:tab w:val="left" w:pos="9356"/>
          <w:tab w:val="left" w:pos="9781"/>
        </w:tabs>
        <w:ind w:left="284" w:firstLine="0"/>
        <w:rPr>
          <w:color w:val="000000"/>
        </w:rPr>
      </w:pPr>
    </w:p>
    <w:p w:rsidR="005B2D82" w:rsidRPr="00A17E25" w:rsidRDefault="005B2D82" w:rsidP="008B4A50">
      <w:pPr>
        <w:pStyle w:val="00"/>
        <w:tabs>
          <w:tab w:val="left" w:pos="9356"/>
          <w:tab w:val="left" w:pos="9781"/>
        </w:tabs>
        <w:ind w:left="284" w:firstLine="0"/>
        <w:rPr>
          <w:color w:val="000000"/>
        </w:rPr>
      </w:pPr>
    </w:p>
    <w:p w:rsidR="005B2D82" w:rsidRPr="00A17E25" w:rsidRDefault="005B2D82" w:rsidP="008B4A50">
      <w:pPr>
        <w:pStyle w:val="00"/>
        <w:tabs>
          <w:tab w:val="left" w:pos="9356"/>
          <w:tab w:val="left" w:pos="9781"/>
        </w:tabs>
        <w:ind w:left="284" w:firstLine="0"/>
        <w:rPr>
          <w:color w:val="000000"/>
        </w:rPr>
      </w:pPr>
    </w:p>
    <w:p w:rsidR="005B2D82" w:rsidRPr="00A17E25" w:rsidRDefault="005B2D82" w:rsidP="008B4A50">
      <w:pPr>
        <w:pStyle w:val="00"/>
        <w:tabs>
          <w:tab w:val="left" w:pos="9356"/>
          <w:tab w:val="left" w:pos="9781"/>
        </w:tabs>
        <w:ind w:left="284" w:firstLine="0"/>
        <w:rPr>
          <w:color w:val="000000"/>
        </w:rPr>
      </w:pPr>
    </w:p>
    <w:p w:rsidR="005B2D82" w:rsidRPr="00A17E25" w:rsidRDefault="005B2D82" w:rsidP="008B4A50">
      <w:pPr>
        <w:pStyle w:val="00"/>
        <w:tabs>
          <w:tab w:val="left" w:pos="9356"/>
          <w:tab w:val="left" w:pos="9781"/>
        </w:tabs>
        <w:ind w:left="284" w:firstLine="0"/>
        <w:rPr>
          <w:color w:val="000000"/>
        </w:rPr>
      </w:pPr>
    </w:p>
    <w:p w:rsidR="005B2D82" w:rsidRPr="00A17E25" w:rsidRDefault="005B2D82" w:rsidP="008B4A50">
      <w:pPr>
        <w:pStyle w:val="00"/>
        <w:tabs>
          <w:tab w:val="left" w:pos="9356"/>
          <w:tab w:val="left" w:pos="9781"/>
        </w:tabs>
        <w:ind w:left="284" w:firstLine="0"/>
        <w:rPr>
          <w:color w:val="000000"/>
        </w:rPr>
      </w:pPr>
    </w:p>
    <w:p w:rsidR="005B2D82" w:rsidRPr="00A17E25" w:rsidRDefault="005B2D82" w:rsidP="008B4A50">
      <w:pPr>
        <w:pStyle w:val="00"/>
        <w:tabs>
          <w:tab w:val="left" w:pos="9356"/>
          <w:tab w:val="left" w:pos="9781"/>
        </w:tabs>
        <w:ind w:left="284" w:firstLine="0"/>
        <w:rPr>
          <w:color w:val="000000"/>
        </w:rPr>
      </w:pPr>
    </w:p>
    <w:p w:rsidR="005B2D82" w:rsidRPr="00A17E25" w:rsidRDefault="005B2D82" w:rsidP="008B4A50">
      <w:pPr>
        <w:pStyle w:val="00"/>
        <w:tabs>
          <w:tab w:val="left" w:pos="9356"/>
          <w:tab w:val="left" w:pos="9781"/>
        </w:tabs>
        <w:ind w:left="284" w:firstLine="0"/>
        <w:rPr>
          <w:color w:val="000000"/>
        </w:rPr>
      </w:pPr>
    </w:p>
    <w:p w:rsidR="005B2D82" w:rsidRPr="00A17E25" w:rsidRDefault="005B2D82" w:rsidP="008B4A50">
      <w:pPr>
        <w:pStyle w:val="00"/>
        <w:tabs>
          <w:tab w:val="left" w:pos="9356"/>
          <w:tab w:val="left" w:pos="9781"/>
        </w:tabs>
        <w:ind w:left="284" w:firstLine="0"/>
        <w:rPr>
          <w:color w:val="000000"/>
        </w:rPr>
      </w:pPr>
    </w:p>
    <w:p w:rsidR="005B2D82" w:rsidRPr="00A17E25" w:rsidRDefault="005B2D82" w:rsidP="008B4A50">
      <w:pPr>
        <w:pStyle w:val="00"/>
        <w:tabs>
          <w:tab w:val="left" w:pos="9356"/>
          <w:tab w:val="left" w:pos="9781"/>
        </w:tabs>
        <w:ind w:left="284" w:firstLine="0"/>
        <w:rPr>
          <w:color w:val="000000"/>
        </w:rPr>
      </w:pPr>
    </w:p>
    <w:p w:rsidR="009602B6" w:rsidRPr="00A17E25" w:rsidRDefault="009602B6" w:rsidP="00010376">
      <w:pPr>
        <w:pStyle w:val="00"/>
        <w:tabs>
          <w:tab w:val="left" w:pos="9356"/>
          <w:tab w:val="left" w:pos="9781"/>
        </w:tabs>
        <w:ind w:left="0" w:firstLine="0"/>
        <w:rPr>
          <w:color w:val="000000"/>
        </w:rPr>
      </w:pPr>
    </w:p>
    <w:p w:rsidR="005B2D82" w:rsidRPr="00A17E25" w:rsidRDefault="005B2D82" w:rsidP="008B4A50">
      <w:pPr>
        <w:pStyle w:val="00"/>
        <w:tabs>
          <w:tab w:val="left" w:pos="9356"/>
          <w:tab w:val="left" w:pos="9781"/>
        </w:tabs>
        <w:ind w:left="284" w:firstLine="0"/>
        <w:rPr>
          <w:color w:val="000000"/>
        </w:rPr>
      </w:pPr>
    </w:p>
    <w:p w:rsidR="00AC0CB6" w:rsidRPr="00A17E25" w:rsidRDefault="00125908" w:rsidP="00A11002">
      <w:pPr>
        <w:pStyle w:val="0"/>
        <w:tabs>
          <w:tab w:val="left" w:pos="9356"/>
          <w:tab w:val="left" w:pos="9781"/>
        </w:tabs>
        <w:ind w:left="0" w:right="3" w:firstLine="0"/>
        <w:jc w:val="center"/>
        <w:rPr>
          <w:b/>
          <w:color w:val="000000"/>
        </w:rPr>
      </w:pPr>
      <w:r>
        <w:rPr>
          <w:b/>
          <w:color w:val="000000"/>
        </w:rPr>
        <w:br w:type="page"/>
      </w:r>
      <w:r w:rsidR="00AC0CB6" w:rsidRPr="00A17E25">
        <w:rPr>
          <w:b/>
          <w:color w:val="000000"/>
        </w:rPr>
        <w:lastRenderedPageBreak/>
        <w:t>НОРМАТИВНЫЕ ССЫЛКИ</w:t>
      </w:r>
    </w:p>
    <w:p w:rsidR="00AC0CB6" w:rsidRPr="00A17E25" w:rsidRDefault="00AC0CB6" w:rsidP="008B4A50">
      <w:pPr>
        <w:pStyle w:val="0"/>
        <w:tabs>
          <w:tab w:val="left" w:pos="9356"/>
          <w:tab w:val="left" w:pos="9781"/>
        </w:tabs>
        <w:ind w:left="284" w:firstLine="0"/>
        <w:rPr>
          <w:color w:val="000000"/>
        </w:rPr>
      </w:pPr>
    </w:p>
    <w:p w:rsidR="00AC0CB6" w:rsidRPr="00A17E25" w:rsidRDefault="00AC0CB6" w:rsidP="00A11002">
      <w:pPr>
        <w:pStyle w:val="0"/>
        <w:tabs>
          <w:tab w:val="left" w:pos="9356"/>
          <w:tab w:val="left" w:pos="9781"/>
        </w:tabs>
        <w:ind w:left="0" w:right="3" w:firstLine="567"/>
        <w:jc w:val="both"/>
        <w:rPr>
          <w:color w:val="000000"/>
        </w:rPr>
      </w:pPr>
      <w:r w:rsidRPr="00A17E25">
        <w:rPr>
          <w:color w:val="000000"/>
        </w:rPr>
        <w:t>В настоящей диссертации использованы ссылки на следующие стандарты:</w:t>
      </w:r>
    </w:p>
    <w:p w:rsidR="00AC0CB6" w:rsidRPr="00A17E25" w:rsidRDefault="00AC0CB6" w:rsidP="00A11002">
      <w:pPr>
        <w:pStyle w:val="0"/>
        <w:tabs>
          <w:tab w:val="left" w:pos="9356"/>
          <w:tab w:val="left" w:pos="9781"/>
        </w:tabs>
        <w:ind w:left="0" w:right="3" w:firstLine="567"/>
        <w:jc w:val="both"/>
        <w:rPr>
          <w:color w:val="000000"/>
        </w:rPr>
      </w:pPr>
      <w:r w:rsidRPr="00A17E25">
        <w:rPr>
          <w:color w:val="000000"/>
        </w:rPr>
        <w:t>ГОСТ 2.105-95 Единая система конструкторской документации. Общие требования к текстовым документам.</w:t>
      </w:r>
    </w:p>
    <w:p w:rsidR="00AC0CB6" w:rsidRPr="00A17E25" w:rsidRDefault="00AC0CB6" w:rsidP="00A11002">
      <w:pPr>
        <w:pStyle w:val="0"/>
        <w:tabs>
          <w:tab w:val="left" w:pos="9356"/>
          <w:tab w:val="left" w:pos="9781"/>
        </w:tabs>
        <w:ind w:left="0" w:right="3" w:firstLine="567"/>
        <w:jc w:val="both"/>
        <w:rPr>
          <w:color w:val="000000"/>
        </w:rPr>
      </w:pPr>
      <w:r w:rsidRPr="00A17E25">
        <w:rPr>
          <w:color w:val="000000"/>
        </w:rPr>
        <w:t>ГОСТ 7.1-2003 Библиографическая запись. Библиографическое описание документа. Общие требования и правила составления</w:t>
      </w:r>
    </w:p>
    <w:p w:rsidR="00AC0CB6" w:rsidRPr="00A17E25" w:rsidRDefault="00AC0CB6" w:rsidP="00A11002">
      <w:pPr>
        <w:pStyle w:val="0"/>
        <w:tabs>
          <w:tab w:val="left" w:pos="9356"/>
          <w:tab w:val="left" w:pos="9781"/>
        </w:tabs>
        <w:ind w:left="0" w:right="3" w:firstLine="567"/>
        <w:jc w:val="both"/>
        <w:rPr>
          <w:color w:val="000000"/>
        </w:rPr>
      </w:pPr>
      <w:r w:rsidRPr="00A17E25">
        <w:rPr>
          <w:color w:val="000000"/>
        </w:rPr>
        <w:t>ГОСТ 7.32-2001 Отчет о научно-исследовательской работе (Структура и правила оформления).</w:t>
      </w:r>
    </w:p>
    <w:p w:rsidR="00AC0CB6" w:rsidRPr="00A17E25" w:rsidRDefault="00AC0CB6" w:rsidP="008B4A50">
      <w:pPr>
        <w:pStyle w:val="0"/>
        <w:tabs>
          <w:tab w:val="left" w:pos="9356"/>
          <w:tab w:val="left" w:pos="9781"/>
        </w:tabs>
        <w:ind w:left="284" w:firstLine="0"/>
        <w:rPr>
          <w:color w:val="000000"/>
        </w:rPr>
      </w:pPr>
    </w:p>
    <w:p w:rsidR="00AC0CB6" w:rsidRPr="00A17E25" w:rsidRDefault="00AC0CB6" w:rsidP="008B4A50">
      <w:pPr>
        <w:pStyle w:val="0"/>
        <w:tabs>
          <w:tab w:val="left" w:pos="9356"/>
          <w:tab w:val="left" w:pos="9781"/>
        </w:tabs>
        <w:ind w:left="284" w:firstLine="0"/>
        <w:rPr>
          <w:color w:val="000000"/>
        </w:rPr>
      </w:pPr>
    </w:p>
    <w:p w:rsidR="00AC0CB6" w:rsidRPr="00A17E25" w:rsidRDefault="00AC0CB6" w:rsidP="008B4A50">
      <w:pPr>
        <w:pStyle w:val="0"/>
        <w:tabs>
          <w:tab w:val="left" w:pos="9356"/>
          <w:tab w:val="left" w:pos="9781"/>
        </w:tabs>
        <w:ind w:left="284" w:firstLine="0"/>
        <w:rPr>
          <w:color w:val="000000"/>
        </w:rPr>
      </w:pPr>
    </w:p>
    <w:p w:rsidR="00AC0CB6" w:rsidRPr="00A17E25" w:rsidRDefault="00AC0CB6" w:rsidP="008B4A50">
      <w:pPr>
        <w:pStyle w:val="0"/>
        <w:tabs>
          <w:tab w:val="left" w:pos="9356"/>
          <w:tab w:val="left" w:pos="9781"/>
        </w:tabs>
        <w:ind w:left="284" w:firstLine="0"/>
        <w:rPr>
          <w:color w:val="000000"/>
        </w:rPr>
      </w:pPr>
    </w:p>
    <w:p w:rsidR="00AC0CB6" w:rsidRPr="00A17E25" w:rsidRDefault="00AC0CB6" w:rsidP="008B4A50">
      <w:pPr>
        <w:pStyle w:val="0"/>
        <w:tabs>
          <w:tab w:val="left" w:pos="9356"/>
          <w:tab w:val="left" w:pos="9781"/>
        </w:tabs>
        <w:ind w:left="284" w:firstLine="0"/>
        <w:rPr>
          <w:color w:val="000000"/>
        </w:rPr>
      </w:pPr>
    </w:p>
    <w:p w:rsidR="00AC0CB6" w:rsidRPr="00A17E25" w:rsidRDefault="00AC0CB6" w:rsidP="008B4A50">
      <w:pPr>
        <w:pStyle w:val="0"/>
        <w:tabs>
          <w:tab w:val="left" w:pos="9356"/>
          <w:tab w:val="left" w:pos="9781"/>
        </w:tabs>
        <w:ind w:left="284" w:firstLine="0"/>
        <w:rPr>
          <w:color w:val="000000"/>
        </w:rPr>
      </w:pPr>
    </w:p>
    <w:p w:rsidR="00AC0CB6" w:rsidRPr="00A17E25" w:rsidRDefault="00AC0CB6" w:rsidP="008B4A50">
      <w:pPr>
        <w:pStyle w:val="0"/>
        <w:tabs>
          <w:tab w:val="left" w:pos="9356"/>
          <w:tab w:val="left" w:pos="9781"/>
        </w:tabs>
        <w:ind w:left="284" w:firstLine="0"/>
        <w:rPr>
          <w:color w:val="000000"/>
        </w:rPr>
      </w:pPr>
    </w:p>
    <w:p w:rsidR="00AC0CB6" w:rsidRPr="00A17E25" w:rsidRDefault="00AC0CB6" w:rsidP="008B4A50">
      <w:pPr>
        <w:pStyle w:val="0"/>
        <w:tabs>
          <w:tab w:val="left" w:pos="9356"/>
          <w:tab w:val="left" w:pos="9781"/>
        </w:tabs>
        <w:ind w:left="284" w:firstLine="0"/>
        <w:rPr>
          <w:color w:val="000000"/>
        </w:rPr>
      </w:pPr>
    </w:p>
    <w:p w:rsidR="00AC0CB6" w:rsidRPr="00A17E25" w:rsidRDefault="00AC0CB6" w:rsidP="008B4A50">
      <w:pPr>
        <w:pStyle w:val="0"/>
        <w:tabs>
          <w:tab w:val="left" w:pos="9356"/>
          <w:tab w:val="left" w:pos="9781"/>
        </w:tabs>
        <w:ind w:left="284" w:firstLine="0"/>
        <w:rPr>
          <w:color w:val="000000"/>
        </w:rPr>
      </w:pPr>
    </w:p>
    <w:p w:rsidR="00AC0CB6" w:rsidRPr="00A17E25" w:rsidRDefault="00AC0CB6" w:rsidP="008B4A50">
      <w:pPr>
        <w:pStyle w:val="0"/>
        <w:tabs>
          <w:tab w:val="left" w:pos="9356"/>
          <w:tab w:val="left" w:pos="9781"/>
        </w:tabs>
        <w:ind w:left="284" w:firstLine="0"/>
        <w:rPr>
          <w:color w:val="000000"/>
        </w:rPr>
      </w:pPr>
    </w:p>
    <w:p w:rsidR="00AC0CB6" w:rsidRPr="00A17E25" w:rsidRDefault="00AC0CB6" w:rsidP="008B4A50">
      <w:pPr>
        <w:pStyle w:val="0"/>
        <w:tabs>
          <w:tab w:val="left" w:pos="9356"/>
          <w:tab w:val="left" w:pos="9781"/>
        </w:tabs>
        <w:ind w:left="284" w:firstLine="0"/>
        <w:rPr>
          <w:color w:val="000000"/>
        </w:rPr>
      </w:pPr>
    </w:p>
    <w:p w:rsidR="00AC0CB6" w:rsidRPr="00A17E25" w:rsidRDefault="00AC0CB6" w:rsidP="008B4A50">
      <w:pPr>
        <w:pStyle w:val="0"/>
        <w:tabs>
          <w:tab w:val="left" w:pos="9356"/>
          <w:tab w:val="left" w:pos="9781"/>
        </w:tabs>
        <w:ind w:left="284" w:firstLine="0"/>
        <w:rPr>
          <w:color w:val="000000"/>
        </w:rPr>
      </w:pPr>
    </w:p>
    <w:p w:rsidR="00AC0CB6" w:rsidRPr="00A17E25" w:rsidRDefault="00AC0CB6" w:rsidP="008B4A50">
      <w:pPr>
        <w:pStyle w:val="0"/>
        <w:tabs>
          <w:tab w:val="left" w:pos="9356"/>
          <w:tab w:val="left" w:pos="9781"/>
        </w:tabs>
        <w:ind w:left="284" w:firstLine="0"/>
        <w:rPr>
          <w:color w:val="000000"/>
        </w:rPr>
      </w:pPr>
    </w:p>
    <w:p w:rsidR="00AC0CB6" w:rsidRPr="00A17E25" w:rsidRDefault="00AC0CB6" w:rsidP="008B4A50">
      <w:pPr>
        <w:pStyle w:val="0"/>
        <w:tabs>
          <w:tab w:val="left" w:pos="9356"/>
          <w:tab w:val="left" w:pos="9781"/>
        </w:tabs>
        <w:ind w:left="284" w:firstLine="0"/>
        <w:rPr>
          <w:color w:val="000000"/>
        </w:rPr>
      </w:pPr>
    </w:p>
    <w:p w:rsidR="00AC0CB6" w:rsidRPr="00A17E25" w:rsidRDefault="00AC0CB6" w:rsidP="008B4A50">
      <w:pPr>
        <w:pStyle w:val="0"/>
        <w:tabs>
          <w:tab w:val="left" w:pos="9356"/>
          <w:tab w:val="left" w:pos="9781"/>
        </w:tabs>
        <w:ind w:left="284" w:firstLine="0"/>
        <w:rPr>
          <w:color w:val="000000"/>
        </w:rPr>
      </w:pPr>
    </w:p>
    <w:p w:rsidR="00AC0CB6" w:rsidRPr="00A17E25" w:rsidRDefault="00AC0CB6" w:rsidP="008B4A50">
      <w:pPr>
        <w:pStyle w:val="0"/>
        <w:tabs>
          <w:tab w:val="left" w:pos="9356"/>
          <w:tab w:val="left" w:pos="9781"/>
        </w:tabs>
        <w:ind w:left="284" w:firstLine="0"/>
        <w:rPr>
          <w:color w:val="000000"/>
        </w:rPr>
      </w:pPr>
    </w:p>
    <w:p w:rsidR="00AC0CB6" w:rsidRPr="00A17E25" w:rsidRDefault="00AC0CB6" w:rsidP="008B4A50">
      <w:pPr>
        <w:pStyle w:val="0"/>
        <w:tabs>
          <w:tab w:val="left" w:pos="9356"/>
          <w:tab w:val="left" w:pos="9781"/>
        </w:tabs>
        <w:ind w:left="284" w:firstLine="0"/>
        <w:rPr>
          <w:color w:val="000000"/>
        </w:rPr>
      </w:pPr>
    </w:p>
    <w:p w:rsidR="00AC0CB6" w:rsidRPr="00A17E25" w:rsidRDefault="00AC0CB6" w:rsidP="008B4A50">
      <w:pPr>
        <w:pStyle w:val="0"/>
        <w:tabs>
          <w:tab w:val="left" w:pos="9356"/>
          <w:tab w:val="left" w:pos="9781"/>
        </w:tabs>
        <w:ind w:left="284" w:firstLine="0"/>
        <w:rPr>
          <w:color w:val="000000"/>
        </w:rPr>
      </w:pPr>
    </w:p>
    <w:p w:rsidR="00AC0CB6" w:rsidRPr="00A17E25" w:rsidRDefault="00AC0CB6" w:rsidP="008B4A50">
      <w:pPr>
        <w:pStyle w:val="0"/>
        <w:tabs>
          <w:tab w:val="left" w:pos="9356"/>
          <w:tab w:val="left" w:pos="9781"/>
        </w:tabs>
        <w:ind w:left="284" w:firstLine="0"/>
        <w:rPr>
          <w:color w:val="000000"/>
        </w:rPr>
      </w:pPr>
    </w:p>
    <w:p w:rsidR="00AC0CB6" w:rsidRPr="00A17E25" w:rsidRDefault="00AC0CB6" w:rsidP="008B4A50">
      <w:pPr>
        <w:pStyle w:val="0"/>
        <w:tabs>
          <w:tab w:val="left" w:pos="9356"/>
          <w:tab w:val="left" w:pos="9781"/>
        </w:tabs>
        <w:ind w:left="284" w:firstLine="0"/>
        <w:rPr>
          <w:color w:val="000000"/>
        </w:rPr>
      </w:pPr>
    </w:p>
    <w:p w:rsidR="00AC0CB6" w:rsidRPr="00A17E25" w:rsidRDefault="00AC0CB6" w:rsidP="008B4A50">
      <w:pPr>
        <w:pStyle w:val="0"/>
        <w:tabs>
          <w:tab w:val="left" w:pos="9356"/>
          <w:tab w:val="left" w:pos="9781"/>
        </w:tabs>
        <w:ind w:left="284" w:firstLine="0"/>
        <w:rPr>
          <w:color w:val="000000"/>
        </w:rPr>
      </w:pPr>
    </w:p>
    <w:p w:rsidR="00AC0CB6" w:rsidRPr="00A17E25" w:rsidRDefault="00AC0CB6" w:rsidP="008B4A50">
      <w:pPr>
        <w:pStyle w:val="0"/>
        <w:tabs>
          <w:tab w:val="left" w:pos="9356"/>
          <w:tab w:val="left" w:pos="9781"/>
        </w:tabs>
        <w:ind w:left="284" w:firstLine="0"/>
        <w:rPr>
          <w:color w:val="000000"/>
        </w:rPr>
      </w:pPr>
    </w:p>
    <w:p w:rsidR="00AC0CB6" w:rsidRPr="00A17E25" w:rsidRDefault="00AC0CB6" w:rsidP="008B4A50">
      <w:pPr>
        <w:pStyle w:val="0"/>
        <w:tabs>
          <w:tab w:val="left" w:pos="9356"/>
          <w:tab w:val="left" w:pos="9781"/>
        </w:tabs>
        <w:ind w:left="284" w:firstLine="0"/>
        <w:rPr>
          <w:color w:val="000000"/>
        </w:rPr>
      </w:pPr>
    </w:p>
    <w:p w:rsidR="00AC0CB6" w:rsidRPr="00A17E25" w:rsidRDefault="00AC0CB6" w:rsidP="008B4A50">
      <w:pPr>
        <w:pStyle w:val="0"/>
        <w:tabs>
          <w:tab w:val="left" w:pos="9356"/>
          <w:tab w:val="left" w:pos="9781"/>
        </w:tabs>
        <w:ind w:left="284" w:firstLine="0"/>
        <w:rPr>
          <w:color w:val="000000"/>
        </w:rPr>
      </w:pPr>
    </w:p>
    <w:p w:rsidR="00AC0CB6" w:rsidRPr="00A17E25" w:rsidRDefault="00AC0CB6" w:rsidP="008B4A50">
      <w:pPr>
        <w:pStyle w:val="0"/>
        <w:tabs>
          <w:tab w:val="left" w:pos="9356"/>
          <w:tab w:val="left" w:pos="9781"/>
        </w:tabs>
        <w:ind w:left="284" w:firstLine="0"/>
        <w:rPr>
          <w:color w:val="000000"/>
        </w:rPr>
      </w:pPr>
    </w:p>
    <w:p w:rsidR="00AC0CB6" w:rsidRPr="00A17E25" w:rsidRDefault="00AC0CB6" w:rsidP="008B4A50">
      <w:pPr>
        <w:pStyle w:val="0"/>
        <w:tabs>
          <w:tab w:val="left" w:pos="9356"/>
          <w:tab w:val="left" w:pos="9781"/>
        </w:tabs>
        <w:ind w:left="284" w:firstLine="0"/>
        <w:rPr>
          <w:color w:val="000000"/>
        </w:rPr>
      </w:pPr>
    </w:p>
    <w:p w:rsidR="00AC0CB6" w:rsidRPr="00A17E25" w:rsidRDefault="00AC0CB6" w:rsidP="008B4A50">
      <w:pPr>
        <w:pStyle w:val="0"/>
        <w:tabs>
          <w:tab w:val="left" w:pos="9356"/>
          <w:tab w:val="left" w:pos="9781"/>
        </w:tabs>
        <w:ind w:left="284" w:firstLine="0"/>
        <w:rPr>
          <w:color w:val="000000"/>
        </w:rPr>
      </w:pPr>
    </w:p>
    <w:p w:rsidR="00AC0CB6" w:rsidRPr="00A17E25" w:rsidRDefault="00AC0CB6" w:rsidP="008B4A50">
      <w:pPr>
        <w:pStyle w:val="0"/>
        <w:tabs>
          <w:tab w:val="left" w:pos="9356"/>
          <w:tab w:val="left" w:pos="9781"/>
        </w:tabs>
        <w:ind w:left="284" w:firstLine="0"/>
        <w:rPr>
          <w:color w:val="000000"/>
        </w:rPr>
      </w:pPr>
    </w:p>
    <w:p w:rsidR="00AC0CB6" w:rsidRPr="00A17E25" w:rsidRDefault="00AC0CB6" w:rsidP="008B4A50">
      <w:pPr>
        <w:pStyle w:val="0"/>
        <w:tabs>
          <w:tab w:val="left" w:pos="9356"/>
          <w:tab w:val="left" w:pos="9781"/>
        </w:tabs>
        <w:ind w:left="284" w:firstLine="0"/>
        <w:rPr>
          <w:color w:val="000000"/>
        </w:rPr>
      </w:pPr>
    </w:p>
    <w:p w:rsidR="00AC0CB6" w:rsidRPr="00A17E25" w:rsidRDefault="00AC0CB6" w:rsidP="008B4A50">
      <w:pPr>
        <w:pStyle w:val="0"/>
        <w:tabs>
          <w:tab w:val="left" w:pos="9356"/>
          <w:tab w:val="left" w:pos="9781"/>
        </w:tabs>
        <w:ind w:left="284" w:firstLine="0"/>
        <w:rPr>
          <w:color w:val="000000"/>
        </w:rPr>
      </w:pPr>
    </w:p>
    <w:p w:rsidR="00AC0CB6" w:rsidRPr="00A17E25" w:rsidRDefault="00AC0CB6" w:rsidP="008B4A50">
      <w:pPr>
        <w:pStyle w:val="0"/>
        <w:tabs>
          <w:tab w:val="left" w:pos="9356"/>
          <w:tab w:val="left" w:pos="9781"/>
        </w:tabs>
        <w:ind w:left="284" w:firstLine="0"/>
        <w:rPr>
          <w:color w:val="000000"/>
        </w:rPr>
      </w:pPr>
    </w:p>
    <w:p w:rsidR="00AC0CB6" w:rsidRPr="00A17E25" w:rsidRDefault="00AC0CB6" w:rsidP="008B4A50">
      <w:pPr>
        <w:pStyle w:val="0"/>
        <w:tabs>
          <w:tab w:val="left" w:pos="9356"/>
          <w:tab w:val="left" w:pos="9781"/>
        </w:tabs>
        <w:ind w:left="284" w:firstLine="0"/>
        <w:rPr>
          <w:color w:val="000000"/>
        </w:rPr>
      </w:pPr>
    </w:p>
    <w:p w:rsidR="009800C9" w:rsidRPr="00A17E25" w:rsidRDefault="009800C9" w:rsidP="009800C9">
      <w:pPr>
        <w:pStyle w:val="0"/>
        <w:tabs>
          <w:tab w:val="left" w:pos="9356"/>
          <w:tab w:val="left" w:pos="9781"/>
        </w:tabs>
        <w:ind w:left="0" w:firstLine="0"/>
        <w:rPr>
          <w:color w:val="000000"/>
        </w:rPr>
      </w:pPr>
    </w:p>
    <w:p w:rsidR="00B468BB" w:rsidRPr="00A17E25" w:rsidRDefault="009800C9" w:rsidP="009800C9">
      <w:pPr>
        <w:pStyle w:val="0"/>
        <w:tabs>
          <w:tab w:val="left" w:pos="9356"/>
          <w:tab w:val="left" w:pos="9781"/>
        </w:tabs>
        <w:ind w:left="0" w:firstLine="0"/>
        <w:rPr>
          <w:color w:val="000000"/>
        </w:rPr>
      </w:pPr>
      <w:r w:rsidRPr="00A17E25">
        <w:rPr>
          <w:color w:val="000000"/>
        </w:rPr>
        <w:t xml:space="preserve">                  </w:t>
      </w:r>
      <w:r w:rsidR="00556FAF" w:rsidRPr="00A17E25">
        <w:rPr>
          <w:color w:val="000000"/>
        </w:rPr>
        <w:t xml:space="preserve">                             </w:t>
      </w:r>
    </w:p>
    <w:p w:rsidR="00AD3C48" w:rsidRPr="00A17E25" w:rsidRDefault="00AD3C48" w:rsidP="00B468BB">
      <w:pPr>
        <w:pStyle w:val="0"/>
        <w:tabs>
          <w:tab w:val="left" w:pos="9356"/>
          <w:tab w:val="left" w:pos="9781"/>
        </w:tabs>
        <w:ind w:left="0" w:firstLine="0"/>
        <w:jc w:val="center"/>
        <w:rPr>
          <w:b/>
          <w:bCs/>
          <w:color w:val="000000"/>
        </w:rPr>
      </w:pPr>
    </w:p>
    <w:p w:rsidR="00AC0CB6" w:rsidRPr="00A17E25" w:rsidRDefault="00AC0CB6" w:rsidP="00B468BB">
      <w:pPr>
        <w:pStyle w:val="0"/>
        <w:tabs>
          <w:tab w:val="left" w:pos="9356"/>
          <w:tab w:val="left" w:pos="9781"/>
        </w:tabs>
        <w:ind w:left="0" w:firstLine="0"/>
        <w:jc w:val="center"/>
        <w:rPr>
          <w:b/>
          <w:bCs/>
          <w:color w:val="000000"/>
        </w:rPr>
      </w:pPr>
      <w:r w:rsidRPr="00A17E25">
        <w:rPr>
          <w:b/>
          <w:bCs/>
          <w:color w:val="000000"/>
        </w:rPr>
        <w:lastRenderedPageBreak/>
        <w:t>ОПРЕДЕЛЕНИЯ</w:t>
      </w:r>
    </w:p>
    <w:p w:rsidR="00AC0CB6" w:rsidRPr="00A17E25" w:rsidRDefault="00AC0CB6" w:rsidP="00621695">
      <w:pPr>
        <w:pStyle w:val="0"/>
        <w:tabs>
          <w:tab w:val="left" w:pos="9356"/>
          <w:tab w:val="left" w:pos="9781"/>
        </w:tabs>
        <w:ind w:left="284" w:firstLine="0"/>
        <w:jc w:val="center"/>
        <w:rPr>
          <w:b/>
          <w:bCs/>
          <w:color w:val="000000"/>
        </w:rPr>
      </w:pPr>
    </w:p>
    <w:p w:rsidR="00AC0CB6" w:rsidRPr="00A17E25" w:rsidRDefault="00AC0CB6" w:rsidP="00A11002">
      <w:pPr>
        <w:pStyle w:val="0"/>
        <w:tabs>
          <w:tab w:val="left" w:pos="9356"/>
          <w:tab w:val="left" w:pos="9781"/>
        </w:tabs>
        <w:ind w:left="0" w:right="3" w:firstLine="567"/>
        <w:jc w:val="both"/>
        <w:rPr>
          <w:color w:val="000000"/>
        </w:rPr>
      </w:pPr>
      <w:r w:rsidRPr="00A17E25">
        <w:rPr>
          <w:color w:val="000000"/>
        </w:rPr>
        <w:t>В данной диссертации применяются следующие термины с соответствующими определениями:</w:t>
      </w:r>
    </w:p>
    <w:p w:rsidR="008876CA" w:rsidRPr="00A17E25" w:rsidRDefault="008876CA" w:rsidP="00A11002">
      <w:pPr>
        <w:pStyle w:val="0"/>
        <w:tabs>
          <w:tab w:val="left" w:pos="9356"/>
          <w:tab w:val="left" w:pos="9781"/>
        </w:tabs>
        <w:ind w:left="0" w:right="3" w:firstLine="567"/>
        <w:jc w:val="both"/>
        <w:rPr>
          <w:b/>
          <w:bCs/>
          <w:color w:val="000000"/>
        </w:rPr>
      </w:pPr>
      <w:proofErr w:type="spellStart"/>
      <w:r w:rsidRPr="00A17E25">
        <w:rPr>
          <w:b/>
          <w:bCs/>
          <w:color w:val="000000"/>
        </w:rPr>
        <w:t>Антимикросомальные</w:t>
      </w:r>
      <w:proofErr w:type="spellEnd"/>
      <w:r w:rsidRPr="00A17E25">
        <w:rPr>
          <w:b/>
          <w:bCs/>
          <w:color w:val="000000"/>
        </w:rPr>
        <w:t xml:space="preserve"> антитела (АМС) </w:t>
      </w:r>
      <w:proofErr w:type="spellStart"/>
      <w:r w:rsidRPr="00A17E25">
        <w:rPr>
          <w:b/>
          <w:bCs/>
          <w:color w:val="000000"/>
        </w:rPr>
        <w:t>Antithyroid</w:t>
      </w:r>
      <w:proofErr w:type="spellEnd"/>
      <w:r w:rsidRPr="00A17E25">
        <w:rPr>
          <w:b/>
          <w:bCs/>
          <w:color w:val="000000"/>
        </w:rPr>
        <w:t xml:space="preserve"> </w:t>
      </w:r>
      <w:proofErr w:type="spellStart"/>
      <w:r w:rsidRPr="00A17E25">
        <w:rPr>
          <w:b/>
          <w:bCs/>
          <w:color w:val="000000"/>
        </w:rPr>
        <w:t>microsomal</w:t>
      </w:r>
      <w:proofErr w:type="spellEnd"/>
      <w:r w:rsidRPr="00A17E25">
        <w:rPr>
          <w:b/>
          <w:bCs/>
          <w:color w:val="000000"/>
        </w:rPr>
        <w:t xml:space="preserve"> </w:t>
      </w:r>
      <w:proofErr w:type="spellStart"/>
      <w:r w:rsidRPr="00A17E25">
        <w:rPr>
          <w:b/>
          <w:bCs/>
          <w:color w:val="000000"/>
        </w:rPr>
        <w:t>antibody</w:t>
      </w:r>
      <w:proofErr w:type="spellEnd"/>
    </w:p>
    <w:p w:rsidR="008876CA" w:rsidRPr="00A17E25" w:rsidRDefault="008876CA" w:rsidP="00A11002">
      <w:pPr>
        <w:pStyle w:val="0"/>
        <w:tabs>
          <w:tab w:val="left" w:pos="9356"/>
          <w:tab w:val="left" w:pos="9781"/>
        </w:tabs>
        <w:ind w:left="0" w:right="3" w:firstLine="567"/>
        <w:jc w:val="both"/>
        <w:rPr>
          <w:b/>
          <w:bCs/>
          <w:color w:val="000000"/>
        </w:rPr>
      </w:pPr>
      <w:r w:rsidRPr="00A17E25">
        <w:rPr>
          <w:b/>
          <w:bCs/>
          <w:color w:val="000000"/>
        </w:rPr>
        <w:t xml:space="preserve"> </w:t>
      </w:r>
      <w:r w:rsidRPr="00A17E25">
        <w:rPr>
          <w:color w:val="000000"/>
        </w:rPr>
        <w:t>- антитела к микросомам, расположенным внутри эпителиальных клеток, окружающих фолликулы щитовидной железы. Они образуют иммунные комплексы на поверхности клеток, активируют комплемент и цитотоксические лимфоциты, что приводит к повреждениям клеток и формированию воспалительного процесса. Со временем развивается фиброз щитовидной железы и снижается ее функция, что приводит к гипотиреозу.</w:t>
      </w:r>
    </w:p>
    <w:p w:rsidR="00AC0CB6" w:rsidRPr="00A17E25" w:rsidRDefault="00AC0CB6" w:rsidP="00A11002">
      <w:pPr>
        <w:pStyle w:val="0"/>
        <w:tabs>
          <w:tab w:val="left" w:pos="9356"/>
          <w:tab w:val="left" w:pos="9781"/>
        </w:tabs>
        <w:ind w:left="0" w:right="3" w:firstLine="567"/>
        <w:jc w:val="both"/>
        <w:rPr>
          <w:color w:val="000000"/>
        </w:rPr>
      </w:pPr>
      <w:r w:rsidRPr="00A17E25">
        <w:rPr>
          <w:b/>
          <w:bCs/>
          <w:color w:val="000000"/>
        </w:rPr>
        <w:t xml:space="preserve">Выборка </w:t>
      </w:r>
      <w:r w:rsidRPr="00A17E25">
        <w:rPr>
          <w:color w:val="000000"/>
        </w:rPr>
        <w:t>–</w:t>
      </w:r>
      <w:r w:rsidR="004C3616" w:rsidRPr="00A17E25">
        <w:rPr>
          <w:color w:val="000000"/>
        </w:rPr>
        <w:t xml:space="preserve"> </w:t>
      </w:r>
      <w:r w:rsidRPr="00A17E25">
        <w:rPr>
          <w:color w:val="000000"/>
        </w:rPr>
        <w:t>часть популяции, полученн</w:t>
      </w:r>
      <w:r w:rsidR="001F2965" w:rsidRPr="00A17E25">
        <w:rPr>
          <w:color w:val="000000"/>
        </w:rPr>
        <w:t>ая</w:t>
      </w:r>
      <w:r w:rsidRPr="00A17E25">
        <w:rPr>
          <w:color w:val="000000"/>
        </w:rPr>
        <w:t xml:space="preserve"> путем </w:t>
      </w:r>
      <w:r w:rsidR="001F2965" w:rsidRPr="00A17E25">
        <w:rPr>
          <w:color w:val="000000"/>
        </w:rPr>
        <w:t xml:space="preserve">случайного </w:t>
      </w:r>
      <w:r w:rsidRPr="00A17E25">
        <w:rPr>
          <w:color w:val="000000"/>
        </w:rPr>
        <w:t>отбора.</w:t>
      </w:r>
    </w:p>
    <w:p w:rsidR="00633327" w:rsidRPr="00A17E25" w:rsidRDefault="00547AF1" w:rsidP="00A11002">
      <w:pPr>
        <w:pStyle w:val="0"/>
        <w:tabs>
          <w:tab w:val="left" w:pos="9356"/>
          <w:tab w:val="left" w:pos="9781"/>
        </w:tabs>
        <w:ind w:left="0" w:right="3" w:firstLine="567"/>
        <w:jc w:val="both"/>
        <w:rPr>
          <w:color w:val="000000"/>
        </w:rPr>
      </w:pPr>
      <w:proofErr w:type="spellStart"/>
      <w:r w:rsidRPr="00A17E25">
        <w:rPr>
          <w:b/>
          <w:color w:val="000000"/>
        </w:rPr>
        <w:t>Костимулирующие</w:t>
      </w:r>
      <w:proofErr w:type="spellEnd"/>
      <w:r w:rsidRPr="00A17E25">
        <w:rPr>
          <w:b/>
          <w:color w:val="000000"/>
        </w:rPr>
        <w:t xml:space="preserve"> молекул</w:t>
      </w:r>
      <w:r w:rsidR="00064A50" w:rsidRPr="00A17E25">
        <w:rPr>
          <w:b/>
          <w:color w:val="000000"/>
        </w:rPr>
        <w:t>ы -</w:t>
      </w:r>
      <w:r w:rsidR="00633327" w:rsidRPr="00A17E25">
        <w:rPr>
          <w:color w:val="000000"/>
        </w:rPr>
        <w:t xml:space="preserve"> с</w:t>
      </w:r>
      <w:r w:rsidR="00064A50" w:rsidRPr="00A17E25">
        <w:rPr>
          <w:color w:val="000000"/>
        </w:rPr>
        <w:t xml:space="preserve">овместная стимуляция - </w:t>
      </w:r>
      <w:r w:rsidR="00064A50" w:rsidRPr="00A17E25">
        <w:rPr>
          <w:color w:val="000000"/>
          <w:lang w:val="en-US"/>
        </w:rPr>
        <w:t>c</w:t>
      </w:r>
      <w:r w:rsidR="00633327" w:rsidRPr="00A17E25">
        <w:rPr>
          <w:color w:val="000000"/>
        </w:rPr>
        <w:t>o-</w:t>
      </w:r>
      <w:proofErr w:type="spellStart"/>
      <w:r w:rsidR="00633327" w:rsidRPr="00A17E25">
        <w:rPr>
          <w:color w:val="000000"/>
        </w:rPr>
        <w:t>stimulation</w:t>
      </w:r>
      <w:proofErr w:type="spellEnd"/>
      <w:r w:rsidR="00633327" w:rsidRPr="00A17E25">
        <w:rPr>
          <w:color w:val="000000"/>
        </w:rPr>
        <w:t xml:space="preserve"> это вторичный сигнал, </w:t>
      </w:r>
      <w:r w:rsidR="001F2965" w:rsidRPr="00A17E25">
        <w:rPr>
          <w:color w:val="000000"/>
        </w:rPr>
        <w:t>стимулирующий</w:t>
      </w:r>
      <w:r w:rsidR="00633327" w:rsidRPr="00A17E25">
        <w:rPr>
          <w:color w:val="000000"/>
        </w:rPr>
        <w:t xml:space="preserve"> иммунные клетки для активации иммунного ответа в</w:t>
      </w:r>
      <w:r w:rsidR="001F2965" w:rsidRPr="00A17E25">
        <w:rPr>
          <w:color w:val="000000"/>
        </w:rPr>
        <w:t xml:space="preserve"> ответ на</w:t>
      </w:r>
      <w:r w:rsidR="00633327" w:rsidRPr="00A17E25">
        <w:rPr>
          <w:color w:val="000000"/>
        </w:rPr>
        <w:t xml:space="preserve"> присутстви</w:t>
      </w:r>
      <w:r w:rsidR="001F2965" w:rsidRPr="00A17E25">
        <w:rPr>
          <w:color w:val="000000"/>
        </w:rPr>
        <w:t>е</w:t>
      </w:r>
      <w:r w:rsidR="00633327" w:rsidRPr="00A17E25">
        <w:rPr>
          <w:color w:val="000000"/>
        </w:rPr>
        <w:t xml:space="preserve"> антиген-представляющей клетки. </w:t>
      </w:r>
      <w:proofErr w:type="spellStart"/>
      <w:r w:rsidR="00633327" w:rsidRPr="00A17E25">
        <w:rPr>
          <w:color w:val="000000"/>
        </w:rPr>
        <w:t>Костимуляция</w:t>
      </w:r>
      <w:proofErr w:type="spellEnd"/>
      <w:r w:rsidR="00633327" w:rsidRPr="00A17E25">
        <w:rPr>
          <w:color w:val="000000"/>
        </w:rPr>
        <w:t xml:space="preserve"> имеет решающее значение для развития эффективного иммунног</w:t>
      </w:r>
      <w:r w:rsidR="00064A50" w:rsidRPr="00A17E25">
        <w:rPr>
          <w:color w:val="000000"/>
        </w:rPr>
        <w:t xml:space="preserve">о ответа. </w:t>
      </w:r>
    </w:p>
    <w:p w:rsidR="00AC0CB6" w:rsidRPr="00A17E25" w:rsidRDefault="00AC0CB6" w:rsidP="00A11002">
      <w:pPr>
        <w:pStyle w:val="0"/>
        <w:tabs>
          <w:tab w:val="left" w:pos="9356"/>
          <w:tab w:val="left" w:pos="9781"/>
        </w:tabs>
        <w:ind w:left="0" w:right="3" w:firstLine="567"/>
        <w:jc w:val="both"/>
        <w:rPr>
          <w:color w:val="000000"/>
        </w:rPr>
      </w:pPr>
      <w:r w:rsidRPr="00A17E25">
        <w:rPr>
          <w:b/>
          <w:bCs/>
          <w:color w:val="000000"/>
        </w:rPr>
        <w:t xml:space="preserve">Полиморфизм </w:t>
      </w:r>
      <w:r w:rsidRPr="00A17E25">
        <w:rPr>
          <w:color w:val="000000"/>
        </w:rPr>
        <w:t xml:space="preserve">– </w:t>
      </w:r>
      <w:r w:rsidR="001F2965" w:rsidRPr="00A17E25">
        <w:rPr>
          <w:color w:val="000000"/>
        </w:rPr>
        <w:t>разнообразие генетических и морфологических признаков, формирующих различные</w:t>
      </w:r>
      <w:r w:rsidRPr="00A17E25">
        <w:rPr>
          <w:color w:val="000000"/>
        </w:rPr>
        <w:t xml:space="preserve"> групп</w:t>
      </w:r>
      <w:r w:rsidR="001F2965" w:rsidRPr="00A17E25">
        <w:rPr>
          <w:color w:val="000000"/>
        </w:rPr>
        <w:t>ы</w:t>
      </w:r>
      <w:r w:rsidRPr="00A17E25">
        <w:rPr>
          <w:color w:val="000000"/>
        </w:rPr>
        <w:t xml:space="preserve"> </w:t>
      </w:r>
      <w:r w:rsidR="001F2965" w:rsidRPr="00A17E25">
        <w:rPr>
          <w:color w:val="000000"/>
        </w:rPr>
        <w:t xml:space="preserve">(две или более) </w:t>
      </w:r>
      <w:r w:rsidRPr="00A17E25">
        <w:rPr>
          <w:color w:val="000000"/>
        </w:rPr>
        <w:t>в одной и той же популяции</w:t>
      </w:r>
    </w:p>
    <w:p w:rsidR="00AC0CB6" w:rsidRPr="00A17E25" w:rsidRDefault="00AC0CB6" w:rsidP="00A11002">
      <w:pPr>
        <w:pStyle w:val="0"/>
        <w:tabs>
          <w:tab w:val="left" w:pos="9356"/>
          <w:tab w:val="left" w:pos="9781"/>
        </w:tabs>
        <w:ind w:left="0" w:right="3" w:firstLine="567"/>
        <w:jc w:val="both"/>
        <w:rPr>
          <w:color w:val="000000"/>
        </w:rPr>
      </w:pPr>
      <w:r w:rsidRPr="00A17E25">
        <w:rPr>
          <w:b/>
          <w:bCs/>
          <w:color w:val="000000"/>
        </w:rPr>
        <w:t xml:space="preserve">Популяция </w:t>
      </w:r>
      <w:r w:rsidRPr="00A17E25">
        <w:rPr>
          <w:color w:val="000000"/>
        </w:rPr>
        <w:t>– совокупность особей одного вида, обладающая общим генофондом</w:t>
      </w:r>
      <w:r w:rsidR="001F2965" w:rsidRPr="00A17E25">
        <w:rPr>
          <w:color w:val="000000"/>
        </w:rPr>
        <w:t>, и существующих на определённой территории</w:t>
      </w:r>
      <w:r w:rsidRPr="00A17E25">
        <w:rPr>
          <w:color w:val="000000"/>
        </w:rPr>
        <w:t>.</w:t>
      </w:r>
    </w:p>
    <w:p w:rsidR="00C00B18" w:rsidRPr="00A17E25" w:rsidRDefault="00C00B18" w:rsidP="00A11002">
      <w:pPr>
        <w:pStyle w:val="0"/>
        <w:tabs>
          <w:tab w:val="left" w:pos="9356"/>
          <w:tab w:val="left" w:pos="9781"/>
        </w:tabs>
        <w:ind w:left="0" w:right="3" w:firstLine="567"/>
        <w:jc w:val="both"/>
        <w:rPr>
          <w:color w:val="000000"/>
        </w:rPr>
      </w:pPr>
      <w:proofErr w:type="spellStart"/>
      <w:r w:rsidRPr="00A17E25">
        <w:rPr>
          <w:b/>
          <w:bCs/>
          <w:color w:val="000000"/>
        </w:rPr>
        <w:t>Паратоп</w:t>
      </w:r>
      <w:proofErr w:type="spellEnd"/>
      <w:r w:rsidRPr="00A17E25">
        <w:rPr>
          <w:b/>
          <w:bCs/>
          <w:color w:val="000000"/>
        </w:rPr>
        <w:t xml:space="preserve"> </w:t>
      </w:r>
      <w:r w:rsidRPr="00A17E25">
        <w:rPr>
          <w:color w:val="000000"/>
        </w:rPr>
        <w:t xml:space="preserve">- часть антитела, </w:t>
      </w:r>
      <w:r w:rsidR="001F2965" w:rsidRPr="00A17E25">
        <w:rPr>
          <w:color w:val="000000"/>
        </w:rPr>
        <w:t>взаимодействующая со специфическим</w:t>
      </w:r>
      <w:r w:rsidRPr="00A17E25">
        <w:rPr>
          <w:color w:val="000000"/>
        </w:rPr>
        <w:t xml:space="preserve"> эпитоп</w:t>
      </w:r>
      <w:r w:rsidR="001F2965" w:rsidRPr="00A17E25">
        <w:rPr>
          <w:color w:val="000000"/>
        </w:rPr>
        <w:t>ом антигена</w:t>
      </w:r>
      <w:r w:rsidRPr="00A17E25">
        <w:rPr>
          <w:color w:val="000000"/>
        </w:rPr>
        <w:t>.</w:t>
      </w:r>
    </w:p>
    <w:p w:rsidR="00461FC0" w:rsidRPr="00A17E25" w:rsidRDefault="00461FC0" w:rsidP="00A11002">
      <w:pPr>
        <w:pStyle w:val="0"/>
        <w:tabs>
          <w:tab w:val="left" w:pos="9356"/>
          <w:tab w:val="left" w:pos="9781"/>
        </w:tabs>
        <w:ind w:left="0" w:right="3" w:firstLine="567"/>
        <w:jc w:val="both"/>
        <w:rPr>
          <w:color w:val="000000"/>
        </w:rPr>
      </w:pPr>
      <w:r w:rsidRPr="00A17E25">
        <w:rPr>
          <w:b/>
          <w:color w:val="000000"/>
          <w:shd w:val="clear" w:color="auto" w:fill="FFFFFF"/>
        </w:rPr>
        <w:t>Сигнальный путь JAK-STAT</w:t>
      </w:r>
      <w:r w:rsidR="004C3616" w:rsidRPr="00A17E25">
        <w:rPr>
          <w:b/>
          <w:color w:val="000000"/>
          <w:shd w:val="clear" w:color="auto" w:fill="FFFFFF"/>
        </w:rPr>
        <w:t xml:space="preserve"> </w:t>
      </w:r>
      <w:r w:rsidRPr="00A17E25">
        <w:rPr>
          <w:b/>
          <w:color w:val="000000"/>
          <w:shd w:val="clear" w:color="auto" w:fill="FFFFFF"/>
        </w:rPr>
        <w:t>-</w:t>
      </w:r>
      <w:r w:rsidRPr="00A17E25">
        <w:rPr>
          <w:color w:val="000000"/>
          <w:shd w:val="clear" w:color="auto" w:fill="FFFFFF"/>
        </w:rPr>
        <w:t xml:space="preserve"> представляет собой цепочку взаимодействий между белками в клетке и участвует в таких процессах, как </w:t>
      </w:r>
      <w:hyperlink r:id="rId7" w:history="1">
        <w:r w:rsidRPr="00A17E25">
          <w:rPr>
            <w:rStyle w:val="a5"/>
            <w:color w:val="000000"/>
            <w:u w:val="none"/>
            <w:shd w:val="clear" w:color="auto" w:fill="FFFFFF"/>
          </w:rPr>
          <w:t>иммунитет</w:t>
        </w:r>
      </w:hyperlink>
      <w:r w:rsidRPr="00A17E25">
        <w:rPr>
          <w:color w:val="000000"/>
          <w:shd w:val="clear" w:color="auto" w:fill="FFFFFF"/>
        </w:rPr>
        <w:t>, </w:t>
      </w:r>
      <w:hyperlink r:id="rId8" w:history="1">
        <w:r w:rsidRPr="00A17E25">
          <w:rPr>
            <w:rStyle w:val="a5"/>
            <w:color w:val="000000"/>
            <w:u w:val="none"/>
            <w:shd w:val="clear" w:color="auto" w:fill="FFFFFF"/>
          </w:rPr>
          <w:t>деление клеток</w:t>
        </w:r>
      </w:hyperlink>
      <w:r w:rsidRPr="00A17E25">
        <w:rPr>
          <w:color w:val="000000"/>
          <w:shd w:val="clear" w:color="auto" w:fill="FFFFFF"/>
        </w:rPr>
        <w:t>, </w:t>
      </w:r>
      <w:hyperlink r:id="rId9" w:history="1">
        <w:r w:rsidRPr="00A17E25">
          <w:rPr>
            <w:rStyle w:val="a5"/>
            <w:color w:val="000000"/>
            <w:u w:val="none"/>
            <w:shd w:val="clear" w:color="auto" w:fill="FFFFFF"/>
          </w:rPr>
          <w:t>гибель клеток</w:t>
        </w:r>
      </w:hyperlink>
      <w:r w:rsidRPr="00A17E25">
        <w:rPr>
          <w:color w:val="000000"/>
          <w:shd w:val="clear" w:color="auto" w:fill="FFFFFF"/>
        </w:rPr>
        <w:t> и </w:t>
      </w:r>
      <w:hyperlink r:id="rId10" w:history="1">
        <w:r w:rsidRPr="00A17E25">
          <w:rPr>
            <w:rStyle w:val="a5"/>
            <w:color w:val="000000"/>
            <w:u w:val="none"/>
            <w:shd w:val="clear" w:color="auto" w:fill="FFFFFF"/>
          </w:rPr>
          <w:t>образование опухоли</w:t>
        </w:r>
      </w:hyperlink>
      <w:r w:rsidRPr="00A17E25">
        <w:rPr>
          <w:color w:val="000000"/>
          <w:shd w:val="clear" w:color="auto" w:fill="FFFFFF"/>
        </w:rPr>
        <w:t>. </w:t>
      </w:r>
    </w:p>
    <w:p w:rsidR="00AC0CB6" w:rsidRPr="00A17E25" w:rsidRDefault="00AC0CB6" w:rsidP="00A11002">
      <w:pPr>
        <w:pStyle w:val="0"/>
        <w:tabs>
          <w:tab w:val="left" w:pos="9356"/>
          <w:tab w:val="left" w:pos="9781"/>
        </w:tabs>
        <w:ind w:left="0" w:right="3" w:firstLine="567"/>
        <w:jc w:val="both"/>
        <w:rPr>
          <w:color w:val="000000"/>
          <w:shd w:val="clear" w:color="auto" w:fill="FFFFFF"/>
        </w:rPr>
      </w:pPr>
      <w:proofErr w:type="spellStart"/>
      <w:r w:rsidRPr="00A17E25">
        <w:rPr>
          <w:b/>
          <w:bCs/>
          <w:color w:val="000000"/>
        </w:rPr>
        <w:t>Моноклональные</w:t>
      </w:r>
      <w:proofErr w:type="spellEnd"/>
      <w:r w:rsidRPr="00A17E25">
        <w:rPr>
          <w:b/>
          <w:bCs/>
          <w:color w:val="000000"/>
        </w:rPr>
        <w:t xml:space="preserve"> антитела</w:t>
      </w:r>
      <w:r w:rsidRPr="00A17E25">
        <w:rPr>
          <w:color w:val="000000"/>
        </w:rPr>
        <w:t xml:space="preserve"> - </w:t>
      </w:r>
      <w:r w:rsidRPr="00A17E25">
        <w:rPr>
          <w:color w:val="000000"/>
          <w:shd w:val="clear" w:color="auto" w:fill="FFFFFF"/>
        </w:rPr>
        <w:t> </w:t>
      </w:r>
      <w:hyperlink r:id="rId11" w:tooltip="Антитела" w:history="1">
        <w:r w:rsidRPr="00A17E25">
          <w:rPr>
            <w:rStyle w:val="a5"/>
            <w:color w:val="000000"/>
            <w:u w:val="none"/>
            <w:shd w:val="clear" w:color="auto" w:fill="FFFFFF"/>
          </w:rPr>
          <w:t>антитела</w:t>
        </w:r>
      </w:hyperlink>
      <w:r w:rsidRPr="00A17E25">
        <w:rPr>
          <w:color w:val="000000"/>
          <w:shd w:val="clear" w:color="auto" w:fill="FFFFFF"/>
        </w:rPr>
        <w:t>, вырабатываемые </w:t>
      </w:r>
      <w:hyperlink r:id="rId12" w:tooltip="Лимфоциты" w:history="1">
        <w:r w:rsidRPr="00A17E25">
          <w:rPr>
            <w:rStyle w:val="a5"/>
            <w:color w:val="000000"/>
            <w:u w:val="none"/>
            <w:shd w:val="clear" w:color="auto" w:fill="FFFFFF"/>
          </w:rPr>
          <w:t>иммунными клетками</w:t>
        </w:r>
      </w:hyperlink>
      <w:r w:rsidRPr="00A17E25">
        <w:rPr>
          <w:color w:val="000000"/>
          <w:shd w:val="clear" w:color="auto" w:fill="FFFFFF"/>
        </w:rPr>
        <w:t>, принадлежащими к одному клеточному </w:t>
      </w:r>
      <w:hyperlink r:id="rId13" w:tooltip="Клонирование (биология)" w:history="1">
        <w:r w:rsidRPr="00A17E25">
          <w:rPr>
            <w:rStyle w:val="a5"/>
            <w:color w:val="000000"/>
            <w:u w:val="none"/>
            <w:shd w:val="clear" w:color="auto" w:fill="FFFFFF"/>
          </w:rPr>
          <w:t>клону</w:t>
        </w:r>
      </w:hyperlink>
      <w:r w:rsidRPr="00A17E25">
        <w:rPr>
          <w:color w:val="000000"/>
          <w:shd w:val="clear" w:color="auto" w:fill="FFFFFF"/>
        </w:rPr>
        <w:t>, то есть произошедшими из одной </w:t>
      </w:r>
      <w:hyperlink r:id="rId14" w:tooltip="B-лимфоциты" w:history="1">
        <w:r w:rsidRPr="00A17E25">
          <w:rPr>
            <w:rStyle w:val="a5"/>
            <w:color w:val="000000"/>
            <w:u w:val="none"/>
            <w:shd w:val="clear" w:color="auto" w:fill="FFFFFF"/>
          </w:rPr>
          <w:t>плазматической клетки-предшественницы</w:t>
        </w:r>
      </w:hyperlink>
      <w:r w:rsidRPr="00A17E25">
        <w:rPr>
          <w:color w:val="000000"/>
          <w:shd w:val="clear" w:color="auto" w:fill="FFFFFF"/>
        </w:rPr>
        <w:t xml:space="preserve">.  </w:t>
      </w:r>
    </w:p>
    <w:p w:rsidR="00931E2E" w:rsidRPr="00A17E25" w:rsidRDefault="004016E2" w:rsidP="00A11002">
      <w:pPr>
        <w:pStyle w:val="0"/>
        <w:tabs>
          <w:tab w:val="left" w:pos="9356"/>
          <w:tab w:val="left" w:pos="9781"/>
        </w:tabs>
        <w:ind w:left="0" w:right="3" w:firstLine="567"/>
        <w:jc w:val="both"/>
        <w:rPr>
          <w:color w:val="000000"/>
        </w:rPr>
      </w:pPr>
      <w:proofErr w:type="spellStart"/>
      <w:r w:rsidRPr="00A17E25">
        <w:rPr>
          <w:b/>
          <w:bCs/>
          <w:color w:val="000000"/>
        </w:rPr>
        <w:t>Миелопероксидаза</w:t>
      </w:r>
      <w:proofErr w:type="spellEnd"/>
      <w:r w:rsidR="00E327F6" w:rsidRPr="00A17E25">
        <w:rPr>
          <w:color w:val="000000"/>
        </w:rPr>
        <w:t xml:space="preserve"> </w:t>
      </w:r>
      <w:r w:rsidR="004227D9" w:rsidRPr="00A17E25">
        <w:rPr>
          <w:color w:val="000000"/>
        </w:rPr>
        <w:t>–</w:t>
      </w:r>
      <w:bookmarkStart w:id="1" w:name="_Hlk102229485"/>
      <w:r w:rsidR="004C3616" w:rsidRPr="00A17E25">
        <w:rPr>
          <w:color w:val="000000"/>
        </w:rPr>
        <w:t xml:space="preserve"> </w:t>
      </w:r>
      <w:proofErr w:type="spellStart"/>
      <w:r w:rsidR="004227D9" w:rsidRPr="00A17E25">
        <w:rPr>
          <w:color w:val="000000"/>
        </w:rPr>
        <w:t>лизосомальный</w:t>
      </w:r>
      <w:proofErr w:type="spellEnd"/>
      <w:r w:rsidR="004227D9" w:rsidRPr="00A17E25">
        <w:rPr>
          <w:color w:val="000000"/>
        </w:rPr>
        <w:t xml:space="preserve"> фермент, присутствующий в гранулоцитарных и моноцитарных клетках. </w:t>
      </w:r>
      <w:proofErr w:type="spellStart"/>
      <w:r w:rsidR="004227D9" w:rsidRPr="00A17E25">
        <w:rPr>
          <w:color w:val="000000"/>
        </w:rPr>
        <w:t>Миелопероксидаза</w:t>
      </w:r>
      <w:proofErr w:type="spellEnd"/>
      <w:r w:rsidR="004227D9" w:rsidRPr="00A17E25">
        <w:rPr>
          <w:color w:val="000000"/>
        </w:rPr>
        <w:t xml:space="preserve"> экспрессируется в нейтрофильных и эозинофильных ростках на всех стадиях созревания, но в базофилах чаще выявляется в незрелых формах. </w:t>
      </w:r>
      <w:bookmarkEnd w:id="1"/>
      <w:proofErr w:type="spellStart"/>
      <w:r w:rsidR="004227D9" w:rsidRPr="00A17E25">
        <w:rPr>
          <w:color w:val="000000"/>
        </w:rPr>
        <w:t>Миелопероксидаза</w:t>
      </w:r>
      <w:proofErr w:type="spellEnd"/>
      <w:r w:rsidR="004227D9" w:rsidRPr="00A17E25">
        <w:rPr>
          <w:color w:val="000000"/>
        </w:rPr>
        <w:t xml:space="preserve"> имеет </w:t>
      </w:r>
      <w:proofErr w:type="spellStart"/>
      <w:r w:rsidR="004227D9" w:rsidRPr="00A17E25">
        <w:rPr>
          <w:color w:val="000000"/>
        </w:rPr>
        <w:t>гемовый</w:t>
      </w:r>
      <w:proofErr w:type="spellEnd"/>
      <w:r w:rsidR="004227D9" w:rsidRPr="00A17E25">
        <w:rPr>
          <w:color w:val="000000"/>
        </w:rPr>
        <w:t xml:space="preserve"> (подобный крови) пигмент, который придает зеленый цвет выделениям, богатым нейтрофилами (иммунными клетками, способными уничтожать патогены), таким как гной и некоторые формы слизи. </w:t>
      </w:r>
    </w:p>
    <w:p w:rsidR="00621695" w:rsidRPr="00A17E25" w:rsidRDefault="00AC0CB6" w:rsidP="00A11002">
      <w:pPr>
        <w:pStyle w:val="0"/>
        <w:tabs>
          <w:tab w:val="left" w:pos="9356"/>
          <w:tab w:val="left" w:pos="9781"/>
        </w:tabs>
        <w:ind w:left="0" w:right="3" w:firstLine="567"/>
        <w:jc w:val="both"/>
        <w:rPr>
          <w:color w:val="000000"/>
        </w:rPr>
      </w:pPr>
      <w:r w:rsidRPr="00A17E25">
        <w:rPr>
          <w:b/>
          <w:bCs/>
          <w:color w:val="000000"/>
        </w:rPr>
        <w:t>Фактор риска</w:t>
      </w:r>
      <w:r w:rsidRPr="00A17E25">
        <w:rPr>
          <w:color w:val="000000"/>
        </w:rPr>
        <w:t xml:space="preserve"> –</w:t>
      </w:r>
      <w:r w:rsidR="004C3616" w:rsidRPr="00A17E25">
        <w:rPr>
          <w:color w:val="000000"/>
        </w:rPr>
        <w:t xml:space="preserve"> </w:t>
      </w:r>
      <w:r w:rsidR="00621695" w:rsidRPr="00A17E25">
        <w:rPr>
          <w:color w:val="000000"/>
        </w:rPr>
        <w:t>обстоятельство</w:t>
      </w:r>
      <w:r w:rsidR="004C3616" w:rsidRPr="00A17E25">
        <w:rPr>
          <w:color w:val="000000"/>
        </w:rPr>
        <w:t xml:space="preserve"> </w:t>
      </w:r>
      <w:r w:rsidR="00621695" w:rsidRPr="00A17E25">
        <w:rPr>
          <w:color w:val="000000"/>
        </w:rPr>
        <w:t>(внешнее или внутреннее), отрицательно влияющее на здоровье человека и создающее благоприятную среду для возникновения и развития заболеваний</w:t>
      </w:r>
    </w:p>
    <w:p w:rsidR="00EE08E7" w:rsidRPr="00A17E25" w:rsidRDefault="00EE08E7" w:rsidP="00A11002">
      <w:pPr>
        <w:pStyle w:val="0"/>
        <w:tabs>
          <w:tab w:val="left" w:pos="9356"/>
          <w:tab w:val="left" w:pos="9781"/>
        </w:tabs>
        <w:ind w:left="0" w:right="3" w:firstLine="567"/>
        <w:jc w:val="both"/>
        <w:rPr>
          <w:color w:val="000000"/>
        </w:rPr>
      </w:pPr>
      <w:proofErr w:type="spellStart"/>
      <w:r w:rsidRPr="00A17E25">
        <w:rPr>
          <w:b/>
          <w:color w:val="000000"/>
        </w:rPr>
        <w:t>Фолдинг</w:t>
      </w:r>
      <w:proofErr w:type="spellEnd"/>
      <w:r w:rsidR="004C3616" w:rsidRPr="00A17E25">
        <w:rPr>
          <w:b/>
          <w:color w:val="000000"/>
        </w:rPr>
        <w:t xml:space="preserve"> </w:t>
      </w:r>
      <w:r w:rsidRPr="00A17E25">
        <w:rPr>
          <w:color w:val="000000"/>
        </w:rPr>
        <w:t>-</w:t>
      </w:r>
      <w:r w:rsidRPr="00A17E25">
        <w:rPr>
          <w:color w:val="4D5156"/>
          <w:sz w:val="21"/>
          <w:szCs w:val="21"/>
          <w:shd w:val="clear" w:color="auto" w:fill="FFFFFF"/>
        </w:rPr>
        <w:t xml:space="preserve"> </w:t>
      </w:r>
      <w:r w:rsidR="004C3616" w:rsidRPr="00A17E25">
        <w:rPr>
          <w:color w:val="4D5156"/>
          <w:sz w:val="21"/>
          <w:szCs w:val="21"/>
          <w:shd w:val="clear" w:color="auto" w:fill="FFFFFF"/>
        </w:rPr>
        <w:t xml:space="preserve"> </w:t>
      </w:r>
      <w:r w:rsidRPr="00A17E25">
        <w:rPr>
          <w:shd w:val="clear" w:color="auto" w:fill="FFFFFF"/>
        </w:rPr>
        <w:t xml:space="preserve">процесс спонтанного сворачивания полипептидной цепи. </w:t>
      </w:r>
    </w:p>
    <w:p w:rsidR="00AC0CB6" w:rsidRPr="00A17E25" w:rsidRDefault="00AC0CB6" w:rsidP="00A11002">
      <w:pPr>
        <w:pStyle w:val="0"/>
        <w:tabs>
          <w:tab w:val="left" w:pos="9356"/>
          <w:tab w:val="left" w:pos="9781"/>
        </w:tabs>
        <w:ind w:left="0" w:right="3" w:firstLine="567"/>
        <w:jc w:val="both"/>
        <w:rPr>
          <w:color w:val="000000"/>
          <w:shd w:val="clear" w:color="auto" w:fill="FFFFFF"/>
        </w:rPr>
      </w:pPr>
      <w:r w:rsidRPr="00A17E25">
        <w:rPr>
          <w:b/>
          <w:bCs/>
          <w:color w:val="000000"/>
        </w:rPr>
        <w:t>Эпитопы</w:t>
      </w:r>
      <w:r w:rsidR="00A11002" w:rsidRPr="00A17E25">
        <w:rPr>
          <w:b/>
          <w:bCs/>
          <w:color w:val="000000"/>
        </w:rPr>
        <w:t xml:space="preserve"> </w:t>
      </w:r>
      <w:r w:rsidRPr="00A17E25">
        <w:rPr>
          <w:color w:val="000000"/>
        </w:rPr>
        <w:t xml:space="preserve">- </w:t>
      </w:r>
      <w:r w:rsidRPr="00A17E25">
        <w:rPr>
          <w:color w:val="000000"/>
          <w:shd w:val="clear" w:color="auto" w:fill="FFFFFF"/>
        </w:rPr>
        <w:t> (</w:t>
      </w:r>
      <w:hyperlink r:id="rId15" w:tooltip="Английский язык" w:history="1">
        <w:r w:rsidRPr="00A17E25">
          <w:rPr>
            <w:rStyle w:val="a5"/>
            <w:color w:val="000000"/>
            <w:u w:val="none"/>
            <w:shd w:val="clear" w:color="auto" w:fill="FFFFFF"/>
          </w:rPr>
          <w:t>англ.</w:t>
        </w:r>
      </w:hyperlink>
      <w:r w:rsidRPr="00A17E25">
        <w:rPr>
          <w:color w:val="000000"/>
          <w:shd w:val="clear" w:color="auto" w:fill="FFFFFF"/>
        </w:rPr>
        <w:t> </w:t>
      </w:r>
      <w:r w:rsidRPr="00A17E25">
        <w:rPr>
          <w:iCs/>
          <w:color w:val="000000"/>
          <w:shd w:val="clear" w:color="auto" w:fill="FFFFFF"/>
          <w:lang w:val="en"/>
        </w:rPr>
        <w:t>epitope</w:t>
      </w:r>
      <w:r w:rsidRPr="00A17E25">
        <w:rPr>
          <w:color w:val="000000"/>
          <w:shd w:val="clear" w:color="auto" w:fill="FFFFFF"/>
        </w:rPr>
        <w:t>), или антигенная детерминанта — часть макромолекулы </w:t>
      </w:r>
      <w:hyperlink r:id="rId16" w:tooltip="Антиген" w:history="1">
        <w:r w:rsidRPr="00A17E25">
          <w:rPr>
            <w:rStyle w:val="a5"/>
            <w:color w:val="000000"/>
            <w:u w:val="none"/>
            <w:shd w:val="clear" w:color="auto" w:fill="FFFFFF"/>
          </w:rPr>
          <w:t>антигена</w:t>
        </w:r>
      </w:hyperlink>
      <w:r w:rsidRPr="00A17E25">
        <w:rPr>
          <w:color w:val="000000"/>
          <w:shd w:val="clear" w:color="auto" w:fill="FFFFFF"/>
        </w:rPr>
        <w:t>, которая распознаётся </w:t>
      </w:r>
      <w:hyperlink r:id="rId17" w:tooltip="Иммунная система" w:history="1">
        <w:r w:rsidRPr="00A17E25">
          <w:rPr>
            <w:rStyle w:val="a5"/>
            <w:color w:val="000000"/>
            <w:u w:val="none"/>
            <w:shd w:val="clear" w:color="auto" w:fill="FFFFFF"/>
          </w:rPr>
          <w:t xml:space="preserve">иммунной </w:t>
        </w:r>
        <w:r w:rsidRPr="00A17E25">
          <w:rPr>
            <w:rStyle w:val="a5"/>
            <w:color w:val="000000"/>
            <w:u w:val="none"/>
            <w:shd w:val="clear" w:color="auto" w:fill="FFFFFF"/>
          </w:rPr>
          <w:lastRenderedPageBreak/>
          <w:t>системой</w:t>
        </w:r>
      </w:hyperlink>
      <w:r w:rsidRPr="00A17E25">
        <w:rPr>
          <w:color w:val="000000"/>
          <w:shd w:val="clear" w:color="auto" w:fill="FFFFFF"/>
        </w:rPr>
        <w:t> (</w:t>
      </w:r>
      <w:hyperlink r:id="rId18" w:tooltip="Антитела" w:history="1">
        <w:r w:rsidRPr="00A17E25">
          <w:rPr>
            <w:rStyle w:val="a5"/>
            <w:color w:val="000000"/>
            <w:u w:val="none"/>
            <w:shd w:val="clear" w:color="auto" w:fill="FFFFFF"/>
          </w:rPr>
          <w:t>антителами</w:t>
        </w:r>
      </w:hyperlink>
      <w:r w:rsidRPr="00A17E25">
        <w:rPr>
          <w:color w:val="000000"/>
          <w:shd w:val="clear" w:color="auto" w:fill="FFFFFF"/>
        </w:rPr>
        <w:t>, </w:t>
      </w:r>
      <w:hyperlink r:id="rId19" w:tooltip="B-лимфоциты" w:history="1">
        <w:r w:rsidRPr="00A17E25">
          <w:rPr>
            <w:rStyle w:val="a5"/>
            <w:color w:val="000000"/>
            <w:u w:val="none"/>
            <w:shd w:val="clear" w:color="auto" w:fill="FFFFFF"/>
          </w:rPr>
          <w:t>B-лимфоцитами</w:t>
        </w:r>
      </w:hyperlink>
      <w:r w:rsidRPr="00A17E25">
        <w:rPr>
          <w:color w:val="000000"/>
          <w:shd w:val="clear" w:color="auto" w:fill="FFFFFF"/>
        </w:rPr>
        <w:t>, </w:t>
      </w:r>
      <w:hyperlink r:id="rId20" w:tooltip="T-лимфоцит" w:history="1">
        <w:r w:rsidRPr="00A17E25">
          <w:rPr>
            <w:rStyle w:val="a5"/>
            <w:color w:val="000000"/>
            <w:u w:val="none"/>
            <w:shd w:val="clear" w:color="auto" w:fill="FFFFFF"/>
          </w:rPr>
          <w:t>T-лимфоцитами</w:t>
        </w:r>
      </w:hyperlink>
      <w:r w:rsidRPr="00A17E25">
        <w:rPr>
          <w:color w:val="000000"/>
          <w:shd w:val="clear" w:color="auto" w:fill="FFFFFF"/>
        </w:rPr>
        <w:t>).</w:t>
      </w:r>
    </w:p>
    <w:p w:rsidR="00461FC0" w:rsidRPr="00A17E25" w:rsidRDefault="00461FC0" w:rsidP="00A11002">
      <w:pPr>
        <w:pStyle w:val="0"/>
        <w:tabs>
          <w:tab w:val="left" w:pos="9356"/>
          <w:tab w:val="left" w:pos="9781"/>
        </w:tabs>
        <w:ind w:left="0" w:right="3" w:firstLine="567"/>
        <w:jc w:val="both"/>
        <w:rPr>
          <w:color w:val="000000"/>
        </w:rPr>
      </w:pPr>
      <w:r w:rsidRPr="00A17E25">
        <w:rPr>
          <w:b/>
          <w:color w:val="000000"/>
          <w:shd w:val="clear" w:color="auto" w:fill="FFFFFF"/>
        </w:rPr>
        <w:t xml:space="preserve">Ядерный фактор </w:t>
      </w:r>
      <w:proofErr w:type="spellStart"/>
      <w:r w:rsidRPr="00A17E25">
        <w:rPr>
          <w:b/>
          <w:color w:val="000000"/>
          <w:shd w:val="clear" w:color="auto" w:fill="FFFFFF"/>
        </w:rPr>
        <w:t>kB</w:t>
      </w:r>
      <w:proofErr w:type="spellEnd"/>
      <w:r w:rsidRPr="00A17E25">
        <w:rPr>
          <w:color w:val="000000"/>
          <w:shd w:val="clear" w:color="auto" w:fill="FFFFFF"/>
        </w:rPr>
        <w:t xml:space="preserve"> «каппа-би»</w:t>
      </w:r>
      <w:r w:rsidR="004C3616" w:rsidRPr="00A17E25">
        <w:rPr>
          <w:color w:val="000000"/>
          <w:shd w:val="clear" w:color="auto" w:fill="FFFFFF"/>
        </w:rPr>
        <w:t xml:space="preserve"> </w:t>
      </w:r>
      <w:r w:rsidRPr="00A17E25">
        <w:rPr>
          <w:color w:val="000000"/>
          <w:shd w:val="clear" w:color="auto" w:fill="FFFFFF"/>
        </w:rPr>
        <w:t xml:space="preserve">- англ. </w:t>
      </w:r>
      <w:proofErr w:type="spellStart"/>
      <w:r w:rsidRPr="00A17E25">
        <w:rPr>
          <w:color w:val="000000"/>
          <w:shd w:val="clear" w:color="auto" w:fill="FFFFFF"/>
        </w:rPr>
        <w:t>nuclear</w:t>
      </w:r>
      <w:proofErr w:type="spellEnd"/>
      <w:r w:rsidRPr="00A17E25">
        <w:rPr>
          <w:color w:val="000000"/>
          <w:shd w:val="clear" w:color="auto" w:fill="FFFFFF"/>
        </w:rPr>
        <w:t xml:space="preserve"> </w:t>
      </w:r>
      <w:proofErr w:type="spellStart"/>
      <w:r w:rsidRPr="00A17E25">
        <w:rPr>
          <w:color w:val="000000"/>
          <w:shd w:val="clear" w:color="auto" w:fill="FFFFFF"/>
        </w:rPr>
        <w:t>factor</w:t>
      </w:r>
      <w:proofErr w:type="spellEnd"/>
      <w:r w:rsidRPr="00A17E25">
        <w:rPr>
          <w:color w:val="000000"/>
          <w:shd w:val="clear" w:color="auto" w:fill="FFFFFF"/>
        </w:rPr>
        <w:t xml:space="preserve"> </w:t>
      </w:r>
      <w:proofErr w:type="spellStart"/>
      <w:r w:rsidRPr="00A17E25">
        <w:rPr>
          <w:color w:val="000000"/>
          <w:shd w:val="clear" w:color="auto" w:fill="FFFFFF"/>
        </w:rPr>
        <w:t>kappa-light-chain-enhance</w:t>
      </w:r>
      <w:r w:rsidR="004C3616" w:rsidRPr="00A17E25">
        <w:rPr>
          <w:color w:val="000000"/>
          <w:shd w:val="clear" w:color="auto" w:fill="FFFFFF"/>
        </w:rPr>
        <w:t>r</w:t>
      </w:r>
      <w:proofErr w:type="spellEnd"/>
      <w:r w:rsidR="004C3616" w:rsidRPr="00A17E25">
        <w:rPr>
          <w:color w:val="000000"/>
          <w:shd w:val="clear" w:color="auto" w:fill="FFFFFF"/>
        </w:rPr>
        <w:t xml:space="preserve"> </w:t>
      </w:r>
      <w:proofErr w:type="spellStart"/>
      <w:r w:rsidR="004C3616" w:rsidRPr="00A17E25">
        <w:rPr>
          <w:color w:val="000000"/>
          <w:shd w:val="clear" w:color="auto" w:fill="FFFFFF"/>
        </w:rPr>
        <w:t>of</w:t>
      </w:r>
      <w:proofErr w:type="spellEnd"/>
      <w:r w:rsidR="004C3616" w:rsidRPr="00A17E25">
        <w:rPr>
          <w:color w:val="000000"/>
          <w:shd w:val="clear" w:color="auto" w:fill="FFFFFF"/>
        </w:rPr>
        <w:t xml:space="preserve"> </w:t>
      </w:r>
      <w:proofErr w:type="spellStart"/>
      <w:r w:rsidR="004C3616" w:rsidRPr="00A17E25">
        <w:rPr>
          <w:color w:val="000000"/>
          <w:shd w:val="clear" w:color="auto" w:fill="FFFFFF"/>
        </w:rPr>
        <w:t>activated</w:t>
      </w:r>
      <w:proofErr w:type="spellEnd"/>
      <w:r w:rsidR="004C3616" w:rsidRPr="00A17E25">
        <w:rPr>
          <w:color w:val="000000"/>
          <w:shd w:val="clear" w:color="auto" w:fill="FFFFFF"/>
        </w:rPr>
        <w:t xml:space="preserve"> B </w:t>
      </w:r>
      <w:proofErr w:type="spellStart"/>
      <w:r w:rsidR="004C3616" w:rsidRPr="00A17E25">
        <w:rPr>
          <w:color w:val="000000"/>
          <w:shd w:val="clear" w:color="auto" w:fill="FFFFFF"/>
        </w:rPr>
        <w:t>cells</w:t>
      </w:r>
      <w:proofErr w:type="spellEnd"/>
      <w:r w:rsidR="004C3616" w:rsidRPr="00A17E25">
        <w:rPr>
          <w:color w:val="000000"/>
          <w:shd w:val="clear" w:color="auto" w:fill="FFFFFF"/>
        </w:rPr>
        <w:t>, NF-</w:t>
      </w:r>
      <w:proofErr w:type="spellStart"/>
      <w:r w:rsidR="004C3616" w:rsidRPr="00A17E25">
        <w:rPr>
          <w:color w:val="000000"/>
          <w:shd w:val="clear" w:color="auto" w:fill="FFFFFF"/>
        </w:rPr>
        <w:t>kB</w:t>
      </w:r>
      <w:proofErr w:type="spellEnd"/>
      <w:r w:rsidR="004C3616" w:rsidRPr="00A17E25">
        <w:rPr>
          <w:color w:val="000000"/>
          <w:shd w:val="clear" w:color="auto" w:fill="FFFFFF"/>
        </w:rPr>
        <w:t>) -</w:t>
      </w:r>
      <w:r w:rsidRPr="00A17E25">
        <w:rPr>
          <w:color w:val="000000"/>
          <w:shd w:val="clear" w:color="auto" w:fill="FFFFFF"/>
        </w:rPr>
        <w:t> </w:t>
      </w:r>
      <w:r w:rsidRPr="00A17E25">
        <w:rPr>
          <w:bCs/>
          <w:color w:val="000000"/>
          <w:shd w:val="clear" w:color="auto" w:fill="FFFFFF"/>
        </w:rPr>
        <w:t>универсальный фактор транскрипции, контролирующий экспрессию генов иммунного ответа, апоптоза и клеточного цикла</w:t>
      </w:r>
      <w:r w:rsidRPr="00A17E25">
        <w:rPr>
          <w:color w:val="000000"/>
          <w:shd w:val="clear" w:color="auto" w:fill="FFFFFF"/>
        </w:rPr>
        <w:t>.</w:t>
      </w:r>
    </w:p>
    <w:p w:rsidR="00547AF1" w:rsidRPr="00A17E25" w:rsidRDefault="00547AF1" w:rsidP="00A11002">
      <w:pPr>
        <w:pStyle w:val="0"/>
        <w:tabs>
          <w:tab w:val="left" w:pos="9356"/>
          <w:tab w:val="left" w:pos="9781"/>
        </w:tabs>
        <w:ind w:left="0" w:right="3" w:firstLine="567"/>
        <w:jc w:val="both"/>
        <w:rPr>
          <w:color w:val="000000"/>
        </w:rPr>
      </w:pPr>
      <w:r w:rsidRPr="00A17E25">
        <w:rPr>
          <w:b/>
          <w:bCs/>
          <w:color w:val="000000"/>
          <w:lang w:val="en-US"/>
        </w:rPr>
        <w:t>O</w:t>
      </w:r>
      <w:proofErr w:type="spellStart"/>
      <w:r w:rsidRPr="00A17E25">
        <w:rPr>
          <w:b/>
          <w:bCs/>
          <w:color w:val="000000"/>
        </w:rPr>
        <w:t>verlap-syndrome</w:t>
      </w:r>
      <w:proofErr w:type="spellEnd"/>
      <w:r w:rsidRPr="00A17E25">
        <w:rPr>
          <w:b/>
          <w:bCs/>
          <w:color w:val="000000"/>
        </w:rPr>
        <w:t xml:space="preserve"> - </w:t>
      </w:r>
      <w:r w:rsidRPr="00A17E25">
        <w:rPr>
          <w:color w:val="000000"/>
        </w:rPr>
        <w:t>(синдром перекреста) означает, что у одного больного наблюдаются признаки двух различных аутоиммунных заболеваний, имеющих общий патогенез.</w:t>
      </w:r>
    </w:p>
    <w:p w:rsidR="00964C4D" w:rsidRPr="00A17E25" w:rsidRDefault="00964C4D" w:rsidP="00964C4D">
      <w:pPr>
        <w:rPr>
          <w:b/>
          <w:sz w:val="28"/>
          <w:szCs w:val="28"/>
          <w:shd w:val="clear" w:color="auto" w:fill="FFFFFF"/>
        </w:rPr>
      </w:pPr>
      <w:r w:rsidRPr="00A17E25">
        <w:rPr>
          <w:b/>
          <w:sz w:val="28"/>
          <w:szCs w:val="28"/>
        </w:rPr>
        <w:fldChar w:fldCharType="begin"/>
      </w:r>
      <w:r w:rsidRPr="00A17E25">
        <w:rPr>
          <w:b/>
          <w:sz w:val="28"/>
          <w:szCs w:val="28"/>
        </w:rPr>
        <w:instrText xml:space="preserve"> HYPERLINK "https://en.wikipedia.org/wiki/Fragment_antigen-binding" </w:instrText>
      </w:r>
      <w:r w:rsidRPr="00A17E25">
        <w:rPr>
          <w:b/>
          <w:sz w:val="28"/>
          <w:szCs w:val="28"/>
        </w:rPr>
        <w:fldChar w:fldCharType="separate"/>
      </w:r>
      <w:r w:rsidRPr="00A17E25">
        <w:rPr>
          <w:b/>
          <w:sz w:val="28"/>
          <w:szCs w:val="28"/>
        </w:rPr>
        <w:t xml:space="preserve">        </w:t>
      </w:r>
      <w:proofErr w:type="spellStart"/>
      <w:r w:rsidRPr="00A17E25">
        <w:rPr>
          <w:b/>
          <w:bCs/>
          <w:sz w:val="28"/>
          <w:szCs w:val="28"/>
          <w:shd w:val="clear" w:color="auto" w:fill="FFFFFF"/>
        </w:rPr>
        <w:t>Fragment</w:t>
      </w:r>
      <w:proofErr w:type="spellEnd"/>
      <w:r w:rsidRPr="00A17E25">
        <w:rPr>
          <w:b/>
          <w:bCs/>
          <w:sz w:val="28"/>
          <w:szCs w:val="28"/>
          <w:shd w:val="clear" w:color="auto" w:fill="FFFFFF"/>
        </w:rPr>
        <w:t xml:space="preserve"> </w:t>
      </w:r>
      <w:proofErr w:type="spellStart"/>
      <w:r w:rsidRPr="00A17E25">
        <w:rPr>
          <w:b/>
          <w:bCs/>
          <w:sz w:val="28"/>
          <w:szCs w:val="28"/>
          <w:shd w:val="clear" w:color="auto" w:fill="FFFFFF"/>
        </w:rPr>
        <w:t>antigen-binding</w:t>
      </w:r>
      <w:proofErr w:type="spellEnd"/>
      <w:r w:rsidRPr="00A17E25">
        <w:rPr>
          <w:b/>
          <w:bCs/>
          <w:sz w:val="28"/>
          <w:szCs w:val="28"/>
          <w:shd w:val="clear" w:color="auto" w:fill="FFFFFF"/>
        </w:rPr>
        <w:t>-</w:t>
      </w:r>
      <w:r w:rsidRPr="00A17E25">
        <w:rPr>
          <w:sz w:val="28"/>
          <w:szCs w:val="28"/>
          <w:shd w:val="clear" w:color="auto" w:fill="FFFFFF"/>
        </w:rPr>
        <w:t xml:space="preserve"> </w:t>
      </w:r>
      <w:r w:rsidR="004C3616" w:rsidRPr="00A17E25">
        <w:rPr>
          <w:sz w:val="28"/>
          <w:szCs w:val="28"/>
          <w:shd w:val="clear" w:color="auto" w:fill="FFFFFF"/>
        </w:rPr>
        <w:t>у</w:t>
      </w:r>
      <w:r w:rsidRPr="00A17E25">
        <w:rPr>
          <w:sz w:val="28"/>
          <w:szCs w:val="28"/>
          <w:shd w:val="clear" w:color="auto" w:fill="FFFFFF"/>
        </w:rPr>
        <w:t>часток связывания антигена — участок молекулы иммуноглобулина, который связывает антиген. </w:t>
      </w:r>
    </w:p>
    <w:p w:rsidR="00AC0CB6" w:rsidRPr="00A17E25" w:rsidRDefault="00964C4D" w:rsidP="00964C4D">
      <w:pPr>
        <w:pStyle w:val="0"/>
        <w:tabs>
          <w:tab w:val="left" w:pos="9356"/>
          <w:tab w:val="left" w:pos="9781"/>
        </w:tabs>
        <w:ind w:left="284" w:firstLine="0"/>
        <w:rPr>
          <w:b/>
        </w:rPr>
      </w:pPr>
      <w:r w:rsidRPr="00A17E25">
        <w:rPr>
          <w:b/>
        </w:rPr>
        <w:fldChar w:fldCharType="end"/>
      </w:r>
    </w:p>
    <w:p w:rsidR="00AC0CB6" w:rsidRPr="00A17E25" w:rsidRDefault="00AC0CB6" w:rsidP="00ED3619">
      <w:pPr>
        <w:pStyle w:val="0"/>
        <w:tabs>
          <w:tab w:val="left" w:pos="9356"/>
          <w:tab w:val="left" w:pos="9781"/>
        </w:tabs>
        <w:ind w:left="284" w:firstLine="0"/>
        <w:rPr>
          <w:b/>
        </w:rPr>
      </w:pPr>
    </w:p>
    <w:p w:rsidR="00AC0CB6" w:rsidRPr="00A17E25" w:rsidRDefault="00AC0CB6" w:rsidP="00B24C57">
      <w:pPr>
        <w:pStyle w:val="0"/>
        <w:tabs>
          <w:tab w:val="left" w:pos="9356"/>
          <w:tab w:val="left" w:pos="9781"/>
        </w:tabs>
        <w:ind w:left="0" w:firstLine="0"/>
        <w:rPr>
          <w:color w:val="000000"/>
        </w:rPr>
      </w:pPr>
    </w:p>
    <w:p w:rsidR="00AC0CB6" w:rsidRPr="00A17E25" w:rsidRDefault="00A11002" w:rsidP="00A11002">
      <w:pPr>
        <w:pStyle w:val="0"/>
        <w:tabs>
          <w:tab w:val="left" w:pos="9356"/>
          <w:tab w:val="left" w:pos="9781"/>
        </w:tabs>
        <w:ind w:left="0" w:right="3" w:firstLine="0"/>
        <w:jc w:val="center"/>
        <w:rPr>
          <w:b/>
          <w:bCs/>
          <w:color w:val="000000"/>
        </w:rPr>
      </w:pPr>
      <w:r w:rsidRPr="00A17E25">
        <w:rPr>
          <w:b/>
          <w:bCs/>
          <w:color w:val="000000"/>
        </w:rPr>
        <w:br w:type="page"/>
      </w:r>
      <w:r w:rsidR="00AC0CB6" w:rsidRPr="00A17E25">
        <w:rPr>
          <w:b/>
          <w:bCs/>
          <w:color w:val="000000"/>
        </w:rPr>
        <w:lastRenderedPageBreak/>
        <w:t>ОБОЗНАЧЕНИЯ И СОКРАЩЕНИЯ</w:t>
      </w:r>
    </w:p>
    <w:p w:rsidR="00AC0CB6" w:rsidRPr="00A17E25" w:rsidRDefault="00AC0CB6" w:rsidP="008B4A50">
      <w:pPr>
        <w:pStyle w:val="0"/>
        <w:tabs>
          <w:tab w:val="left" w:pos="9356"/>
          <w:tab w:val="left" w:pos="9781"/>
        </w:tabs>
        <w:ind w:left="284" w:firstLine="0"/>
        <w:rPr>
          <w:color w:val="000000"/>
        </w:rPr>
      </w:pPr>
      <w:r w:rsidRPr="00A17E25">
        <w:rPr>
          <w:color w:val="000000"/>
        </w:rPr>
        <w:t xml:space="preserve">   </w:t>
      </w:r>
    </w:p>
    <w:p w:rsidR="00AC0CB6" w:rsidRPr="00A17E25" w:rsidRDefault="00AC0CB6" w:rsidP="00A11002">
      <w:pPr>
        <w:pStyle w:val="0"/>
        <w:tabs>
          <w:tab w:val="left" w:pos="9356"/>
          <w:tab w:val="left" w:pos="9781"/>
        </w:tabs>
        <w:ind w:left="0" w:firstLine="567"/>
        <w:rPr>
          <w:color w:val="000000"/>
        </w:rPr>
      </w:pPr>
      <w:r w:rsidRPr="00A17E25">
        <w:rPr>
          <w:color w:val="000000"/>
        </w:rPr>
        <w:t>АИЗЩЖ</w:t>
      </w:r>
      <w:r w:rsidR="00895803" w:rsidRPr="00A17E25">
        <w:rPr>
          <w:color w:val="000000"/>
        </w:rPr>
        <w:t xml:space="preserve"> </w:t>
      </w:r>
      <w:r w:rsidRPr="00A17E25">
        <w:rPr>
          <w:color w:val="000000"/>
        </w:rPr>
        <w:t>- аутоиммунные заболевания щитовидной железы</w:t>
      </w:r>
    </w:p>
    <w:p w:rsidR="00AC0CB6" w:rsidRPr="00A17E25" w:rsidRDefault="00AC0CB6" w:rsidP="00A11002">
      <w:pPr>
        <w:pStyle w:val="0"/>
        <w:tabs>
          <w:tab w:val="left" w:pos="9356"/>
          <w:tab w:val="left" w:pos="9781"/>
        </w:tabs>
        <w:ind w:left="0" w:firstLine="567"/>
        <w:rPr>
          <w:color w:val="000000"/>
        </w:rPr>
      </w:pPr>
      <w:r w:rsidRPr="00A17E25">
        <w:rPr>
          <w:color w:val="000000"/>
        </w:rPr>
        <w:t>АИТ</w:t>
      </w:r>
      <w:r w:rsidR="00895803" w:rsidRPr="00A17E25">
        <w:rPr>
          <w:color w:val="000000"/>
        </w:rPr>
        <w:t xml:space="preserve"> </w:t>
      </w:r>
      <w:r w:rsidRPr="00A17E25">
        <w:rPr>
          <w:color w:val="000000"/>
        </w:rPr>
        <w:t>-</w:t>
      </w:r>
      <w:r w:rsidR="00895803" w:rsidRPr="00A17E25">
        <w:rPr>
          <w:color w:val="000000"/>
        </w:rPr>
        <w:t xml:space="preserve"> </w:t>
      </w:r>
      <w:proofErr w:type="spellStart"/>
      <w:r w:rsidRPr="00A17E25">
        <w:rPr>
          <w:color w:val="000000"/>
        </w:rPr>
        <w:t>аутоимунный</w:t>
      </w:r>
      <w:proofErr w:type="spellEnd"/>
      <w:r w:rsidRPr="00A17E25">
        <w:rPr>
          <w:color w:val="000000"/>
        </w:rPr>
        <w:t xml:space="preserve"> тиреоидит</w:t>
      </w:r>
    </w:p>
    <w:p w:rsidR="00AC0CB6" w:rsidRPr="00A17E25" w:rsidRDefault="0091413E" w:rsidP="00A11002">
      <w:pPr>
        <w:pStyle w:val="0"/>
        <w:tabs>
          <w:tab w:val="left" w:pos="9356"/>
          <w:tab w:val="left" w:pos="9781"/>
        </w:tabs>
        <w:ind w:left="0" w:firstLine="567"/>
        <w:rPr>
          <w:color w:val="000000"/>
        </w:rPr>
      </w:pPr>
      <w:r w:rsidRPr="00A17E25">
        <w:rPr>
          <w:color w:val="000000"/>
        </w:rPr>
        <w:t>АТ</w:t>
      </w:r>
      <w:r w:rsidR="00AC0CB6" w:rsidRPr="00A17E25">
        <w:rPr>
          <w:color w:val="000000"/>
        </w:rPr>
        <w:t xml:space="preserve"> </w:t>
      </w:r>
      <w:r w:rsidR="00C31AEE" w:rsidRPr="00A17E25">
        <w:rPr>
          <w:color w:val="000000"/>
        </w:rPr>
        <w:t xml:space="preserve">к </w:t>
      </w:r>
      <w:r w:rsidR="00AC0CB6" w:rsidRPr="00A17E25">
        <w:rPr>
          <w:color w:val="000000"/>
        </w:rPr>
        <w:t xml:space="preserve">ТПО – антитела к </w:t>
      </w:r>
      <w:proofErr w:type="spellStart"/>
      <w:r w:rsidR="00AC0CB6" w:rsidRPr="00A17E25">
        <w:rPr>
          <w:color w:val="000000"/>
        </w:rPr>
        <w:t>тиреопероксидазе</w:t>
      </w:r>
      <w:proofErr w:type="spellEnd"/>
      <w:r w:rsidR="00AC0CB6" w:rsidRPr="00A17E25">
        <w:rPr>
          <w:color w:val="000000"/>
        </w:rPr>
        <w:t xml:space="preserve">      </w:t>
      </w:r>
    </w:p>
    <w:p w:rsidR="00AC0CB6" w:rsidRPr="00A17E25" w:rsidRDefault="00AC0CB6" w:rsidP="00A11002">
      <w:pPr>
        <w:pStyle w:val="0"/>
        <w:tabs>
          <w:tab w:val="left" w:pos="9356"/>
          <w:tab w:val="left" w:pos="9781"/>
        </w:tabs>
        <w:ind w:left="0" w:firstLine="567"/>
        <w:rPr>
          <w:color w:val="000000"/>
        </w:rPr>
      </w:pPr>
      <w:r w:rsidRPr="00A17E25">
        <w:rPr>
          <w:color w:val="000000"/>
        </w:rPr>
        <w:t>АT</w:t>
      </w:r>
      <w:r w:rsidR="004C3616" w:rsidRPr="00A17E25">
        <w:rPr>
          <w:color w:val="000000"/>
        </w:rPr>
        <w:t xml:space="preserve"> </w:t>
      </w:r>
      <w:proofErr w:type="spellStart"/>
      <w:r w:rsidR="004C3616" w:rsidRPr="00A17E25">
        <w:rPr>
          <w:color w:val="000000"/>
        </w:rPr>
        <w:t>к</w:t>
      </w:r>
      <w:r w:rsidRPr="00A17E25">
        <w:rPr>
          <w:color w:val="000000"/>
        </w:rPr>
        <w:t>ТГ</w:t>
      </w:r>
      <w:proofErr w:type="spellEnd"/>
      <w:r w:rsidRPr="00A17E25">
        <w:rPr>
          <w:color w:val="000000"/>
        </w:rPr>
        <w:t xml:space="preserve"> – антитела к </w:t>
      </w:r>
      <w:proofErr w:type="spellStart"/>
      <w:r w:rsidRPr="00A17E25">
        <w:rPr>
          <w:color w:val="000000"/>
        </w:rPr>
        <w:t>тиреоглобулину</w:t>
      </w:r>
      <w:proofErr w:type="spellEnd"/>
    </w:p>
    <w:p w:rsidR="00AC0CB6" w:rsidRPr="00A17E25" w:rsidRDefault="00AC0CB6" w:rsidP="00A11002">
      <w:pPr>
        <w:pStyle w:val="0"/>
        <w:tabs>
          <w:tab w:val="left" w:pos="9356"/>
          <w:tab w:val="left" w:pos="9781"/>
        </w:tabs>
        <w:ind w:left="0" w:firstLine="567"/>
        <w:rPr>
          <w:color w:val="000000"/>
        </w:rPr>
      </w:pPr>
      <w:r w:rsidRPr="00A17E25">
        <w:rPr>
          <w:color w:val="000000"/>
        </w:rPr>
        <w:t>АТ</w:t>
      </w:r>
      <w:r w:rsidR="00C31AEE" w:rsidRPr="00A17E25">
        <w:rPr>
          <w:color w:val="000000"/>
        </w:rPr>
        <w:t xml:space="preserve"> </w:t>
      </w:r>
      <w:r w:rsidRPr="00A17E25">
        <w:rPr>
          <w:color w:val="000000"/>
        </w:rPr>
        <w:t>к</w:t>
      </w:r>
      <w:r w:rsidR="00C31AEE" w:rsidRPr="00A17E25">
        <w:rPr>
          <w:color w:val="000000"/>
        </w:rPr>
        <w:t xml:space="preserve"> </w:t>
      </w:r>
      <w:r w:rsidRPr="00A17E25">
        <w:rPr>
          <w:color w:val="000000"/>
        </w:rPr>
        <w:t>РТТГ</w:t>
      </w:r>
      <w:r w:rsidR="00CA096F" w:rsidRPr="00A17E25">
        <w:rPr>
          <w:color w:val="000000"/>
        </w:rPr>
        <w:t xml:space="preserve"> </w:t>
      </w:r>
      <w:r w:rsidRPr="00A17E25">
        <w:rPr>
          <w:color w:val="000000"/>
        </w:rPr>
        <w:t xml:space="preserve">- антитела к рецепторам тиреотропного гормона </w:t>
      </w:r>
    </w:p>
    <w:p w:rsidR="00AC0CB6" w:rsidRPr="00A17E25" w:rsidRDefault="00AC0CB6" w:rsidP="00A11002">
      <w:pPr>
        <w:pStyle w:val="0"/>
        <w:tabs>
          <w:tab w:val="left" w:pos="9356"/>
          <w:tab w:val="left" w:pos="9781"/>
        </w:tabs>
        <w:ind w:left="0" w:firstLine="567"/>
        <w:rPr>
          <w:color w:val="000000"/>
        </w:rPr>
      </w:pPr>
      <w:r w:rsidRPr="00A17E25">
        <w:rPr>
          <w:color w:val="000000"/>
        </w:rPr>
        <w:t>БГ</w:t>
      </w:r>
      <w:r w:rsidR="00CA096F" w:rsidRPr="00A17E25">
        <w:rPr>
          <w:color w:val="000000"/>
        </w:rPr>
        <w:t xml:space="preserve"> </w:t>
      </w:r>
      <w:r w:rsidRPr="00A17E25">
        <w:rPr>
          <w:color w:val="000000"/>
        </w:rPr>
        <w:t xml:space="preserve">- болезнь </w:t>
      </w:r>
      <w:proofErr w:type="spellStart"/>
      <w:r w:rsidRPr="00A17E25">
        <w:rPr>
          <w:color w:val="000000"/>
        </w:rPr>
        <w:t>Грейвса</w:t>
      </w:r>
      <w:proofErr w:type="spellEnd"/>
    </w:p>
    <w:p w:rsidR="00AC0CB6" w:rsidRPr="00A17E25" w:rsidRDefault="00AC0CB6" w:rsidP="00A11002">
      <w:pPr>
        <w:pStyle w:val="0"/>
        <w:tabs>
          <w:tab w:val="left" w:pos="9356"/>
          <w:tab w:val="left" w:pos="9781"/>
        </w:tabs>
        <w:ind w:left="0" w:firstLine="567"/>
        <w:rPr>
          <w:color w:val="000000"/>
        </w:rPr>
      </w:pPr>
      <w:r w:rsidRPr="00A17E25">
        <w:rPr>
          <w:color w:val="000000"/>
        </w:rPr>
        <w:t>ВКО – Восточно-Казахстанская область</w:t>
      </w:r>
    </w:p>
    <w:p w:rsidR="00AC0CB6" w:rsidRPr="00A17E25" w:rsidRDefault="00AC0CB6" w:rsidP="00A11002">
      <w:pPr>
        <w:pStyle w:val="0"/>
        <w:tabs>
          <w:tab w:val="left" w:pos="9356"/>
          <w:tab w:val="left" w:pos="9781"/>
        </w:tabs>
        <w:ind w:left="0" w:firstLine="567"/>
        <w:rPr>
          <w:color w:val="000000"/>
        </w:rPr>
      </w:pPr>
      <w:r w:rsidRPr="00A17E25">
        <w:rPr>
          <w:color w:val="000000"/>
        </w:rPr>
        <w:t xml:space="preserve">ВОЗ – Всемирная организация здравоохранения </w:t>
      </w:r>
    </w:p>
    <w:p w:rsidR="00AC0CB6" w:rsidRPr="00A17E25" w:rsidRDefault="00AC0CB6" w:rsidP="00A11002">
      <w:pPr>
        <w:pStyle w:val="0"/>
        <w:tabs>
          <w:tab w:val="left" w:pos="9356"/>
          <w:tab w:val="left" w:pos="9781"/>
        </w:tabs>
        <w:ind w:left="0" w:firstLine="567"/>
        <w:rPr>
          <w:color w:val="000000"/>
        </w:rPr>
      </w:pPr>
      <w:r w:rsidRPr="00A17E25">
        <w:rPr>
          <w:color w:val="000000"/>
        </w:rPr>
        <w:t>ГУ – Государственное учреждение</w:t>
      </w:r>
    </w:p>
    <w:p w:rsidR="00AC0CB6" w:rsidRPr="00A17E25" w:rsidRDefault="00AC0CB6" w:rsidP="00A11002">
      <w:pPr>
        <w:pStyle w:val="0"/>
        <w:tabs>
          <w:tab w:val="left" w:pos="9356"/>
          <w:tab w:val="left" w:pos="9781"/>
        </w:tabs>
        <w:ind w:left="0" w:firstLine="567"/>
        <w:rPr>
          <w:color w:val="000000"/>
        </w:rPr>
      </w:pPr>
      <w:r w:rsidRPr="00A17E25">
        <w:rPr>
          <w:color w:val="000000"/>
        </w:rPr>
        <w:t>ДИ – Доверительный интервал</w:t>
      </w:r>
    </w:p>
    <w:p w:rsidR="00AC0CB6" w:rsidRPr="00A17E25" w:rsidRDefault="00AC0CB6" w:rsidP="00A11002">
      <w:pPr>
        <w:pStyle w:val="0"/>
        <w:tabs>
          <w:tab w:val="left" w:pos="9356"/>
          <w:tab w:val="left" w:pos="9781"/>
        </w:tabs>
        <w:ind w:left="0" w:firstLine="567"/>
        <w:rPr>
          <w:color w:val="000000"/>
        </w:rPr>
      </w:pPr>
      <w:r w:rsidRPr="00A17E25">
        <w:rPr>
          <w:color w:val="000000"/>
        </w:rPr>
        <w:t>ДТЗ</w:t>
      </w:r>
      <w:r w:rsidR="00CA096F" w:rsidRPr="00A17E25">
        <w:rPr>
          <w:color w:val="000000"/>
        </w:rPr>
        <w:t xml:space="preserve"> </w:t>
      </w:r>
      <w:r w:rsidRPr="00A17E25">
        <w:rPr>
          <w:color w:val="000000"/>
        </w:rPr>
        <w:t>- диффузн</w:t>
      </w:r>
      <w:r w:rsidR="00895803" w:rsidRPr="00A17E25">
        <w:rPr>
          <w:color w:val="000000"/>
        </w:rPr>
        <w:t>ый</w:t>
      </w:r>
      <w:r w:rsidRPr="00A17E25">
        <w:rPr>
          <w:color w:val="000000"/>
        </w:rPr>
        <w:t xml:space="preserve"> токсический зоб</w:t>
      </w:r>
    </w:p>
    <w:p w:rsidR="00AC0CB6" w:rsidRPr="00A17E25" w:rsidRDefault="00AC0CB6" w:rsidP="00A11002">
      <w:pPr>
        <w:pStyle w:val="0"/>
        <w:tabs>
          <w:tab w:val="left" w:pos="9356"/>
          <w:tab w:val="left" w:pos="9781"/>
        </w:tabs>
        <w:ind w:left="0" w:firstLine="567"/>
        <w:rPr>
          <w:color w:val="000000"/>
        </w:rPr>
      </w:pPr>
      <w:r w:rsidRPr="00A17E25">
        <w:rPr>
          <w:color w:val="000000"/>
        </w:rPr>
        <w:t>ИФА – иммуноферментный анализ</w:t>
      </w:r>
    </w:p>
    <w:p w:rsidR="00AC0CB6" w:rsidRPr="00A17E25" w:rsidRDefault="00AC0CB6" w:rsidP="00A11002">
      <w:pPr>
        <w:pStyle w:val="0"/>
        <w:tabs>
          <w:tab w:val="left" w:pos="9356"/>
          <w:tab w:val="left" w:pos="9781"/>
        </w:tabs>
        <w:ind w:left="0" w:firstLine="567"/>
        <w:rPr>
          <w:color w:val="000000"/>
        </w:rPr>
      </w:pPr>
      <w:proofErr w:type="spellStart"/>
      <w:r w:rsidRPr="00A17E25">
        <w:rPr>
          <w:color w:val="000000"/>
        </w:rPr>
        <w:t>МкАТ</w:t>
      </w:r>
      <w:proofErr w:type="spellEnd"/>
      <w:r w:rsidR="00C2686E" w:rsidRPr="00A17E25">
        <w:rPr>
          <w:color w:val="000000"/>
        </w:rPr>
        <w:t xml:space="preserve"> </w:t>
      </w:r>
      <w:r w:rsidRPr="00A17E25">
        <w:rPr>
          <w:color w:val="000000"/>
        </w:rPr>
        <w:t>-</w:t>
      </w:r>
      <w:r w:rsidRPr="00A17E25">
        <w:rPr>
          <w:b/>
          <w:bCs/>
          <w:i/>
          <w:iCs/>
          <w:color w:val="000000"/>
          <w:shd w:val="clear" w:color="auto" w:fill="FFFFFF"/>
        </w:rPr>
        <w:t xml:space="preserve"> </w:t>
      </w:r>
      <w:proofErr w:type="spellStart"/>
      <w:r w:rsidRPr="00A17E25">
        <w:rPr>
          <w:rStyle w:val="a6"/>
          <w:bCs/>
          <w:i w:val="0"/>
          <w:iCs w:val="0"/>
          <w:color w:val="000000"/>
          <w:shd w:val="clear" w:color="auto" w:fill="FFFFFF"/>
        </w:rPr>
        <w:t>моноклональные</w:t>
      </w:r>
      <w:proofErr w:type="spellEnd"/>
      <w:r w:rsidRPr="00A17E25">
        <w:rPr>
          <w:rStyle w:val="a6"/>
          <w:bCs/>
          <w:i w:val="0"/>
          <w:iCs w:val="0"/>
          <w:color w:val="000000"/>
          <w:shd w:val="clear" w:color="auto" w:fill="FFFFFF"/>
        </w:rPr>
        <w:t xml:space="preserve"> антитела</w:t>
      </w:r>
    </w:p>
    <w:p w:rsidR="00AC0CB6" w:rsidRPr="00A17E25" w:rsidRDefault="00AC0CB6" w:rsidP="00A11002">
      <w:pPr>
        <w:pStyle w:val="0"/>
        <w:tabs>
          <w:tab w:val="left" w:pos="9356"/>
          <w:tab w:val="left" w:pos="9781"/>
        </w:tabs>
        <w:ind w:left="0" w:firstLine="567"/>
        <w:rPr>
          <w:color w:val="000000"/>
        </w:rPr>
      </w:pPr>
      <w:r w:rsidRPr="00A17E25">
        <w:rPr>
          <w:color w:val="000000"/>
        </w:rPr>
        <w:t xml:space="preserve">МЕ – международная единица </w:t>
      </w:r>
    </w:p>
    <w:p w:rsidR="00AC0CB6" w:rsidRPr="00A17E25" w:rsidRDefault="00AC0CB6" w:rsidP="00A11002">
      <w:pPr>
        <w:pStyle w:val="0"/>
        <w:tabs>
          <w:tab w:val="left" w:pos="9356"/>
          <w:tab w:val="left" w:pos="9781"/>
        </w:tabs>
        <w:ind w:left="0" w:firstLine="567"/>
        <w:rPr>
          <w:color w:val="000000"/>
        </w:rPr>
      </w:pPr>
      <w:r w:rsidRPr="00A17E25">
        <w:rPr>
          <w:color w:val="000000"/>
        </w:rPr>
        <w:t>ОШ – отношение шансов</w:t>
      </w:r>
    </w:p>
    <w:p w:rsidR="00AC0CB6" w:rsidRPr="00A17E25" w:rsidRDefault="00AC0CB6" w:rsidP="00A11002">
      <w:pPr>
        <w:pStyle w:val="0"/>
        <w:tabs>
          <w:tab w:val="left" w:pos="9356"/>
          <w:tab w:val="left" w:pos="9781"/>
        </w:tabs>
        <w:ind w:left="0" w:firstLine="567"/>
        <w:rPr>
          <w:color w:val="000000"/>
        </w:rPr>
      </w:pPr>
      <w:r w:rsidRPr="00A17E25">
        <w:rPr>
          <w:color w:val="000000"/>
        </w:rPr>
        <w:t>ПБ – пункционная биопсия</w:t>
      </w:r>
    </w:p>
    <w:p w:rsidR="00AC0CB6" w:rsidRPr="00A17E25" w:rsidRDefault="00AC0CB6" w:rsidP="00A11002">
      <w:pPr>
        <w:pStyle w:val="0"/>
        <w:tabs>
          <w:tab w:val="left" w:pos="9356"/>
          <w:tab w:val="left" w:pos="9781"/>
        </w:tabs>
        <w:ind w:left="0" w:firstLine="567"/>
        <w:rPr>
          <w:color w:val="000000"/>
        </w:rPr>
      </w:pPr>
      <w:r w:rsidRPr="00A17E25">
        <w:rPr>
          <w:color w:val="000000"/>
        </w:rPr>
        <w:t>РК – Республика Казахстан</w:t>
      </w:r>
    </w:p>
    <w:p w:rsidR="00AC0CB6" w:rsidRPr="00A17E25" w:rsidRDefault="00AC0CB6" w:rsidP="00A11002">
      <w:pPr>
        <w:pStyle w:val="0"/>
        <w:tabs>
          <w:tab w:val="left" w:pos="9356"/>
          <w:tab w:val="left" w:pos="9781"/>
        </w:tabs>
        <w:ind w:left="0" w:firstLine="567"/>
        <w:rPr>
          <w:color w:val="000000"/>
        </w:rPr>
      </w:pPr>
      <w:r w:rsidRPr="00A17E25">
        <w:rPr>
          <w:color w:val="000000"/>
        </w:rPr>
        <w:t xml:space="preserve">СИЯП – Семипалатинский испытательный ядерный полигон </w:t>
      </w:r>
    </w:p>
    <w:p w:rsidR="00AC0CB6" w:rsidRPr="00A17E25" w:rsidRDefault="00AC0CB6" w:rsidP="00A11002">
      <w:pPr>
        <w:pStyle w:val="0"/>
        <w:tabs>
          <w:tab w:val="left" w:pos="9356"/>
          <w:tab w:val="left" w:pos="9781"/>
        </w:tabs>
        <w:ind w:left="0" w:firstLine="567"/>
        <w:rPr>
          <w:color w:val="000000"/>
        </w:rPr>
      </w:pPr>
      <w:r w:rsidRPr="00A17E25">
        <w:rPr>
          <w:color w:val="000000"/>
        </w:rPr>
        <w:t>ТТГ - тиреотропный гормон</w:t>
      </w:r>
    </w:p>
    <w:p w:rsidR="00AC0CB6" w:rsidRPr="00A17E25" w:rsidRDefault="00AC0CB6" w:rsidP="00A11002">
      <w:pPr>
        <w:pStyle w:val="0"/>
        <w:tabs>
          <w:tab w:val="left" w:pos="9356"/>
          <w:tab w:val="left" w:pos="9781"/>
        </w:tabs>
        <w:ind w:left="0" w:firstLine="567"/>
        <w:rPr>
          <w:color w:val="000000"/>
        </w:rPr>
      </w:pPr>
      <w:r w:rsidRPr="00A17E25">
        <w:rPr>
          <w:color w:val="000000"/>
        </w:rPr>
        <w:t>ТХ</w:t>
      </w:r>
      <w:r w:rsidR="00895803" w:rsidRPr="00A17E25">
        <w:rPr>
          <w:color w:val="000000"/>
        </w:rPr>
        <w:t xml:space="preserve"> </w:t>
      </w:r>
      <w:r w:rsidRPr="00A17E25">
        <w:rPr>
          <w:color w:val="000000"/>
        </w:rPr>
        <w:t xml:space="preserve">- тиреоидит </w:t>
      </w:r>
      <w:proofErr w:type="spellStart"/>
      <w:r w:rsidRPr="00A17E25">
        <w:rPr>
          <w:color w:val="000000"/>
        </w:rPr>
        <w:t>Хашимото</w:t>
      </w:r>
      <w:proofErr w:type="spellEnd"/>
    </w:p>
    <w:p w:rsidR="00734509" w:rsidRPr="00A17E25" w:rsidRDefault="00734509" w:rsidP="00A11002">
      <w:pPr>
        <w:pStyle w:val="0"/>
        <w:tabs>
          <w:tab w:val="left" w:pos="9356"/>
          <w:tab w:val="left" w:pos="9781"/>
        </w:tabs>
        <w:ind w:left="0" w:firstLine="567"/>
        <w:rPr>
          <w:color w:val="000000"/>
        </w:rPr>
      </w:pPr>
      <w:r w:rsidRPr="00A17E25">
        <w:rPr>
          <w:color w:val="000000"/>
        </w:rPr>
        <w:t>ТПО</w:t>
      </w:r>
      <w:r w:rsidR="00895803" w:rsidRPr="00A17E25">
        <w:rPr>
          <w:color w:val="000000"/>
        </w:rPr>
        <w:t xml:space="preserve"> </w:t>
      </w:r>
      <w:r w:rsidRPr="00A17E25">
        <w:rPr>
          <w:color w:val="000000"/>
        </w:rPr>
        <w:t xml:space="preserve">- </w:t>
      </w:r>
      <w:proofErr w:type="spellStart"/>
      <w:r w:rsidRPr="00A17E25">
        <w:rPr>
          <w:color w:val="000000"/>
        </w:rPr>
        <w:t>тиреопероксидаза</w:t>
      </w:r>
      <w:proofErr w:type="spellEnd"/>
      <w:r w:rsidRPr="00A17E25">
        <w:rPr>
          <w:color w:val="000000"/>
        </w:rPr>
        <w:t xml:space="preserve"> </w:t>
      </w:r>
    </w:p>
    <w:p w:rsidR="00AC0CB6" w:rsidRPr="00A17E25" w:rsidRDefault="00AC0CB6" w:rsidP="00A11002">
      <w:pPr>
        <w:pStyle w:val="0"/>
        <w:tabs>
          <w:tab w:val="left" w:pos="9356"/>
          <w:tab w:val="left" w:pos="9781"/>
        </w:tabs>
        <w:ind w:left="0" w:firstLine="567"/>
        <w:rPr>
          <w:color w:val="000000"/>
        </w:rPr>
      </w:pPr>
      <w:r w:rsidRPr="00A17E25">
        <w:rPr>
          <w:color w:val="000000"/>
        </w:rPr>
        <w:t>T4 - гормон щитовидной железы тироксин</w:t>
      </w:r>
    </w:p>
    <w:p w:rsidR="00AC0CB6" w:rsidRPr="00A17E25" w:rsidRDefault="00AC0CB6" w:rsidP="00A11002">
      <w:pPr>
        <w:pStyle w:val="0"/>
        <w:tabs>
          <w:tab w:val="left" w:pos="9356"/>
          <w:tab w:val="left" w:pos="9781"/>
        </w:tabs>
        <w:ind w:left="0" w:firstLine="567"/>
        <w:rPr>
          <w:color w:val="000000"/>
        </w:rPr>
      </w:pPr>
      <w:r w:rsidRPr="00A17E25">
        <w:rPr>
          <w:color w:val="000000"/>
        </w:rPr>
        <w:t xml:space="preserve">T3 – гормон щитовидной железы трийодтиронин </w:t>
      </w:r>
    </w:p>
    <w:p w:rsidR="00AC0CB6" w:rsidRPr="00A17E25" w:rsidRDefault="00AC0CB6" w:rsidP="00A11002">
      <w:pPr>
        <w:pStyle w:val="0"/>
        <w:tabs>
          <w:tab w:val="left" w:pos="9356"/>
          <w:tab w:val="left" w:pos="9781"/>
        </w:tabs>
        <w:ind w:left="0" w:firstLine="567"/>
        <w:rPr>
          <w:color w:val="000000"/>
        </w:rPr>
      </w:pPr>
      <w:r w:rsidRPr="00A17E25">
        <w:rPr>
          <w:color w:val="000000"/>
        </w:rPr>
        <w:t>УЗИ – ультразвуковое исследование</w:t>
      </w:r>
    </w:p>
    <w:p w:rsidR="00AC0CB6" w:rsidRPr="00A17E25" w:rsidRDefault="00AC0CB6" w:rsidP="00A11002">
      <w:pPr>
        <w:pStyle w:val="0"/>
        <w:tabs>
          <w:tab w:val="left" w:pos="9356"/>
          <w:tab w:val="left" w:pos="9781"/>
        </w:tabs>
        <w:ind w:left="0" w:firstLine="567"/>
        <w:rPr>
          <w:color w:val="000000"/>
          <w:lang w:val="en-US"/>
        </w:rPr>
      </w:pPr>
      <w:r w:rsidRPr="00A17E25">
        <w:rPr>
          <w:color w:val="000000"/>
        </w:rPr>
        <w:t>ЩЖ</w:t>
      </w:r>
      <w:r w:rsidRPr="00A17E25">
        <w:rPr>
          <w:color w:val="000000"/>
          <w:lang w:val="en-US"/>
        </w:rPr>
        <w:t xml:space="preserve"> – </w:t>
      </w:r>
      <w:r w:rsidRPr="00A17E25">
        <w:rPr>
          <w:color w:val="000000"/>
        </w:rPr>
        <w:t>щитовидная</w:t>
      </w:r>
      <w:r w:rsidRPr="00A17E25">
        <w:rPr>
          <w:color w:val="000000"/>
          <w:lang w:val="en-US"/>
        </w:rPr>
        <w:t xml:space="preserve"> </w:t>
      </w:r>
      <w:r w:rsidRPr="00A17E25">
        <w:rPr>
          <w:color w:val="000000"/>
        </w:rPr>
        <w:t>железа</w:t>
      </w:r>
    </w:p>
    <w:p w:rsidR="00AC0CB6" w:rsidRPr="00A17E25" w:rsidRDefault="00AC0CB6" w:rsidP="00A11002">
      <w:pPr>
        <w:pStyle w:val="0"/>
        <w:tabs>
          <w:tab w:val="left" w:pos="9356"/>
          <w:tab w:val="left" w:pos="9781"/>
        </w:tabs>
        <w:ind w:left="0" w:firstLine="567"/>
        <w:rPr>
          <w:color w:val="000000"/>
          <w:lang w:val="en-US"/>
        </w:rPr>
        <w:sectPr w:rsidR="00AC0CB6" w:rsidRPr="00A17E25" w:rsidSect="006759BC">
          <w:footerReference w:type="even" r:id="rId21"/>
          <w:footerReference w:type="default" r:id="rId22"/>
          <w:pgSz w:w="11910" w:h="16840"/>
          <w:pgMar w:top="1134" w:right="567" w:bottom="1134" w:left="1701" w:header="0" w:footer="1053" w:gutter="0"/>
          <w:pgNumType w:start="0"/>
          <w:cols w:space="720"/>
          <w:titlePg/>
          <w:docGrid w:linePitch="326"/>
        </w:sectPr>
      </w:pPr>
      <w:r w:rsidRPr="00A17E25">
        <w:rPr>
          <w:color w:val="000000"/>
          <w:lang w:val="en-US"/>
        </w:rPr>
        <w:t xml:space="preserve">SPSS – Statistical Package for the Social Sciences </w:t>
      </w:r>
    </w:p>
    <w:p w:rsidR="00AC0CB6" w:rsidRPr="007B6A5A" w:rsidRDefault="00AC0CB6" w:rsidP="007B6A5A">
      <w:pPr>
        <w:pStyle w:val="0"/>
        <w:tabs>
          <w:tab w:val="left" w:pos="9356"/>
          <w:tab w:val="left" w:pos="9781"/>
        </w:tabs>
        <w:ind w:left="0" w:right="3" w:firstLine="0"/>
        <w:jc w:val="center"/>
        <w:rPr>
          <w:b/>
          <w:bCs/>
          <w:color w:val="000000"/>
        </w:rPr>
      </w:pPr>
      <w:r w:rsidRPr="00A17E25">
        <w:rPr>
          <w:b/>
          <w:bCs/>
          <w:color w:val="000000"/>
        </w:rPr>
        <w:lastRenderedPageBreak/>
        <w:t>ВВЕДЕНИЕ</w:t>
      </w:r>
    </w:p>
    <w:p w:rsidR="00151471" w:rsidRPr="00A17E25" w:rsidRDefault="00AC0CB6" w:rsidP="005344F0">
      <w:pPr>
        <w:pStyle w:val="21"/>
        <w:spacing w:before="240" w:after="0" w:line="240" w:lineRule="auto"/>
        <w:ind w:right="-2" w:firstLine="567"/>
        <w:jc w:val="both"/>
        <w:rPr>
          <w:lang w:val="ru-RU"/>
        </w:rPr>
      </w:pPr>
      <w:r w:rsidRPr="00A17E25">
        <w:rPr>
          <w:b/>
          <w:bCs/>
          <w:color w:val="000000"/>
          <w:sz w:val="28"/>
          <w:szCs w:val="28"/>
        </w:rPr>
        <w:t xml:space="preserve">Актуальность работы: </w:t>
      </w:r>
      <w:r w:rsidR="00404D00" w:rsidRPr="00A17E25">
        <w:rPr>
          <w:sz w:val="28"/>
          <w:szCs w:val="28"/>
        </w:rPr>
        <w:t>Аутоиммунны</w:t>
      </w:r>
      <w:r w:rsidR="00467C21" w:rsidRPr="00A17E25">
        <w:rPr>
          <w:sz w:val="28"/>
          <w:szCs w:val="28"/>
        </w:rPr>
        <w:t>е заболевания щитовидной железы</w:t>
      </w:r>
      <w:r w:rsidR="00404D00" w:rsidRPr="00A17E25">
        <w:rPr>
          <w:sz w:val="28"/>
          <w:szCs w:val="28"/>
        </w:rPr>
        <w:t xml:space="preserve"> являются наиболее распространенными органоспецифическими заболеваниями. В частности, </w:t>
      </w:r>
      <w:r w:rsidR="00467C21" w:rsidRPr="00A17E25">
        <w:rPr>
          <w:sz w:val="28"/>
          <w:szCs w:val="28"/>
          <w:lang w:val="ru-RU"/>
        </w:rPr>
        <w:t xml:space="preserve">существует вероятность что </w:t>
      </w:r>
      <w:r w:rsidR="00404D00" w:rsidRPr="00A17E25">
        <w:rPr>
          <w:sz w:val="28"/>
          <w:szCs w:val="28"/>
        </w:rPr>
        <w:t xml:space="preserve">у </w:t>
      </w:r>
      <w:r w:rsidR="004D6469" w:rsidRPr="00A17E25">
        <w:rPr>
          <w:sz w:val="28"/>
          <w:szCs w:val="28"/>
        </w:rPr>
        <w:t>~</w:t>
      </w:r>
      <w:r w:rsidR="00404D00" w:rsidRPr="00A17E25">
        <w:rPr>
          <w:sz w:val="28"/>
          <w:szCs w:val="28"/>
        </w:rPr>
        <w:t xml:space="preserve">1% населения в течение жизни </w:t>
      </w:r>
      <w:r w:rsidR="00467C21" w:rsidRPr="00A17E25">
        <w:rPr>
          <w:sz w:val="28"/>
          <w:szCs w:val="28"/>
          <w:lang w:val="ru-RU"/>
        </w:rPr>
        <w:t xml:space="preserve">может </w:t>
      </w:r>
      <w:r w:rsidR="00404D00" w:rsidRPr="00A17E25">
        <w:rPr>
          <w:sz w:val="28"/>
          <w:szCs w:val="28"/>
        </w:rPr>
        <w:t>раз</w:t>
      </w:r>
      <w:r w:rsidR="00467C21" w:rsidRPr="00A17E25">
        <w:rPr>
          <w:sz w:val="28"/>
          <w:szCs w:val="28"/>
          <w:lang w:val="ru-RU"/>
        </w:rPr>
        <w:t>виться</w:t>
      </w:r>
      <w:r w:rsidR="00404D00" w:rsidRPr="00A17E25">
        <w:rPr>
          <w:sz w:val="28"/>
          <w:szCs w:val="28"/>
        </w:rPr>
        <w:t xml:space="preserve"> </w:t>
      </w:r>
      <w:r w:rsidR="00404D00" w:rsidRPr="00A17E25">
        <w:rPr>
          <w:rStyle w:val="a6"/>
          <w:bCs/>
          <w:i w:val="0"/>
          <w:iCs w:val="0"/>
          <w:sz w:val="28"/>
          <w:szCs w:val="28"/>
          <w:shd w:val="clear" w:color="auto" w:fill="FFFFFF"/>
        </w:rPr>
        <w:t>диффузный токсический зоб</w:t>
      </w:r>
      <w:r w:rsidR="00404D00" w:rsidRPr="00A17E25">
        <w:rPr>
          <w:sz w:val="28"/>
          <w:szCs w:val="28"/>
        </w:rPr>
        <w:t xml:space="preserve">, а у ~15% взрослых женщин </w:t>
      </w:r>
      <w:r w:rsidR="004D6469" w:rsidRPr="00A17E25">
        <w:rPr>
          <w:sz w:val="28"/>
          <w:szCs w:val="28"/>
          <w:lang w:val="ru-RU"/>
        </w:rPr>
        <w:t xml:space="preserve">- </w:t>
      </w:r>
      <w:r w:rsidR="00D00AA7" w:rsidRPr="00A17E25">
        <w:rPr>
          <w:sz w:val="28"/>
          <w:szCs w:val="28"/>
          <w:lang w:val="ru-RU"/>
        </w:rPr>
        <w:t>диагностирован</w:t>
      </w:r>
      <w:r w:rsidR="00404D00" w:rsidRPr="00A17E25">
        <w:rPr>
          <w:sz w:val="28"/>
          <w:szCs w:val="28"/>
        </w:rPr>
        <w:t xml:space="preserve"> аутоиммунный тиреоидит (</w:t>
      </w:r>
      <w:proofErr w:type="spellStart"/>
      <w:r w:rsidR="00DE53A8" w:rsidRPr="00A17E25">
        <w:rPr>
          <w:sz w:val="30"/>
          <w:szCs w:val="30"/>
          <w:shd w:val="clear" w:color="auto" w:fill="FFFFFF"/>
        </w:rPr>
        <w:t>Caturegli</w:t>
      </w:r>
      <w:proofErr w:type="spellEnd"/>
      <w:r w:rsidR="00DE53A8" w:rsidRPr="00A17E25">
        <w:rPr>
          <w:sz w:val="30"/>
          <w:szCs w:val="30"/>
          <w:shd w:val="clear" w:color="auto" w:fill="FFFFFF"/>
        </w:rPr>
        <w:t xml:space="preserve"> P.</w:t>
      </w:r>
      <w:r w:rsidR="00DE53A8" w:rsidRPr="00A17E25">
        <w:rPr>
          <w:color w:val="303030"/>
          <w:sz w:val="30"/>
          <w:szCs w:val="30"/>
          <w:shd w:val="clear" w:color="auto" w:fill="FFFFFF"/>
          <w:lang w:val="ru-RU"/>
        </w:rPr>
        <w:t xml:space="preserve"> </w:t>
      </w:r>
      <w:proofErr w:type="spellStart"/>
      <w:r w:rsidR="00157991" w:rsidRPr="00A17E25">
        <w:rPr>
          <w:sz w:val="28"/>
          <w:szCs w:val="28"/>
        </w:rPr>
        <w:t>et</w:t>
      </w:r>
      <w:proofErr w:type="spellEnd"/>
      <w:r w:rsidR="00157991" w:rsidRPr="00A17E25">
        <w:rPr>
          <w:sz w:val="28"/>
          <w:szCs w:val="28"/>
        </w:rPr>
        <w:t xml:space="preserve"> al.,</w:t>
      </w:r>
      <w:r w:rsidR="00157991" w:rsidRPr="00A17E25">
        <w:rPr>
          <w:sz w:val="28"/>
          <w:szCs w:val="28"/>
          <w:lang w:val="ru-RU"/>
        </w:rPr>
        <w:t>2007</w:t>
      </w:r>
      <w:r w:rsidR="00404D00" w:rsidRPr="00A17E25">
        <w:rPr>
          <w:sz w:val="28"/>
          <w:szCs w:val="28"/>
        </w:rPr>
        <w:t>,</w:t>
      </w:r>
      <w:r w:rsidR="00404D00" w:rsidRPr="00A17E25">
        <w:rPr>
          <w:sz w:val="28"/>
          <w:szCs w:val="28"/>
          <w:lang w:val="en-US"/>
        </w:rPr>
        <w:t> </w:t>
      </w:r>
      <w:proofErr w:type="spellStart"/>
      <w:r w:rsidR="00486216" w:rsidRPr="00A17E25">
        <w:rPr>
          <w:sz w:val="28"/>
          <w:szCs w:val="28"/>
        </w:rPr>
        <w:t>Hollowell</w:t>
      </w:r>
      <w:proofErr w:type="spellEnd"/>
      <w:r w:rsidR="00486216" w:rsidRPr="00A17E25">
        <w:rPr>
          <w:sz w:val="28"/>
          <w:szCs w:val="28"/>
        </w:rPr>
        <w:t xml:space="preserve"> J</w:t>
      </w:r>
      <w:r w:rsidR="008E0359" w:rsidRPr="00A17E25">
        <w:rPr>
          <w:sz w:val="28"/>
          <w:szCs w:val="28"/>
          <w:lang w:val="ru-RU"/>
        </w:rPr>
        <w:t>.</w:t>
      </w:r>
      <w:r w:rsidR="00486216" w:rsidRPr="00A17E25">
        <w:rPr>
          <w:sz w:val="28"/>
          <w:szCs w:val="28"/>
        </w:rPr>
        <w:t>G</w:t>
      </w:r>
      <w:r w:rsidR="008E0359" w:rsidRPr="00A17E25">
        <w:rPr>
          <w:sz w:val="28"/>
          <w:szCs w:val="28"/>
          <w:lang w:val="ru-RU"/>
        </w:rPr>
        <w:t>.</w:t>
      </w:r>
      <w:r w:rsidR="00486216" w:rsidRPr="00A17E25">
        <w:rPr>
          <w:sz w:val="28"/>
          <w:szCs w:val="28"/>
        </w:rPr>
        <w:t xml:space="preserve"> </w:t>
      </w:r>
      <w:proofErr w:type="spellStart"/>
      <w:r w:rsidR="00486216" w:rsidRPr="00A17E25">
        <w:rPr>
          <w:sz w:val="28"/>
          <w:szCs w:val="28"/>
        </w:rPr>
        <w:t>et</w:t>
      </w:r>
      <w:proofErr w:type="spellEnd"/>
      <w:r w:rsidR="00486216" w:rsidRPr="00A17E25">
        <w:rPr>
          <w:sz w:val="28"/>
          <w:szCs w:val="28"/>
        </w:rPr>
        <w:t xml:space="preserve"> </w:t>
      </w:r>
      <w:proofErr w:type="spellStart"/>
      <w:r w:rsidR="00486216" w:rsidRPr="00A17E25">
        <w:rPr>
          <w:sz w:val="28"/>
          <w:szCs w:val="28"/>
        </w:rPr>
        <w:t>al</w:t>
      </w:r>
      <w:proofErr w:type="spellEnd"/>
      <w:r w:rsidR="00486216" w:rsidRPr="00A17E25">
        <w:rPr>
          <w:sz w:val="28"/>
          <w:szCs w:val="28"/>
        </w:rPr>
        <w:t>., 2002</w:t>
      </w:r>
      <w:r w:rsidR="00404D00" w:rsidRPr="00A17E25">
        <w:rPr>
          <w:sz w:val="28"/>
          <w:szCs w:val="28"/>
        </w:rPr>
        <w:t>).</w:t>
      </w:r>
      <w:r w:rsidR="00486216" w:rsidRPr="00A17E25">
        <w:rPr>
          <w:sz w:val="28"/>
          <w:szCs w:val="28"/>
        </w:rPr>
        <w:t xml:space="preserve"> При данных патологиях </w:t>
      </w:r>
      <w:r w:rsidR="00E2321B" w:rsidRPr="00A17E25">
        <w:rPr>
          <w:sz w:val="28"/>
          <w:szCs w:val="28"/>
        </w:rPr>
        <w:t>происходят аутоиммунные перекресты, которые характеризуются комбинацией</w:t>
      </w:r>
      <w:r w:rsidR="00E2321B" w:rsidRPr="00A17E25">
        <w:rPr>
          <w:color w:val="000000"/>
          <w:sz w:val="28"/>
          <w:szCs w:val="28"/>
          <w:lang w:eastAsia="ko-KR"/>
        </w:rPr>
        <w:t xml:space="preserve"> клинических, биохимических и серологических проявлений, свойственных неско</w:t>
      </w:r>
      <w:r w:rsidR="00486216" w:rsidRPr="00A17E25">
        <w:rPr>
          <w:color w:val="000000"/>
          <w:sz w:val="28"/>
          <w:szCs w:val="28"/>
          <w:lang w:eastAsia="ko-KR"/>
        </w:rPr>
        <w:t xml:space="preserve">льким заболеваниям этого органа, данный симптомокомплекс называют синдром  перекреста или </w:t>
      </w:r>
      <w:r w:rsidR="00151471" w:rsidRPr="00A17E25">
        <w:rPr>
          <w:color w:val="202124"/>
          <w:sz w:val="28"/>
          <w:szCs w:val="28"/>
          <w:shd w:val="clear" w:color="auto" w:fill="FFFFFF"/>
        </w:rPr>
        <w:t>«</w:t>
      </w:r>
      <w:proofErr w:type="spellStart"/>
      <w:r w:rsidR="00151471" w:rsidRPr="00A17E25">
        <w:rPr>
          <w:color w:val="202124"/>
          <w:sz w:val="28"/>
          <w:szCs w:val="28"/>
          <w:shd w:val="clear" w:color="auto" w:fill="FFFFFF"/>
        </w:rPr>
        <w:t>overlap-</w:t>
      </w:r>
      <w:r w:rsidR="00151471" w:rsidRPr="00A17E25">
        <w:rPr>
          <w:color w:val="202124"/>
          <w:sz w:val="28"/>
          <w:szCs w:val="28"/>
          <w:shd w:val="clear" w:color="auto" w:fill="FFFFFF"/>
          <w:lang w:val="en-US"/>
        </w:rPr>
        <w:t>syndrome</w:t>
      </w:r>
      <w:proofErr w:type="spellEnd"/>
      <w:r w:rsidR="001533A6" w:rsidRPr="00A17E25">
        <w:rPr>
          <w:color w:val="202124"/>
          <w:sz w:val="28"/>
          <w:szCs w:val="28"/>
          <w:shd w:val="clear" w:color="auto" w:fill="FFFFFF"/>
        </w:rPr>
        <w:t>»</w:t>
      </w:r>
      <w:r w:rsidR="005344F0" w:rsidRPr="00A17E25">
        <w:rPr>
          <w:color w:val="000000"/>
          <w:sz w:val="28"/>
          <w:szCs w:val="28"/>
          <w:lang w:val="ru-RU" w:eastAsia="ko-KR"/>
        </w:rPr>
        <w:t xml:space="preserve"> </w:t>
      </w:r>
      <w:r w:rsidR="004D6469" w:rsidRPr="00A17E25">
        <w:rPr>
          <w:color w:val="000000"/>
          <w:sz w:val="28"/>
          <w:szCs w:val="28"/>
          <w:lang w:val="ru-RU" w:eastAsia="ko-KR"/>
        </w:rPr>
        <w:t xml:space="preserve">          </w:t>
      </w:r>
      <w:r w:rsidR="000D2569" w:rsidRPr="00A17E25">
        <w:rPr>
          <w:sz w:val="28"/>
          <w:szCs w:val="28"/>
        </w:rPr>
        <w:t>(</w:t>
      </w:r>
      <w:proofErr w:type="spellStart"/>
      <w:r w:rsidR="000D2569" w:rsidRPr="00A17E25">
        <w:rPr>
          <w:sz w:val="28"/>
          <w:szCs w:val="28"/>
        </w:rPr>
        <w:t>Генделека</w:t>
      </w:r>
      <w:proofErr w:type="spellEnd"/>
      <w:r w:rsidR="000D2569" w:rsidRPr="00A17E25">
        <w:rPr>
          <w:sz w:val="28"/>
          <w:szCs w:val="28"/>
        </w:rPr>
        <w:t xml:space="preserve"> Г.Ф., 2014</w:t>
      </w:r>
      <w:r w:rsidR="000D2569" w:rsidRPr="00A17E25">
        <w:rPr>
          <w:sz w:val="28"/>
          <w:szCs w:val="28"/>
          <w:lang w:val="ru-RU"/>
        </w:rPr>
        <w:t xml:space="preserve">, </w:t>
      </w:r>
      <w:r w:rsidR="005344F0" w:rsidRPr="00A17E25">
        <w:rPr>
          <w:sz w:val="28"/>
          <w:szCs w:val="28"/>
          <w:shd w:val="clear" w:color="auto" w:fill="FFFFFF"/>
        </w:rPr>
        <w:t>J</w:t>
      </w:r>
      <w:r w:rsidR="008E0359" w:rsidRPr="00A17E25">
        <w:rPr>
          <w:sz w:val="28"/>
          <w:szCs w:val="28"/>
          <w:shd w:val="clear" w:color="auto" w:fill="FFFFFF"/>
          <w:lang w:val="ru-RU"/>
        </w:rPr>
        <w:t>.</w:t>
      </w:r>
      <w:r w:rsidR="005344F0" w:rsidRPr="00A17E25">
        <w:rPr>
          <w:sz w:val="28"/>
          <w:szCs w:val="28"/>
          <w:shd w:val="clear" w:color="auto" w:fill="FFFFFF"/>
        </w:rPr>
        <w:t>M</w:t>
      </w:r>
      <w:r w:rsidR="008E0359" w:rsidRPr="00A17E25">
        <w:rPr>
          <w:sz w:val="28"/>
          <w:szCs w:val="28"/>
          <w:shd w:val="clear" w:color="auto" w:fill="FFFFFF"/>
          <w:lang w:val="ru-RU"/>
        </w:rPr>
        <w:t>.</w:t>
      </w:r>
      <w:r w:rsidR="005344F0" w:rsidRPr="00A17E25">
        <w:rPr>
          <w:sz w:val="28"/>
          <w:szCs w:val="28"/>
          <w:shd w:val="clear" w:color="auto" w:fill="FFFFFF"/>
        </w:rPr>
        <w:t xml:space="preserve"> </w:t>
      </w:r>
      <w:proofErr w:type="spellStart"/>
      <w:r w:rsidR="005344F0" w:rsidRPr="00A17E25">
        <w:rPr>
          <w:sz w:val="28"/>
          <w:szCs w:val="28"/>
          <w:shd w:val="clear" w:color="auto" w:fill="FFFFFF"/>
        </w:rPr>
        <w:t>Anaya</w:t>
      </w:r>
      <w:proofErr w:type="spellEnd"/>
      <w:r w:rsidR="005344F0" w:rsidRPr="00A17E25">
        <w:rPr>
          <w:sz w:val="28"/>
          <w:szCs w:val="28"/>
          <w:shd w:val="clear" w:color="auto" w:fill="FFFFFF"/>
        </w:rPr>
        <w:t> </w:t>
      </w:r>
      <w:proofErr w:type="spellStart"/>
      <w:r w:rsidR="005344F0" w:rsidRPr="00A17E25">
        <w:rPr>
          <w:sz w:val="28"/>
          <w:szCs w:val="28"/>
        </w:rPr>
        <w:t>et</w:t>
      </w:r>
      <w:proofErr w:type="spellEnd"/>
      <w:r w:rsidR="005344F0" w:rsidRPr="00A17E25">
        <w:rPr>
          <w:sz w:val="28"/>
          <w:szCs w:val="28"/>
        </w:rPr>
        <w:t xml:space="preserve"> </w:t>
      </w:r>
      <w:proofErr w:type="spellStart"/>
      <w:r w:rsidR="005344F0" w:rsidRPr="00A17E25">
        <w:rPr>
          <w:sz w:val="28"/>
          <w:szCs w:val="28"/>
        </w:rPr>
        <w:t>al</w:t>
      </w:r>
      <w:proofErr w:type="spellEnd"/>
      <w:r w:rsidR="005344F0" w:rsidRPr="00A17E25">
        <w:rPr>
          <w:sz w:val="28"/>
          <w:szCs w:val="28"/>
        </w:rPr>
        <w:t>.,</w:t>
      </w:r>
      <w:r w:rsidR="005344F0" w:rsidRPr="00A17E25">
        <w:rPr>
          <w:sz w:val="28"/>
          <w:szCs w:val="28"/>
          <w:shd w:val="clear" w:color="auto" w:fill="FFFFFF"/>
        </w:rPr>
        <w:t> 2016</w:t>
      </w:r>
      <w:r w:rsidR="005344F0" w:rsidRPr="00A17E25">
        <w:rPr>
          <w:sz w:val="28"/>
          <w:szCs w:val="28"/>
          <w:shd w:val="clear" w:color="auto" w:fill="FFFFFF"/>
          <w:lang w:val="ru-RU"/>
        </w:rPr>
        <w:t>,</w:t>
      </w:r>
      <w:r w:rsidR="005344F0" w:rsidRPr="00A17E25">
        <w:t xml:space="preserve"> </w:t>
      </w:r>
      <w:hyperlink r:id="rId23" w:anchor="auth-Edit-Bir_" w:history="1">
        <w:proofErr w:type="spellStart"/>
        <w:r w:rsidR="005344F0" w:rsidRPr="00A17E25">
          <w:rPr>
            <w:rStyle w:val="a5"/>
            <w:color w:val="auto"/>
            <w:sz w:val="28"/>
            <w:szCs w:val="28"/>
            <w:u w:val="none"/>
            <w:shd w:val="clear" w:color="auto" w:fill="FCFCFC"/>
          </w:rPr>
          <w:t>Edit</w:t>
        </w:r>
        <w:proofErr w:type="spellEnd"/>
        <w:r w:rsidR="005344F0" w:rsidRPr="00A17E25">
          <w:rPr>
            <w:rStyle w:val="a5"/>
            <w:color w:val="auto"/>
            <w:sz w:val="28"/>
            <w:szCs w:val="28"/>
            <w:u w:val="none"/>
            <w:shd w:val="clear" w:color="auto" w:fill="FCFCFC"/>
          </w:rPr>
          <w:t xml:space="preserve"> </w:t>
        </w:r>
        <w:proofErr w:type="spellStart"/>
        <w:r w:rsidR="005344F0" w:rsidRPr="00A17E25">
          <w:rPr>
            <w:rStyle w:val="a5"/>
            <w:color w:val="auto"/>
            <w:sz w:val="28"/>
            <w:szCs w:val="28"/>
            <w:u w:val="none"/>
            <w:shd w:val="clear" w:color="auto" w:fill="FCFCFC"/>
          </w:rPr>
          <w:t>Biro</w:t>
        </w:r>
        <w:proofErr w:type="spellEnd"/>
      </w:hyperlink>
      <w:r w:rsidR="005344F0" w:rsidRPr="00A17E25">
        <w:rPr>
          <w:sz w:val="28"/>
          <w:szCs w:val="28"/>
          <w:lang w:val="ru-RU"/>
        </w:rPr>
        <w:t xml:space="preserve"> </w:t>
      </w:r>
      <w:proofErr w:type="spellStart"/>
      <w:r w:rsidR="005344F0" w:rsidRPr="00A17E25">
        <w:rPr>
          <w:sz w:val="28"/>
          <w:szCs w:val="28"/>
        </w:rPr>
        <w:t>et</w:t>
      </w:r>
      <w:proofErr w:type="spellEnd"/>
      <w:r w:rsidR="005344F0" w:rsidRPr="00A17E25">
        <w:rPr>
          <w:sz w:val="28"/>
          <w:szCs w:val="28"/>
        </w:rPr>
        <w:t xml:space="preserve"> </w:t>
      </w:r>
      <w:proofErr w:type="spellStart"/>
      <w:r w:rsidR="005344F0" w:rsidRPr="00A17E25">
        <w:rPr>
          <w:sz w:val="28"/>
          <w:szCs w:val="28"/>
        </w:rPr>
        <w:t>al</w:t>
      </w:r>
      <w:proofErr w:type="spellEnd"/>
      <w:r w:rsidR="005344F0" w:rsidRPr="00A17E25">
        <w:rPr>
          <w:sz w:val="28"/>
          <w:szCs w:val="28"/>
        </w:rPr>
        <w:t xml:space="preserve">., </w:t>
      </w:r>
      <w:r w:rsidR="005344F0" w:rsidRPr="00A17E25">
        <w:rPr>
          <w:sz w:val="28"/>
          <w:szCs w:val="28"/>
          <w:lang w:val="ru-RU"/>
        </w:rPr>
        <w:t xml:space="preserve">2006) </w:t>
      </w:r>
    </w:p>
    <w:p w:rsidR="00E2321B" w:rsidRPr="00A17E25" w:rsidRDefault="00151471" w:rsidP="00B44938">
      <w:pPr>
        <w:pStyle w:val="21"/>
        <w:spacing w:after="0" w:line="240" w:lineRule="auto"/>
        <w:ind w:right="-2" w:firstLine="567"/>
        <w:jc w:val="both"/>
        <w:rPr>
          <w:color w:val="000000"/>
          <w:kern w:val="0"/>
          <w:sz w:val="28"/>
          <w:szCs w:val="28"/>
          <w:lang w:eastAsia="ko-KR"/>
        </w:rPr>
      </w:pPr>
      <w:r w:rsidRPr="00A17E25">
        <w:rPr>
          <w:kern w:val="0"/>
          <w:sz w:val="28"/>
          <w:szCs w:val="28"/>
        </w:rPr>
        <w:t xml:space="preserve">Термин синдром перекреста означает, что у одного больного наблюдаются признаки двух различных аутоиммунных заболеваний, имеющих, вероятно, общий патогенез. </w:t>
      </w:r>
      <w:r w:rsidR="0084458D" w:rsidRPr="00A17E25">
        <w:rPr>
          <w:sz w:val="28"/>
          <w:szCs w:val="28"/>
        </w:rPr>
        <w:t xml:space="preserve">Факторы, определяющие баланс между </w:t>
      </w:r>
      <w:r w:rsidRPr="00A17E25">
        <w:rPr>
          <w:rStyle w:val="a6"/>
          <w:bCs/>
          <w:i w:val="0"/>
          <w:iCs w:val="0"/>
          <w:sz w:val="28"/>
          <w:szCs w:val="28"/>
          <w:shd w:val="clear" w:color="auto" w:fill="FFFFFF"/>
        </w:rPr>
        <w:t>диффузным токсическим зобом</w:t>
      </w:r>
      <w:r w:rsidRPr="00A17E25">
        <w:rPr>
          <w:sz w:val="28"/>
          <w:szCs w:val="28"/>
        </w:rPr>
        <w:t xml:space="preserve"> и аутоиммунным тиреоидитом</w:t>
      </w:r>
      <w:r w:rsidR="0084458D" w:rsidRPr="00A17E25">
        <w:rPr>
          <w:sz w:val="28"/>
          <w:szCs w:val="28"/>
        </w:rPr>
        <w:t>, неизвестны. </w:t>
      </w:r>
    </w:p>
    <w:p w:rsidR="003118AC" w:rsidRPr="00A17E25" w:rsidRDefault="00151471" w:rsidP="007B6A5A">
      <w:pPr>
        <w:ind w:firstLine="567"/>
        <w:jc w:val="both"/>
        <w:rPr>
          <w:sz w:val="28"/>
          <w:szCs w:val="28"/>
        </w:rPr>
      </w:pPr>
      <w:r w:rsidRPr="00A17E25">
        <w:rPr>
          <w:sz w:val="28"/>
          <w:szCs w:val="28"/>
          <w:lang w:eastAsia="ko-KR"/>
        </w:rPr>
        <w:t xml:space="preserve">Основными </w:t>
      </w:r>
      <w:r w:rsidR="004D6469" w:rsidRPr="00A17E25">
        <w:rPr>
          <w:sz w:val="28"/>
          <w:szCs w:val="28"/>
          <w:lang w:eastAsia="ko-KR"/>
        </w:rPr>
        <w:t xml:space="preserve">антигенами, </w:t>
      </w:r>
      <w:r w:rsidRPr="00A17E25">
        <w:rPr>
          <w:sz w:val="28"/>
          <w:szCs w:val="28"/>
          <w:lang w:eastAsia="ko-KR"/>
        </w:rPr>
        <w:t xml:space="preserve">имеющими значение в развитии аутоиммунных </w:t>
      </w:r>
      <w:r w:rsidR="0094777A" w:rsidRPr="00A17E25">
        <w:rPr>
          <w:sz w:val="28"/>
          <w:szCs w:val="28"/>
          <w:lang w:eastAsia="ko-KR"/>
        </w:rPr>
        <w:t>заболеваний</w:t>
      </w:r>
      <w:r w:rsidR="004D6469" w:rsidRPr="00A17E25">
        <w:rPr>
          <w:sz w:val="28"/>
          <w:szCs w:val="28"/>
          <w:lang w:eastAsia="ko-KR"/>
        </w:rPr>
        <w:t xml:space="preserve"> щитовидной железы</w:t>
      </w:r>
      <w:r w:rsidR="00E2321B" w:rsidRPr="00A17E25">
        <w:rPr>
          <w:sz w:val="28"/>
          <w:szCs w:val="28"/>
          <w:lang w:eastAsia="ko-KR"/>
        </w:rPr>
        <w:t xml:space="preserve">, являются </w:t>
      </w:r>
      <w:proofErr w:type="spellStart"/>
      <w:r w:rsidR="004D6469" w:rsidRPr="00A17E25">
        <w:rPr>
          <w:sz w:val="28"/>
          <w:szCs w:val="28"/>
          <w:lang w:eastAsia="ko-KR"/>
        </w:rPr>
        <w:t>тиреопероксидаза</w:t>
      </w:r>
      <w:proofErr w:type="spellEnd"/>
      <w:r w:rsidR="004D6469" w:rsidRPr="00A17E25">
        <w:rPr>
          <w:sz w:val="28"/>
          <w:szCs w:val="28"/>
          <w:lang w:eastAsia="ko-KR"/>
        </w:rPr>
        <w:t xml:space="preserve"> (ТПО), </w:t>
      </w:r>
      <w:proofErr w:type="spellStart"/>
      <w:r w:rsidR="00E2321B" w:rsidRPr="00A17E25">
        <w:rPr>
          <w:sz w:val="28"/>
          <w:szCs w:val="28"/>
          <w:lang w:eastAsia="ko-KR"/>
        </w:rPr>
        <w:t>тиреоглобулин</w:t>
      </w:r>
      <w:proofErr w:type="spellEnd"/>
      <w:r w:rsidR="00E2321B" w:rsidRPr="00A17E25">
        <w:rPr>
          <w:sz w:val="28"/>
          <w:szCs w:val="28"/>
          <w:lang w:eastAsia="ko-KR"/>
        </w:rPr>
        <w:t xml:space="preserve"> (ТГ), </w:t>
      </w:r>
      <w:r w:rsidR="004D6469" w:rsidRPr="00A17E25">
        <w:rPr>
          <w:sz w:val="28"/>
          <w:szCs w:val="28"/>
          <w:lang w:eastAsia="ko-KR"/>
        </w:rPr>
        <w:t>рецептор тиреотропного гормона (</w:t>
      </w:r>
      <w:proofErr w:type="spellStart"/>
      <w:r w:rsidR="004D6469" w:rsidRPr="00A17E25">
        <w:rPr>
          <w:sz w:val="28"/>
          <w:szCs w:val="28"/>
          <w:lang w:eastAsia="ko-KR"/>
        </w:rPr>
        <w:t>рТТГ</w:t>
      </w:r>
      <w:proofErr w:type="spellEnd"/>
      <w:r w:rsidR="004D6469" w:rsidRPr="00A17E25">
        <w:rPr>
          <w:sz w:val="28"/>
          <w:szCs w:val="28"/>
          <w:lang w:eastAsia="ko-KR"/>
        </w:rPr>
        <w:t>)</w:t>
      </w:r>
      <w:r w:rsidR="000D2569" w:rsidRPr="00A17E25">
        <w:rPr>
          <w:sz w:val="28"/>
          <w:szCs w:val="28"/>
        </w:rPr>
        <w:t>.</w:t>
      </w:r>
    </w:p>
    <w:p w:rsidR="006D31FC" w:rsidRPr="00A17E25" w:rsidRDefault="004D6469" w:rsidP="007B6A5A">
      <w:pPr>
        <w:ind w:firstLine="567"/>
        <w:jc w:val="both"/>
        <w:rPr>
          <w:sz w:val="28"/>
          <w:szCs w:val="28"/>
        </w:rPr>
      </w:pPr>
      <w:r w:rsidRPr="00A17E25">
        <w:rPr>
          <w:sz w:val="28"/>
          <w:szCs w:val="28"/>
        </w:rPr>
        <w:t>В</w:t>
      </w:r>
      <w:r w:rsidR="006D31FC" w:rsidRPr="00A17E25">
        <w:rPr>
          <w:sz w:val="28"/>
          <w:szCs w:val="28"/>
        </w:rPr>
        <w:t xml:space="preserve"> сыворотке крови больных с аутоиммунными заболеваниями щитовидной железы </w:t>
      </w:r>
      <w:r w:rsidRPr="00A17E25">
        <w:rPr>
          <w:sz w:val="28"/>
          <w:szCs w:val="28"/>
        </w:rPr>
        <w:t xml:space="preserve">выявляются антитела к ТГ, ТПО и к </w:t>
      </w:r>
      <w:proofErr w:type="spellStart"/>
      <w:r w:rsidRPr="00A17E25">
        <w:rPr>
          <w:sz w:val="28"/>
          <w:szCs w:val="28"/>
        </w:rPr>
        <w:t>рТТГ</w:t>
      </w:r>
      <w:proofErr w:type="spellEnd"/>
      <w:r w:rsidRPr="00A17E25">
        <w:rPr>
          <w:sz w:val="28"/>
          <w:szCs w:val="28"/>
        </w:rPr>
        <w:t xml:space="preserve">. </w:t>
      </w:r>
      <w:r w:rsidR="003968E3" w:rsidRPr="00A17E25">
        <w:rPr>
          <w:sz w:val="28"/>
          <w:szCs w:val="28"/>
        </w:rPr>
        <w:t xml:space="preserve">С помощью </w:t>
      </w:r>
      <w:proofErr w:type="spellStart"/>
      <w:r w:rsidR="003968E3" w:rsidRPr="00A17E25">
        <w:rPr>
          <w:sz w:val="28"/>
          <w:szCs w:val="28"/>
        </w:rPr>
        <w:t>моноклональных</w:t>
      </w:r>
      <w:proofErr w:type="spellEnd"/>
      <w:r w:rsidR="003968E3" w:rsidRPr="00A17E25">
        <w:rPr>
          <w:sz w:val="28"/>
          <w:szCs w:val="28"/>
        </w:rPr>
        <w:t xml:space="preserve"> антител п</w:t>
      </w:r>
      <w:r w:rsidRPr="00A17E25">
        <w:rPr>
          <w:sz w:val="28"/>
          <w:szCs w:val="28"/>
        </w:rPr>
        <w:t>оказано, что антитела к ТПО взаимодействуют с</w:t>
      </w:r>
      <w:r w:rsidR="006D31FC" w:rsidRPr="00A17E25">
        <w:rPr>
          <w:sz w:val="28"/>
          <w:szCs w:val="28"/>
        </w:rPr>
        <w:t xml:space="preserve"> различным</w:t>
      </w:r>
      <w:r w:rsidR="003968E3" w:rsidRPr="00A17E25">
        <w:rPr>
          <w:sz w:val="28"/>
          <w:szCs w:val="28"/>
        </w:rPr>
        <w:t>и</w:t>
      </w:r>
      <w:r w:rsidR="006D31FC" w:rsidRPr="00A17E25">
        <w:rPr>
          <w:sz w:val="28"/>
          <w:szCs w:val="28"/>
        </w:rPr>
        <w:t xml:space="preserve"> участкам </w:t>
      </w:r>
      <w:proofErr w:type="spellStart"/>
      <w:r w:rsidRPr="00A17E25">
        <w:rPr>
          <w:sz w:val="28"/>
          <w:szCs w:val="28"/>
        </w:rPr>
        <w:t>тиреопероксидазы</w:t>
      </w:r>
      <w:proofErr w:type="spellEnd"/>
      <w:r w:rsidR="006D31FC" w:rsidRPr="00A17E25">
        <w:rPr>
          <w:sz w:val="28"/>
          <w:szCs w:val="28"/>
        </w:rPr>
        <w:t xml:space="preserve"> </w:t>
      </w:r>
      <w:r w:rsidR="003B697C">
        <w:rPr>
          <w:sz w:val="28"/>
          <w:szCs w:val="28"/>
        </w:rPr>
        <w:t>(</w:t>
      </w:r>
      <w:r w:rsidR="00B07C4A" w:rsidRPr="00A17E25">
        <w:rPr>
          <w:sz w:val="28"/>
          <w:szCs w:val="28"/>
          <w:shd w:val="clear" w:color="auto" w:fill="FFFFFF"/>
        </w:rPr>
        <w:t>А.В. Зубков и др., 2011, S</w:t>
      </w:r>
      <w:r w:rsidR="008E0359" w:rsidRPr="00A17E25">
        <w:rPr>
          <w:sz w:val="28"/>
          <w:szCs w:val="28"/>
          <w:shd w:val="clear" w:color="auto" w:fill="FFFFFF"/>
        </w:rPr>
        <w:t>.</w:t>
      </w:r>
      <w:r w:rsidR="00B07C4A" w:rsidRPr="00A17E25">
        <w:rPr>
          <w:sz w:val="28"/>
          <w:szCs w:val="28"/>
          <w:shd w:val="clear" w:color="auto" w:fill="FFFFFF"/>
        </w:rPr>
        <w:t>M</w:t>
      </w:r>
      <w:r w:rsidR="008E0359" w:rsidRPr="00A17E25">
        <w:rPr>
          <w:sz w:val="28"/>
          <w:szCs w:val="28"/>
          <w:shd w:val="clear" w:color="auto" w:fill="FFFFFF"/>
        </w:rPr>
        <w:t>.</w:t>
      </w:r>
      <w:r w:rsidR="00B07C4A" w:rsidRPr="00A17E25">
        <w:rPr>
          <w:sz w:val="28"/>
          <w:szCs w:val="28"/>
          <w:shd w:val="clear" w:color="auto" w:fill="FFFFFF"/>
        </w:rPr>
        <w:t xml:space="preserve"> </w:t>
      </w:r>
      <w:proofErr w:type="spellStart"/>
      <w:r w:rsidR="00B07C4A" w:rsidRPr="00A17E25">
        <w:rPr>
          <w:sz w:val="28"/>
          <w:szCs w:val="28"/>
          <w:shd w:val="clear" w:color="auto" w:fill="FFFFFF"/>
        </w:rPr>
        <w:t>McLachlan</w:t>
      </w:r>
      <w:proofErr w:type="spellEnd"/>
      <w:r w:rsidR="00B07C4A" w:rsidRPr="00A17E25">
        <w:rPr>
          <w:sz w:val="28"/>
          <w:szCs w:val="28"/>
          <w:shd w:val="clear" w:color="auto" w:fill="FFFFFF"/>
        </w:rPr>
        <w:t> </w:t>
      </w:r>
      <w:proofErr w:type="spellStart"/>
      <w:r w:rsidR="00B07C4A" w:rsidRPr="00A17E25">
        <w:rPr>
          <w:sz w:val="28"/>
          <w:szCs w:val="28"/>
        </w:rPr>
        <w:t>et</w:t>
      </w:r>
      <w:proofErr w:type="spellEnd"/>
      <w:r w:rsidR="00B07C4A" w:rsidRPr="00A17E25">
        <w:rPr>
          <w:sz w:val="28"/>
          <w:szCs w:val="28"/>
        </w:rPr>
        <w:t xml:space="preserve"> </w:t>
      </w:r>
      <w:proofErr w:type="spellStart"/>
      <w:r w:rsidR="00B07C4A" w:rsidRPr="00A17E25">
        <w:rPr>
          <w:sz w:val="28"/>
          <w:szCs w:val="28"/>
        </w:rPr>
        <w:t>al</w:t>
      </w:r>
      <w:proofErr w:type="spellEnd"/>
      <w:r w:rsidR="00B07C4A" w:rsidRPr="00A17E25">
        <w:rPr>
          <w:sz w:val="28"/>
          <w:szCs w:val="28"/>
        </w:rPr>
        <w:t xml:space="preserve">., </w:t>
      </w:r>
      <w:r w:rsidR="00B07C4A" w:rsidRPr="00A17E25">
        <w:rPr>
          <w:sz w:val="28"/>
          <w:szCs w:val="28"/>
          <w:shd w:val="clear" w:color="auto" w:fill="FFFFFF"/>
        </w:rPr>
        <w:t>2017</w:t>
      </w:r>
      <w:r w:rsidR="003B697C">
        <w:rPr>
          <w:sz w:val="28"/>
          <w:szCs w:val="28"/>
        </w:rPr>
        <w:t>)</w:t>
      </w:r>
      <w:r w:rsidR="003968E3" w:rsidRPr="00A17E25">
        <w:rPr>
          <w:sz w:val="28"/>
          <w:szCs w:val="28"/>
        </w:rPr>
        <w:t>.</w:t>
      </w:r>
    </w:p>
    <w:p w:rsidR="0034451E" w:rsidRPr="00A17E25" w:rsidRDefault="00B07C4A" w:rsidP="007B6A5A">
      <w:pPr>
        <w:ind w:firstLine="567"/>
        <w:jc w:val="both"/>
        <w:rPr>
          <w:color w:val="000000"/>
          <w:sz w:val="28"/>
          <w:szCs w:val="28"/>
          <w:lang w:eastAsia="ko-KR"/>
        </w:rPr>
      </w:pPr>
      <w:r w:rsidRPr="00A17E25">
        <w:rPr>
          <w:sz w:val="28"/>
          <w:szCs w:val="28"/>
        </w:rPr>
        <w:t>Предполагается, что и</w:t>
      </w:r>
      <w:r w:rsidR="003968E3" w:rsidRPr="00A17E25">
        <w:rPr>
          <w:sz w:val="28"/>
          <w:szCs w:val="28"/>
        </w:rPr>
        <w:t xml:space="preserve">сследование </w:t>
      </w:r>
      <w:r w:rsidR="006D31FC" w:rsidRPr="00A17E25">
        <w:rPr>
          <w:sz w:val="28"/>
          <w:szCs w:val="28"/>
        </w:rPr>
        <w:t xml:space="preserve">гетерогенности </w:t>
      </w:r>
      <w:proofErr w:type="spellStart"/>
      <w:r w:rsidR="003968E3" w:rsidRPr="00A17E25">
        <w:rPr>
          <w:sz w:val="28"/>
          <w:szCs w:val="28"/>
        </w:rPr>
        <w:t>аутоантител</w:t>
      </w:r>
      <w:proofErr w:type="spellEnd"/>
      <w:r w:rsidR="003968E3" w:rsidRPr="00A17E25">
        <w:rPr>
          <w:sz w:val="28"/>
          <w:szCs w:val="28"/>
        </w:rPr>
        <w:t xml:space="preserve"> к эпитопам ТПО </w:t>
      </w:r>
      <w:r w:rsidR="006D31FC" w:rsidRPr="00A17E25">
        <w:rPr>
          <w:sz w:val="28"/>
          <w:szCs w:val="28"/>
        </w:rPr>
        <w:t xml:space="preserve">у больных с различными нарушениями щитовидной железы </w:t>
      </w:r>
      <w:r w:rsidR="003968E3" w:rsidRPr="00A17E25">
        <w:rPr>
          <w:sz w:val="28"/>
          <w:szCs w:val="28"/>
        </w:rPr>
        <w:t>позволит</w:t>
      </w:r>
      <w:r w:rsidR="006D31FC" w:rsidRPr="00A17E25">
        <w:rPr>
          <w:sz w:val="28"/>
          <w:szCs w:val="28"/>
        </w:rPr>
        <w:t xml:space="preserve"> уточнить патофизиологические механизмы развития </w:t>
      </w:r>
      <w:r w:rsidR="001C37B2" w:rsidRPr="00A17E25">
        <w:rPr>
          <w:sz w:val="28"/>
          <w:szCs w:val="28"/>
        </w:rPr>
        <w:t>аутоиммунны</w:t>
      </w:r>
      <w:r w:rsidR="003968E3" w:rsidRPr="00A17E25">
        <w:rPr>
          <w:sz w:val="28"/>
          <w:szCs w:val="28"/>
        </w:rPr>
        <w:t>х</w:t>
      </w:r>
      <w:r w:rsidR="001C37B2" w:rsidRPr="00A17E25">
        <w:rPr>
          <w:sz w:val="28"/>
          <w:szCs w:val="28"/>
        </w:rPr>
        <w:t xml:space="preserve">  заболевани</w:t>
      </w:r>
      <w:r w:rsidR="003968E3" w:rsidRPr="00A17E25">
        <w:rPr>
          <w:sz w:val="28"/>
          <w:szCs w:val="28"/>
        </w:rPr>
        <w:t>й</w:t>
      </w:r>
      <w:r w:rsidR="009602B6" w:rsidRPr="00A17E25">
        <w:rPr>
          <w:sz w:val="28"/>
          <w:szCs w:val="28"/>
        </w:rPr>
        <w:t xml:space="preserve"> </w:t>
      </w:r>
      <w:r w:rsidR="000D2569" w:rsidRPr="00A17E25">
        <w:rPr>
          <w:sz w:val="28"/>
          <w:szCs w:val="28"/>
        </w:rPr>
        <w:t>щитовидной железы</w:t>
      </w:r>
      <w:r w:rsidR="006D31FC" w:rsidRPr="00A17E25">
        <w:rPr>
          <w:sz w:val="28"/>
          <w:szCs w:val="28"/>
        </w:rPr>
        <w:t>.</w:t>
      </w:r>
      <w:r w:rsidR="009A5F84" w:rsidRPr="00A17E25">
        <w:rPr>
          <w:sz w:val="28"/>
          <w:szCs w:val="28"/>
        </w:rPr>
        <w:t xml:space="preserve"> </w:t>
      </w:r>
    </w:p>
    <w:p w:rsidR="005344F0" w:rsidRPr="00A17E25" w:rsidRDefault="0034451E" w:rsidP="007B6A5A">
      <w:pPr>
        <w:pStyle w:val="21"/>
        <w:spacing w:after="0" w:line="240" w:lineRule="auto"/>
        <w:ind w:right="-2" w:firstLine="567"/>
        <w:jc w:val="both"/>
        <w:rPr>
          <w:color w:val="212121"/>
          <w:sz w:val="28"/>
          <w:szCs w:val="28"/>
          <w:shd w:val="clear" w:color="auto" w:fill="FFFFFF"/>
          <w:lang w:val="ru-RU"/>
        </w:rPr>
      </w:pPr>
      <w:r w:rsidRPr="00A17E25">
        <w:rPr>
          <w:color w:val="212121"/>
          <w:sz w:val="28"/>
          <w:szCs w:val="28"/>
          <w:shd w:val="clear" w:color="auto" w:fill="FFFFFF"/>
        </w:rPr>
        <w:t xml:space="preserve">В последние годы наблюдается прогресс в изучении механизма, лежащего в основе </w:t>
      </w:r>
      <w:r w:rsidR="00F2595A" w:rsidRPr="00A17E25">
        <w:rPr>
          <w:sz w:val="28"/>
          <w:szCs w:val="28"/>
        </w:rPr>
        <w:t>аутоиммунных заболеваний щитовидной железы</w:t>
      </w:r>
      <w:r w:rsidRPr="00A17E25">
        <w:rPr>
          <w:color w:val="212121"/>
          <w:sz w:val="28"/>
          <w:szCs w:val="28"/>
          <w:shd w:val="clear" w:color="auto" w:fill="FFFFFF"/>
        </w:rPr>
        <w:t>.  </w:t>
      </w:r>
      <w:r w:rsidR="00B07C4A" w:rsidRPr="00A17E25">
        <w:rPr>
          <w:color w:val="212121"/>
          <w:sz w:val="28"/>
          <w:szCs w:val="28"/>
          <w:shd w:val="clear" w:color="auto" w:fill="FFFFFF"/>
          <w:lang w:val="ru-RU"/>
        </w:rPr>
        <w:t>Было</w:t>
      </w:r>
      <w:r w:rsidR="00F2595A" w:rsidRPr="00A17E25">
        <w:rPr>
          <w:color w:val="212121"/>
          <w:sz w:val="28"/>
          <w:szCs w:val="28"/>
          <w:shd w:val="clear" w:color="auto" w:fill="FFFFFF"/>
          <w:lang w:val="ru-RU"/>
        </w:rPr>
        <w:t xml:space="preserve"> продемонстрирован</w:t>
      </w:r>
      <w:r w:rsidR="00B07C4A" w:rsidRPr="00A17E25">
        <w:rPr>
          <w:color w:val="212121"/>
          <w:sz w:val="28"/>
          <w:szCs w:val="28"/>
          <w:shd w:val="clear" w:color="auto" w:fill="FFFFFF"/>
          <w:lang w:val="ru-RU"/>
        </w:rPr>
        <w:t xml:space="preserve">о в ряде </w:t>
      </w:r>
      <w:r w:rsidRPr="00A17E25">
        <w:rPr>
          <w:color w:val="212121"/>
          <w:sz w:val="28"/>
          <w:szCs w:val="28"/>
          <w:shd w:val="clear" w:color="auto" w:fill="FFFFFF"/>
        </w:rPr>
        <w:t>исследовани</w:t>
      </w:r>
      <w:r w:rsidR="00B07C4A" w:rsidRPr="00A17E25">
        <w:rPr>
          <w:color w:val="212121"/>
          <w:sz w:val="28"/>
          <w:szCs w:val="28"/>
          <w:shd w:val="clear" w:color="auto" w:fill="FFFFFF"/>
          <w:lang w:val="ru-RU"/>
        </w:rPr>
        <w:t>й</w:t>
      </w:r>
      <w:r w:rsidRPr="00A17E25">
        <w:rPr>
          <w:color w:val="212121"/>
          <w:sz w:val="28"/>
          <w:szCs w:val="28"/>
          <w:shd w:val="clear" w:color="auto" w:fill="FFFFFF"/>
        </w:rPr>
        <w:t xml:space="preserve"> по идентификации Т- и В-клеточных эпитопов, </w:t>
      </w:r>
      <w:proofErr w:type="spellStart"/>
      <w:r w:rsidRPr="00A17E25">
        <w:rPr>
          <w:rStyle w:val="a6"/>
          <w:i w:val="0"/>
          <w:color w:val="212121"/>
          <w:sz w:val="28"/>
          <w:szCs w:val="28"/>
          <w:shd w:val="clear" w:color="auto" w:fill="FFFFFF"/>
        </w:rPr>
        <w:t>in</w:t>
      </w:r>
      <w:proofErr w:type="spellEnd"/>
      <w:r w:rsidRPr="00A17E25">
        <w:rPr>
          <w:rStyle w:val="a6"/>
          <w:i w:val="0"/>
          <w:color w:val="212121"/>
          <w:sz w:val="28"/>
          <w:szCs w:val="28"/>
          <w:shd w:val="clear" w:color="auto" w:fill="FFFFFF"/>
        </w:rPr>
        <w:t xml:space="preserve"> </w:t>
      </w:r>
      <w:proofErr w:type="spellStart"/>
      <w:r w:rsidRPr="00A17E25">
        <w:rPr>
          <w:rStyle w:val="a6"/>
          <w:i w:val="0"/>
          <w:color w:val="212121"/>
          <w:sz w:val="28"/>
          <w:szCs w:val="28"/>
          <w:shd w:val="clear" w:color="auto" w:fill="FFFFFF"/>
        </w:rPr>
        <w:t>silico</w:t>
      </w:r>
      <w:proofErr w:type="spellEnd"/>
      <w:r w:rsidR="00F2595A" w:rsidRPr="00A17E25">
        <w:rPr>
          <w:i/>
          <w:color w:val="212121"/>
          <w:sz w:val="28"/>
          <w:szCs w:val="28"/>
          <w:shd w:val="clear" w:color="auto" w:fill="FFFFFF"/>
        </w:rPr>
        <w:t>,</w:t>
      </w:r>
      <w:r w:rsidRPr="00A17E25">
        <w:rPr>
          <w:i/>
          <w:color w:val="212121"/>
          <w:sz w:val="28"/>
          <w:szCs w:val="28"/>
          <w:shd w:val="clear" w:color="auto" w:fill="FFFFFF"/>
        </w:rPr>
        <w:t> </w:t>
      </w:r>
      <w:proofErr w:type="spellStart"/>
      <w:r w:rsidRPr="00A17E25">
        <w:rPr>
          <w:rStyle w:val="a6"/>
          <w:i w:val="0"/>
          <w:color w:val="212121"/>
          <w:sz w:val="28"/>
          <w:szCs w:val="28"/>
          <w:shd w:val="clear" w:color="auto" w:fill="FFFFFF"/>
        </w:rPr>
        <w:t>in</w:t>
      </w:r>
      <w:proofErr w:type="spellEnd"/>
      <w:r w:rsidRPr="00A17E25">
        <w:rPr>
          <w:rStyle w:val="a6"/>
          <w:i w:val="0"/>
          <w:color w:val="212121"/>
          <w:sz w:val="28"/>
          <w:szCs w:val="28"/>
          <w:shd w:val="clear" w:color="auto" w:fill="FFFFFF"/>
        </w:rPr>
        <w:t xml:space="preserve"> </w:t>
      </w:r>
      <w:proofErr w:type="spellStart"/>
      <w:r w:rsidRPr="00A17E25">
        <w:rPr>
          <w:rStyle w:val="a6"/>
          <w:i w:val="0"/>
          <w:color w:val="212121"/>
          <w:sz w:val="28"/>
          <w:szCs w:val="28"/>
          <w:shd w:val="clear" w:color="auto" w:fill="FFFFFF"/>
        </w:rPr>
        <w:t>vitro</w:t>
      </w:r>
      <w:proofErr w:type="spellEnd"/>
      <w:r w:rsidRPr="00A17E25">
        <w:rPr>
          <w:i/>
          <w:color w:val="212121"/>
          <w:sz w:val="28"/>
          <w:szCs w:val="28"/>
          <w:shd w:val="clear" w:color="auto" w:fill="FFFFFF"/>
        </w:rPr>
        <w:t xml:space="preserve">, </w:t>
      </w:r>
      <w:proofErr w:type="spellStart"/>
      <w:r w:rsidRPr="00A17E25">
        <w:rPr>
          <w:rStyle w:val="a6"/>
          <w:i w:val="0"/>
          <w:color w:val="212121"/>
          <w:sz w:val="28"/>
          <w:szCs w:val="28"/>
          <w:shd w:val="clear" w:color="auto" w:fill="FFFFFF"/>
        </w:rPr>
        <w:t>in</w:t>
      </w:r>
      <w:proofErr w:type="spellEnd"/>
      <w:r w:rsidRPr="00A17E25">
        <w:rPr>
          <w:rStyle w:val="a6"/>
          <w:i w:val="0"/>
          <w:color w:val="212121"/>
          <w:sz w:val="28"/>
          <w:szCs w:val="28"/>
          <w:shd w:val="clear" w:color="auto" w:fill="FFFFFF"/>
        </w:rPr>
        <w:t xml:space="preserve"> </w:t>
      </w:r>
      <w:proofErr w:type="spellStart"/>
      <w:r w:rsidRPr="00A17E25">
        <w:rPr>
          <w:rStyle w:val="a6"/>
          <w:i w:val="0"/>
          <w:color w:val="212121"/>
          <w:sz w:val="28"/>
          <w:szCs w:val="28"/>
          <w:shd w:val="clear" w:color="auto" w:fill="FFFFFF"/>
        </w:rPr>
        <w:t>vivo</w:t>
      </w:r>
      <w:proofErr w:type="spellEnd"/>
      <w:r w:rsidR="00F2595A" w:rsidRPr="00A17E25">
        <w:rPr>
          <w:rStyle w:val="a6"/>
          <w:color w:val="212121"/>
          <w:sz w:val="28"/>
          <w:szCs w:val="28"/>
          <w:shd w:val="clear" w:color="auto" w:fill="FFFFFF"/>
          <w:lang w:val="ru-RU"/>
        </w:rPr>
        <w:t xml:space="preserve"> </w:t>
      </w:r>
      <w:r w:rsidR="00F2595A" w:rsidRPr="00A17E25">
        <w:rPr>
          <w:color w:val="212121"/>
          <w:sz w:val="28"/>
          <w:szCs w:val="28"/>
          <w:shd w:val="clear" w:color="auto" w:fill="FFFFFF"/>
        </w:rPr>
        <w:t>и</w:t>
      </w:r>
      <w:r w:rsidR="00F2595A" w:rsidRPr="00A17E25">
        <w:rPr>
          <w:color w:val="212121"/>
          <w:sz w:val="28"/>
          <w:szCs w:val="28"/>
          <w:shd w:val="clear" w:color="auto" w:fill="FFFFFF"/>
          <w:lang w:val="ru-RU"/>
        </w:rPr>
        <w:t xml:space="preserve"> в</w:t>
      </w:r>
      <w:r w:rsidR="00F2595A" w:rsidRPr="00A17E25">
        <w:rPr>
          <w:color w:val="212121"/>
          <w:sz w:val="28"/>
          <w:szCs w:val="28"/>
          <w:shd w:val="clear" w:color="auto" w:fill="FFFFFF"/>
        </w:rPr>
        <w:t xml:space="preserve">  клинически</w:t>
      </w:r>
      <w:r w:rsidR="00F2595A" w:rsidRPr="00A17E25">
        <w:rPr>
          <w:color w:val="212121"/>
          <w:sz w:val="28"/>
          <w:szCs w:val="28"/>
          <w:shd w:val="clear" w:color="auto" w:fill="FFFFFF"/>
          <w:lang w:val="ru-RU"/>
        </w:rPr>
        <w:t>х</w:t>
      </w:r>
      <w:r w:rsidR="00F2595A" w:rsidRPr="00A17E25">
        <w:rPr>
          <w:color w:val="212121"/>
          <w:sz w:val="28"/>
          <w:szCs w:val="28"/>
          <w:shd w:val="clear" w:color="auto" w:fill="FFFFFF"/>
        </w:rPr>
        <w:t xml:space="preserve"> эксперимент</w:t>
      </w:r>
      <w:r w:rsidR="00F2595A" w:rsidRPr="00A17E25">
        <w:rPr>
          <w:color w:val="212121"/>
          <w:sz w:val="28"/>
          <w:szCs w:val="28"/>
          <w:shd w:val="clear" w:color="auto" w:fill="FFFFFF"/>
          <w:lang w:val="ru-RU"/>
        </w:rPr>
        <w:t>ах</w:t>
      </w:r>
      <w:r w:rsidR="00100835" w:rsidRPr="00A17E25">
        <w:rPr>
          <w:color w:val="212121"/>
          <w:sz w:val="28"/>
          <w:szCs w:val="28"/>
          <w:shd w:val="clear" w:color="auto" w:fill="FFFFFF"/>
          <w:lang w:val="ru-RU"/>
        </w:rPr>
        <w:t xml:space="preserve"> </w:t>
      </w:r>
      <w:r w:rsidR="00F2595A" w:rsidRPr="00A17E25">
        <w:rPr>
          <w:sz w:val="28"/>
          <w:szCs w:val="28"/>
          <w:shd w:val="clear" w:color="auto" w:fill="FFFFFF"/>
          <w:lang w:val="ru-RU"/>
        </w:rPr>
        <w:t>(</w:t>
      </w:r>
      <w:r w:rsidR="00CA2B19" w:rsidRPr="00A17E25">
        <w:rPr>
          <w:sz w:val="28"/>
          <w:szCs w:val="28"/>
          <w:shd w:val="clear" w:color="auto" w:fill="FFFFFF"/>
        </w:rPr>
        <w:t>H</w:t>
      </w:r>
      <w:r w:rsidR="00B07C4A" w:rsidRPr="00A17E25">
        <w:rPr>
          <w:sz w:val="28"/>
          <w:szCs w:val="28"/>
          <w:shd w:val="clear" w:color="auto" w:fill="FFFFFF"/>
          <w:lang w:val="ru-RU"/>
        </w:rPr>
        <w:t>.</w:t>
      </w:r>
      <w:r w:rsidR="00CA2B19" w:rsidRPr="00A17E25">
        <w:rPr>
          <w:sz w:val="28"/>
          <w:szCs w:val="28"/>
          <w:shd w:val="clear" w:color="auto" w:fill="FFFFFF"/>
        </w:rPr>
        <w:t xml:space="preserve"> </w:t>
      </w:r>
      <w:proofErr w:type="spellStart"/>
      <w:r w:rsidR="00CA2B19" w:rsidRPr="00A17E25">
        <w:rPr>
          <w:sz w:val="28"/>
          <w:szCs w:val="28"/>
          <w:shd w:val="clear" w:color="auto" w:fill="FFFFFF"/>
        </w:rPr>
        <w:t>Inaba</w:t>
      </w:r>
      <w:proofErr w:type="spellEnd"/>
      <w:r w:rsidR="00CA2B19" w:rsidRPr="00A17E25">
        <w:rPr>
          <w:sz w:val="28"/>
          <w:szCs w:val="28"/>
          <w:shd w:val="clear" w:color="auto" w:fill="FFFFFF"/>
        </w:rPr>
        <w:t> </w:t>
      </w:r>
      <w:proofErr w:type="spellStart"/>
      <w:r w:rsidR="00CA2B19" w:rsidRPr="00A17E25">
        <w:rPr>
          <w:sz w:val="28"/>
          <w:szCs w:val="28"/>
        </w:rPr>
        <w:t>et</w:t>
      </w:r>
      <w:proofErr w:type="spellEnd"/>
      <w:r w:rsidR="00CA2B19" w:rsidRPr="00A17E25">
        <w:rPr>
          <w:sz w:val="28"/>
          <w:szCs w:val="28"/>
        </w:rPr>
        <w:t xml:space="preserve"> </w:t>
      </w:r>
      <w:proofErr w:type="spellStart"/>
      <w:r w:rsidR="00CA2B19" w:rsidRPr="00A17E25">
        <w:rPr>
          <w:sz w:val="28"/>
          <w:szCs w:val="28"/>
        </w:rPr>
        <w:t>al</w:t>
      </w:r>
      <w:proofErr w:type="spellEnd"/>
      <w:r w:rsidR="00CA2B19" w:rsidRPr="00A17E25">
        <w:rPr>
          <w:sz w:val="28"/>
          <w:szCs w:val="28"/>
        </w:rPr>
        <w:t>.,</w:t>
      </w:r>
      <w:r w:rsidR="00CA2B19" w:rsidRPr="00A17E25">
        <w:rPr>
          <w:sz w:val="28"/>
          <w:szCs w:val="28"/>
          <w:shd w:val="clear" w:color="auto" w:fill="FFFFFF"/>
        </w:rPr>
        <w:t> 2006</w:t>
      </w:r>
      <w:r w:rsidR="008A4989" w:rsidRPr="00A17E25">
        <w:rPr>
          <w:sz w:val="28"/>
          <w:szCs w:val="28"/>
          <w:shd w:val="clear" w:color="auto" w:fill="FFFFFF"/>
          <w:lang w:val="ru-RU"/>
        </w:rPr>
        <w:t>,</w:t>
      </w:r>
      <w:r w:rsidR="003118AC" w:rsidRPr="00A17E25">
        <w:rPr>
          <w:color w:val="212121"/>
          <w:sz w:val="28"/>
          <w:szCs w:val="28"/>
          <w:shd w:val="clear" w:color="auto" w:fill="FFFFFF"/>
        </w:rPr>
        <w:t xml:space="preserve"> H</w:t>
      </w:r>
      <w:r w:rsidR="00B07C4A" w:rsidRPr="00A17E25">
        <w:rPr>
          <w:color w:val="212121"/>
          <w:sz w:val="28"/>
          <w:szCs w:val="28"/>
          <w:shd w:val="clear" w:color="auto" w:fill="FFFFFF"/>
          <w:lang w:val="ru-RU"/>
        </w:rPr>
        <w:t>.</w:t>
      </w:r>
      <w:r w:rsidR="003118AC" w:rsidRPr="00A17E25">
        <w:rPr>
          <w:color w:val="212121"/>
          <w:sz w:val="28"/>
          <w:szCs w:val="28"/>
          <w:shd w:val="clear" w:color="auto" w:fill="FFFFFF"/>
        </w:rPr>
        <w:t>J</w:t>
      </w:r>
      <w:r w:rsidR="00B07C4A" w:rsidRPr="00A17E25">
        <w:rPr>
          <w:color w:val="212121"/>
          <w:sz w:val="28"/>
          <w:szCs w:val="28"/>
          <w:shd w:val="clear" w:color="auto" w:fill="FFFFFF"/>
          <w:lang w:val="ru-RU"/>
        </w:rPr>
        <w:t>.</w:t>
      </w:r>
      <w:r w:rsidR="003118AC" w:rsidRPr="00A17E25">
        <w:rPr>
          <w:sz w:val="28"/>
          <w:szCs w:val="28"/>
          <w:shd w:val="clear" w:color="auto" w:fill="FFFFFF"/>
          <w:lang w:val="ru-RU"/>
        </w:rPr>
        <w:t xml:space="preserve"> </w:t>
      </w:r>
      <w:proofErr w:type="spellStart"/>
      <w:r w:rsidR="003118AC" w:rsidRPr="00A17E25">
        <w:rPr>
          <w:color w:val="212121"/>
          <w:sz w:val="28"/>
          <w:szCs w:val="28"/>
          <w:shd w:val="clear" w:color="auto" w:fill="FFFFFF"/>
        </w:rPr>
        <w:t>Lee</w:t>
      </w:r>
      <w:proofErr w:type="spellEnd"/>
      <w:r w:rsidR="003118AC" w:rsidRPr="00A17E25">
        <w:rPr>
          <w:color w:val="212121"/>
          <w:sz w:val="28"/>
          <w:szCs w:val="28"/>
          <w:shd w:val="clear" w:color="auto" w:fill="FFFFFF"/>
        </w:rPr>
        <w:t xml:space="preserve"> </w:t>
      </w:r>
      <w:proofErr w:type="spellStart"/>
      <w:r w:rsidR="003118AC" w:rsidRPr="00A17E25">
        <w:rPr>
          <w:sz w:val="28"/>
          <w:szCs w:val="28"/>
        </w:rPr>
        <w:t>et</w:t>
      </w:r>
      <w:proofErr w:type="spellEnd"/>
      <w:r w:rsidR="003118AC" w:rsidRPr="00A17E25">
        <w:rPr>
          <w:sz w:val="28"/>
          <w:szCs w:val="28"/>
        </w:rPr>
        <w:t xml:space="preserve"> </w:t>
      </w:r>
      <w:proofErr w:type="spellStart"/>
      <w:r w:rsidR="003118AC" w:rsidRPr="00A17E25">
        <w:rPr>
          <w:sz w:val="28"/>
          <w:szCs w:val="28"/>
        </w:rPr>
        <w:t>al</w:t>
      </w:r>
      <w:proofErr w:type="spellEnd"/>
      <w:r w:rsidR="003118AC" w:rsidRPr="00A17E25">
        <w:rPr>
          <w:sz w:val="28"/>
          <w:szCs w:val="28"/>
        </w:rPr>
        <w:t>.,</w:t>
      </w:r>
      <w:r w:rsidR="003118AC" w:rsidRPr="00A17E25">
        <w:rPr>
          <w:sz w:val="28"/>
          <w:szCs w:val="28"/>
          <w:shd w:val="clear" w:color="auto" w:fill="FFFFFF"/>
        </w:rPr>
        <w:t> </w:t>
      </w:r>
      <w:r w:rsidR="003118AC" w:rsidRPr="00A17E25">
        <w:rPr>
          <w:color w:val="212121"/>
          <w:sz w:val="28"/>
          <w:szCs w:val="28"/>
          <w:shd w:val="clear" w:color="auto" w:fill="FFFFFF"/>
        </w:rPr>
        <w:t>2015</w:t>
      </w:r>
      <w:r w:rsidR="00F2595A" w:rsidRPr="00A17E25">
        <w:rPr>
          <w:color w:val="212121"/>
          <w:sz w:val="28"/>
          <w:szCs w:val="28"/>
          <w:shd w:val="clear" w:color="auto" w:fill="FFFFFF"/>
          <w:lang w:val="ru-RU"/>
        </w:rPr>
        <w:t>)</w:t>
      </w:r>
      <w:r w:rsidR="005344F0" w:rsidRPr="00A17E25">
        <w:rPr>
          <w:color w:val="212121"/>
          <w:sz w:val="28"/>
          <w:szCs w:val="28"/>
          <w:shd w:val="clear" w:color="auto" w:fill="FFFFFF"/>
          <w:lang w:val="ru-RU"/>
        </w:rPr>
        <w:t>.</w:t>
      </w:r>
    </w:p>
    <w:p w:rsidR="00375F8D" w:rsidRPr="00A17E25" w:rsidRDefault="00E25AA3" w:rsidP="007B6A5A">
      <w:pPr>
        <w:pStyle w:val="21"/>
        <w:spacing w:after="0" w:line="240" w:lineRule="auto"/>
        <w:ind w:right="-2" w:firstLine="567"/>
        <w:jc w:val="both"/>
        <w:rPr>
          <w:color w:val="212121"/>
          <w:sz w:val="28"/>
          <w:szCs w:val="28"/>
          <w:shd w:val="clear" w:color="auto" w:fill="FFFFFF"/>
          <w:lang w:val="ru-RU"/>
        </w:rPr>
      </w:pPr>
      <w:r w:rsidRPr="00A17E25">
        <w:rPr>
          <w:kern w:val="0"/>
          <w:sz w:val="28"/>
          <w:szCs w:val="28"/>
          <w:lang w:eastAsia="ko-KR"/>
        </w:rPr>
        <w:t xml:space="preserve">В настоящее время исследование  гетерогенности эпитопов </w:t>
      </w:r>
      <w:proofErr w:type="spellStart"/>
      <w:r w:rsidRPr="00A17E25">
        <w:rPr>
          <w:kern w:val="0"/>
          <w:sz w:val="28"/>
          <w:szCs w:val="28"/>
          <w:lang w:eastAsia="ko-KR"/>
        </w:rPr>
        <w:t>антитиреопероксидазных</w:t>
      </w:r>
      <w:proofErr w:type="spellEnd"/>
      <w:r w:rsidRPr="00A17E25">
        <w:rPr>
          <w:kern w:val="0"/>
          <w:sz w:val="28"/>
          <w:szCs w:val="28"/>
          <w:lang w:eastAsia="ko-KR"/>
        </w:rPr>
        <w:t xml:space="preserve"> </w:t>
      </w:r>
      <w:proofErr w:type="spellStart"/>
      <w:r w:rsidRPr="00A17E25">
        <w:rPr>
          <w:kern w:val="0"/>
          <w:sz w:val="28"/>
          <w:szCs w:val="28"/>
          <w:lang w:eastAsia="ko-KR"/>
        </w:rPr>
        <w:t>аутоантител</w:t>
      </w:r>
      <w:proofErr w:type="spellEnd"/>
      <w:r w:rsidRPr="00A17E25">
        <w:rPr>
          <w:kern w:val="0"/>
          <w:sz w:val="28"/>
          <w:szCs w:val="28"/>
          <w:lang w:eastAsia="ko-KR"/>
        </w:rPr>
        <w:t xml:space="preserve"> с аутоиммунными заболеваниями щитовидной железы не проводились </w:t>
      </w:r>
      <w:r w:rsidR="00975A23" w:rsidRPr="00A17E25">
        <w:rPr>
          <w:kern w:val="0"/>
          <w:sz w:val="28"/>
          <w:szCs w:val="28"/>
          <w:lang w:val="ru-RU" w:eastAsia="ko-KR"/>
        </w:rPr>
        <w:t>в группах</w:t>
      </w:r>
      <w:r w:rsidR="00975A23" w:rsidRPr="00A17E25">
        <w:rPr>
          <w:kern w:val="0"/>
          <w:sz w:val="28"/>
          <w:szCs w:val="28"/>
          <w:lang w:eastAsia="ko-KR"/>
        </w:rPr>
        <w:t xml:space="preserve"> больных</w:t>
      </w:r>
      <w:r w:rsidR="00975A23" w:rsidRPr="00A17E25">
        <w:rPr>
          <w:kern w:val="0"/>
          <w:sz w:val="28"/>
          <w:szCs w:val="28"/>
          <w:lang w:val="ru-RU" w:eastAsia="ko-KR"/>
        </w:rPr>
        <w:t>, находящихся</w:t>
      </w:r>
      <w:r w:rsidR="00975A23" w:rsidRPr="00A17E25">
        <w:rPr>
          <w:kern w:val="0"/>
          <w:sz w:val="28"/>
          <w:szCs w:val="28"/>
          <w:lang w:eastAsia="ko-KR"/>
        </w:rPr>
        <w:t xml:space="preserve"> </w:t>
      </w:r>
      <w:r w:rsidRPr="00A17E25">
        <w:rPr>
          <w:kern w:val="0"/>
          <w:sz w:val="28"/>
          <w:szCs w:val="28"/>
          <w:lang w:eastAsia="ko-KR"/>
        </w:rPr>
        <w:t>в условиях неблагоприятной экологии и йодной недостаточности. На основании проведенных исследовании и проведенного мета анализа, были предложены ключевые идеи патогенеза и лечения диффузного токсического зоба и аутоиммунного тиреоидита. Необходимы дальнейшие исследования для выяснения и уточнения сдвигов в звеньях иммунологическ</w:t>
      </w:r>
      <w:r w:rsidR="00975A23" w:rsidRPr="00A17E25">
        <w:rPr>
          <w:kern w:val="0"/>
          <w:sz w:val="28"/>
          <w:szCs w:val="28"/>
          <w:lang w:val="ru-RU" w:eastAsia="ko-KR"/>
        </w:rPr>
        <w:t>ой</w:t>
      </w:r>
      <w:r w:rsidRPr="00A17E25">
        <w:rPr>
          <w:kern w:val="0"/>
          <w:sz w:val="28"/>
          <w:szCs w:val="28"/>
          <w:lang w:eastAsia="ko-KR"/>
        </w:rPr>
        <w:t xml:space="preserve"> систем</w:t>
      </w:r>
      <w:r w:rsidR="00975A23" w:rsidRPr="00A17E25">
        <w:rPr>
          <w:kern w:val="0"/>
          <w:sz w:val="28"/>
          <w:szCs w:val="28"/>
          <w:lang w:val="ru-RU" w:eastAsia="ko-KR"/>
        </w:rPr>
        <w:t>ы</w:t>
      </w:r>
      <w:r w:rsidRPr="00A17E25">
        <w:rPr>
          <w:kern w:val="0"/>
          <w:sz w:val="28"/>
          <w:szCs w:val="28"/>
          <w:lang w:eastAsia="ko-KR"/>
        </w:rPr>
        <w:t>, а также прове</w:t>
      </w:r>
      <w:r w:rsidR="00975A23" w:rsidRPr="00A17E25">
        <w:rPr>
          <w:kern w:val="0"/>
          <w:sz w:val="28"/>
          <w:szCs w:val="28"/>
          <w:lang w:val="ru-RU" w:eastAsia="ko-KR"/>
        </w:rPr>
        <w:t>дение</w:t>
      </w:r>
      <w:r w:rsidRPr="00A17E25">
        <w:rPr>
          <w:kern w:val="0"/>
          <w:sz w:val="28"/>
          <w:szCs w:val="28"/>
          <w:lang w:eastAsia="ko-KR"/>
        </w:rPr>
        <w:t xml:space="preserve"> дифференциальн</w:t>
      </w:r>
      <w:r w:rsidR="00975A23" w:rsidRPr="00A17E25">
        <w:rPr>
          <w:kern w:val="0"/>
          <w:sz w:val="28"/>
          <w:szCs w:val="28"/>
          <w:lang w:val="ru-RU" w:eastAsia="ko-KR"/>
        </w:rPr>
        <w:t>ой</w:t>
      </w:r>
      <w:r w:rsidRPr="00A17E25">
        <w:rPr>
          <w:kern w:val="0"/>
          <w:sz w:val="28"/>
          <w:szCs w:val="28"/>
          <w:lang w:eastAsia="ko-KR"/>
        </w:rPr>
        <w:t xml:space="preserve"> диагностик</w:t>
      </w:r>
      <w:r w:rsidR="00975A23" w:rsidRPr="00A17E25">
        <w:rPr>
          <w:kern w:val="0"/>
          <w:sz w:val="28"/>
          <w:szCs w:val="28"/>
          <w:lang w:val="ru-RU" w:eastAsia="ko-KR"/>
        </w:rPr>
        <w:t>и</w:t>
      </w:r>
      <w:r w:rsidRPr="00A17E25">
        <w:rPr>
          <w:kern w:val="0"/>
          <w:sz w:val="28"/>
          <w:szCs w:val="28"/>
          <w:lang w:eastAsia="ko-KR"/>
        </w:rPr>
        <w:t xml:space="preserve"> </w:t>
      </w:r>
      <w:r w:rsidR="00975A23" w:rsidRPr="00A17E25">
        <w:rPr>
          <w:kern w:val="0"/>
          <w:sz w:val="28"/>
          <w:szCs w:val="28"/>
          <w:lang w:val="ru-RU" w:eastAsia="ko-KR"/>
        </w:rPr>
        <w:t xml:space="preserve">между </w:t>
      </w:r>
      <w:r w:rsidRPr="00A17E25">
        <w:rPr>
          <w:kern w:val="0"/>
          <w:sz w:val="28"/>
          <w:szCs w:val="28"/>
          <w:lang w:eastAsia="ko-KR"/>
        </w:rPr>
        <w:t xml:space="preserve">диффузным </w:t>
      </w:r>
      <w:r w:rsidRPr="00A17E25">
        <w:rPr>
          <w:kern w:val="0"/>
          <w:sz w:val="28"/>
          <w:szCs w:val="28"/>
          <w:lang w:eastAsia="ko-KR"/>
        </w:rPr>
        <w:lastRenderedPageBreak/>
        <w:t>токсическим зобом, аутоиммунным тиреоидитом и синдромом перекреста</w:t>
      </w:r>
      <w:r w:rsidR="00975A23" w:rsidRPr="00A17E25">
        <w:rPr>
          <w:kern w:val="0"/>
          <w:sz w:val="28"/>
          <w:szCs w:val="28"/>
          <w:lang w:val="ru-RU" w:eastAsia="ko-KR"/>
        </w:rPr>
        <w:t xml:space="preserve">. </w:t>
      </w:r>
      <w:r w:rsidRPr="00A17E25">
        <w:rPr>
          <w:kern w:val="0"/>
          <w:sz w:val="28"/>
          <w:szCs w:val="28"/>
          <w:lang w:eastAsia="ko-KR"/>
        </w:rPr>
        <w:t xml:space="preserve"> </w:t>
      </w:r>
      <w:r w:rsidR="00150E40" w:rsidRPr="00A17E25">
        <w:rPr>
          <w:kern w:val="0"/>
          <w:sz w:val="28"/>
          <w:szCs w:val="28"/>
          <w:lang w:val="ru-RU" w:eastAsia="ko-KR"/>
        </w:rPr>
        <w:t>Целесообразно</w:t>
      </w:r>
      <w:r w:rsidR="00975A23" w:rsidRPr="00A17E25">
        <w:rPr>
          <w:kern w:val="0"/>
          <w:sz w:val="28"/>
          <w:szCs w:val="28"/>
          <w:lang w:val="ru-RU" w:eastAsia="ko-KR"/>
        </w:rPr>
        <w:t xml:space="preserve"> </w:t>
      </w:r>
      <w:r w:rsidRPr="00A17E25">
        <w:rPr>
          <w:kern w:val="0"/>
          <w:sz w:val="28"/>
          <w:szCs w:val="28"/>
          <w:lang w:eastAsia="ko-KR"/>
        </w:rPr>
        <w:t>разработать алгоритм диагностики и лечения аутоиммунных заболеваний щитовидной железы.</w:t>
      </w:r>
    </w:p>
    <w:p w:rsidR="00E2321B" w:rsidRPr="00A17E25" w:rsidRDefault="00E2321B" w:rsidP="00DE53A8">
      <w:pPr>
        <w:pStyle w:val="21"/>
        <w:spacing w:after="0" w:line="240" w:lineRule="auto"/>
        <w:ind w:right="-2" w:firstLine="567"/>
        <w:jc w:val="both"/>
        <w:rPr>
          <w:color w:val="212121"/>
          <w:sz w:val="28"/>
          <w:szCs w:val="28"/>
          <w:shd w:val="clear" w:color="auto" w:fill="FFFFFF"/>
          <w:lang w:val="ru-RU"/>
        </w:rPr>
      </w:pPr>
      <w:r w:rsidRPr="00A17E25">
        <w:rPr>
          <w:color w:val="000000"/>
          <w:kern w:val="0"/>
          <w:sz w:val="28"/>
          <w:szCs w:val="28"/>
          <w:lang w:eastAsia="ko-KR"/>
        </w:rPr>
        <w:t xml:space="preserve">В развитии и прогрессировании </w:t>
      </w:r>
      <w:r w:rsidR="000317EB" w:rsidRPr="00A17E25">
        <w:rPr>
          <w:color w:val="000000"/>
          <w:kern w:val="0"/>
          <w:sz w:val="28"/>
          <w:szCs w:val="28"/>
          <w:lang w:eastAsia="ko-KR"/>
        </w:rPr>
        <w:t xml:space="preserve">аутоиммунных заболеваний щитовидной железы </w:t>
      </w:r>
      <w:r w:rsidRPr="00A17E25">
        <w:rPr>
          <w:color w:val="000000"/>
          <w:kern w:val="0"/>
          <w:sz w:val="28"/>
          <w:szCs w:val="28"/>
          <w:lang w:eastAsia="ko-KR"/>
        </w:rPr>
        <w:t xml:space="preserve">важную роль играют </w:t>
      </w:r>
      <w:r w:rsidR="00DE53A8" w:rsidRPr="00A17E25">
        <w:rPr>
          <w:color w:val="000000"/>
          <w:kern w:val="0"/>
          <w:sz w:val="28"/>
          <w:szCs w:val="28"/>
          <w:lang w:val="ru-RU" w:eastAsia="ko-KR"/>
        </w:rPr>
        <w:t xml:space="preserve">цитокины. </w:t>
      </w:r>
      <w:r w:rsidR="00DE53A8" w:rsidRPr="00A17E25">
        <w:rPr>
          <w:sz w:val="28"/>
          <w:szCs w:val="28"/>
        </w:rPr>
        <w:t xml:space="preserve">Чтобы </w:t>
      </w:r>
      <w:r w:rsidR="00150E40" w:rsidRPr="00A17E25">
        <w:rPr>
          <w:sz w:val="28"/>
          <w:szCs w:val="28"/>
          <w:lang w:val="ru-RU"/>
        </w:rPr>
        <w:t>оценить</w:t>
      </w:r>
      <w:r w:rsidR="00DE53A8" w:rsidRPr="00A17E25">
        <w:rPr>
          <w:sz w:val="28"/>
          <w:szCs w:val="28"/>
        </w:rPr>
        <w:t xml:space="preserve"> роль цитокинов в инициации или подавлении аутоиммунных </w:t>
      </w:r>
      <w:r w:rsidR="0094777A" w:rsidRPr="00A17E25">
        <w:rPr>
          <w:sz w:val="28"/>
          <w:szCs w:val="28"/>
        </w:rPr>
        <w:t>заболеваний</w:t>
      </w:r>
      <w:r w:rsidR="00975A23" w:rsidRPr="00A17E25">
        <w:rPr>
          <w:sz w:val="28"/>
          <w:szCs w:val="28"/>
        </w:rPr>
        <w:t xml:space="preserve"> щитовидной железы</w:t>
      </w:r>
      <w:r w:rsidR="00DE53A8" w:rsidRPr="00A17E25">
        <w:rPr>
          <w:sz w:val="28"/>
          <w:szCs w:val="28"/>
        </w:rPr>
        <w:t xml:space="preserve">, важно понять иммунологические события, которые запускают аутоиммунный ответ, </w:t>
      </w:r>
      <w:r w:rsidR="00100835" w:rsidRPr="00A17E25">
        <w:rPr>
          <w:sz w:val="28"/>
          <w:szCs w:val="28"/>
          <w:lang w:val="ru-RU"/>
        </w:rPr>
        <w:t>что</w:t>
      </w:r>
      <w:r w:rsidR="00DE53A8" w:rsidRPr="00A17E25">
        <w:rPr>
          <w:sz w:val="28"/>
          <w:szCs w:val="28"/>
        </w:rPr>
        <w:t xml:space="preserve"> в конечном итоге приводит к ассоциированной патологии. Цитокины</w:t>
      </w:r>
      <w:r w:rsidRPr="00A17E25">
        <w:rPr>
          <w:color w:val="000000"/>
          <w:kern w:val="0"/>
          <w:sz w:val="28"/>
          <w:szCs w:val="28"/>
          <w:lang w:eastAsia="ko-KR"/>
        </w:rPr>
        <w:t xml:space="preserve"> модулируют реакции воспаления и иммунитета, регулируя рост, подвижность и дифференцировку лимфоидных и </w:t>
      </w:r>
      <w:proofErr w:type="spellStart"/>
      <w:r w:rsidRPr="00A17E25">
        <w:rPr>
          <w:color w:val="000000"/>
          <w:kern w:val="0"/>
          <w:sz w:val="28"/>
          <w:szCs w:val="28"/>
          <w:lang w:eastAsia="ko-KR"/>
        </w:rPr>
        <w:t>нелимфоидных</w:t>
      </w:r>
      <w:proofErr w:type="spellEnd"/>
      <w:r w:rsidRPr="00A17E25">
        <w:rPr>
          <w:color w:val="000000"/>
          <w:kern w:val="0"/>
          <w:sz w:val="28"/>
          <w:szCs w:val="28"/>
          <w:lang w:eastAsia="ko-KR"/>
        </w:rPr>
        <w:t xml:space="preserve"> клеток. Особый интерес для изучения этиологии </w:t>
      </w:r>
      <w:r w:rsidR="00CA2B19" w:rsidRPr="00A17E25">
        <w:rPr>
          <w:sz w:val="28"/>
          <w:szCs w:val="28"/>
        </w:rPr>
        <w:t xml:space="preserve">аутоиммунных </w:t>
      </w:r>
      <w:r w:rsidR="0094777A" w:rsidRPr="00A17E25">
        <w:rPr>
          <w:sz w:val="28"/>
          <w:szCs w:val="28"/>
        </w:rPr>
        <w:t>заболеваний</w:t>
      </w:r>
      <w:r w:rsidR="00CA2B19" w:rsidRPr="00A17E25">
        <w:rPr>
          <w:sz w:val="28"/>
          <w:szCs w:val="28"/>
        </w:rPr>
        <w:t xml:space="preserve"> щитовидной железы</w:t>
      </w:r>
      <w:r w:rsidR="00CA2B19" w:rsidRPr="00A17E25">
        <w:rPr>
          <w:color w:val="000000"/>
          <w:kern w:val="0"/>
          <w:sz w:val="28"/>
          <w:szCs w:val="28"/>
          <w:lang w:eastAsia="ko-KR"/>
        </w:rPr>
        <w:t xml:space="preserve"> </w:t>
      </w:r>
      <w:r w:rsidRPr="00A17E25">
        <w:rPr>
          <w:color w:val="000000"/>
          <w:kern w:val="0"/>
          <w:sz w:val="28"/>
          <w:szCs w:val="28"/>
          <w:lang w:eastAsia="ko-KR"/>
        </w:rPr>
        <w:t xml:space="preserve">представляют </w:t>
      </w:r>
      <w:r w:rsidR="00975A23" w:rsidRPr="00A17E25">
        <w:rPr>
          <w:color w:val="000000"/>
          <w:kern w:val="0"/>
          <w:sz w:val="28"/>
          <w:szCs w:val="28"/>
          <w:lang w:eastAsia="ko-KR"/>
        </w:rPr>
        <w:t>интерлейкин</w:t>
      </w:r>
      <w:r w:rsidR="004F61D6" w:rsidRPr="00A17E25">
        <w:rPr>
          <w:color w:val="000000"/>
          <w:kern w:val="0"/>
          <w:sz w:val="28"/>
          <w:szCs w:val="28"/>
          <w:lang w:eastAsia="ko-KR"/>
        </w:rPr>
        <w:t>-10</w:t>
      </w:r>
      <w:r w:rsidRPr="00A17E25">
        <w:rPr>
          <w:color w:val="000000"/>
          <w:kern w:val="0"/>
          <w:sz w:val="28"/>
          <w:szCs w:val="28"/>
          <w:lang w:eastAsia="ko-KR"/>
        </w:rPr>
        <w:t xml:space="preserve"> (</w:t>
      </w:r>
      <w:r w:rsidR="004F61D6" w:rsidRPr="00A17E25">
        <w:rPr>
          <w:color w:val="000000"/>
          <w:kern w:val="0"/>
          <w:sz w:val="28"/>
          <w:szCs w:val="28"/>
          <w:lang w:eastAsia="ko-KR"/>
        </w:rPr>
        <w:t>ИЛ10</w:t>
      </w:r>
      <w:r w:rsidRPr="00A17E25">
        <w:rPr>
          <w:color w:val="000000"/>
          <w:kern w:val="0"/>
          <w:sz w:val="28"/>
          <w:szCs w:val="28"/>
          <w:lang w:eastAsia="ko-KR"/>
        </w:rPr>
        <w:t>) и  фактор нек</w:t>
      </w:r>
      <w:r w:rsidR="00DE53A8" w:rsidRPr="00A17E25">
        <w:rPr>
          <w:color w:val="000000"/>
          <w:kern w:val="0"/>
          <w:sz w:val="28"/>
          <w:szCs w:val="28"/>
          <w:lang w:eastAsia="ko-KR"/>
        </w:rPr>
        <w:t xml:space="preserve">роза опухоли альфа  </w:t>
      </w:r>
      <w:r w:rsidR="000317EB" w:rsidRPr="00A17E25">
        <w:rPr>
          <w:color w:val="000000"/>
          <w:kern w:val="0"/>
          <w:sz w:val="28"/>
          <w:szCs w:val="28"/>
          <w:lang w:eastAsia="ko-KR"/>
        </w:rPr>
        <w:t>(ФНО</w:t>
      </w:r>
      <w:r w:rsidR="000317EB" w:rsidRPr="00A17E25">
        <w:rPr>
          <w:color w:val="000000"/>
          <w:kern w:val="0"/>
          <w:sz w:val="28"/>
          <w:szCs w:val="28"/>
          <w:lang w:val="ru-RU" w:eastAsia="ko-KR"/>
        </w:rPr>
        <w:t>-</w:t>
      </w:r>
      <w:r w:rsidR="000317EB" w:rsidRPr="00A17E25">
        <w:rPr>
          <w:color w:val="000000"/>
          <w:kern w:val="0"/>
          <w:sz w:val="28"/>
          <w:szCs w:val="28"/>
          <w:lang w:eastAsia="ko-KR"/>
        </w:rPr>
        <w:t>α</w:t>
      </w:r>
      <w:r w:rsidR="00DE53A8" w:rsidRPr="00A17E25">
        <w:rPr>
          <w:color w:val="000000"/>
          <w:kern w:val="0"/>
          <w:sz w:val="28"/>
          <w:szCs w:val="28"/>
          <w:lang w:eastAsia="ko-KR"/>
        </w:rPr>
        <w:t>)</w:t>
      </w:r>
      <w:r w:rsidR="00DE53A8" w:rsidRPr="00A17E25">
        <w:rPr>
          <w:color w:val="000000"/>
          <w:kern w:val="0"/>
          <w:sz w:val="28"/>
          <w:szCs w:val="28"/>
          <w:lang w:val="ru-RU" w:eastAsia="ko-KR"/>
        </w:rPr>
        <w:t xml:space="preserve"> </w:t>
      </w:r>
      <w:r w:rsidR="00CA2B19" w:rsidRPr="00A17E25">
        <w:rPr>
          <w:color w:val="000000"/>
          <w:kern w:val="0"/>
          <w:sz w:val="28"/>
          <w:szCs w:val="28"/>
          <w:lang w:val="ru-RU" w:eastAsia="ko-KR"/>
        </w:rPr>
        <w:t xml:space="preserve"> </w:t>
      </w:r>
      <w:r w:rsidR="00DE53A8" w:rsidRPr="00A17E25">
        <w:rPr>
          <w:color w:val="000000"/>
          <w:kern w:val="0"/>
          <w:sz w:val="28"/>
          <w:szCs w:val="28"/>
          <w:lang w:val="ru-RU" w:eastAsia="ko-KR"/>
        </w:rPr>
        <w:t>(</w:t>
      </w:r>
      <w:hyperlink r:id="rId24" w:tgtFrame="_blank" w:history="1">
        <w:proofErr w:type="spellStart"/>
        <w:r w:rsidR="00DE53A8" w:rsidRPr="00A17E25">
          <w:rPr>
            <w:rStyle w:val="a5"/>
            <w:color w:val="auto"/>
            <w:sz w:val="28"/>
            <w:szCs w:val="28"/>
            <w:u w:val="none"/>
            <w:shd w:val="clear" w:color="auto" w:fill="FFFFFF"/>
          </w:rPr>
          <w:t>Balaji</w:t>
        </w:r>
        <w:proofErr w:type="spellEnd"/>
        <w:r w:rsidR="00DE53A8" w:rsidRPr="00A17E25">
          <w:rPr>
            <w:rStyle w:val="a5"/>
            <w:color w:val="auto"/>
            <w:sz w:val="28"/>
            <w:szCs w:val="28"/>
            <w:u w:val="none"/>
            <w:shd w:val="clear" w:color="auto" w:fill="FFFFFF"/>
          </w:rPr>
          <w:t xml:space="preserve"> B. </w:t>
        </w:r>
        <w:proofErr w:type="spellStart"/>
        <w:r w:rsidR="00DE53A8" w:rsidRPr="00A17E25">
          <w:rPr>
            <w:rStyle w:val="a5"/>
            <w:color w:val="auto"/>
            <w:sz w:val="28"/>
            <w:szCs w:val="28"/>
            <w:u w:val="none"/>
            <w:shd w:val="clear" w:color="auto" w:fill="FFFFFF"/>
          </w:rPr>
          <w:t>Ganesh</w:t>
        </w:r>
        <w:proofErr w:type="spellEnd"/>
      </w:hyperlink>
      <w:r w:rsidR="00DE53A8" w:rsidRPr="00A17E25">
        <w:rPr>
          <w:sz w:val="28"/>
          <w:szCs w:val="28"/>
          <w:lang w:val="ru-RU"/>
        </w:rPr>
        <w:t xml:space="preserve"> </w:t>
      </w:r>
      <w:proofErr w:type="spellStart"/>
      <w:r w:rsidR="00DE53A8" w:rsidRPr="00A17E25">
        <w:rPr>
          <w:sz w:val="28"/>
          <w:szCs w:val="28"/>
        </w:rPr>
        <w:t>et</w:t>
      </w:r>
      <w:proofErr w:type="spellEnd"/>
      <w:r w:rsidR="00DE53A8" w:rsidRPr="00A17E25">
        <w:rPr>
          <w:sz w:val="28"/>
          <w:szCs w:val="28"/>
        </w:rPr>
        <w:t xml:space="preserve"> </w:t>
      </w:r>
      <w:proofErr w:type="spellStart"/>
      <w:r w:rsidR="00DE53A8" w:rsidRPr="00A17E25">
        <w:rPr>
          <w:sz w:val="28"/>
          <w:szCs w:val="28"/>
        </w:rPr>
        <w:t>al</w:t>
      </w:r>
      <w:proofErr w:type="spellEnd"/>
      <w:r w:rsidR="00DE53A8" w:rsidRPr="00A17E25">
        <w:rPr>
          <w:sz w:val="28"/>
          <w:szCs w:val="28"/>
        </w:rPr>
        <w:t>.,</w:t>
      </w:r>
      <w:r w:rsidR="00DE53A8" w:rsidRPr="00A17E25">
        <w:rPr>
          <w:sz w:val="28"/>
          <w:szCs w:val="28"/>
          <w:shd w:val="clear" w:color="auto" w:fill="FFFFFF"/>
        </w:rPr>
        <w:t> </w:t>
      </w:r>
      <w:r w:rsidR="00DE53A8" w:rsidRPr="00A17E25">
        <w:rPr>
          <w:sz w:val="28"/>
          <w:szCs w:val="28"/>
          <w:lang w:val="ru-RU"/>
        </w:rPr>
        <w:t>2011,</w:t>
      </w:r>
      <w:r w:rsidR="00105C96" w:rsidRPr="00A17E25">
        <w:rPr>
          <w:color w:val="212121"/>
          <w:sz w:val="30"/>
          <w:szCs w:val="30"/>
          <w:shd w:val="clear" w:color="auto" w:fill="FFFFFF"/>
        </w:rPr>
        <w:t xml:space="preserve"> </w:t>
      </w:r>
      <w:proofErr w:type="spellStart"/>
      <w:r w:rsidR="00105C96" w:rsidRPr="00A17E25">
        <w:rPr>
          <w:color w:val="212121"/>
          <w:sz w:val="30"/>
          <w:szCs w:val="30"/>
          <w:shd w:val="clear" w:color="auto" w:fill="FFFFFF"/>
        </w:rPr>
        <w:t>Moore</w:t>
      </w:r>
      <w:proofErr w:type="spellEnd"/>
      <w:r w:rsidR="00105C96" w:rsidRPr="00A17E25">
        <w:rPr>
          <w:color w:val="212121"/>
          <w:sz w:val="30"/>
          <w:szCs w:val="30"/>
          <w:shd w:val="clear" w:color="auto" w:fill="FFFFFF"/>
        </w:rPr>
        <w:t> </w:t>
      </w:r>
      <w:proofErr w:type="spellStart"/>
      <w:r w:rsidR="00105C96" w:rsidRPr="00A17E25">
        <w:rPr>
          <w:sz w:val="28"/>
          <w:szCs w:val="28"/>
        </w:rPr>
        <w:t>et</w:t>
      </w:r>
      <w:proofErr w:type="spellEnd"/>
      <w:r w:rsidR="00105C96" w:rsidRPr="00A17E25">
        <w:rPr>
          <w:sz w:val="28"/>
          <w:szCs w:val="28"/>
        </w:rPr>
        <w:t xml:space="preserve"> </w:t>
      </w:r>
      <w:proofErr w:type="spellStart"/>
      <w:r w:rsidR="00105C96" w:rsidRPr="00A17E25">
        <w:rPr>
          <w:sz w:val="28"/>
          <w:szCs w:val="28"/>
        </w:rPr>
        <w:t>al</w:t>
      </w:r>
      <w:proofErr w:type="spellEnd"/>
      <w:r w:rsidR="00105C96" w:rsidRPr="00A17E25">
        <w:rPr>
          <w:sz w:val="28"/>
          <w:szCs w:val="28"/>
        </w:rPr>
        <w:t>.,</w:t>
      </w:r>
      <w:r w:rsidR="00105C96" w:rsidRPr="00A17E25">
        <w:rPr>
          <w:sz w:val="28"/>
          <w:szCs w:val="28"/>
          <w:shd w:val="clear" w:color="auto" w:fill="FFFFFF"/>
        </w:rPr>
        <w:t> </w:t>
      </w:r>
      <w:r w:rsidR="00105C96" w:rsidRPr="00A17E25">
        <w:rPr>
          <w:sz w:val="28"/>
          <w:szCs w:val="28"/>
          <w:shd w:val="clear" w:color="auto" w:fill="FFFFFF"/>
          <w:lang w:val="ru-RU"/>
        </w:rPr>
        <w:t>2001)</w:t>
      </w:r>
      <w:r w:rsidR="007B6A5A">
        <w:rPr>
          <w:sz w:val="28"/>
          <w:szCs w:val="28"/>
          <w:shd w:val="clear" w:color="auto" w:fill="FFFFFF"/>
          <w:lang w:val="ru-RU"/>
        </w:rPr>
        <w:t>.</w:t>
      </w:r>
    </w:p>
    <w:p w:rsidR="00E25AA3" w:rsidRPr="00A17E25" w:rsidRDefault="00020F1C" w:rsidP="00A11002">
      <w:pPr>
        <w:pStyle w:val="0"/>
        <w:tabs>
          <w:tab w:val="left" w:pos="9356"/>
          <w:tab w:val="left" w:pos="9781"/>
        </w:tabs>
        <w:ind w:left="0" w:right="-2" w:firstLine="567"/>
        <w:jc w:val="both"/>
        <w:rPr>
          <w:color w:val="000000"/>
        </w:rPr>
      </w:pPr>
      <w:r w:rsidRPr="00020F1C">
        <w:rPr>
          <w:color w:val="000000"/>
          <w:lang w:val="x-none"/>
        </w:rPr>
        <w:t xml:space="preserve">Разработанный диагностический алгоритм на основе оценки прогностической значимости гетерогенности </w:t>
      </w:r>
      <w:proofErr w:type="spellStart"/>
      <w:r w:rsidRPr="00020F1C">
        <w:rPr>
          <w:color w:val="000000"/>
          <w:lang w:val="x-none"/>
        </w:rPr>
        <w:t>аутоантител</w:t>
      </w:r>
      <w:proofErr w:type="spellEnd"/>
      <w:r w:rsidRPr="00020F1C">
        <w:rPr>
          <w:color w:val="000000"/>
          <w:lang w:val="x-none"/>
        </w:rPr>
        <w:t xml:space="preserve"> к эпитопам </w:t>
      </w:r>
      <w:proofErr w:type="spellStart"/>
      <w:r w:rsidRPr="00020F1C">
        <w:rPr>
          <w:color w:val="000000"/>
          <w:lang w:val="x-none"/>
        </w:rPr>
        <w:t>тиреопероксидазы</w:t>
      </w:r>
      <w:proofErr w:type="spellEnd"/>
      <w:r w:rsidRPr="00020F1C">
        <w:rPr>
          <w:color w:val="000000"/>
          <w:lang w:val="x-none"/>
        </w:rPr>
        <w:t xml:space="preserve"> при различных аутоиммунных заболеваниях щитовидной железы позволил оптимизировать диагностические и лечебные вмешательства у пациентов с аутоиммунными заболеваниями щитовидной железы.</w:t>
      </w:r>
    </w:p>
    <w:p w:rsidR="00113A1C" w:rsidRPr="00A17E25" w:rsidRDefault="00AC0CB6" w:rsidP="00A11002">
      <w:pPr>
        <w:pStyle w:val="0"/>
        <w:tabs>
          <w:tab w:val="left" w:pos="9356"/>
          <w:tab w:val="left" w:pos="9781"/>
        </w:tabs>
        <w:ind w:left="0" w:right="-2" w:firstLine="567"/>
        <w:jc w:val="both"/>
        <w:rPr>
          <w:color w:val="000000"/>
          <w:lang w:val="kk-KZ"/>
        </w:rPr>
      </w:pPr>
      <w:r w:rsidRPr="00A17E25">
        <w:rPr>
          <w:b/>
          <w:bCs/>
          <w:color w:val="000000"/>
        </w:rPr>
        <w:t>Цель исследования</w:t>
      </w:r>
    </w:p>
    <w:p w:rsidR="008A5409" w:rsidRPr="00A17E25" w:rsidRDefault="00767D32" w:rsidP="00A11002">
      <w:pPr>
        <w:pStyle w:val="0"/>
        <w:tabs>
          <w:tab w:val="left" w:pos="9356"/>
          <w:tab w:val="left" w:pos="9781"/>
        </w:tabs>
        <w:ind w:left="0" w:right="-2" w:firstLine="567"/>
        <w:jc w:val="both"/>
        <w:rPr>
          <w:b/>
          <w:bCs/>
          <w:color w:val="000000"/>
          <w:lang w:val="kk-KZ"/>
        </w:rPr>
      </w:pPr>
      <w:r w:rsidRPr="00767D32">
        <w:rPr>
          <w:rFonts w:eastAsia="MS Mincho"/>
          <w:color w:val="000000"/>
        </w:rPr>
        <w:t xml:space="preserve">Разработать эффективные критерии диагностики и лечения  аутоиммунных заболеваний щитовидной железы путем изучения гетерогенности эпитопов </w:t>
      </w:r>
      <w:proofErr w:type="spellStart"/>
      <w:r w:rsidRPr="00767D32">
        <w:rPr>
          <w:rFonts w:eastAsia="MS Mincho"/>
          <w:color w:val="000000"/>
        </w:rPr>
        <w:t>антитиреопероксидазных</w:t>
      </w:r>
      <w:proofErr w:type="spellEnd"/>
      <w:r w:rsidRPr="00767D32">
        <w:rPr>
          <w:rFonts w:eastAsia="MS Mincho"/>
          <w:color w:val="000000"/>
        </w:rPr>
        <w:t xml:space="preserve"> </w:t>
      </w:r>
      <w:proofErr w:type="spellStart"/>
      <w:r w:rsidRPr="00767D32">
        <w:rPr>
          <w:rFonts w:eastAsia="MS Mincho"/>
          <w:color w:val="000000"/>
        </w:rPr>
        <w:t>аутоантител</w:t>
      </w:r>
      <w:proofErr w:type="spellEnd"/>
      <w:r w:rsidRPr="00767D32">
        <w:rPr>
          <w:rFonts w:eastAsia="MS Mincho"/>
          <w:color w:val="000000"/>
        </w:rPr>
        <w:t xml:space="preserve"> у больных с АИЗЩЖ с использованием </w:t>
      </w:r>
      <w:proofErr w:type="spellStart"/>
      <w:r w:rsidRPr="00767D32">
        <w:rPr>
          <w:rFonts w:eastAsia="MS Mincho"/>
          <w:color w:val="000000"/>
        </w:rPr>
        <w:t>моноклональных</w:t>
      </w:r>
      <w:proofErr w:type="spellEnd"/>
      <w:r w:rsidRPr="00767D32">
        <w:rPr>
          <w:rFonts w:eastAsia="MS Mincho"/>
          <w:color w:val="000000"/>
        </w:rPr>
        <w:t xml:space="preserve"> антител к тиреоидной </w:t>
      </w:r>
      <w:proofErr w:type="spellStart"/>
      <w:r w:rsidRPr="00767D32">
        <w:rPr>
          <w:rFonts w:eastAsia="MS Mincho"/>
          <w:color w:val="000000"/>
        </w:rPr>
        <w:t>пероксидазе</w:t>
      </w:r>
      <w:proofErr w:type="spellEnd"/>
      <w:r w:rsidRPr="00767D32">
        <w:rPr>
          <w:rFonts w:eastAsia="MS Mincho"/>
          <w:color w:val="000000"/>
        </w:rPr>
        <w:t>.</w:t>
      </w:r>
    </w:p>
    <w:p w:rsidR="00AC0CB6" w:rsidRPr="00A17E25" w:rsidRDefault="00AC0CB6" w:rsidP="00A11002">
      <w:pPr>
        <w:pStyle w:val="0"/>
        <w:tabs>
          <w:tab w:val="left" w:pos="9356"/>
          <w:tab w:val="left" w:pos="9781"/>
        </w:tabs>
        <w:ind w:left="0" w:right="-2" w:firstLine="567"/>
        <w:jc w:val="both"/>
        <w:rPr>
          <w:b/>
          <w:bCs/>
          <w:color w:val="000000"/>
        </w:rPr>
      </w:pPr>
      <w:r w:rsidRPr="00A17E25">
        <w:rPr>
          <w:b/>
          <w:bCs/>
          <w:color w:val="000000"/>
        </w:rPr>
        <w:t>Задачи исследования</w:t>
      </w:r>
    </w:p>
    <w:p w:rsidR="00E2321B" w:rsidRPr="00A17E25" w:rsidRDefault="00E2321B" w:rsidP="007B6A5A">
      <w:pPr>
        <w:pStyle w:val="0"/>
        <w:numPr>
          <w:ilvl w:val="0"/>
          <w:numId w:val="8"/>
        </w:numPr>
        <w:tabs>
          <w:tab w:val="num" w:pos="0"/>
          <w:tab w:val="left" w:pos="9356"/>
          <w:tab w:val="left" w:pos="9781"/>
        </w:tabs>
        <w:ind w:left="0" w:right="-2" w:firstLine="567"/>
        <w:jc w:val="both"/>
        <w:rPr>
          <w:color w:val="000000"/>
        </w:rPr>
      </w:pPr>
      <w:r w:rsidRPr="00A17E25">
        <w:rPr>
          <w:color w:val="000000"/>
        </w:rPr>
        <w:t xml:space="preserve">Провести эпидемиологическую оценку аутоиммунных </w:t>
      </w:r>
      <w:r w:rsidR="0094777A" w:rsidRPr="00A17E25">
        <w:rPr>
          <w:color w:val="000000"/>
        </w:rPr>
        <w:t>заболеваний</w:t>
      </w:r>
      <w:r w:rsidRPr="00A17E25">
        <w:rPr>
          <w:color w:val="000000"/>
        </w:rPr>
        <w:t xml:space="preserve"> щитовидной железы по </w:t>
      </w:r>
      <w:r w:rsidR="000317EB" w:rsidRPr="00A17E25">
        <w:rPr>
          <w:color w:val="000000"/>
        </w:rPr>
        <w:t>ВК,</w:t>
      </w:r>
      <w:r w:rsidR="008A5409" w:rsidRPr="00A17E25">
        <w:rPr>
          <w:color w:val="000000"/>
        </w:rPr>
        <w:t xml:space="preserve"> </w:t>
      </w:r>
      <w:r w:rsidR="000317EB" w:rsidRPr="00A17E25">
        <w:rPr>
          <w:color w:val="000000"/>
        </w:rPr>
        <w:t>СКО,</w:t>
      </w:r>
      <w:r w:rsidR="008A5409" w:rsidRPr="00A17E25">
        <w:rPr>
          <w:color w:val="000000"/>
        </w:rPr>
        <w:t xml:space="preserve"> </w:t>
      </w:r>
      <w:r w:rsidR="000317EB" w:rsidRPr="00A17E25">
        <w:rPr>
          <w:color w:val="000000"/>
        </w:rPr>
        <w:t>ЮКО</w:t>
      </w:r>
      <w:r w:rsidR="00C671C7" w:rsidRPr="00A17E25">
        <w:rPr>
          <w:color w:val="000000"/>
        </w:rPr>
        <w:t>,</w:t>
      </w:r>
      <w:r w:rsidR="008A5409" w:rsidRPr="00A17E25">
        <w:rPr>
          <w:color w:val="000000"/>
        </w:rPr>
        <w:t xml:space="preserve"> </w:t>
      </w:r>
      <w:r w:rsidR="00C671C7" w:rsidRPr="00A17E25">
        <w:rPr>
          <w:color w:val="000000"/>
        </w:rPr>
        <w:t xml:space="preserve">ЗКО. </w:t>
      </w:r>
    </w:p>
    <w:p w:rsidR="00E2321B" w:rsidRPr="00A17E25" w:rsidRDefault="00E2321B" w:rsidP="007D7523">
      <w:pPr>
        <w:pStyle w:val="0"/>
        <w:numPr>
          <w:ilvl w:val="0"/>
          <w:numId w:val="8"/>
        </w:numPr>
        <w:tabs>
          <w:tab w:val="num" w:pos="0"/>
          <w:tab w:val="left" w:pos="993"/>
          <w:tab w:val="left" w:pos="9356"/>
          <w:tab w:val="left" w:pos="9781"/>
        </w:tabs>
        <w:ind w:left="0" w:right="-2" w:firstLine="567"/>
        <w:jc w:val="both"/>
        <w:rPr>
          <w:color w:val="000000"/>
        </w:rPr>
      </w:pPr>
      <w:r w:rsidRPr="00A17E25">
        <w:rPr>
          <w:color w:val="000000"/>
        </w:rPr>
        <w:t xml:space="preserve">Оценить гетерогенность эпитопов </w:t>
      </w:r>
      <w:proofErr w:type="spellStart"/>
      <w:r w:rsidRPr="00A17E25">
        <w:rPr>
          <w:color w:val="000000"/>
        </w:rPr>
        <w:t>антитиреопероксидазных</w:t>
      </w:r>
      <w:proofErr w:type="spellEnd"/>
      <w:r w:rsidRPr="00A17E25">
        <w:rPr>
          <w:color w:val="000000"/>
        </w:rPr>
        <w:t xml:space="preserve"> </w:t>
      </w:r>
      <w:proofErr w:type="spellStart"/>
      <w:r w:rsidRPr="00A17E25">
        <w:rPr>
          <w:color w:val="000000"/>
        </w:rPr>
        <w:t>аутоантител</w:t>
      </w:r>
      <w:proofErr w:type="spellEnd"/>
      <w:r w:rsidRPr="00A17E25">
        <w:rPr>
          <w:color w:val="000000"/>
        </w:rPr>
        <w:t xml:space="preserve"> у больных с аутоиммунными з</w:t>
      </w:r>
      <w:r w:rsidR="00AB4F8E" w:rsidRPr="00A17E25">
        <w:rPr>
          <w:color w:val="000000"/>
        </w:rPr>
        <w:t xml:space="preserve">аболеваниями щитовидной железы </w:t>
      </w:r>
      <w:r w:rsidRPr="00A17E25">
        <w:rPr>
          <w:color w:val="000000"/>
        </w:rPr>
        <w:t xml:space="preserve">с использованием </w:t>
      </w:r>
      <w:r w:rsidR="008A5409" w:rsidRPr="00A17E25">
        <w:rPr>
          <w:color w:val="000000"/>
        </w:rPr>
        <w:t xml:space="preserve">панели </w:t>
      </w:r>
      <w:proofErr w:type="spellStart"/>
      <w:r w:rsidRPr="00A17E25">
        <w:rPr>
          <w:color w:val="000000"/>
        </w:rPr>
        <w:t>моноклональных</w:t>
      </w:r>
      <w:proofErr w:type="spellEnd"/>
      <w:r w:rsidRPr="00A17E25">
        <w:rPr>
          <w:color w:val="000000"/>
        </w:rPr>
        <w:t xml:space="preserve"> антител к тиреоидной </w:t>
      </w:r>
      <w:proofErr w:type="spellStart"/>
      <w:r w:rsidRPr="00A17E25">
        <w:rPr>
          <w:color w:val="000000"/>
        </w:rPr>
        <w:t>пероксидазе</w:t>
      </w:r>
      <w:proofErr w:type="spellEnd"/>
      <w:r w:rsidRPr="00A17E25">
        <w:rPr>
          <w:color w:val="000000"/>
        </w:rPr>
        <w:t xml:space="preserve">.  </w:t>
      </w:r>
    </w:p>
    <w:p w:rsidR="00E2321B" w:rsidRPr="00A17E25" w:rsidRDefault="008A5409" w:rsidP="007D7523">
      <w:pPr>
        <w:pStyle w:val="0"/>
        <w:numPr>
          <w:ilvl w:val="0"/>
          <w:numId w:val="8"/>
        </w:numPr>
        <w:tabs>
          <w:tab w:val="num" w:pos="0"/>
          <w:tab w:val="left" w:pos="993"/>
          <w:tab w:val="left" w:pos="9356"/>
          <w:tab w:val="left" w:pos="9781"/>
        </w:tabs>
        <w:ind w:left="0" w:right="-2" w:firstLine="567"/>
        <w:jc w:val="both"/>
        <w:rPr>
          <w:color w:val="000000"/>
        </w:rPr>
      </w:pPr>
      <w:r w:rsidRPr="00A17E25">
        <w:rPr>
          <w:color w:val="000000"/>
        </w:rPr>
        <w:t>Исследовать</w:t>
      </w:r>
      <w:r w:rsidR="000317EB" w:rsidRPr="00A17E25">
        <w:rPr>
          <w:color w:val="000000"/>
        </w:rPr>
        <w:t xml:space="preserve"> роль цитокинов – ИЛ</w:t>
      </w:r>
      <w:r w:rsidR="00E2321B" w:rsidRPr="00A17E25">
        <w:rPr>
          <w:color w:val="000000"/>
        </w:rPr>
        <w:t>-10, ФНО</w:t>
      </w:r>
      <w:r w:rsidR="000317EB" w:rsidRPr="00A17E25">
        <w:rPr>
          <w:color w:val="000000"/>
        </w:rPr>
        <w:t>-</w:t>
      </w:r>
      <w:r w:rsidR="00E2321B" w:rsidRPr="00A17E25">
        <w:rPr>
          <w:color w:val="000000"/>
        </w:rPr>
        <w:t xml:space="preserve">α в формировании аутоиммунных </w:t>
      </w:r>
      <w:r w:rsidR="0094777A" w:rsidRPr="00A17E25">
        <w:rPr>
          <w:color w:val="000000"/>
        </w:rPr>
        <w:t>заболеваний</w:t>
      </w:r>
      <w:r w:rsidR="00E2321B" w:rsidRPr="00A17E25">
        <w:rPr>
          <w:color w:val="000000"/>
        </w:rPr>
        <w:t xml:space="preserve"> щитовидной железы.</w:t>
      </w:r>
    </w:p>
    <w:p w:rsidR="00274FEF" w:rsidRPr="007B6A5A" w:rsidRDefault="00E2321B" w:rsidP="007B6A5A">
      <w:pPr>
        <w:pStyle w:val="0"/>
        <w:numPr>
          <w:ilvl w:val="0"/>
          <w:numId w:val="8"/>
        </w:numPr>
        <w:tabs>
          <w:tab w:val="num" w:pos="0"/>
          <w:tab w:val="left" w:pos="993"/>
          <w:tab w:val="left" w:pos="9356"/>
          <w:tab w:val="left" w:pos="9781"/>
        </w:tabs>
        <w:ind w:left="0" w:right="-2" w:firstLine="567"/>
        <w:jc w:val="both"/>
        <w:rPr>
          <w:color w:val="000000"/>
        </w:rPr>
      </w:pPr>
      <w:r w:rsidRPr="00A17E25">
        <w:rPr>
          <w:color w:val="000000"/>
        </w:rPr>
        <w:t xml:space="preserve">Разработать алгоритм диагностики и лечения аутоиммунных </w:t>
      </w:r>
      <w:r w:rsidR="0094777A" w:rsidRPr="00A17E25">
        <w:rPr>
          <w:color w:val="000000"/>
        </w:rPr>
        <w:t>заболеваний</w:t>
      </w:r>
      <w:r w:rsidRPr="00A17E25">
        <w:rPr>
          <w:color w:val="000000"/>
        </w:rPr>
        <w:t xml:space="preserve"> щитовидной железы</w:t>
      </w:r>
      <w:r w:rsidR="00274FEF" w:rsidRPr="00A17E25">
        <w:t xml:space="preserve">. </w:t>
      </w:r>
    </w:p>
    <w:p w:rsidR="00AC0CB6" w:rsidRPr="00A17E25" w:rsidRDefault="00AC0CB6" w:rsidP="00A11002">
      <w:pPr>
        <w:pStyle w:val="0"/>
        <w:tabs>
          <w:tab w:val="left" w:pos="9356"/>
          <w:tab w:val="left" w:pos="9781"/>
        </w:tabs>
        <w:ind w:left="0" w:right="-2" w:firstLine="567"/>
        <w:jc w:val="both"/>
        <w:rPr>
          <w:b/>
          <w:bCs/>
          <w:color w:val="000000"/>
        </w:rPr>
      </w:pPr>
      <w:r w:rsidRPr="00A17E25">
        <w:rPr>
          <w:b/>
          <w:bCs/>
          <w:color w:val="000000"/>
        </w:rPr>
        <w:t>Научная новизна</w:t>
      </w:r>
    </w:p>
    <w:p w:rsidR="00E2321B" w:rsidRPr="007B6A5A" w:rsidRDefault="00E2321B" w:rsidP="007B6A5A">
      <w:pPr>
        <w:pStyle w:val="0"/>
        <w:numPr>
          <w:ilvl w:val="0"/>
          <w:numId w:val="9"/>
        </w:numPr>
        <w:tabs>
          <w:tab w:val="num" w:pos="0"/>
          <w:tab w:val="left" w:pos="360"/>
          <w:tab w:val="left" w:pos="851"/>
          <w:tab w:val="left" w:pos="9072"/>
          <w:tab w:val="left" w:pos="9781"/>
        </w:tabs>
        <w:ind w:left="0" w:right="-2" w:firstLine="567"/>
        <w:jc w:val="both"/>
        <w:rPr>
          <w:color w:val="000000"/>
        </w:rPr>
      </w:pPr>
      <w:r w:rsidRPr="00A17E25">
        <w:rPr>
          <w:color w:val="000000"/>
        </w:rPr>
        <w:t>Впервые изучена гетерогенность эпитопов, распознаваемых</w:t>
      </w:r>
      <w:r w:rsidR="00C2686E" w:rsidRPr="007B6A5A">
        <w:rPr>
          <w:color w:val="000000"/>
        </w:rPr>
        <w:t xml:space="preserve"> </w:t>
      </w:r>
      <w:r w:rsidRPr="007B6A5A">
        <w:rPr>
          <w:color w:val="000000"/>
        </w:rPr>
        <w:t xml:space="preserve"> антителами к ТПО, </w:t>
      </w:r>
      <w:r w:rsidR="008A5409" w:rsidRPr="007B6A5A">
        <w:rPr>
          <w:color w:val="000000"/>
        </w:rPr>
        <w:t>в сыворотке крови</w:t>
      </w:r>
      <w:r w:rsidRPr="007B6A5A">
        <w:rPr>
          <w:color w:val="000000"/>
        </w:rPr>
        <w:t xml:space="preserve"> пациентов с аутоиммунными</w:t>
      </w:r>
      <w:r w:rsidR="007B6A5A">
        <w:rPr>
          <w:color w:val="000000"/>
        </w:rPr>
        <w:t xml:space="preserve"> </w:t>
      </w:r>
      <w:r w:rsidRPr="007B6A5A">
        <w:rPr>
          <w:color w:val="000000"/>
        </w:rPr>
        <w:t xml:space="preserve">заболеваниями щитовидной железы  в Казахстане, при </w:t>
      </w:r>
      <w:r w:rsidR="00556FAF" w:rsidRPr="007B6A5A">
        <w:rPr>
          <w:color w:val="000000"/>
        </w:rPr>
        <w:t xml:space="preserve">синдроме </w:t>
      </w:r>
      <w:r w:rsidR="00C2686E" w:rsidRPr="007B6A5A">
        <w:rPr>
          <w:color w:val="000000"/>
        </w:rPr>
        <w:t xml:space="preserve">  </w:t>
      </w:r>
      <w:r w:rsidR="00556FAF" w:rsidRPr="007B6A5A">
        <w:rPr>
          <w:color w:val="000000"/>
        </w:rPr>
        <w:t>перекреста</w:t>
      </w:r>
      <w:r w:rsidRPr="007B6A5A">
        <w:rPr>
          <w:color w:val="000000"/>
        </w:rPr>
        <w:t xml:space="preserve"> </w:t>
      </w:r>
      <w:r w:rsidR="00AD6B1E" w:rsidRPr="007B6A5A">
        <w:rPr>
          <w:color w:val="000000"/>
        </w:rPr>
        <w:t>(</w:t>
      </w:r>
      <w:proofErr w:type="spellStart"/>
      <w:r w:rsidRPr="007B6A5A">
        <w:rPr>
          <w:color w:val="000000"/>
        </w:rPr>
        <w:t>overlap-syndrome</w:t>
      </w:r>
      <w:proofErr w:type="spellEnd"/>
      <w:r w:rsidR="00AD6B1E" w:rsidRPr="007B6A5A">
        <w:rPr>
          <w:color w:val="000000"/>
        </w:rPr>
        <w:t>)</w:t>
      </w:r>
      <w:r w:rsidRPr="007B6A5A">
        <w:rPr>
          <w:color w:val="000000"/>
        </w:rPr>
        <w:t>. Данное исследование можно</w:t>
      </w:r>
      <w:r w:rsidR="00C2686E" w:rsidRPr="007B6A5A">
        <w:rPr>
          <w:color w:val="000000"/>
        </w:rPr>
        <w:t xml:space="preserve">   </w:t>
      </w:r>
      <w:r w:rsidRPr="007B6A5A">
        <w:rPr>
          <w:color w:val="000000"/>
        </w:rPr>
        <w:t>рассматривать как первую попытку получить представление о</w:t>
      </w:r>
      <w:r w:rsidR="00C2686E" w:rsidRPr="007B6A5A">
        <w:rPr>
          <w:color w:val="000000"/>
        </w:rPr>
        <w:t xml:space="preserve">  </w:t>
      </w:r>
      <w:r w:rsidRPr="007B6A5A">
        <w:rPr>
          <w:color w:val="000000"/>
        </w:rPr>
        <w:t>специфичности эпитопов при синдроме перекреста (</w:t>
      </w:r>
      <w:proofErr w:type="spellStart"/>
      <w:r w:rsidRPr="007B6A5A">
        <w:rPr>
          <w:color w:val="000000"/>
        </w:rPr>
        <w:t>overlap-syndrome</w:t>
      </w:r>
      <w:proofErr w:type="spellEnd"/>
      <w:r w:rsidRPr="007B6A5A">
        <w:rPr>
          <w:color w:val="000000"/>
        </w:rPr>
        <w:t>).</w:t>
      </w:r>
    </w:p>
    <w:p w:rsidR="00E2321B" w:rsidRPr="00A17E25" w:rsidRDefault="008A5409" w:rsidP="007B6A5A">
      <w:pPr>
        <w:pStyle w:val="0"/>
        <w:numPr>
          <w:ilvl w:val="0"/>
          <w:numId w:val="9"/>
        </w:numPr>
        <w:tabs>
          <w:tab w:val="clear" w:pos="1146"/>
          <w:tab w:val="num" w:pos="0"/>
          <w:tab w:val="left" w:pos="360"/>
          <w:tab w:val="left" w:pos="851"/>
          <w:tab w:val="left" w:pos="9356"/>
          <w:tab w:val="left" w:pos="9781"/>
        </w:tabs>
        <w:ind w:left="0" w:right="-2" w:firstLine="567"/>
        <w:jc w:val="both"/>
        <w:rPr>
          <w:color w:val="000000"/>
        </w:rPr>
      </w:pPr>
      <w:r w:rsidRPr="00A17E25">
        <w:rPr>
          <w:color w:val="000000"/>
        </w:rPr>
        <w:lastRenderedPageBreak/>
        <w:t>В</w:t>
      </w:r>
      <w:r w:rsidR="00E2321B" w:rsidRPr="00A17E25">
        <w:rPr>
          <w:color w:val="000000"/>
        </w:rPr>
        <w:t xml:space="preserve">ыраженное ингибирование связывания МКАТ 82 при </w:t>
      </w:r>
      <w:r w:rsidR="00DA3D72" w:rsidRPr="00A17E25">
        <w:rPr>
          <w:color w:val="000000"/>
        </w:rPr>
        <w:t>синдроме перекреста (</w:t>
      </w:r>
      <w:proofErr w:type="spellStart"/>
      <w:r w:rsidR="00E2321B" w:rsidRPr="00A17E25">
        <w:rPr>
          <w:color w:val="000000"/>
        </w:rPr>
        <w:t>overlap-syndrome</w:t>
      </w:r>
      <w:proofErr w:type="spellEnd"/>
      <w:r w:rsidR="00DA3D72" w:rsidRPr="00A17E25">
        <w:rPr>
          <w:color w:val="000000"/>
        </w:rPr>
        <w:t xml:space="preserve">) </w:t>
      </w:r>
      <w:r w:rsidR="00E2321B" w:rsidRPr="00A17E25">
        <w:rPr>
          <w:color w:val="000000"/>
        </w:rPr>
        <w:t xml:space="preserve">можно рассматривать как один из потенциальных маркеров благоприятного течения </w:t>
      </w:r>
      <w:r w:rsidR="00DA3D72" w:rsidRPr="00A17E25">
        <w:rPr>
          <w:color w:val="000000"/>
        </w:rPr>
        <w:t>диффузно</w:t>
      </w:r>
      <w:r w:rsidRPr="00A17E25">
        <w:rPr>
          <w:color w:val="000000"/>
        </w:rPr>
        <w:t>го</w:t>
      </w:r>
      <w:r w:rsidR="00DA3D72" w:rsidRPr="00A17E25">
        <w:rPr>
          <w:color w:val="000000"/>
        </w:rPr>
        <w:t xml:space="preserve"> токсического зоба</w:t>
      </w:r>
      <w:r w:rsidR="00E2321B" w:rsidRPr="00A17E25">
        <w:rPr>
          <w:color w:val="000000"/>
        </w:rPr>
        <w:t>.</w:t>
      </w:r>
    </w:p>
    <w:p w:rsidR="00DA3D72" w:rsidRPr="00A17E25" w:rsidRDefault="008A5409" w:rsidP="007B6A5A">
      <w:pPr>
        <w:pStyle w:val="0"/>
        <w:numPr>
          <w:ilvl w:val="0"/>
          <w:numId w:val="9"/>
        </w:numPr>
        <w:tabs>
          <w:tab w:val="clear" w:pos="1146"/>
          <w:tab w:val="num" w:pos="0"/>
          <w:tab w:val="left" w:pos="360"/>
          <w:tab w:val="left" w:pos="851"/>
          <w:tab w:val="left" w:pos="9356"/>
          <w:tab w:val="left" w:pos="9781"/>
        </w:tabs>
        <w:ind w:left="0" w:right="-2" w:firstLine="567"/>
        <w:jc w:val="both"/>
        <w:rPr>
          <w:color w:val="000000"/>
        </w:rPr>
      </w:pPr>
      <w:r w:rsidRPr="00A17E25">
        <w:rPr>
          <w:color w:val="000000"/>
        </w:rPr>
        <w:t>П</w:t>
      </w:r>
      <w:r w:rsidR="00DA3D72" w:rsidRPr="00A17E25">
        <w:rPr>
          <w:color w:val="000000"/>
        </w:rPr>
        <w:t>овышенны</w:t>
      </w:r>
      <w:r w:rsidRPr="00A17E25">
        <w:rPr>
          <w:color w:val="000000"/>
        </w:rPr>
        <w:t>й</w:t>
      </w:r>
      <w:r w:rsidR="00DA3D72" w:rsidRPr="00A17E25">
        <w:rPr>
          <w:color w:val="000000"/>
        </w:rPr>
        <w:t xml:space="preserve"> </w:t>
      </w:r>
      <w:r w:rsidRPr="00A17E25">
        <w:rPr>
          <w:color w:val="000000"/>
        </w:rPr>
        <w:t>уровень</w:t>
      </w:r>
      <w:r w:rsidR="00DA3D72" w:rsidRPr="00A17E25">
        <w:rPr>
          <w:color w:val="000000"/>
        </w:rPr>
        <w:t xml:space="preserve"> ФНО-α</w:t>
      </w:r>
      <w:r w:rsidR="00E2321B" w:rsidRPr="00A17E25">
        <w:rPr>
          <w:color w:val="000000"/>
        </w:rPr>
        <w:t xml:space="preserve"> мо</w:t>
      </w:r>
      <w:r w:rsidRPr="00A17E25">
        <w:rPr>
          <w:color w:val="000000"/>
        </w:rPr>
        <w:t xml:space="preserve">жет </w:t>
      </w:r>
      <w:r w:rsidR="00E2321B" w:rsidRPr="00A17E25">
        <w:rPr>
          <w:color w:val="000000"/>
        </w:rPr>
        <w:t>рассматриваться в качестве предиктор</w:t>
      </w:r>
      <w:r w:rsidRPr="00A17E25">
        <w:rPr>
          <w:color w:val="000000"/>
        </w:rPr>
        <w:t>а</w:t>
      </w:r>
      <w:r w:rsidR="00E2321B" w:rsidRPr="00A17E25">
        <w:rPr>
          <w:color w:val="000000"/>
        </w:rPr>
        <w:t xml:space="preserve"> тяжести клинического течения аутоиммунных </w:t>
      </w:r>
      <w:r w:rsidR="0094777A" w:rsidRPr="00A17E25">
        <w:rPr>
          <w:color w:val="000000"/>
        </w:rPr>
        <w:t>заболеваний</w:t>
      </w:r>
      <w:r w:rsidR="00E2321B" w:rsidRPr="00A17E25">
        <w:rPr>
          <w:color w:val="000000"/>
        </w:rPr>
        <w:t xml:space="preserve"> щитовидной железы. </w:t>
      </w:r>
    </w:p>
    <w:p w:rsidR="008A5409" w:rsidRPr="00A17E25" w:rsidRDefault="0085149B" w:rsidP="007B6A5A">
      <w:pPr>
        <w:pStyle w:val="0"/>
        <w:numPr>
          <w:ilvl w:val="0"/>
          <w:numId w:val="9"/>
        </w:numPr>
        <w:tabs>
          <w:tab w:val="clear" w:pos="1146"/>
          <w:tab w:val="num" w:pos="0"/>
          <w:tab w:val="left" w:pos="360"/>
          <w:tab w:val="left" w:pos="851"/>
          <w:tab w:val="left" w:pos="9356"/>
          <w:tab w:val="left" w:pos="9781"/>
        </w:tabs>
        <w:ind w:left="0" w:right="-2" w:firstLine="567"/>
        <w:jc w:val="both"/>
        <w:rPr>
          <w:color w:val="000000"/>
        </w:rPr>
      </w:pPr>
      <w:r w:rsidRPr="00A17E25">
        <w:rPr>
          <w:color w:val="000000"/>
        </w:rPr>
        <w:t>Не обнаружено с</w:t>
      </w:r>
      <w:r w:rsidR="008A5409" w:rsidRPr="00A17E25">
        <w:rPr>
          <w:color w:val="000000"/>
        </w:rPr>
        <w:t xml:space="preserve">татически значимых различий </w:t>
      </w:r>
      <w:r w:rsidRPr="00A17E25">
        <w:rPr>
          <w:color w:val="000000"/>
        </w:rPr>
        <w:t xml:space="preserve">в </w:t>
      </w:r>
      <w:r w:rsidR="008A5409" w:rsidRPr="00A17E25">
        <w:rPr>
          <w:color w:val="000000"/>
        </w:rPr>
        <w:t>уровн</w:t>
      </w:r>
      <w:r w:rsidRPr="00A17E25">
        <w:rPr>
          <w:color w:val="000000"/>
        </w:rPr>
        <w:t>е ИЛ-10 в образцах сыворотки крови</w:t>
      </w:r>
      <w:r w:rsidR="008A5409" w:rsidRPr="00A17E25">
        <w:rPr>
          <w:color w:val="000000"/>
        </w:rPr>
        <w:t xml:space="preserve"> пациент</w:t>
      </w:r>
      <w:r w:rsidRPr="00A17E25">
        <w:rPr>
          <w:color w:val="000000"/>
        </w:rPr>
        <w:t>ов</w:t>
      </w:r>
      <w:r w:rsidR="008A5409" w:rsidRPr="00A17E25">
        <w:rPr>
          <w:color w:val="000000"/>
        </w:rPr>
        <w:t xml:space="preserve"> с </w:t>
      </w:r>
      <w:proofErr w:type="spellStart"/>
      <w:r w:rsidR="008A5409" w:rsidRPr="00A17E25">
        <w:rPr>
          <w:color w:val="000000"/>
        </w:rPr>
        <w:t>гипо</w:t>
      </w:r>
      <w:proofErr w:type="spellEnd"/>
      <w:r w:rsidR="008A5409" w:rsidRPr="00A17E25">
        <w:rPr>
          <w:color w:val="000000"/>
        </w:rPr>
        <w:t>- и гиперфункцией щитовидной ж</w:t>
      </w:r>
      <w:r w:rsidRPr="00A17E25">
        <w:rPr>
          <w:color w:val="000000"/>
        </w:rPr>
        <w:t>елезы.</w:t>
      </w:r>
    </w:p>
    <w:p w:rsidR="00DA3D72" w:rsidRPr="007B6A5A" w:rsidRDefault="00837D3F" w:rsidP="007B6A5A">
      <w:pPr>
        <w:pStyle w:val="0"/>
        <w:numPr>
          <w:ilvl w:val="0"/>
          <w:numId w:val="9"/>
        </w:numPr>
        <w:tabs>
          <w:tab w:val="clear" w:pos="1146"/>
          <w:tab w:val="num" w:pos="0"/>
          <w:tab w:val="left" w:pos="360"/>
          <w:tab w:val="left" w:pos="851"/>
          <w:tab w:val="left" w:pos="9356"/>
          <w:tab w:val="left" w:pos="9781"/>
        </w:tabs>
        <w:ind w:left="0" w:right="-2" w:firstLine="567"/>
        <w:jc w:val="both"/>
        <w:rPr>
          <w:color w:val="000000"/>
        </w:rPr>
      </w:pPr>
      <w:r w:rsidRPr="00A17E25">
        <w:rPr>
          <w:color w:val="000000"/>
        </w:rPr>
        <w:t xml:space="preserve">Разработать алгоритм диагностики и лечения аутоиммунных заболеваний щитовидной железы с использованием </w:t>
      </w:r>
      <w:proofErr w:type="spellStart"/>
      <w:r w:rsidRPr="00A17E25">
        <w:rPr>
          <w:color w:val="000000"/>
        </w:rPr>
        <w:t>моноклональных</w:t>
      </w:r>
      <w:proofErr w:type="spellEnd"/>
      <w:r w:rsidRPr="00A17E25">
        <w:rPr>
          <w:color w:val="000000"/>
        </w:rPr>
        <w:t xml:space="preserve"> антител. </w:t>
      </w:r>
    </w:p>
    <w:p w:rsidR="000A1368" w:rsidRPr="00A17E25" w:rsidRDefault="000A1368" w:rsidP="007B6A5A">
      <w:pPr>
        <w:tabs>
          <w:tab w:val="left" w:pos="9356"/>
          <w:tab w:val="left" w:pos="9781"/>
        </w:tabs>
        <w:ind w:right="-2" w:firstLine="567"/>
        <w:jc w:val="both"/>
        <w:rPr>
          <w:b/>
          <w:bCs/>
          <w:color w:val="000000"/>
          <w:sz w:val="28"/>
          <w:szCs w:val="28"/>
        </w:rPr>
      </w:pPr>
      <w:r w:rsidRPr="00A17E25">
        <w:rPr>
          <w:b/>
          <w:bCs/>
          <w:color w:val="000000"/>
          <w:sz w:val="28"/>
          <w:szCs w:val="28"/>
        </w:rPr>
        <w:t>Основные положения диссертационного исследования, выносимые на защиту</w:t>
      </w:r>
    </w:p>
    <w:p w:rsidR="00E2321B" w:rsidRPr="00A17E25" w:rsidRDefault="00A40052" w:rsidP="007B6A5A">
      <w:pPr>
        <w:pStyle w:val="0"/>
        <w:numPr>
          <w:ilvl w:val="0"/>
          <w:numId w:val="10"/>
        </w:numPr>
        <w:tabs>
          <w:tab w:val="num" w:pos="40"/>
          <w:tab w:val="left" w:pos="851"/>
          <w:tab w:val="left" w:pos="993"/>
          <w:tab w:val="left" w:pos="9072"/>
          <w:tab w:val="left" w:pos="9781"/>
        </w:tabs>
        <w:ind w:left="0" w:right="-2" w:firstLine="567"/>
        <w:jc w:val="both"/>
        <w:rPr>
          <w:color w:val="000000"/>
        </w:rPr>
      </w:pPr>
      <w:r w:rsidRPr="00A17E25">
        <w:rPr>
          <w:color w:val="000000"/>
        </w:rPr>
        <w:t xml:space="preserve">Выявлена тенденция увеличения заболеваемости </w:t>
      </w:r>
      <w:r w:rsidR="00E2321B" w:rsidRPr="00A17E25">
        <w:rPr>
          <w:color w:val="000000"/>
        </w:rPr>
        <w:t>аутоиммунны</w:t>
      </w:r>
      <w:r w:rsidRPr="00A17E25">
        <w:rPr>
          <w:color w:val="000000"/>
        </w:rPr>
        <w:t>ми</w:t>
      </w:r>
      <w:r w:rsidR="00E2321B" w:rsidRPr="00A17E25">
        <w:rPr>
          <w:color w:val="000000"/>
        </w:rPr>
        <w:t xml:space="preserve"> заб</w:t>
      </w:r>
      <w:r w:rsidR="00287BAD" w:rsidRPr="00A17E25">
        <w:rPr>
          <w:color w:val="000000"/>
        </w:rPr>
        <w:t>олевани</w:t>
      </w:r>
      <w:r w:rsidRPr="00A17E25">
        <w:rPr>
          <w:color w:val="000000"/>
        </w:rPr>
        <w:t>ями</w:t>
      </w:r>
      <w:r w:rsidR="00036FF6" w:rsidRPr="00A17E25">
        <w:rPr>
          <w:color w:val="000000"/>
        </w:rPr>
        <w:t xml:space="preserve"> щитовидной железы </w:t>
      </w:r>
      <w:r w:rsidRPr="00A17E25">
        <w:rPr>
          <w:color w:val="000000"/>
        </w:rPr>
        <w:t>в различных регионах Казахстана:</w:t>
      </w:r>
      <w:r w:rsidR="00036FF6" w:rsidRPr="00A17E25">
        <w:rPr>
          <w:color w:val="000000"/>
        </w:rPr>
        <w:t xml:space="preserve"> Восточном Казахстан</w:t>
      </w:r>
      <w:r w:rsidRPr="00A17E25">
        <w:rPr>
          <w:color w:val="000000"/>
        </w:rPr>
        <w:t>е</w:t>
      </w:r>
      <w:r w:rsidR="00036FF6" w:rsidRPr="00A17E25">
        <w:rPr>
          <w:color w:val="000000"/>
        </w:rPr>
        <w:t>, Северо-Казахстанской области</w:t>
      </w:r>
      <w:r w:rsidR="00E2321B" w:rsidRPr="00A17E25">
        <w:rPr>
          <w:color w:val="000000"/>
        </w:rPr>
        <w:t>, Южно-Казахстанской области, Западно-Казахстанской области.</w:t>
      </w:r>
    </w:p>
    <w:p w:rsidR="00E2321B" w:rsidRPr="00A17E25" w:rsidRDefault="00E2321B" w:rsidP="007B6A5A">
      <w:pPr>
        <w:pStyle w:val="0"/>
        <w:numPr>
          <w:ilvl w:val="0"/>
          <w:numId w:val="10"/>
        </w:numPr>
        <w:tabs>
          <w:tab w:val="num" w:pos="40"/>
          <w:tab w:val="left" w:pos="851"/>
          <w:tab w:val="left" w:pos="993"/>
          <w:tab w:val="left" w:pos="9072"/>
          <w:tab w:val="left" w:pos="9781"/>
        </w:tabs>
        <w:ind w:left="0" w:right="-2" w:firstLine="567"/>
        <w:jc w:val="both"/>
        <w:rPr>
          <w:color w:val="000000"/>
        </w:rPr>
      </w:pPr>
      <w:r w:rsidRPr="00A17E25">
        <w:rPr>
          <w:color w:val="000000"/>
        </w:rPr>
        <w:t xml:space="preserve">Выраженное ингибирование связывания МКАТ 82 при синдроме перекреста  можно рассматривать как один из потенциальных маркеров благоприятного течения </w:t>
      </w:r>
      <w:r w:rsidR="00036FF6" w:rsidRPr="00A17E25">
        <w:rPr>
          <w:color w:val="000000"/>
        </w:rPr>
        <w:t>диффузно токсического зоба</w:t>
      </w:r>
      <w:r w:rsidRPr="00A17E25">
        <w:rPr>
          <w:color w:val="000000"/>
        </w:rPr>
        <w:t xml:space="preserve">. Ингибирование  связывания </w:t>
      </w:r>
      <w:proofErr w:type="spellStart"/>
      <w:r w:rsidRPr="00A17E25">
        <w:rPr>
          <w:color w:val="000000"/>
        </w:rPr>
        <w:t>МкАТ</w:t>
      </w:r>
      <w:proofErr w:type="spellEnd"/>
      <w:r w:rsidRPr="00A17E25">
        <w:rPr>
          <w:color w:val="000000"/>
        </w:rPr>
        <w:t xml:space="preserve"> 63 в сыворотке крови пациентов с </w:t>
      </w:r>
      <w:r w:rsidR="00036FF6" w:rsidRPr="00A17E25">
        <w:rPr>
          <w:color w:val="000000"/>
        </w:rPr>
        <w:t>аутоиммунным тиреоидитом</w:t>
      </w:r>
      <w:r w:rsidRPr="00A17E25">
        <w:rPr>
          <w:color w:val="000000"/>
        </w:rPr>
        <w:t xml:space="preserve"> более значительно, чем в сыворотке</w:t>
      </w:r>
      <w:r w:rsidR="00112D46" w:rsidRPr="00A17E25">
        <w:rPr>
          <w:color w:val="000000"/>
        </w:rPr>
        <w:t xml:space="preserve"> крови </w:t>
      </w:r>
      <w:r w:rsidRPr="00A17E25">
        <w:rPr>
          <w:color w:val="000000"/>
        </w:rPr>
        <w:t xml:space="preserve">пациентов с </w:t>
      </w:r>
      <w:r w:rsidR="00036FF6" w:rsidRPr="00A17E25">
        <w:rPr>
          <w:color w:val="000000"/>
        </w:rPr>
        <w:t>диффузно токсическим зобом</w:t>
      </w:r>
      <w:r w:rsidRPr="00A17E25">
        <w:rPr>
          <w:color w:val="000000"/>
        </w:rPr>
        <w:t xml:space="preserve">. </w:t>
      </w:r>
    </w:p>
    <w:p w:rsidR="0085149B" w:rsidRPr="007B6A5A" w:rsidRDefault="0085149B" w:rsidP="007B6A5A">
      <w:pPr>
        <w:pStyle w:val="0"/>
        <w:numPr>
          <w:ilvl w:val="0"/>
          <w:numId w:val="10"/>
        </w:numPr>
        <w:tabs>
          <w:tab w:val="clear" w:pos="360"/>
          <w:tab w:val="num" w:pos="426"/>
          <w:tab w:val="left" w:pos="851"/>
          <w:tab w:val="left" w:pos="993"/>
          <w:tab w:val="left" w:pos="9356"/>
          <w:tab w:val="left" w:pos="9781"/>
        </w:tabs>
        <w:ind w:left="0" w:right="-2" w:firstLine="567"/>
        <w:jc w:val="both"/>
      </w:pPr>
      <w:r w:rsidRPr="00A17E25">
        <w:rPr>
          <w:color w:val="000000"/>
        </w:rPr>
        <w:t>Повышенный уровень ФНО-α может рассматриваться в качестве</w:t>
      </w:r>
      <w:r w:rsidR="007B6A5A">
        <w:rPr>
          <w:color w:val="000000"/>
        </w:rPr>
        <w:t xml:space="preserve"> </w:t>
      </w:r>
      <w:r w:rsidRPr="007B6A5A">
        <w:t>предиктора тяжести клинического течения аутоиммунных заболеваний щитовидной железы.</w:t>
      </w:r>
    </w:p>
    <w:p w:rsidR="0085149B" w:rsidRPr="00A17E25" w:rsidRDefault="0085149B" w:rsidP="007B6A5A">
      <w:pPr>
        <w:pStyle w:val="0"/>
        <w:numPr>
          <w:ilvl w:val="0"/>
          <w:numId w:val="10"/>
        </w:numPr>
        <w:tabs>
          <w:tab w:val="clear" w:pos="360"/>
          <w:tab w:val="num" w:pos="40"/>
          <w:tab w:val="left" w:pos="851"/>
          <w:tab w:val="left" w:pos="993"/>
          <w:tab w:val="left" w:pos="9356"/>
          <w:tab w:val="left" w:pos="9781"/>
        </w:tabs>
        <w:ind w:left="0" w:right="-2" w:firstLine="567"/>
        <w:jc w:val="both"/>
        <w:rPr>
          <w:color w:val="000000"/>
        </w:rPr>
      </w:pPr>
      <w:r w:rsidRPr="00A17E25">
        <w:rPr>
          <w:color w:val="000000"/>
        </w:rPr>
        <w:t xml:space="preserve">Не обнаружено статически значимых различий в уровне ИЛ-10 в </w:t>
      </w:r>
      <w:r w:rsidRPr="007B6A5A">
        <w:t xml:space="preserve">образцах сыворотки крови пациентов с </w:t>
      </w:r>
      <w:proofErr w:type="spellStart"/>
      <w:r w:rsidRPr="007B6A5A">
        <w:t>гипо</w:t>
      </w:r>
      <w:proofErr w:type="spellEnd"/>
      <w:r w:rsidRPr="007B6A5A">
        <w:t>- и гиперфункцией щитовидной</w:t>
      </w:r>
      <w:r w:rsidRPr="00A17E25">
        <w:rPr>
          <w:color w:val="000000"/>
        </w:rPr>
        <w:t xml:space="preserve"> железы.</w:t>
      </w:r>
    </w:p>
    <w:p w:rsidR="00E25AA3" w:rsidRPr="007B6A5A" w:rsidRDefault="0085149B" w:rsidP="007B6A5A">
      <w:pPr>
        <w:numPr>
          <w:ilvl w:val="0"/>
          <w:numId w:val="10"/>
        </w:numPr>
        <w:tabs>
          <w:tab w:val="num" w:pos="40"/>
          <w:tab w:val="left" w:pos="993"/>
        </w:tabs>
        <w:ind w:left="0" w:firstLine="567"/>
        <w:jc w:val="both"/>
        <w:rPr>
          <w:rFonts w:eastAsia="Calibri"/>
          <w:color w:val="000000"/>
          <w:sz w:val="28"/>
          <w:szCs w:val="28"/>
          <w:lang w:eastAsia="ko-KR"/>
        </w:rPr>
      </w:pPr>
      <w:r w:rsidRPr="007B6A5A">
        <w:rPr>
          <w:color w:val="000000"/>
          <w:sz w:val="28"/>
          <w:szCs w:val="28"/>
        </w:rPr>
        <w:t xml:space="preserve">Разработан алгоритм диагностики </w:t>
      </w:r>
      <w:r w:rsidR="00837D3F" w:rsidRPr="007B6A5A">
        <w:rPr>
          <w:color w:val="000000"/>
          <w:sz w:val="28"/>
          <w:szCs w:val="28"/>
        </w:rPr>
        <w:t xml:space="preserve">и лечения </w:t>
      </w:r>
      <w:r w:rsidRPr="007B6A5A">
        <w:rPr>
          <w:color w:val="000000"/>
          <w:sz w:val="28"/>
          <w:szCs w:val="28"/>
        </w:rPr>
        <w:t>аутоиммунных</w:t>
      </w:r>
      <w:r w:rsidR="007B6A5A">
        <w:rPr>
          <w:rFonts w:eastAsia="Calibri"/>
          <w:color w:val="000000"/>
          <w:sz w:val="28"/>
          <w:szCs w:val="28"/>
          <w:lang w:eastAsia="ko-KR"/>
        </w:rPr>
        <w:t xml:space="preserve">  </w:t>
      </w:r>
      <w:r w:rsidRPr="007B6A5A">
        <w:rPr>
          <w:sz w:val="28"/>
          <w:szCs w:val="28"/>
        </w:rPr>
        <w:t xml:space="preserve">заболеваний щитовидной железы </w:t>
      </w:r>
      <w:r w:rsidR="00837D3F" w:rsidRPr="007B6A5A">
        <w:rPr>
          <w:sz w:val="28"/>
          <w:szCs w:val="28"/>
        </w:rPr>
        <w:t xml:space="preserve">с использованием </w:t>
      </w:r>
      <w:proofErr w:type="spellStart"/>
      <w:r w:rsidR="00837D3F" w:rsidRPr="007B6A5A">
        <w:rPr>
          <w:sz w:val="28"/>
          <w:szCs w:val="28"/>
        </w:rPr>
        <w:t>моноклональных</w:t>
      </w:r>
      <w:proofErr w:type="spellEnd"/>
      <w:r w:rsidR="00837D3F" w:rsidRPr="007B6A5A">
        <w:rPr>
          <w:sz w:val="28"/>
          <w:szCs w:val="28"/>
        </w:rPr>
        <w:t xml:space="preserve"> антите</w:t>
      </w:r>
      <w:r w:rsidR="00837D3F" w:rsidRPr="007B6A5A">
        <w:rPr>
          <w:rFonts w:eastAsia="Calibri"/>
          <w:color w:val="000000"/>
          <w:sz w:val="28"/>
          <w:szCs w:val="28"/>
          <w:lang w:eastAsia="ko-KR"/>
        </w:rPr>
        <w:t xml:space="preserve">л. </w:t>
      </w:r>
    </w:p>
    <w:p w:rsidR="00AC0CB6" w:rsidRPr="00A17E25" w:rsidRDefault="00AC0CB6" w:rsidP="00A11002">
      <w:pPr>
        <w:pStyle w:val="0"/>
        <w:tabs>
          <w:tab w:val="left" w:pos="9356"/>
          <w:tab w:val="left" w:pos="9781"/>
        </w:tabs>
        <w:ind w:left="0" w:right="-2" w:firstLine="567"/>
        <w:jc w:val="both"/>
        <w:rPr>
          <w:b/>
          <w:bCs/>
          <w:color w:val="000000"/>
        </w:rPr>
      </w:pPr>
      <w:r w:rsidRPr="00A17E25">
        <w:rPr>
          <w:b/>
          <w:bCs/>
          <w:color w:val="000000"/>
        </w:rPr>
        <w:t>Практическая значимость</w:t>
      </w:r>
      <w:r w:rsidR="00C2686E" w:rsidRPr="00A17E25">
        <w:rPr>
          <w:b/>
          <w:bCs/>
          <w:color w:val="000000"/>
        </w:rPr>
        <w:t xml:space="preserve"> </w:t>
      </w:r>
    </w:p>
    <w:p w:rsidR="00E2321B" w:rsidRPr="00A17E25" w:rsidRDefault="00E2321B" w:rsidP="007B6A5A">
      <w:pPr>
        <w:pStyle w:val="0"/>
        <w:numPr>
          <w:ilvl w:val="0"/>
          <w:numId w:val="11"/>
        </w:numPr>
        <w:tabs>
          <w:tab w:val="num" w:pos="0"/>
          <w:tab w:val="left" w:pos="851"/>
          <w:tab w:val="left" w:pos="9072"/>
          <w:tab w:val="left" w:pos="9781"/>
        </w:tabs>
        <w:ind w:left="0" w:right="-2" w:firstLine="567"/>
        <w:jc w:val="both"/>
        <w:rPr>
          <w:color w:val="000000"/>
        </w:rPr>
      </w:pPr>
      <w:r w:rsidRPr="00A17E25">
        <w:rPr>
          <w:color w:val="000000"/>
        </w:rPr>
        <w:t xml:space="preserve"> Диагностика синдрома перекреста (</w:t>
      </w:r>
      <w:proofErr w:type="spellStart"/>
      <w:r w:rsidRPr="00A17E25">
        <w:rPr>
          <w:color w:val="000000"/>
        </w:rPr>
        <w:t>overlap-syndrome</w:t>
      </w:r>
      <w:proofErr w:type="spellEnd"/>
      <w:r w:rsidRPr="00A17E25">
        <w:rPr>
          <w:color w:val="000000"/>
        </w:rPr>
        <w:t xml:space="preserve">)  с применением диагностического </w:t>
      </w:r>
      <w:proofErr w:type="spellStart"/>
      <w:r w:rsidRPr="00A17E25">
        <w:rPr>
          <w:color w:val="000000"/>
        </w:rPr>
        <w:t>биомаркера</w:t>
      </w:r>
      <w:proofErr w:type="spellEnd"/>
      <w:r w:rsidRPr="00A17E25">
        <w:rPr>
          <w:color w:val="000000"/>
        </w:rPr>
        <w:t xml:space="preserve">  </w:t>
      </w:r>
      <w:proofErr w:type="spellStart"/>
      <w:r w:rsidRPr="00A17E25">
        <w:rPr>
          <w:color w:val="000000"/>
        </w:rPr>
        <w:t>МкАТ</w:t>
      </w:r>
      <w:proofErr w:type="spellEnd"/>
      <w:r w:rsidRPr="00A17E25">
        <w:rPr>
          <w:color w:val="000000"/>
        </w:rPr>
        <w:t xml:space="preserve"> 82. </w:t>
      </w:r>
    </w:p>
    <w:p w:rsidR="007B6A5A" w:rsidRDefault="00E2321B" w:rsidP="007B6A5A">
      <w:pPr>
        <w:numPr>
          <w:ilvl w:val="0"/>
          <w:numId w:val="11"/>
        </w:numPr>
        <w:tabs>
          <w:tab w:val="left" w:pos="851"/>
        </w:tabs>
        <w:ind w:firstLine="207"/>
        <w:jc w:val="both"/>
        <w:rPr>
          <w:rFonts w:eastAsia="Calibri"/>
          <w:color w:val="000000"/>
          <w:sz w:val="28"/>
          <w:szCs w:val="28"/>
          <w:lang w:eastAsia="ko-KR"/>
        </w:rPr>
      </w:pPr>
      <w:r w:rsidRPr="00A17E25">
        <w:rPr>
          <w:color w:val="000000"/>
          <w:sz w:val="28"/>
          <w:szCs w:val="28"/>
        </w:rPr>
        <w:t>Рекомендован алгоритм диаг</w:t>
      </w:r>
      <w:r w:rsidR="00C227F6" w:rsidRPr="00A17E25">
        <w:rPr>
          <w:color w:val="000000"/>
          <w:sz w:val="28"/>
          <w:szCs w:val="28"/>
        </w:rPr>
        <w:t xml:space="preserve">ностики </w:t>
      </w:r>
      <w:r w:rsidR="00117275">
        <w:rPr>
          <w:color w:val="000000"/>
          <w:sz w:val="28"/>
          <w:szCs w:val="28"/>
        </w:rPr>
        <w:t xml:space="preserve">и лечения </w:t>
      </w:r>
      <w:r w:rsidR="00C227F6" w:rsidRPr="00A17E25">
        <w:rPr>
          <w:color w:val="000000"/>
          <w:sz w:val="28"/>
          <w:szCs w:val="28"/>
        </w:rPr>
        <w:t>аутоиммунных</w:t>
      </w:r>
      <w:r w:rsidR="007B6A5A">
        <w:rPr>
          <w:color w:val="000000"/>
          <w:sz w:val="28"/>
          <w:szCs w:val="28"/>
        </w:rPr>
        <w:t xml:space="preserve"> </w:t>
      </w:r>
      <w:proofErr w:type="spellStart"/>
      <w:r w:rsidR="007B6A5A" w:rsidRPr="007B6A5A">
        <w:rPr>
          <w:sz w:val="28"/>
          <w:szCs w:val="28"/>
        </w:rPr>
        <w:t>заболе</w:t>
      </w:r>
      <w:proofErr w:type="spellEnd"/>
    </w:p>
    <w:p w:rsidR="00791AF4" w:rsidRPr="007B6A5A" w:rsidRDefault="00C227F6" w:rsidP="007B6A5A">
      <w:pPr>
        <w:tabs>
          <w:tab w:val="left" w:pos="851"/>
        </w:tabs>
        <w:jc w:val="both"/>
        <w:rPr>
          <w:rFonts w:eastAsia="Calibri"/>
          <w:color w:val="000000"/>
          <w:sz w:val="28"/>
          <w:szCs w:val="28"/>
          <w:lang w:eastAsia="ko-KR"/>
        </w:rPr>
      </w:pPr>
      <w:proofErr w:type="spellStart"/>
      <w:r w:rsidRPr="007B6A5A">
        <w:rPr>
          <w:sz w:val="28"/>
          <w:szCs w:val="28"/>
        </w:rPr>
        <w:t>ваний</w:t>
      </w:r>
      <w:proofErr w:type="spellEnd"/>
      <w:r w:rsidR="00E2321B" w:rsidRPr="007B6A5A">
        <w:rPr>
          <w:sz w:val="28"/>
          <w:szCs w:val="28"/>
        </w:rPr>
        <w:t xml:space="preserve"> щитовидной железы</w:t>
      </w:r>
      <w:r w:rsidR="00152120" w:rsidRPr="007B6A5A">
        <w:rPr>
          <w:sz w:val="28"/>
          <w:szCs w:val="28"/>
        </w:rPr>
        <w:t xml:space="preserve"> </w:t>
      </w:r>
      <w:r w:rsidR="00837D3F" w:rsidRPr="007B6A5A">
        <w:rPr>
          <w:sz w:val="28"/>
          <w:szCs w:val="28"/>
        </w:rPr>
        <w:t>с использованием</w:t>
      </w:r>
      <w:r w:rsidR="00791AF4" w:rsidRPr="007B6A5A">
        <w:rPr>
          <w:sz w:val="28"/>
          <w:szCs w:val="28"/>
        </w:rPr>
        <w:t xml:space="preserve"> </w:t>
      </w:r>
      <w:r w:rsidR="00837D3F" w:rsidRPr="007B6A5A">
        <w:rPr>
          <w:sz w:val="28"/>
          <w:szCs w:val="28"/>
        </w:rPr>
        <w:t xml:space="preserve"> </w:t>
      </w:r>
      <w:proofErr w:type="spellStart"/>
      <w:r w:rsidR="00837D3F" w:rsidRPr="007B6A5A">
        <w:rPr>
          <w:sz w:val="28"/>
          <w:szCs w:val="28"/>
        </w:rPr>
        <w:t>моноклональных</w:t>
      </w:r>
      <w:proofErr w:type="spellEnd"/>
      <w:r w:rsidR="00837D3F" w:rsidRPr="007B6A5A">
        <w:rPr>
          <w:sz w:val="28"/>
          <w:szCs w:val="28"/>
        </w:rPr>
        <w:t xml:space="preserve"> ант</w:t>
      </w:r>
      <w:r w:rsidR="00837D3F" w:rsidRPr="007B6A5A">
        <w:rPr>
          <w:rFonts w:eastAsia="Calibri"/>
          <w:color w:val="000000"/>
          <w:sz w:val="28"/>
          <w:szCs w:val="28"/>
          <w:lang w:eastAsia="ko-KR"/>
        </w:rPr>
        <w:t>ител</w:t>
      </w:r>
      <w:r w:rsidR="00791AF4" w:rsidRPr="007B6A5A">
        <w:rPr>
          <w:rFonts w:eastAsia="Calibri"/>
          <w:color w:val="000000"/>
          <w:sz w:val="28"/>
          <w:szCs w:val="28"/>
          <w:lang w:eastAsia="ko-KR"/>
        </w:rPr>
        <w:t xml:space="preserve">. </w:t>
      </w:r>
    </w:p>
    <w:p w:rsidR="00C2686E" w:rsidRPr="007B6A5A" w:rsidRDefault="00AC0CB6" w:rsidP="007B6A5A">
      <w:pPr>
        <w:ind w:firstLine="567"/>
        <w:rPr>
          <w:b/>
          <w:bCs/>
          <w:color w:val="000000"/>
          <w:sz w:val="28"/>
          <w:szCs w:val="28"/>
        </w:rPr>
      </w:pPr>
      <w:r w:rsidRPr="007B6A5A">
        <w:rPr>
          <w:b/>
          <w:bCs/>
          <w:color w:val="000000"/>
          <w:sz w:val="28"/>
          <w:szCs w:val="28"/>
        </w:rPr>
        <w:t>Сведения о публикациях</w:t>
      </w:r>
      <w:r w:rsidR="001F3B38" w:rsidRPr="007B6A5A">
        <w:rPr>
          <w:b/>
          <w:bCs/>
          <w:color w:val="000000"/>
          <w:sz w:val="28"/>
          <w:szCs w:val="28"/>
        </w:rPr>
        <w:t xml:space="preserve"> </w:t>
      </w:r>
    </w:p>
    <w:p w:rsidR="00E2321B" w:rsidRPr="00A17E25" w:rsidRDefault="00C24AD4" w:rsidP="001F3B38">
      <w:pPr>
        <w:pStyle w:val="0"/>
        <w:tabs>
          <w:tab w:val="left" w:pos="9356"/>
          <w:tab w:val="left" w:pos="9781"/>
        </w:tabs>
        <w:ind w:left="0" w:right="-2" w:firstLine="567"/>
        <w:jc w:val="both"/>
        <w:rPr>
          <w:b/>
          <w:bCs/>
          <w:color w:val="000000"/>
        </w:rPr>
      </w:pPr>
      <w:r w:rsidRPr="00A17E25">
        <w:rPr>
          <w:color w:val="000000"/>
        </w:rPr>
        <w:t>10</w:t>
      </w:r>
      <w:r w:rsidR="00E2321B" w:rsidRPr="00A17E25">
        <w:rPr>
          <w:color w:val="000000"/>
        </w:rPr>
        <w:t xml:space="preserve"> публикаци</w:t>
      </w:r>
      <w:r w:rsidR="001F3B38" w:rsidRPr="00A17E25">
        <w:rPr>
          <w:color w:val="000000"/>
        </w:rPr>
        <w:t>й</w:t>
      </w:r>
      <w:r w:rsidR="00E2321B" w:rsidRPr="00A17E25">
        <w:rPr>
          <w:color w:val="000000"/>
        </w:rPr>
        <w:t xml:space="preserve">, из них </w:t>
      </w:r>
      <w:r w:rsidR="001F3B38" w:rsidRPr="00A17E25">
        <w:rPr>
          <w:color w:val="000000"/>
        </w:rPr>
        <w:t xml:space="preserve">– </w:t>
      </w:r>
      <w:r w:rsidR="00E2321B" w:rsidRPr="00A17E25">
        <w:rPr>
          <w:color w:val="000000"/>
        </w:rPr>
        <w:t xml:space="preserve">1 статья в базе </w:t>
      </w:r>
      <w:proofErr w:type="spellStart"/>
      <w:r w:rsidR="00E2321B" w:rsidRPr="00A17E25">
        <w:rPr>
          <w:color w:val="000000"/>
        </w:rPr>
        <w:t>Scopus</w:t>
      </w:r>
      <w:proofErr w:type="spellEnd"/>
      <w:r w:rsidR="00E2321B" w:rsidRPr="00A17E25">
        <w:rPr>
          <w:color w:val="000000"/>
        </w:rPr>
        <w:t xml:space="preserve"> (</w:t>
      </w:r>
      <w:proofErr w:type="spellStart"/>
      <w:r w:rsidR="00E2321B" w:rsidRPr="00A17E25">
        <w:rPr>
          <w:color w:val="000000"/>
        </w:rPr>
        <w:t>Journal</w:t>
      </w:r>
      <w:proofErr w:type="spellEnd"/>
      <w:r w:rsidR="00E2321B" w:rsidRPr="00A17E25">
        <w:rPr>
          <w:color w:val="000000"/>
        </w:rPr>
        <w:t xml:space="preserve"> </w:t>
      </w:r>
      <w:proofErr w:type="spellStart"/>
      <w:r w:rsidR="00E2321B" w:rsidRPr="00A17E25">
        <w:rPr>
          <w:color w:val="000000"/>
        </w:rPr>
        <w:t>of</w:t>
      </w:r>
      <w:proofErr w:type="spellEnd"/>
      <w:r w:rsidR="00E2321B" w:rsidRPr="00A17E25">
        <w:rPr>
          <w:color w:val="000000"/>
        </w:rPr>
        <w:t xml:space="preserve"> </w:t>
      </w:r>
      <w:proofErr w:type="spellStart"/>
      <w:r w:rsidR="00E2321B" w:rsidRPr="00A17E25">
        <w:rPr>
          <w:color w:val="000000"/>
        </w:rPr>
        <w:t>Clinica</w:t>
      </w:r>
      <w:r w:rsidR="008E0359" w:rsidRPr="00A17E25">
        <w:rPr>
          <w:color w:val="000000"/>
        </w:rPr>
        <w:t>l</w:t>
      </w:r>
      <w:proofErr w:type="spellEnd"/>
      <w:r w:rsidR="008E0359" w:rsidRPr="00A17E25">
        <w:rPr>
          <w:color w:val="000000"/>
        </w:rPr>
        <w:t xml:space="preserve"> &amp; </w:t>
      </w:r>
      <w:proofErr w:type="spellStart"/>
      <w:r w:rsidR="008E0359" w:rsidRPr="00A17E25">
        <w:rPr>
          <w:color w:val="000000"/>
        </w:rPr>
        <w:t>Translational</w:t>
      </w:r>
      <w:proofErr w:type="spellEnd"/>
      <w:r w:rsidR="008E0359" w:rsidRPr="00A17E25">
        <w:rPr>
          <w:color w:val="000000"/>
        </w:rPr>
        <w:t xml:space="preserve"> </w:t>
      </w:r>
      <w:proofErr w:type="spellStart"/>
      <w:r w:rsidR="008E0359" w:rsidRPr="00A17E25">
        <w:rPr>
          <w:color w:val="000000"/>
        </w:rPr>
        <w:t>Endocrinology</w:t>
      </w:r>
      <w:proofErr w:type="spellEnd"/>
      <w:r w:rsidR="00E2321B" w:rsidRPr="00A17E25">
        <w:rPr>
          <w:color w:val="000000"/>
        </w:rPr>
        <w:t>,</w:t>
      </w:r>
      <w:r w:rsidR="008E0359" w:rsidRPr="00A17E25">
        <w:rPr>
          <w:color w:val="000000"/>
        </w:rPr>
        <w:t xml:space="preserve"> </w:t>
      </w:r>
      <w:proofErr w:type="spellStart"/>
      <w:r w:rsidR="00E2321B" w:rsidRPr="00A17E25">
        <w:rPr>
          <w:color w:val="000000"/>
        </w:rPr>
        <w:t>Volume</w:t>
      </w:r>
      <w:proofErr w:type="spellEnd"/>
      <w:r w:rsidR="00E2321B" w:rsidRPr="00A17E25">
        <w:rPr>
          <w:color w:val="000000"/>
        </w:rPr>
        <w:t xml:space="preserve"> 27, </w:t>
      </w:r>
      <w:proofErr w:type="spellStart"/>
      <w:r w:rsidR="00E2321B" w:rsidRPr="00A17E25">
        <w:rPr>
          <w:color w:val="000000"/>
        </w:rPr>
        <w:t>March</w:t>
      </w:r>
      <w:proofErr w:type="spellEnd"/>
      <w:r w:rsidR="00E2321B" w:rsidRPr="00A17E25">
        <w:rPr>
          <w:color w:val="000000"/>
        </w:rPr>
        <w:t xml:space="preserve"> 2022, 100293)</w:t>
      </w:r>
      <w:r w:rsidR="001F3B38" w:rsidRPr="00A17E25">
        <w:rPr>
          <w:color w:val="000000"/>
        </w:rPr>
        <w:t xml:space="preserve">, </w:t>
      </w:r>
      <w:r w:rsidR="00E2321B" w:rsidRPr="00A17E25">
        <w:rPr>
          <w:color w:val="000000"/>
        </w:rPr>
        <w:t xml:space="preserve"> </w:t>
      </w:r>
      <w:r w:rsidR="001F3B38" w:rsidRPr="00A17E25">
        <w:rPr>
          <w:color w:val="000000"/>
        </w:rPr>
        <w:t>изд</w:t>
      </w:r>
      <w:r w:rsidR="00112D46" w:rsidRPr="00A17E25">
        <w:rPr>
          <w:color w:val="000000"/>
        </w:rPr>
        <w:t>а</w:t>
      </w:r>
      <w:r w:rsidR="001F3B38" w:rsidRPr="00A17E25">
        <w:rPr>
          <w:color w:val="000000"/>
        </w:rPr>
        <w:t xml:space="preserve">тельство </w:t>
      </w:r>
      <w:proofErr w:type="spellStart"/>
      <w:r w:rsidR="00E2321B" w:rsidRPr="00A17E25">
        <w:rPr>
          <w:color w:val="000000"/>
        </w:rPr>
        <w:t>Elsevier</w:t>
      </w:r>
      <w:proofErr w:type="spellEnd"/>
      <w:r w:rsidR="00E2321B" w:rsidRPr="00A17E25">
        <w:rPr>
          <w:color w:val="000000"/>
        </w:rPr>
        <w:t xml:space="preserve"> </w:t>
      </w:r>
      <w:proofErr w:type="spellStart"/>
      <w:r w:rsidR="00E2321B" w:rsidRPr="00A17E25">
        <w:rPr>
          <w:color w:val="000000"/>
        </w:rPr>
        <w:t>Inc</w:t>
      </w:r>
      <w:proofErr w:type="spellEnd"/>
      <w:r w:rsidR="00E2321B" w:rsidRPr="00A17E25">
        <w:rPr>
          <w:color w:val="000000"/>
        </w:rPr>
        <w:t xml:space="preserve">., 3 </w:t>
      </w:r>
      <w:r w:rsidR="001F3B38" w:rsidRPr="00A17E25">
        <w:rPr>
          <w:color w:val="000000"/>
        </w:rPr>
        <w:t xml:space="preserve">– в </w:t>
      </w:r>
      <w:r w:rsidR="00E2321B" w:rsidRPr="00A17E25">
        <w:rPr>
          <w:color w:val="000000"/>
        </w:rPr>
        <w:t xml:space="preserve">изданиях, рекомендованных Комитетом по контролю в сфере образования и науки МОН РК (2 статьи в журнале «Астана </w:t>
      </w:r>
      <w:proofErr w:type="spellStart"/>
      <w:r w:rsidR="00E2321B" w:rsidRPr="00A17E25">
        <w:rPr>
          <w:color w:val="000000"/>
        </w:rPr>
        <w:lastRenderedPageBreak/>
        <w:t>медициналық</w:t>
      </w:r>
      <w:proofErr w:type="spellEnd"/>
      <w:r w:rsidR="00E2321B" w:rsidRPr="00A17E25">
        <w:rPr>
          <w:color w:val="000000"/>
        </w:rPr>
        <w:t xml:space="preserve"> журналы» и 1 стат</w:t>
      </w:r>
      <w:r w:rsidR="00895606" w:rsidRPr="00A17E25">
        <w:rPr>
          <w:color w:val="000000"/>
        </w:rPr>
        <w:t>ья</w:t>
      </w:r>
      <w:r w:rsidR="00257E8C">
        <w:rPr>
          <w:color w:val="000000"/>
        </w:rPr>
        <w:t xml:space="preserve"> в журнале «Вестник </w:t>
      </w:r>
      <w:proofErr w:type="spellStart"/>
      <w:r w:rsidR="00257E8C">
        <w:rPr>
          <w:color w:val="000000"/>
        </w:rPr>
        <w:t>КазНМУ</w:t>
      </w:r>
      <w:proofErr w:type="spellEnd"/>
      <w:r w:rsidR="00257E8C">
        <w:rPr>
          <w:color w:val="000000"/>
        </w:rPr>
        <w:t>»), 5</w:t>
      </w:r>
      <w:r w:rsidR="001F3B38" w:rsidRPr="00A17E25">
        <w:rPr>
          <w:color w:val="000000"/>
        </w:rPr>
        <w:t xml:space="preserve"> –</w:t>
      </w:r>
      <w:r w:rsidR="00895606" w:rsidRPr="00A17E25">
        <w:rPr>
          <w:color w:val="000000"/>
        </w:rPr>
        <w:t xml:space="preserve"> </w:t>
      </w:r>
      <w:r w:rsidR="001F3B38" w:rsidRPr="00A17E25">
        <w:rPr>
          <w:color w:val="000000"/>
        </w:rPr>
        <w:t xml:space="preserve">в материалах </w:t>
      </w:r>
      <w:r w:rsidR="00895606" w:rsidRPr="00A17E25">
        <w:rPr>
          <w:color w:val="000000"/>
        </w:rPr>
        <w:t>международных конференции с участием и публикацией тезис</w:t>
      </w:r>
      <w:r w:rsidR="001F3B38" w:rsidRPr="00A17E25">
        <w:rPr>
          <w:color w:val="000000"/>
        </w:rPr>
        <w:t xml:space="preserve">ов; 2 </w:t>
      </w:r>
      <w:r w:rsidR="00C2686E" w:rsidRPr="00A17E25">
        <w:rPr>
          <w:color w:val="000000"/>
        </w:rPr>
        <w:t xml:space="preserve"> тезисов докладов</w:t>
      </w:r>
      <w:r w:rsidR="001F3B38" w:rsidRPr="00A17E25">
        <w:rPr>
          <w:color w:val="000000"/>
        </w:rPr>
        <w:t xml:space="preserve"> на </w:t>
      </w:r>
      <w:r w:rsidR="00E25AA3" w:rsidRPr="00A17E25">
        <w:rPr>
          <w:color w:val="000000"/>
        </w:rPr>
        <w:t xml:space="preserve"> </w:t>
      </w:r>
      <w:r w:rsidR="0036760C" w:rsidRPr="00A17E25">
        <w:rPr>
          <w:color w:val="000000"/>
        </w:rPr>
        <w:t>международных конференциях</w:t>
      </w:r>
      <w:r w:rsidR="00895606" w:rsidRPr="00A17E25">
        <w:rPr>
          <w:color w:val="000000"/>
        </w:rPr>
        <w:t>.</w:t>
      </w:r>
    </w:p>
    <w:p w:rsidR="00E2321B" w:rsidRPr="00A17E25" w:rsidRDefault="00E2321B" w:rsidP="007B6A5A">
      <w:pPr>
        <w:tabs>
          <w:tab w:val="left" w:pos="142"/>
        </w:tabs>
        <w:ind w:firstLine="567"/>
        <w:jc w:val="both"/>
        <w:rPr>
          <w:rFonts w:eastAsia="Times New Roman"/>
          <w:color w:val="2C2D2E"/>
          <w:sz w:val="28"/>
          <w:szCs w:val="28"/>
          <w:lang w:val="en-US" w:eastAsia="ru-RU"/>
        </w:rPr>
      </w:pPr>
      <w:r w:rsidRPr="00A17E25">
        <w:rPr>
          <w:color w:val="000000"/>
          <w:sz w:val="28"/>
          <w:szCs w:val="28"/>
          <w:lang w:eastAsia="ko-KR"/>
        </w:rPr>
        <w:t>Результаты</w:t>
      </w:r>
      <w:r w:rsidRPr="00A17E25">
        <w:rPr>
          <w:color w:val="000000"/>
          <w:sz w:val="28"/>
          <w:szCs w:val="28"/>
          <w:lang w:val="en-US" w:eastAsia="ko-KR"/>
        </w:rPr>
        <w:t xml:space="preserve"> </w:t>
      </w:r>
      <w:r w:rsidRPr="00A17E25">
        <w:rPr>
          <w:color w:val="000000"/>
          <w:sz w:val="28"/>
          <w:szCs w:val="28"/>
          <w:lang w:eastAsia="ko-KR"/>
        </w:rPr>
        <w:t>исследования</w:t>
      </w:r>
      <w:r w:rsidRPr="00A17E25">
        <w:rPr>
          <w:color w:val="000000"/>
          <w:sz w:val="28"/>
          <w:szCs w:val="28"/>
          <w:lang w:val="en-US" w:eastAsia="ko-KR"/>
        </w:rPr>
        <w:t xml:space="preserve"> </w:t>
      </w:r>
      <w:r w:rsidRPr="00A17E25">
        <w:rPr>
          <w:color w:val="000000"/>
          <w:sz w:val="28"/>
          <w:szCs w:val="28"/>
          <w:lang w:eastAsia="ko-KR"/>
        </w:rPr>
        <w:t>доложены</w:t>
      </w:r>
      <w:r w:rsidRPr="00A17E25">
        <w:rPr>
          <w:color w:val="000000"/>
          <w:sz w:val="28"/>
          <w:szCs w:val="28"/>
          <w:lang w:val="en-US" w:eastAsia="ko-KR"/>
        </w:rPr>
        <w:t xml:space="preserve"> </w:t>
      </w:r>
      <w:r w:rsidRPr="00A17E25">
        <w:rPr>
          <w:color w:val="000000"/>
          <w:sz w:val="28"/>
          <w:szCs w:val="28"/>
          <w:lang w:eastAsia="ko-KR"/>
        </w:rPr>
        <w:t>на</w:t>
      </w:r>
      <w:r w:rsidRPr="00A17E25">
        <w:rPr>
          <w:color w:val="000000"/>
          <w:sz w:val="28"/>
          <w:szCs w:val="28"/>
          <w:lang w:val="en-US" w:eastAsia="ko-KR"/>
        </w:rPr>
        <w:t xml:space="preserve"> </w:t>
      </w:r>
      <w:r w:rsidRPr="00A17E25">
        <w:rPr>
          <w:color w:val="000000"/>
          <w:sz w:val="28"/>
          <w:szCs w:val="28"/>
          <w:lang w:eastAsia="ko-KR"/>
        </w:rPr>
        <w:t>международных</w:t>
      </w:r>
      <w:r w:rsidRPr="00A17E25">
        <w:rPr>
          <w:color w:val="000000"/>
          <w:sz w:val="28"/>
          <w:szCs w:val="28"/>
          <w:lang w:val="en-US" w:eastAsia="ko-KR"/>
        </w:rPr>
        <w:t xml:space="preserve"> </w:t>
      </w:r>
      <w:r w:rsidRPr="00A17E25">
        <w:rPr>
          <w:color w:val="000000"/>
          <w:sz w:val="28"/>
          <w:szCs w:val="28"/>
          <w:lang w:eastAsia="ko-KR"/>
        </w:rPr>
        <w:t>конференциях</w:t>
      </w:r>
      <w:r w:rsidR="001F3B38" w:rsidRPr="00A17E25">
        <w:rPr>
          <w:color w:val="000000"/>
          <w:sz w:val="28"/>
          <w:szCs w:val="28"/>
          <w:lang w:val="en-US" w:eastAsia="ko-KR"/>
        </w:rPr>
        <w:t xml:space="preserve"> </w:t>
      </w:r>
      <w:r w:rsidRPr="00A17E25">
        <w:rPr>
          <w:color w:val="000000"/>
          <w:sz w:val="28"/>
          <w:szCs w:val="28"/>
          <w:lang w:eastAsia="ko-KR"/>
        </w:rPr>
        <w:t>с</w:t>
      </w:r>
      <w:r w:rsidRPr="00A17E25">
        <w:rPr>
          <w:color w:val="000000"/>
          <w:sz w:val="28"/>
          <w:szCs w:val="28"/>
          <w:lang w:val="en-US" w:eastAsia="ko-KR"/>
        </w:rPr>
        <w:t xml:space="preserve"> </w:t>
      </w:r>
      <w:r w:rsidRPr="00A17E25">
        <w:rPr>
          <w:color w:val="000000"/>
          <w:sz w:val="28"/>
          <w:szCs w:val="28"/>
          <w:lang w:eastAsia="ko-KR"/>
        </w:rPr>
        <w:t>публикацией</w:t>
      </w:r>
      <w:r w:rsidRPr="00A17E25">
        <w:rPr>
          <w:color w:val="000000"/>
          <w:sz w:val="28"/>
          <w:szCs w:val="28"/>
          <w:lang w:val="en-US" w:eastAsia="ko-KR"/>
        </w:rPr>
        <w:t xml:space="preserve"> </w:t>
      </w:r>
      <w:r w:rsidRPr="00A17E25">
        <w:rPr>
          <w:color w:val="000000"/>
          <w:sz w:val="28"/>
          <w:szCs w:val="28"/>
          <w:lang w:eastAsia="ko-KR"/>
        </w:rPr>
        <w:t>тезис</w:t>
      </w:r>
      <w:r w:rsidR="001F3B38" w:rsidRPr="00A17E25">
        <w:rPr>
          <w:color w:val="000000"/>
          <w:sz w:val="28"/>
          <w:szCs w:val="28"/>
          <w:lang w:eastAsia="ko-KR"/>
        </w:rPr>
        <w:t>ов</w:t>
      </w:r>
      <w:r w:rsidRPr="00A17E25">
        <w:rPr>
          <w:color w:val="000000"/>
          <w:sz w:val="28"/>
          <w:szCs w:val="28"/>
          <w:lang w:val="en-US" w:eastAsia="ko-KR"/>
        </w:rPr>
        <w:t xml:space="preserve"> </w:t>
      </w:r>
      <w:r w:rsidRPr="00A17E25">
        <w:rPr>
          <w:color w:val="000000"/>
          <w:sz w:val="28"/>
          <w:szCs w:val="28"/>
          <w:lang w:eastAsia="ko-KR"/>
        </w:rPr>
        <w:t>в</w:t>
      </w:r>
      <w:r w:rsidRPr="00A17E25">
        <w:rPr>
          <w:color w:val="000000"/>
          <w:sz w:val="28"/>
          <w:szCs w:val="28"/>
          <w:lang w:val="en-US" w:eastAsia="ko-KR"/>
        </w:rPr>
        <w:t xml:space="preserve"> </w:t>
      </w:r>
      <w:r w:rsidRPr="00A17E25">
        <w:rPr>
          <w:color w:val="000000"/>
          <w:sz w:val="28"/>
          <w:szCs w:val="28"/>
          <w:lang w:eastAsia="ko-KR"/>
        </w:rPr>
        <w:t>материалах</w:t>
      </w:r>
      <w:r w:rsidRPr="00A17E25">
        <w:rPr>
          <w:color w:val="000000"/>
          <w:sz w:val="28"/>
          <w:szCs w:val="28"/>
          <w:lang w:val="en-US" w:eastAsia="ko-KR"/>
        </w:rPr>
        <w:t xml:space="preserve"> </w:t>
      </w:r>
      <w:r w:rsidRPr="00A17E25">
        <w:rPr>
          <w:color w:val="000000"/>
          <w:sz w:val="28"/>
          <w:szCs w:val="28"/>
          <w:lang w:eastAsia="ko-KR"/>
        </w:rPr>
        <w:t>международных</w:t>
      </w:r>
      <w:r w:rsidRPr="00A17E25">
        <w:rPr>
          <w:color w:val="000000"/>
          <w:sz w:val="28"/>
          <w:szCs w:val="28"/>
          <w:lang w:val="en-US" w:eastAsia="ko-KR"/>
        </w:rPr>
        <w:t xml:space="preserve"> </w:t>
      </w:r>
      <w:r w:rsidRPr="00A17E25">
        <w:rPr>
          <w:color w:val="000000"/>
          <w:sz w:val="28"/>
          <w:szCs w:val="28"/>
          <w:lang w:eastAsia="ko-KR"/>
        </w:rPr>
        <w:t>конференции</w:t>
      </w:r>
      <w:r w:rsidRPr="00A17E25">
        <w:rPr>
          <w:color w:val="000000"/>
          <w:sz w:val="28"/>
          <w:szCs w:val="28"/>
          <w:lang w:val="en-US" w:eastAsia="ko-KR"/>
        </w:rPr>
        <w:t xml:space="preserve"> </w:t>
      </w:r>
      <w:r w:rsidRPr="00A17E25">
        <w:rPr>
          <w:color w:val="000000"/>
          <w:sz w:val="28"/>
          <w:szCs w:val="28"/>
          <w:lang w:eastAsia="ko-KR"/>
        </w:rPr>
        <w:t>в</w:t>
      </w:r>
      <w:r w:rsidRPr="00A17E25">
        <w:rPr>
          <w:color w:val="000000"/>
          <w:sz w:val="28"/>
          <w:szCs w:val="28"/>
          <w:lang w:val="en-US" w:eastAsia="ko-KR"/>
        </w:rPr>
        <w:t xml:space="preserve"> </w:t>
      </w:r>
      <w:r w:rsidRPr="00A17E25">
        <w:rPr>
          <w:color w:val="000000"/>
          <w:sz w:val="28"/>
          <w:szCs w:val="28"/>
          <w:lang w:eastAsia="ko-KR"/>
        </w:rPr>
        <w:t>дальнем</w:t>
      </w:r>
      <w:r w:rsidRPr="00A17E25">
        <w:rPr>
          <w:color w:val="000000"/>
          <w:sz w:val="28"/>
          <w:szCs w:val="28"/>
          <w:lang w:val="en-US" w:eastAsia="ko-KR"/>
        </w:rPr>
        <w:t xml:space="preserve"> </w:t>
      </w:r>
      <w:r w:rsidRPr="00A17E25">
        <w:rPr>
          <w:color w:val="000000"/>
          <w:sz w:val="28"/>
          <w:szCs w:val="28"/>
          <w:lang w:eastAsia="ko-KR"/>
        </w:rPr>
        <w:t>зарубежье</w:t>
      </w:r>
      <w:r w:rsidRPr="00A17E25">
        <w:rPr>
          <w:color w:val="000000"/>
          <w:sz w:val="28"/>
          <w:szCs w:val="28"/>
          <w:lang w:val="en-US" w:eastAsia="ko-KR"/>
        </w:rPr>
        <w:t xml:space="preserve"> «Proceedings of the 6th International Scientific and  Practical Conference </w:t>
      </w:r>
      <w:r w:rsidR="00A54E23" w:rsidRPr="00A17E25">
        <w:rPr>
          <w:color w:val="000000"/>
          <w:sz w:val="28"/>
          <w:szCs w:val="28"/>
          <w:lang w:val="en-US" w:eastAsia="ko-KR"/>
        </w:rPr>
        <w:t>international forum</w:t>
      </w:r>
      <w:r w:rsidRPr="00A17E25">
        <w:rPr>
          <w:color w:val="000000"/>
          <w:sz w:val="28"/>
          <w:szCs w:val="28"/>
          <w:lang w:val="en-US" w:eastAsia="ko-KR"/>
        </w:rPr>
        <w:t xml:space="preserve">: </w:t>
      </w:r>
      <w:r w:rsidR="00A54E23" w:rsidRPr="00A17E25">
        <w:rPr>
          <w:color w:val="000000"/>
          <w:sz w:val="28"/>
          <w:szCs w:val="28"/>
          <w:lang w:val="en-US" w:eastAsia="ko-KR"/>
        </w:rPr>
        <w:t>problems and scientific solutions</w:t>
      </w:r>
      <w:r w:rsidRPr="00A17E25">
        <w:rPr>
          <w:color w:val="000000"/>
          <w:sz w:val="28"/>
          <w:szCs w:val="28"/>
          <w:lang w:val="en-US" w:eastAsia="ko-KR"/>
        </w:rPr>
        <w:t xml:space="preserve">» </w:t>
      </w:r>
      <w:r w:rsidRPr="00A17E25">
        <w:rPr>
          <w:color w:val="000000"/>
          <w:sz w:val="28"/>
          <w:szCs w:val="28"/>
          <w:lang w:eastAsia="ko-KR"/>
        </w:rPr>
        <w:t>Мельбурн</w:t>
      </w:r>
      <w:r w:rsidRPr="00A17E25">
        <w:rPr>
          <w:color w:val="000000"/>
          <w:sz w:val="28"/>
          <w:szCs w:val="28"/>
          <w:lang w:val="en-US" w:eastAsia="ko-KR"/>
        </w:rPr>
        <w:t xml:space="preserve">, </w:t>
      </w:r>
      <w:r w:rsidRPr="00A17E25">
        <w:rPr>
          <w:color w:val="000000"/>
          <w:sz w:val="28"/>
          <w:szCs w:val="28"/>
          <w:lang w:eastAsia="ko-KR"/>
        </w:rPr>
        <w:t>Австралия</w:t>
      </w:r>
      <w:r w:rsidRPr="00A17E25">
        <w:rPr>
          <w:color w:val="000000"/>
          <w:sz w:val="28"/>
          <w:szCs w:val="28"/>
          <w:lang w:val="en-US" w:eastAsia="ko-KR"/>
        </w:rPr>
        <w:t xml:space="preserve"> 2020</w:t>
      </w:r>
      <w:r w:rsidR="001F3B38" w:rsidRPr="00A17E25">
        <w:rPr>
          <w:color w:val="000000"/>
          <w:sz w:val="28"/>
          <w:szCs w:val="28"/>
          <w:lang w:val="en-US" w:eastAsia="ko-KR"/>
        </w:rPr>
        <w:t xml:space="preserve"> </w:t>
      </w:r>
      <w:r w:rsidRPr="00A17E25">
        <w:rPr>
          <w:color w:val="000000"/>
          <w:sz w:val="28"/>
          <w:szCs w:val="28"/>
          <w:lang w:eastAsia="ko-KR"/>
        </w:rPr>
        <w:t>г</w:t>
      </w:r>
      <w:r w:rsidR="001F3B38" w:rsidRPr="00A17E25">
        <w:rPr>
          <w:color w:val="000000"/>
          <w:sz w:val="28"/>
          <w:szCs w:val="28"/>
          <w:lang w:val="en-US" w:eastAsia="ko-KR"/>
        </w:rPr>
        <w:t>.</w:t>
      </w:r>
      <w:r w:rsidR="00BA2EB6" w:rsidRPr="00A17E25">
        <w:rPr>
          <w:color w:val="000000"/>
          <w:sz w:val="28"/>
          <w:szCs w:val="28"/>
          <w:lang w:val="en-US" w:eastAsia="ko-KR"/>
        </w:rPr>
        <w:t xml:space="preserve">; </w:t>
      </w:r>
      <w:r w:rsidR="001F3B38" w:rsidRPr="00A17E25">
        <w:rPr>
          <w:color w:val="000000"/>
          <w:sz w:val="28"/>
          <w:szCs w:val="28"/>
          <w:lang w:val="en-US" w:eastAsia="ko-KR"/>
        </w:rPr>
        <w:t xml:space="preserve"> «Proceedings of the 2-</w:t>
      </w:r>
      <w:r w:rsidRPr="00A17E25">
        <w:rPr>
          <w:color w:val="000000"/>
          <w:sz w:val="28"/>
          <w:szCs w:val="28"/>
          <w:lang w:val="en-US" w:eastAsia="ko-KR"/>
        </w:rPr>
        <w:t xml:space="preserve">nd International Scientific and Practical Conference </w:t>
      </w:r>
      <w:r w:rsidR="007079C2" w:rsidRPr="00A17E25">
        <w:rPr>
          <w:color w:val="000000"/>
          <w:sz w:val="28"/>
          <w:szCs w:val="28"/>
          <w:lang w:val="en-US" w:eastAsia="ko-KR"/>
        </w:rPr>
        <w:t>global and regional aspects of sustainable development</w:t>
      </w:r>
      <w:r w:rsidRPr="00A17E25">
        <w:rPr>
          <w:color w:val="000000"/>
          <w:sz w:val="28"/>
          <w:szCs w:val="28"/>
          <w:lang w:val="en-US" w:eastAsia="ko-KR"/>
        </w:rPr>
        <w:t xml:space="preserve">» </w:t>
      </w:r>
      <w:r w:rsidRPr="00A17E25">
        <w:rPr>
          <w:color w:val="000000"/>
          <w:sz w:val="28"/>
          <w:szCs w:val="28"/>
          <w:lang w:eastAsia="ko-KR"/>
        </w:rPr>
        <w:t>Копенгаген</w:t>
      </w:r>
      <w:r w:rsidRPr="00A17E25">
        <w:rPr>
          <w:color w:val="000000"/>
          <w:sz w:val="28"/>
          <w:szCs w:val="28"/>
          <w:lang w:val="en-US" w:eastAsia="ko-KR"/>
        </w:rPr>
        <w:t xml:space="preserve">, </w:t>
      </w:r>
      <w:proofErr w:type="spellStart"/>
      <w:r w:rsidRPr="00A17E25">
        <w:rPr>
          <w:color w:val="000000"/>
          <w:sz w:val="28"/>
          <w:szCs w:val="28"/>
          <w:lang w:eastAsia="ko-KR"/>
        </w:rPr>
        <w:t>Денмарк</w:t>
      </w:r>
      <w:proofErr w:type="spellEnd"/>
      <w:r w:rsidRPr="00A17E25">
        <w:rPr>
          <w:color w:val="000000"/>
          <w:sz w:val="28"/>
          <w:szCs w:val="28"/>
          <w:lang w:val="en-US" w:eastAsia="ko-KR"/>
        </w:rPr>
        <w:t xml:space="preserve"> 26-28.02.2021</w:t>
      </w:r>
      <w:r w:rsidRPr="00A17E25">
        <w:rPr>
          <w:color w:val="000000"/>
          <w:sz w:val="28"/>
          <w:szCs w:val="28"/>
          <w:lang w:eastAsia="ko-KR"/>
        </w:rPr>
        <w:t>г</w:t>
      </w:r>
      <w:r w:rsidR="001F3B38" w:rsidRPr="00A17E25">
        <w:rPr>
          <w:color w:val="000000"/>
          <w:sz w:val="28"/>
          <w:szCs w:val="28"/>
          <w:lang w:val="en-US" w:eastAsia="ko-KR"/>
        </w:rPr>
        <w:t>.</w:t>
      </w:r>
      <w:r w:rsidR="00BA2EB6" w:rsidRPr="00A17E25">
        <w:rPr>
          <w:color w:val="000000"/>
          <w:sz w:val="28"/>
          <w:szCs w:val="28"/>
          <w:lang w:val="en-US" w:eastAsia="ko-KR"/>
        </w:rPr>
        <w:t>;</w:t>
      </w:r>
      <w:r w:rsidRPr="00A17E25">
        <w:rPr>
          <w:color w:val="000000"/>
          <w:sz w:val="28"/>
          <w:szCs w:val="28"/>
          <w:lang w:val="en-US" w:eastAsia="ko-KR"/>
        </w:rPr>
        <w:t xml:space="preserve"> </w:t>
      </w:r>
      <w:r w:rsidR="00BA2EB6" w:rsidRPr="00A17E25">
        <w:rPr>
          <w:color w:val="000000"/>
          <w:sz w:val="28"/>
          <w:szCs w:val="28"/>
          <w:lang w:val="en-US" w:eastAsia="ko-KR"/>
        </w:rPr>
        <w:t>12-th International Congress on Autoimmunity, Athens</w:t>
      </w:r>
      <w:r w:rsidR="001F3B38" w:rsidRPr="00A17E25">
        <w:rPr>
          <w:color w:val="000000"/>
          <w:sz w:val="28"/>
          <w:szCs w:val="28"/>
          <w:lang w:val="en-US" w:eastAsia="ko-KR"/>
        </w:rPr>
        <w:t>, Greece, 28  May -1 June, 2021</w:t>
      </w:r>
      <w:r w:rsidR="00BA2EB6" w:rsidRPr="00A17E25">
        <w:rPr>
          <w:color w:val="000000"/>
          <w:sz w:val="28"/>
          <w:szCs w:val="28"/>
          <w:lang w:val="en-US" w:eastAsia="ko-KR"/>
        </w:rPr>
        <w:t xml:space="preserve"> </w:t>
      </w:r>
      <w:r w:rsidR="001F3B38" w:rsidRPr="00A17E25">
        <w:rPr>
          <w:color w:val="000000"/>
          <w:sz w:val="28"/>
          <w:szCs w:val="28"/>
          <w:lang w:val="en-US" w:eastAsia="ko-KR"/>
        </w:rPr>
        <w:t>«</w:t>
      </w:r>
      <w:r w:rsidR="0036760C" w:rsidRPr="00A17E25">
        <w:rPr>
          <w:color w:val="000000"/>
          <w:sz w:val="28"/>
          <w:szCs w:val="28"/>
          <w:lang w:val="en-US" w:eastAsia="ko-KR"/>
        </w:rPr>
        <w:t xml:space="preserve">A study on the immune  system traits in the pathogenesis  of </w:t>
      </w:r>
      <w:proofErr w:type="spellStart"/>
      <w:r w:rsidR="0036760C" w:rsidRPr="00A17E25">
        <w:rPr>
          <w:color w:val="000000"/>
          <w:sz w:val="28"/>
          <w:szCs w:val="28"/>
          <w:lang w:val="en-US" w:eastAsia="ko-KR"/>
        </w:rPr>
        <w:t>Graves</w:t>
      </w:r>
      <w:proofErr w:type="spellEnd"/>
      <w:r w:rsidR="0036760C" w:rsidRPr="00A17E25">
        <w:rPr>
          <w:color w:val="000000"/>
          <w:sz w:val="28"/>
          <w:szCs w:val="28"/>
          <w:lang w:val="en-US" w:eastAsia="ko-KR"/>
        </w:rPr>
        <w:t xml:space="preserve"> disease and autoimmune thyroiditis, №1842</w:t>
      </w:r>
      <w:r w:rsidR="00BA2EB6" w:rsidRPr="00A17E25">
        <w:rPr>
          <w:color w:val="000000"/>
          <w:sz w:val="28"/>
          <w:szCs w:val="28"/>
          <w:lang w:val="en-US" w:eastAsia="ko-KR"/>
        </w:rPr>
        <w:t xml:space="preserve">;  </w:t>
      </w:r>
      <w:r w:rsidR="00BA2EB6" w:rsidRPr="00A17E25">
        <w:rPr>
          <w:rFonts w:eastAsia="Times New Roman"/>
          <w:sz w:val="28"/>
          <w:szCs w:val="28"/>
          <w:lang w:val="en-US" w:eastAsia="ru-RU"/>
        </w:rPr>
        <w:t xml:space="preserve">13-th International Congress on Autoimmunity, Athens, Greece, 10-13 June, 2022 </w:t>
      </w:r>
      <w:r w:rsidR="00BA2EB6" w:rsidRPr="00A17E25">
        <w:rPr>
          <w:sz w:val="28"/>
          <w:szCs w:val="28"/>
          <w:lang w:val="en-US" w:eastAsia="ru-RU"/>
        </w:rPr>
        <w:t xml:space="preserve">,    </w:t>
      </w:r>
      <w:r w:rsidR="001F3B38" w:rsidRPr="00A17E25">
        <w:rPr>
          <w:sz w:val="28"/>
          <w:szCs w:val="28"/>
          <w:lang w:val="en-US" w:eastAsia="ru-RU"/>
        </w:rPr>
        <w:t>«</w:t>
      </w:r>
      <w:r w:rsidR="0036760C" w:rsidRPr="00A17E25">
        <w:rPr>
          <w:rFonts w:eastAsia="Times New Roman"/>
          <w:sz w:val="28"/>
          <w:szCs w:val="28"/>
          <w:lang w:val="en-US" w:eastAsia="ru-RU"/>
        </w:rPr>
        <w:t>Heterogeneity of antibody-reactive epitopes to thyroid peroxidase in patients with autoimmune diseases and overlap syndrome</w:t>
      </w:r>
      <w:r w:rsidR="001F3B38" w:rsidRPr="00A17E25">
        <w:rPr>
          <w:rFonts w:eastAsia="Times New Roman"/>
          <w:sz w:val="28"/>
          <w:szCs w:val="28"/>
          <w:lang w:val="en-US" w:eastAsia="ru-RU"/>
        </w:rPr>
        <w:t>»,</w:t>
      </w:r>
      <w:r w:rsidR="0036760C" w:rsidRPr="00A17E25">
        <w:rPr>
          <w:rFonts w:eastAsia="Times New Roman"/>
          <w:color w:val="2C2D2E"/>
          <w:sz w:val="28"/>
          <w:szCs w:val="28"/>
          <w:lang w:val="en-US" w:eastAsia="ru-RU"/>
        </w:rPr>
        <w:t xml:space="preserve"> 372 Topic: AS45  </w:t>
      </w:r>
      <w:r w:rsidR="00BA2EB6" w:rsidRPr="00A17E25">
        <w:rPr>
          <w:rFonts w:eastAsia="Times New Roman"/>
          <w:sz w:val="28"/>
          <w:szCs w:val="28"/>
          <w:lang w:val="en-US" w:eastAsia="ru-RU"/>
        </w:rPr>
        <w:t>372 Topic: AS45</w:t>
      </w:r>
      <w:r w:rsidR="0036760C" w:rsidRPr="00A17E25">
        <w:rPr>
          <w:rFonts w:eastAsia="Times New Roman"/>
          <w:sz w:val="28"/>
          <w:szCs w:val="28"/>
          <w:lang w:val="en-US" w:eastAsia="ru-RU"/>
        </w:rPr>
        <w:t>,</w:t>
      </w:r>
      <w:r w:rsidR="00BA2EB6" w:rsidRPr="00A17E25">
        <w:rPr>
          <w:rFonts w:eastAsia="Times New Roman"/>
          <w:sz w:val="28"/>
          <w:szCs w:val="28"/>
          <w:lang w:val="en-US" w:eastAsia="ru-RU"/>
        </w:rPr>
        <w:t xml:space="preserve"> </w:t>
      </w:r>
      <w:r w:rsidR="0036760C" w:rsidRPr="00A17E25">
        <w:rPr>
          <w:rFonts w:eastAsia="Times New Roman"/>
          <w:sz w:val="28"/>
          <w:szCs w:val="28"/>
          <w:lang w:val="en-US" w:eastAsia="ru-RU"/>
        </w:rPr>
        <w:t>Th</w:t>
      </w:r>
      <w:r w:rsidR="001F3B38" w:rsidRPr="00A17E25">
        <w:rPr>
          <w:rFonts w:eastAsia="Times New Roman"/>
          <w:sz w:val="28"/>
          <w:szCs w:val="28"/>
          <w:lang w:val="en-US" w:eastAsia="ru-RU"/>
        </w:rPr>
        <w:t>y</w:t>
      </w:r>
      <w:r w:rsidR="0036760C" w:rsidRPr="00A17E25">
        <w:rPr>
          <w:rFonts w:eastAsia="Times New Roman"/>
          <w:sz w:val="28"/>
          <w:szCs w:val="28"/>
          <w:lang w:val="en-US" w:eastAsia="ru-RU"/>
        </w:rPr>
        <w:t xml:space="preserve">roid autoimmunity. </w:t>
      </w:r>
    </w:p>
    <w:p w:rsidR="00E2321B" w:rsidRPr="00A17E25" w:rsidRDefault="00E2321B" w:rsidP="007B6A5A">
      <w:pPr>
        <w:pStyle w:val="14"/>
        <w:tabs>
          <w:tab w:val="left" w:pos="142"/>
          <w:tab w:val="left" w:pos="993"/>
          <w:tab w:val="left" w:pos="9072"/>
        </w:tabs>
        <w:spacing w:line="240" w:lineRule="auto"/>
        <w:ind w:left="0" w:right="-2" w:firstLine="567"/>
        <w:jc w:val="both"/>
        <w:rPr>
          <w:color w:val="000000"/>
          <w:kern w:val="0"/>
          <w:sz w:val="28"/>
          <w:szCs w:val="28"/>
          <w:lang w:eastAsia="ko-KR"/>
        </w:rPr>
      </w:pPr>
      <w:r w:rsidRPr="00A17E25">
        <w:rPr>
          <w:color w:val="000000"/>
          <w:kern w:val="0"/>
          <w:sz w:val="28"/>
          <w:szCs w:val="28"/>
          <w:lang w:eastAsia="ko-KR"/>
        </w:rPr>
        <w:t xml:space="preserve">Результаты </w:t>
      </w:r>
      <w:r w:rsidR="001F3B38" w:rsidRPr="00A17E25">
        <w:rPr>
          <w:color w:val="000000"/>
          <w:kern w:val="0"/>
          <w:sz w:val="28"/>
          <w:szCs w:val="28"/>
          <w:lang w:eastAsia="ko-KR"/>
        </w:rPr>
        <w:t xml:space="preserve">работы </w:t>
      </w:r>
      <w:r w:rsidRPr="00A17E25">
        <w:rPr>
          <w:color w:val="000000"/>
          <w:kern w:val="0"/>
          <w:sz w:val="28"/>
          <w:szCs w:val="28"/>
          <w:lang w:eastAsia="ko-KR"/>
        </w:rPr>
        <w:t xml:space="preserve">доложены </w:t>
      </w:r>
      <w:r w:rsidR="00835F81" w:rsidRPr="00A17E25">
        <w:rPr>
          <w:color w:val="000000"/>
          <w:kern w:val="0"/>
          <w:sz w:val="28"/>
          <w:szCs w:val="28"/>
          <w:lang w:eastAsia="ko-KR"/>
        </w:rPr>
        <w:t>с публикацией тезис</w:t>
      </w:r>
      <w:r w:rsidR="001F3B38" w:rsidRPr="00A17E25">
        <w:rPr>
          <w:color w:val="000000"/>
          <w:kern w:val="0"/>
          <w:sz w:val="28"/>
          <w:szCs w:val="28"/>
          <w:lang w:eastAsia="ko-KR"/>
        </w:rPr>
        <w:t>ов</w:t>
      </w:r>
      <w:r w:rsidR="00835F81" w:rsidRPr="00A17E25">
        <w:rPr>
          <w:color w:val="000000"/>
          <w:kern w:val="0"/>
          <w:sz w:val="28"/>
          <w:szCs w:val="28"/>
          <w:lang w:eastAsia="ko-KR"/>
        </w:rPr>
        <w:t xml:space="preserve"> в сборнике </w:t>
      </w:r>
      <w:r w:rsidRPr="00A17E25">
        <w:rPr>
          <w:color w:val="000000"/>
          <w:kern w:val="0"/>
          <w:sz w:val="28"/>
          <w:szCs w:val="28"/>
          <w:lang w:eastAsia="ko-KR"/>
        </w:rPr>
        <w:t>VIII Всероссийской научно-практической конференции молодых ученых и студентов с международным участием "</w:t>
      </w:r>
      <w:proofErr w:type="spellStart"/>
      <w:r w:rsidRPr="00A17E25">
        <w:rPr>
          <w:color w:val="000000"/>
          <w:kern w:val="0"/>
          <w:sz w:val="28"/>
          <w:szCs w:val="28"/>
          <w:lang w:eastAsia="ko-KR"/>
        </w:rPr>
        <w:t>VolgaMedScience</w:t>
      </w:r>
      <w:proofErr w:type="spellEnd"/>
      <w:r w:rsidRPr="00A17E25">
        <w:rPr>
          <w:color w:val="000000"/>
          <w:kern w:val="0"/>
          <w:sz w:val="28"/>
          <w:szCs w:val="28"/>
          <w:lang w:eastAsia="ko-KR"/>
        </w:rPr>
        <w:t>”, ФГБОУ ВО «ПИМУ» Минздрава России, 17</w:t>
      </w:r>
      <w:r w:rsidR="001F3B38" w:rsidRPr="00A17E25">
        <w:rPr>
          <w:color w:val="000000"/>
          <w:kern w:val="0"/>
          <w:sz w:val="28"/>
          <w:szCs w:val="28"/>
          <w:lang w:eastAsia="ko-KR"/>
        </w:rPr>
        <w:t>-18 марта 2022 года,</w:t>
      </w:r>
      <w:r w:rsidRPr="00A17E25">
        <w:rPr>
          <w:color w:val="000000"/>
          <w:kern w:val="0"/>
          <w:sz w:val="28"/>
          <w:szCs w:val="28"/>
          <w:lang w:eastAsia="ko-KR"/>
        </w:rPr>
        <w:t xml:space="preserve"> Нижн</w:t>
      </w:r>
      <w:r w:rsidR="001F3B38" w:rsidRPr="00A17E25">
        <w:rPr>
          <w:color w:val="000000"/>
          <w:kern w:val="0"/>
          <w:sz w:val="28"/>
          <w:szCs w:val="28"/>
          <w:lang w:eastAsia="ko-KR"/>
        </w:rPr>
        <w:t>ий Новгород</w:t>
      </w:r>
      <w:r w:rsidRPr="00A17E25">
        <w:rPr>
          <w:color w:val="000000"/>
          <w:kern w:val="0"/>
          <w:sz w:val="28"/>
          <w:szCs w:val="28"/>
          <w:lang w:eastAsia="ko-KR"/>
        </w:rPr>
        <w:t>.</w:t>
      </w:r>
      <w:r w:rsidR="00E460BE" w:rsidRPr="00A17E25">
        <w:rPr>
          <w:color w:val="000000"/>
          <w:kern w:val="0"/>
          <w:sz w:val="28"/>
          <w:szCs w:val="28"/>
          <w:lang w:eastAsia="ko-KR"/>
        </w:rPr>
        <w:t xml:space="preserve"> </w:t>
      </w:r>
      <w:r w:rsidR="00835F81" w:rsidRPr="00A17E25">
        <w:rPr>
          <w:color w:val="000000"/>
          <w:kern w:val="0"/>
          <w:sz w:val="28"/>
          <w:szCs w:val="28"/>
          <w:lang w:eastAsia="ko-KR"/>
        </w:rPr>
        <w:t xml:space="preserve"> </w:t>
      </w:r>
    </w:p>
    <w:p w:rsidR="007B6A5A" w:rsidRDefault="001B2FF2" w:rsidP="007B6A5A">
      <w:pPr>
        <w:pStyle w:val="14"/>
        <w:tabs>
          <w:tab w:val="left" w:pos="142"/>
          <w:tab w:val="left" w:pos="993"/>
          <w:tab w:val="left" w:pos="9072"/>
        </w:tabs>
        <w:ind w:left="142" w:right="-2" w:firstLine="425"/>
        <w:jc w:val="both"/>
        <w:rPr>
          <w:sz w:val="28"/>
          <w:szCs w:val="28"/>
          <w:lang w:val="en-US"/>
        </w:rPr>
      </w:pPr>
      <w:r w:rsidRPr="00A17E25">
        <w:rPr>
          <w:color w:val="000000"/>
          <w:kern w:val="0"/>
          <w:sz w:val="28"/>
          <w:szCs w:val="28"/>
          <w:lang w:eastAsia="ko-KR"/>
        </w:rPr>
        <w:t>Международная</w:t>
      </w:r>
      <w:r w:rsidRPr="00D95BAC">
        <w:rPr>
          <w:color w:val="000000"/>
          <w:kern w:val="0"/>
          <w:sz w:val="28"/>
          <w:szCs w:val="28"/>
          <w:lang w:eastAsia="ko-KR"/>
        </w:rPr>
        <w:t xml:space="preserve"> </w:t>
      </w:r>
      <w:r w:rsidRPr="00A17E25">
        <w:rPr>
          <w:color w:val="000000"/>
          <w:kern w:val="0"/>
          <w:sz w:val="28"/>
          <w:szCs w:val="28"/>
          <w:lang w:eastAsia="ko-KR"/>
        </w:rPr>
        <w:t>конференция</w:t>
      </w:r>
      <w:r w:rsidRPr="00D95BAC">
        <w:rPr>
          <w:color w:val="000000"/>
          <w:kern w:val="0"/>
          <w:sz w:val="28"/>
          <w:szCs w:val="28"/>
          <w:lang w:eastAsia="ko-KR"/>
        </w:rPr>
        <w:t xml:space="preserve"> </w:t>
      </w:r>
      <w:r w:rsidRPr="00A17E25">
        <w:rPr>
          <w:color w:val="000000"/>
          <w:kern w:val="0"/>
          <w:sz w:val="28"/>
          <w:szCs w:val="28"/>
          <w:lang w:eastAsia="ko-KR"/>
        </w:rPr>
        <w:t>в</w:t>
      </w:r>
      <w:r w:rsidRPr="00D95BAC">
        <w:rPr>
          <w:color w:val="000000"/>
          <w:kern w:val="0"/>
          <w:sz w:val="28"/>
          <w:szCs w:val="28"/>
          <w:lang w:eastAsia="ko-KR"/>
        </w:rPr>
        <w:t xml:space="preserve"> </w:t>
      </w:r>
      <w:r w:rsidRPr="00A17E25">
        <w:rPr>
          <w:color w:val="000000"/>
          <w:kern w:val="0"/>
          <w:sz w:val="28"/>
          <w:szCs w:val="28"/>
          <w:lang w:eastAsia="ko-KR"/>
        </w:rPr>
        <w:t>Токио</w:t>
      </w:r>
      <w:r w:rsidRPr="00D95BAC">
        <w:rPr>
          <w:color w:val="000000"/>
          <w:kern w:val="0"/>
          <w:sz w:val="28"/>
          <w:szCs w:val="28"/>
          <w:lang w:eastAsia="ko-KR"/>
        </w:rPr>
        <w:t xml:space="preserve">, </w:t>
      </w:r>
      <w:r w:rsidRPr="00A17E25">
        <w:rPr>
          <w:color w:val="000000"/>
          <w:kern w:val="0"/>
          <w:sz w:val="28"/>
          <w:szCs w:val="28"/>
          <w:lang w:eastAsia="ko-KR"/>
        </w:rPr>
        <w:t>Япония</w:t>
      </w:r>
      <w:r w:rsidRPr="00D95BAC">
        <w:rPr>
          <w:color w:val="000000"/>
          <w:kern w:val="0"/>
          <w:sz w:val="28"/>
          <w:szCs w:val="28"/>
          <w:lang w:eastAsia="ko-KR"/>
        </w:rPr>
        <w:t xml:space="preserve">. </w:t>
      </w:r>
      <w:r w:rsidRPr="00A17E25">
        <w:rPr>
          <w:sz w:val="28"/>
          <w:szCs w:val="28"/>
          <w:lang w:val="en-US"/>
        </w:rPr>
        <w:t>Scientific advances and</w:t>
      </w:r>
    </w:p>
    <w:p w:rsidR="00961514" w:rsidRPr="00961514" w:rsidRDefault="001B2FF2" w:rsidP="007B6A5A">
      <w:pPr>
        <w:pStyle w:val="14"/>
        <w:tabs>
          <w:tab w:val="left" w:pos="142"/>
          <w:tab w:val="left" w:pos="993"/>
          <w:tab w:val="left" w:pos="9072"/>
        </w:tabs>
        <w:ind w:left="0" w:right="-2"/>
        <w:jc w:val="both"/>
        <w:rPr>
          <w:sz w:val="28"/>
          <w:szCs w:val="28"/>
          <w:lang w:val="en-US"/>
        </w:rPr>
      </w:pPr>
      <w:r w:rsidRPr="007B6A5A">
        <w:rPr>
          <w:sz w:val="28"/>
          <w:szCs w:val="28"/>
          <w:lang w:val="en-US"/>
        </w:rPr>
        <w:t xml:space="preserve">innovative approaches Proceedings of the I International Scientific and Practical Conference 01-02 </w:t>
      </w:r>
      <w:r w:rsidRPr="007B6A5A">
        <w:rPr>
          <w:sz w:val="28"/>
          <w:szCs w:val="28"/>
        </w:rPr>
        <w:t>Декабрь</w:t>
      </w:r>
      <w:r w:rsidRPr="007B6A5A">
        <w:rPr>
          <w:sz w:val="28"/>
          <w:szCs w:val="28"/>
          <w:lang w:val="en-US"/>
        </w:rPr>
        <w:t xml:space="preserve"> 2022</w:t>
      </w:r>
      <w:r w:rsidR="005247ED" w:rsidRPr="007B6A5A">
        <w:rPr>
          <w:sz w:val="28"/>
          <w:szCs w:val="28"/>
          <w:lang w:val="en-US"/>
        </w:rPr>
        <w:t>.</w:t>
      </w:r>
    </w:p>
    <w:p w:rsidR="00961514" w:rsidRPr="00961514" w:rsidRDefault="00CE0416" w:rsidP="007B6A5A">
      <w:pPr>
        <w:pStyle w:val="14"/>
        <w:tabs>
          <w:tab w:val="left" w:pos="142"/>
          <w:tab w:val="left" w:pos="9072"/>
        </w:tabs>
        <w:ind w:left="0" w:right="-2" w:firstLine="567"/>
        <w:jc w:val="both"/>
        <w:rPr>
          <w:sz w:val="28"/>
          <w:szCs w:val="28"/>
        </w:rPr>
      </w:pPr>
      <w:r>
        <w:rPr>
          <w:sz w:val="28"/>
          <w:szCs w:val="28"/>
        </w:rPr>
        <w:t xml:space="preserve">Участие с публикацией </w:t>
      </w:r>
      <w:r w:rsidR="00257E8C">
        <w:rPr>
          <w:sz w:val="28"/>
          <w:szCs w:val="28"/>
        </w:rPr>
        <w:t>тезиса</w:t>
      </w:r>
      <w:r w:rsidR="00961514">
        <w:rPr>
          <w:sz w:val="28"/>
          <w:szCs w:val="28"/>
        </w:rPr>
        <w:t xml:space="preserve"> </w:t>
      </w:r>
      <w:r w:rsidR="00961514" w:rsidRPr="00961514">
        <w:rPr>
          <w:sz w:val="28"/>
          <w:szCs w:val="28"/>
          <w:lang w:val="en-US"/>
        </w:rPr>
        <w:t>XIII</w:t>
      </w:r>
      <w:r w:rsidR="00961514" w:rsidRPr="00961514">
        <w:rPr>
          <w:sz w:val="28"/>
          <w:szCs w:val="28"/>
        </w:rPr>
        <w:t xml:space="preserve"> </w:t>
      </w:r>
      <w:proofErr w:type="spellStart"/>
      <w:r w:rsidR="00961514" w:rsidRPr="00961514">
        <w:rPr>
          <w:sz w:val="28"/>
          <w:szCs w:val="28"/>
        </w:rPr>
        <w:t>Меж</w:t>
      </w:r>
      <w:r w:rsidR="00961514">
        <w:rPr>
          <w:sz w:val="28"/>
          <w:szCs w:val="28"/>
        </w:rPr>
        <w:t>дународнои</w:t>
      </w:r>
      <w:proofErr w:type="spellEnd"/>
      <w:r w:rsidR="00961514">
        <w:rPr>
          <w:sz w:val="28"/>
          <w:szCs w:val="28"/>
        </w:rPr>
        <w:t xml:space="preserve">̆ научно-практическая </w:t>
      </w:r>
      <w:r w:rsidR="00961514" w:rsidRPr="00961514">
        <w:rPr>
          <w:sz w:val="28"/>
          <w:szCs w:val="28"/>
        </w:rPr>
        <w:t>конференци</w:t>
      </w:r>
      <w:r w:rsidR="00961514">
        <w:rPr>
          <w:sz w:val="28"/>
          <w:szCs w:val="28"/>
        </w:rPr>
        <w:t>я</w:t>
      </w:r>
      <w:r w:rsidR="00961514" w:rsidRPr="00961514">
        <w:rPr>
          <w:rFonts w:ascii="MS Mincho" w:eastAsia="MS Mincho" w:hAnsi="MS Mincho" w:cs="MS Mincho" w:hint="eastAsia"/>
          <w:sz w:val="28"/>
          <w:szCs w:val="28"/>
        </w:rPr>
        <w:t> </w:t>
      </w:r>
      <w:r w:rsidR="00961514" w:rsidRPr="00961514">
        <w:rPr>
          <w:sz w:val="28"/>
          <w:szCs w:val="28"/>
        </w:rPr>
        <w:t>«</w:t>
      </w:r>
      <w:r w:rsidR="00961514">
        <w:rPr>
          <w:sz w:val="28"/>
          <w:szCs w:val="28"/>
        </w:rPr>
        <w:t>Н</w:t>
      </w:r>
      <w:r w:rsidR="00961514" w:rsidRPr="00961514">
        <w:rPr>
          <w:sz w:val="28"/>
          <w:szCs w:val="28"/>
        </w:rPr>
        <w:t>аука и образование в современном мире:</w:t>
      </w:r>
      <w:r w:rsidR="00961514">
        <w:rPr>
          <w:sz w:val="28"/>
          <w:szCs w:val="28"/>
        </w:rPr>
        <w:t xml:space="preserve"> </w:t>
      </w:r>
      <w:r w:rsidR="00961514" w:rsidRPr="00961514">
        <w:rPr>
          <w:sz w:val="28"/>
          <w:szCs w:val="28"/>
        </w:rPr>
        <w:t xml:space="preserve">Вызовы </w:t>
      </w:r>
      <w:proofErr w:type="spellStart"/>
      <w:r w:rsidR="00961514" w:rsidRPr="00961514">
        <w:rPr>
          <w:sz w:val="28"/>
          <w:szCs w:val="28"/>
        </w:rPr>
        <w:t>хх</w:t>
      </w:r>
      <w:proofErr w:type="spellEnd"/>
      <w:r w:rsidR="00961514" w:rsidRPr="00961514">
        <w:rPr>
          <w:sz w:val="28"/>
          <w:szCs w:val="28"/>
          <w:lang w:val="en-US"/>
        </w:rPr>
        <w:t>i</w:t>
      </w:r>
      <w:r w:rsidR="00961514" w:rsidRPr="00961514">
        <w:rPr>
          <w:sz w:val="28"/>
          <w:szCs w:val="28"/>
        </w:rPr>
        <w:t xml:space="preserve"> века»</w:t>
      </w:r>
      <w:r w:rsidR="00961514">
        <w:rPr>
          <w:sz w:val="28"/>
          <w:szCs w:val="28"/>
        </w:rPr>
        <w:t xml:space="preserve"> Республика Казахстан, г. Астана. 27-31 Май 2023 год.</w:t>
      </w:r>
    </w:p>
    <w:p w:rsidR="00BA2EB6" w:rsidRPr="00A17E25" w:rsidRDefault="00E2321B" w:rsidP="007B6A5A">
      <w:pPr>
        <w:pStyle w:val="14"/>
        <w:tabs>
          <w:tab w:val="left" w:pos="142"/>
          <w:tab w:val="left" w:pos="993"/>
          <w:tab w:val="left" w:pos="9072"/>
        </w:tabs>
        <w:ind w:left="0" w:right="-2" w:firstLine="567"/>
        <w:jc w:val="both"/>
        <w:rPr>
          <w:color w:val="000000"/>
          <w:kern w:val="0"/>
          <w:sz w:val="28"/>
          <w:szCs w:val="28"/>
          <w:lang w:eastAsia="ko-KR"/>
        </w:rPr>
      </w:pPr>
      <w:r w:rsidRPr="00A17E25">
        <w:rPr>
          <w:color w:val="000000"/>
          <w:kern w:val="0"/>
          <w:sz w:val="28"/>
          <w:szCs w:val="28"/>
          <w:lang w:eastAsia="ko-KR"/>
        </w:rPr>
        <w:t>У</w:t>
      </w:r>
      <w:r w:rsidR="00E460BE" w:rsidRPr="00A17E25">
        <w:rPr>
          <w:color w:val="000000"/>
          <w:kern w:val="0"/>
          <w:sz w:val="28"/>
          <w:szCs w:val="28"/>
          <w:lang w:eastAsia="ko-KR"/>
        </w:rPr>
        <w:t>частие с публикацией тезис</w:t>
      </w:r>
      <w:r w:rsidR="001F3B38" w:rsidRPr="00A17E25">
        <w:rPr>
          <w:color w:val="000000"/>
          <w:kern w:val="0"/>
          <w:sz w:val="28"/>
          <w:szCs w:val="28"/>
          <w:lang w:eastAsia="ko-KR"/>
        </w:rPr>
        <w:t>ов</w:t>
      </w:r>
      <w:r w:rsidR="00E460BE" w:rsidRPr="00A17E25">
        <w:rPr>
          <w:color w:val="000000"/>
          <w:kern w:val="0"/>
          <w:sz w:val="28"/>
          <w:szCs w:val="28"/>
          <w:lang w:eastAsia="ko-KR"/>
        </w:rPr>
        <w:t xml:space="preserve"> на 3</w:t>
      </w:r>
      <w:r w:rsidRPr="00A17E25">
        <w:rPr>
          <w:color w:val="000000"/>
          <w:kern w:val="0"/>
          <w:sz w:val="28"/>
          <w:szCs w:val="28"/>
          <w:lang w:eastAsia="ko-KR"/>
        </w:rPr>
        <w:t xml:space="preserve"> конференциях республиканского уровня: Республиканская научно-практическая конференция г. Семей с международным участием «Обязательное социальное медицинское страхование – повышение эффективности системы здравоо</w:t>
      </w:r>
      <w:r w:rsidR="0073344C" w:rsidRPr="00A17E25">
        <w:rPr>
          <w:color w:val="000000"/>
          <w:kern w:val="0"/>
          <w:sz w:val="28"/>
          <w:szCs w:val="28"/>
          <w:lang w:eastAsia="ko-KR"/>
        </w:rPr>
        <w:t>хранения» 25 сентября 2020 года;</w:t>
      </w:r>
      <w:r w:rsidRPr="00A17E25">
        <w:rPr>
          <w:color w:val="000000"/>
          <w:kern w:val="0"/>
          <w:sz w:val="28"/>
          <w:szCs w:val="28"/>
          <w:lang w:eastAsia="ko-KR"/>
        </w:rPr>
        <w:t xml:space="preserve"> республиканская научно-практической конференции с международным участием «Эндокринологические заболевания: современные подходы в диагностике и лечении» г. Семей, Республика Казахстан 14 ноября 2019 г</w:t>
      </w:r>
      <w:r w:rsidR="0073344C" w:rsidRPr="00A17E25">
        <w:rPr>
          <w:color w:val="000000"/>
          <w:kern w:val="0"/>
          <w:sz w:val="28"/>
          <w:szCs w:val="28"/>
          <w:lang w:eastAsia="ko-KR"/>
        </w:rPr>
        <w:t>.;</w:t>
      </w:r>
      <w:r w:rsidR="00835F81" w:rsidRPr="00A17E25">
        <w:rPr>
          <w:color w:val="000000"/>
          <w:kern w:val="0"/>
          <w:sz w:val="28"/>
          <w:szCs w:val="28"/>
          <w:lang w:eastAsia="ko-KR"/>
        </w:rPr>
        <w:t xml:space="preserve"> 2 тезис</w:t>
      </w:r>
      <w:r w:rsidR="00D87EAC">
        <w:rPr>
          <w:color w:val="000000"/>
          <w:kern w:val="0"/>
          <w:sz w:val="28"/>
          <w:szCs w:val="28"/>
          <w:lang w:eastAsia="ko-KR"/>
        </w:rPr>
        <w:t>а</w:t>
      </w:r>
      <w:r w:rsidR="00835F81" w:rsidRPr="00A17E25">
        <w:rPr>
          <w:color w:val="000000"/>
          <w:kern w:val="0"/>
          <w:sz w:val="28"/>
          <w:szCs w:val="28"/>
          <w:lang w:eastAsia="ko-KR"/>
        </w:rPr>
        <w:t xml:space="preserve"> на к</w:t>
      </w:r>
      <w:r w:rsidR="00E70158" w:rsidRPr="00A17E25">
        <w:rPr>
          <w:color w:val="000000"/>
          <w:kern w:val="0"/>
          <w:sz w:val="28"/>
          <w:szCs w:val="28"/>
          <w:lang w:eastAsia="ko-KR"/>
        </w:rPr>
        <w:t>онференции</w:t>
      </w:r>
      <w:r w:rsidR="00835F81" w:rsidRPr="00A17E25">
        <w:rPr>
          <w:color w:val="000000"/>
          <w:kern w:val="0"/>
          <w:sz w:val="28"/>
          <w:szCs w:val="28"/>
          <w:lang w:eastAsia="ko-KR"/>
        </w:rPr>
        <w:t xml:space="preserve"> молодых ученых «Наука и здоровье», посвященной 70-летию члена-корреспондента НАЕН Республики Казахстан, профессора </w:t>
      </w:r>
      <w:proofErr w:type="spellStart"/>
      <w:r w:rsidR="00835F81" w:rsidRPr="00A17E25">
        <w:rPr>
          <w:color w:val="000000"/>
          <w:kern w:val="0"/>
          <w:sz w:val="28"/>
          <w:szCs w:val="28"/>
          <w:lang w:eastAsia="ko-KR"/>
        </w:rPr>
        <w:t>Дюсупова</w:t>
      </w:r>
      <w:proofErr w:type="spellEnd"/>
      <w:r w:rsidR="00835F81" w:rsidRPr="00A17E25">
        <w:rPr>
          <w:color w:val="000000"/>
          <w:kern w:val="0"/>
          <w:sz w:val="28"/>
          <w:szCs w:val="28"/>
          <w:lang w:eastAsia="ko-KR"/>
        </w:rPr>
        <w:t xml:space="preserve"> А.З. и ассоциированного профессора </w:t>
      </w:r>
      <w:proofErr w:type="spellStart"/>
      <w:r w:rsidR="00835F81" w:rsidRPr="00A17E25">
        <w:rPr>
          <w:color w:val="000000"/>
          <w:kern w:val="0"/>
          <w:sz w:val="28"/>
          <w:szCs w:val="28"/>
          <w:lang w:eastAsia="ko-KR"/>
        </w:rPr>
        <w:t>Дюсуповой</w:t>
      </w:r>
      <w:proofErr w:type="spellEnd"/>
      <w:r w:rsidR="00835F81" w:rsidRPr="00A17E25">
        <w:rPr>
          <w:color w:val="000000"/>
          <w:kern w:val="0"/>
          <w:sz w:val="28"/>
          <w:szCs w:val="28"/>
          <w:lang w:eastAsia="ko-KR"/>
        </w:rPr>
        <w:t xml:space="preserve"> Б.Б.</w:t>
      </w:r>
      <w:r w:rsidR="008964C3" w:rsidRPr="00A17E25">
        <w:rPr>
          <w:color w:val="000000"/>
          <w:kern w:val="0"/>
          <w:sz w:val="28"/>
          <w:szCs w:val="28"/>
          <w:lang w:eastAsia="ko-KR"/>
        </w:rPr>
        <w:t>.</w:t>
      </w:r>
    </w:p>
    <w:p w:rsidR="00AC0CB6" w:rsidRPr="00A17E25" w:rsidRDefault="00AC0CB6" w:rsidP="008964C3">
      <w:pPr>
        <w:pStyle w:val="14"/>
        <w:tabs>
          <w:tab w:val="left" w:pos="993"/>
          <w:tab w:val="left" w:pos="9072"/>
        </w:tabs>
        <w:ind w:left="0" w:right="-2" w:firstLine="567"/>
        <w:jc w:val="both"/>
        <w:rPr>
          <w:b/>
          <w:bCs/>
          <w:color w:val="000000"/>
          <w:sz w:val="28"/>
          <w:szCs w:val="28"/>
        </w:rPr>
      </w:pPr>
      <w:r w:rsidRPr="00A17E25">
        <w:rPr>
          <w:b/>
          <w:bCs/>
          <w:color w:val="000000"/>
          <w:sz w:val="28"/>
          <w:szCs w:val="28"/>
        </w:rPr>
        <w:t>Личный вклад автора</w:t>
      </w:r>
    </w:p>
    <w:p w:rsidR="000E318B" w:rsidRPr="00A17E25" w:rsidRDefault="000B09EA" w:rsidP="00A11002">
      <w:pPr>
        <w:pStyle w:val="0"/>
        <w:tabs>
          <w:tab w:val="left" w:pos="9356"/>
          <w:tab w:val="left" w:pos="9781"/>
        </w:tabs>
        <w:ind w:left="0" w:right="-2" w:firstLine="567"/>
        <w:jc w:val="both"/>
        <w:rPr>
          <w:color w:val="000000"/>
        </w:rPr>
      </w:pPr>
      <w:r w:rsidRPr="00A17E25">
        <w:rPr>
          <w:color w:val="000000"/>
        </w:rPr>
        <w:t xml:space="preserve">Автором самостоятельно проанализирована научная литература по теме диссертации, а также данные статистики региональных поликлиник. </w:t>
      </w:r>
    </w:p>
    <w:p w:rsidR="00835F81" w:rsidRPr="00A17E25" w:rsidRDefault="000B09EA" w:rsidP="007B6A5A">
      <w:pPr>
        <w:pStyle w:val="0"/>
        <w:tabs>
          <w:tab w:val="left" w:pos="9356"/>
          <w:tab w:val="left" w:pos="9781"/>
        </w:tabs>
        <w:ind w:left="0" w:right="-2" w:firstLine="567"/>
        <w:jc w:val="both"/>
        <w:rPr>
          <w:color w:val="000000"/>
        </w:rPr>
      </w:pPr>
      <w:r w:rsidRPr="00A17E25">
        <w:rPr>
          <w:color w:val="000000"/>
        </w:rPr>
        <w:t xml:space="preserve">Диссертантом </w:t>
      </w:r>
      <w:r w:rsidR="00FC4884" w:rsidRPr="00A17E25">
        <w:rPr>
          <w:color w:val="000000"/>
        </w:rPr>
        <w:t>изучена</w:t>
      </w:r>
      <w:r w:rsidR="00E76A7C" w:rsidRPr="00A17E25">
        <w:rPr>
          <w:color w:val="000000"/>
        </w:rPr>
        <w:t xml:space="preserve"> специфичност</w:t>
      </w:r>
      <w:r w:rsidR="00FC4884" w:rsidRPr="00A17E25">
        <w:rPr>
          <w:color w:val="000000"/>
        </w:rPr>
        <w:t>ь</w:t>
      </w:r>
      <w:r w:rsidR="00E76A7C" w:rsidRPr="00A17E25">
        <w:rPr>
          <w:color w:val="000000"/>
        </w:rPr>
        <w:t xml:space="preserve"> </w:t>
      </w:r>
      <w:proofErr w:type="spellStart"/>
      <w:r w:rsidR="00FC4884" w:rsidRPr="00A17E25">
        <w:rPr>
          <w:color w:val="000000"/>
        </w:rPr>
        <w:t>аутоантител</w:t>
      </w:r>
      <w:proofErr w:type="spellEnd"/>
      <w:r w:rsidR="00FC4884" w:rsidRPr="00A17E25">
        <w:rPr>
          <w:color w:val="000000"/>
        </w:rPr>
        <w:t xml:space="preserve"> к ТПО м</w:t>
      </w:r>
      <w:r w:rsidR="001B2FF2" w:rsidRPr="00A17E25">
        <w:rPr>
          <w:color w:val="000000"/>
        </w:rPr>
        <w:t>етодом конкурентно</w:t>
      </w:r>
      <w:r w:rsidR="00FC4884" w:rsidRPr="00A17E25">
        <w:rPr>
          <w:color w:val="000000"/>
        </w:rPr>
        <w:t xml:space="preserve">го </w:t>
      </w:r>
      <w:r w:rsidRPr="00A17E25">
        <w:rPr>
          <w:color w:val="000000"/>
        </w:rPr>
        <w:t xml:space="preserve">ИФА, обобщены результаты, </w:t>
      </w:r>
      <w:r w:rsidR="00FC4884" w:rsidRPr="00A17E25">
        <w:rPr>
          <w:color w:val="000000"/>
        </w:rPr>
        <w:t xml:space="preserve">проведена статистическая обработка </w:t>
      </w:r>
      <w:r w:rsidRPr="00A17E25">
        <w:rPr>
          <w:color w:val="000000"/>
        </w:rPr>
        <w:t>полученных данных</w:t>
      </w:r>
      <w:r w:rsidR="00FC4884" w:rsidRPr="00A17E25">
        <w:rPr>
          <w:color w:val="000000"/>
        </w:rPr>
        <w:t>.</w:t>
      </w:r>
      <w:r w:rsidR="001B2FF2" w:rsidRPr="00A17E25">
        <w:rPr>
          <w:color w:val="000000"/>
        </w:rPr>
        <w:t xml:space="preserve"> </w:t>
      </w:r>
      <w:r w:rsidRPr="00A17E25">
        <w:rPr>
          <w:color w:val="000000"/>
        </w:rPr>
        <w:t>Все разделы диссертации цели, задачи и программы исследования, сбор и обработка материала, разработка основных положени</w:t>
      </w:r>
      <w:r w:rsidR="00FC4884" w:rsidRPr="00A17E25">
        <w:rPr>
          <w:color w:val="000000"/>
        </w:rPr>
        <w:t>й</w:t>
      </w:r>
      <w:r w:rsidRPr="00A17E25">
        <w:rPr>
          <w:color w:val="000000"/>
        </w:rPr>
        <w:t xml:space="preserve"> диссертации, заключения, выводы и практические рекомендации </w:t>
      </w:r>
      <w:r w:rsidRPr="00A17E25">
        <w:rPr>
          <w:color w:val="000000"/>
        </w:rPr>
        <w:lastRenderedPageBreak/>
        <w:t xml:space="preserve">сформулированы и </w:t>
      </w:r>
      <w:r w:rsidR="00B24C57" w:rsidRPr="00A17E25">
        <w:rPr>
          <w:color w:val="000000"/>
        </w:rPr>
        <w:t xml:space="preserve">написаны автором самостоятельно. </w:t>
      </w:r>
    </w:p>
    <w:p w:rsidR="00AC0CB6" w:rsidRPr="00A17E25" w:rsidRDefault="00AC0CB6" w:rsidP="00A11002">
      <w:pPr>
        <w:pStyle w:val="0"/>
        <w:tabs>
          <w:tab w:val="left" w:pos="9356"/>
          <w:tab w:val="left" w:pos="9781"/>
        </w:tabs>
        <w:ind w:left="0" w:right="-2" w:firstLine="567"/>
        <w:jc w:val="both"/>
        <w:rPr>
          <w:b/>
          <w:bCs/>
          <w:color w:val="000000"/>
        </w:rPr>
      </w:pPr>
      <w:r w:rsidRPr="00A17E25">
        <w:rPr>
          <w:b/>
          <w:bCs/>
          <w:color w:val="000000"/>
        </w:rPr>
        <w:t>Объем и структура диссертации</w:t>
      </w:r>
    </w:p>
    <w:p w:rsidR="000E318B" w:rsidRPr="00A17E25" w:rsidRDefault="00E76A7C" w:rsidP="009800C9">
      <w:pPr>
        <w:pStyle w:val="0"/>
        <w:tabs>
          <w:tab w:val="left" w:pos="9356"/>
          <w:tab w:val="left" w:pos="9781"/>
        </w:tabs>
        <w:ind w:left="0" w:right="-2" w:firstLine="567"/>
        <w:jc w:val="both"/>
        <w:rPr>
          <w:color w:val="000000"/>
          <w:shd w:val="clear" w:color="auto" w:fill="FFFFFF"/>
          <w:lang w:val="kk-KZ"/>
        </w:rPr>
      </w:pPr>
      <w:r w:rsidRPr="00A17E25">
        <w:rPr>
          <w:color w:val="000000"/>
          <w:shd w:val="clear" w:color="auto" w:fill="FFFFFF"/>
          <w:lang w:val="kk-KZ"/>
        </w:rPr>
        <w:t xml:space="preserve">Диссертация изложена на </w:t>
      </w:r>
      <w:r w:rsidR="00E21D9A">
        <w:rPr>
          <w:color w:val="000000"/>
          <w:shd w:val="clear" w:color="auto" w:fill="FFFFFF"/>
          <w:lang w:val="kk-KZ"/>
        </w:rPr>
        <w:t>88</w:t>
      </w:r>
      <w:r w:rsidR="00FC4884" w:rsidRPr="00A17E25">
        <w:rPr>
          <w:color w:val="000000"/>
          <w:shd w:val="clear" w:color="auto" w:fill="FFFFFF"/>
          <w:lang w:val="kk-KZ"/>
        </w:rPr>
        <w:t xml:space="preserve"> страниц</w:t>
      </w:r>
      <w:r w:rsidR="00C2686E" w:rsidRPr="00A17E25">
        <w:rPr>
          <w:color w:val="000000"/>
          <w:shd w:val="clear" w:color="auto" w:fill="FFFFFF"/>
          <w:lang w:val="kk-KZ"/>
        </w:rPr>
        <w:t>ах</w:t>
      </w:r>
      <w:r w:rsidRPr="00A17E25">
        <w:rPr>
          <w:color w:val="000000"/>
          <w:shd w:val="clear" w:color="auto" w:fill="FFFFFF"/>
          <w:lang w:val="kk-KZ"/>
        </w:rPr>
        <w:t>, состоит из введения, 3 разделов собственн</w:t>
      </w:r>
      <w:r w:rsidR="00FC4884" w:rsidRPr="00A17E25">
        <w:rPr>
          <w:color w:val="000000"/>
          <w:shd w:val="clear" w:color="auto" w:fill="FFFFFF"/>
          <w:lang w:val="kk-KZ"/>
        </w:rPr>
        <w:t>ых</w:t>
      </w:r>
      <w:r w:rsidRPr="00A17E25">
        <w:rPr>
          <w:color w:val="000000"/>
          <w:shd w:val="clear" w:color="auto" w:fill="FFFFFF"/>
          <w:lang w:val="kk-KZ"/>
        </w:rPr>
        <w:t xml:space="preserve"> исследовани</w:t>
      </w:r>
      <w:r w:rsidR="00FC4884" w:rsidRPr="00A17E25">
        <w:rPr>
          <w:color w:val="000000"/>
          <w:shd w:val="clear" w:color="auto" w:fill="FFFFFF"/>
          <w:lang w:val="kk-KZ"/>
        </w:rPr>
        <w:t>й</w:t>
      </w:r>
      <w:r w:rsidRPr="00A17E25">
        <w:rPr>
          <w:color w:val="000000"/>
          <w:shd w:val="clear" w:color="auto" w:fill="FFFFFF"/>
          <w:lang w:val="kk-KZ"/>
        </w:rPr>
        <w:t>, заключения, вывод</w:t>
      </w:r>
      <w:r w:rsidR="00FC4884" w:rsidRPr="00A17E25">
        <w:rPr>
          <w:color w:val="000000"/>
          <w:shd w:val="clear" w:color="auto" w:fill="FFFFFF"/>
          <w:lang w:val="kk-KZ"/>
        </w:rPr>
        <w:t>ов</w:t>
      </w:r>
      <w:r w:rsidRPr="00A17E25">
        <w:rPr>
          <w:color w:val="000000"/>
          <w:shd w:val="clear" w:color="auto" w:fill="FFFFFF"/>
          <w:lang w:val="kk-KZ"/>
        </w:rPr>
        <w:t xml:space="preserve"> и практически</w:t>
      </w:r>
      <w:r w:rsidR="00FC4884" w:rsidRPr="00A17E25">
        <w:rPr>
          <w:color w:val="000000"/>
          <w:shd w:val="clear" w:color="auto" w:fill="FFFFFF"/>
          <w:lang w:val="kk-KZ"/>
        </w:rPr>
        <w:t>х</w:t>
      </w:r>
      <w:r w:rsidRPr="00A17E25">
        <w:rPr>
          <w:color w:val="000000"/>
          <w:shd w:val="clear" w:color="auto" w:fill="FFFFFF"/>
          <w:lang w:val="kk-KZ"/>
        </w:rPr>
        <w:t xml:space="preserve"> рекомендаци</w:t>
      </w:r>
      <w:r w:rsidR="00FC4884" w:rsidRPr="00A17E25">
        <w:rPr>
          <w:color w:val="000000"/>
          <w:shd w:val="clear" w:color="auto" w:fill="FFFFFF"/>
          <w:lang w:val="kk-KZ"/>
        </w:rPr>
        <w:t>й</w:t>
      </w:r>
      <w:r w:rsidRPr="00A17E25">
        <w:rPr>
          <w:color w:val="000000"/>
          <w:shd w:val="clear" w:color="auto" w:fill="FFFFFF"/>
          <w:lang w:val="kk-KZ"/>
        </w:rPr>
        <w:t>, библиографического списка</w:t>
      </w:r>
      <w:r w:rsidR="003C2700" w:rsidRPr="00A17E25">
        <w:rPr>
          <w:color w:val="000000"/>
          <w:shd w:val="clear" w:color="auto" w:fill="FFFFFF"/>
          <w:lang w:val="kk-KZ"/>
        </w:rPr>
        <w:t>, включающего 219</w:t>
      </w:r>
      <w:r w:rsidRPr="00A17E25">
        <w:rPr>
          <w:color w:val="000000"/>
          <w:shd w:val="clear" w:color="auto" w:fill="FFFFFF"/>
          <w:lang w:val="kk-KZ"/>
        </w:rPr>
        <w:t xml:space="preserve"> наименовани</w:t>
      </w:r>
      <w:r w:rsidR="00FC4884" w:rsidRPr="00A17E25">
        <w:rPr>
          <w:color w:val="000000"/>
          <w:shd w:val="clear" w:color="auto" w:fill="FFFFFF"/>
          <w:lang w:val="kk-KZ"/>
        </w:rPr>
        <w:t>й</w:t>
      </w:r>
      <w:r w:rsidRPr="00A17E25">
        <w:rPr>
          <w:color w:val="000000"/>
          <w:shd w:val="clear" w:color="auto" w:fill="FFFFFF"/>
          <w:lang w:val="kk-KZ"/>
        </w:rPr>
        <w:t xml:space="preserve"> отечественной, русскоязычной и </w:t>
      </w:r>
      <w:r w:rsidR="006759BC">
        <w:rPr>
          <w:color w:val="000000"/>
          <w:shd w:val="clear" w:color="auto" w:fill="FFFFFF"/>
          <w:lang w:val="kk-KZ"/>
        </w:rPr>
        <w:t xml:space="preserve">зарубежной </w:t>
      </w:r>
      <w:r w:rsidRPr="00A17E25">
        <w:rPr>
          <w:color w:val="000000"/>
          <w:shd w:val="clear" w:color="auto" w:fill="FFFFFF"/>
          <w:lang w:val="kk-KZ"/>
        </w:rPr>
        <w:t xml:space="preserve"> литературы, сод</w:t>
      </w:r>
      <w:r w:rsidR="00DC5FD2">
        <w:rPr>
          <w:color w:val="000000"/>
          <w:shd w:val="clear" w:color="auto" w:fill="FFFFFF"/>
          <w:lang w:val="kk-KZ"/>
        </w:rPr>
        <w:t>ержит 7 таблиц, 13</w:t>
      </w:r>
      <w:r w:rsidR="009800C9" w:rsidRPr="00A17E25">
        <w:rPr>
          <w:color w:val="000000"/>
          <w:shd w:val="clear" w:color="auto" w:fill="FFFFFF"/>
          <w:lang w:val="kk-KZ"/>
        </w:rPr>
        <w:t xml:space="preserve"> рисунков</w:t>
      </w:r>
      <w:r w:rsidR="00FC4884" w:rsidRPr="00A17E25">
        <w:rPr>
          <w:color w:val="000000"/>
          <w:shd w:val="clear" w:color="auto" w:fill="FFFFFF"/>
          <w:lang w:val="kk-KZ"/>
        </w:rPr>
        <w:t>.</w:t>
      </w:r>
    </w:p>
    <w:p w:rsidR="00B468BB" w:rsidRPr="00A17E25" w:rsidRDefault="00B468BB" w:rsidP="009800C9">
      <w:pPr>
        <w:pStyle w:val="0"/>
        <w:tabs>
          <w:tab w:val="left" w:pos="9356"/>
          <w:tab w:val="left" w:pos="9781"/>
        </w:tabs>
        <w:ind w:left="0" w:right="-2" w:firstLine="567"/>
        <w:jc w:val="both"/>
        <w:rPr>
          <w:color w:val="000000"/>
          <w:shd w:val="clear" w:color="auto" w:fill="FFFFFF"/>
          <w:lang w:val="kk-KZ"/>
        </w:rPr>
      </w:pPr>
    </w:p>
    <w:p w:rsidR="00B468BB" w:rsidRPr="00A17E25" w:rsidRDefault="00B468BB" w:rsidP="009800C9">
      <w:pPr>
        <w:pStyle w:val="0"/>
        <w:tabs>
          <w:tab w:val="left" w:pos="9356"/>
          <w:tab w:val="left" w:pos="9781"/>
        </w:tabs>
        <w:ind w:left="0" w:right="-2" w:firstLine="567"/>
        <w:jc w:val="both"/>
        <w:rPr>
          <w:color w:val="000000"/>
          <w:shd w:val="clear" w:color="auto" w:fill="FFFFFF"/>
          <w:lang w:val="kk-KZ"/>
        </w:rPr>
      </w:pPr>
    </w:p>
    <w:p w:rsidR="00DA3D72" w:rsidRPr="00A17E25" w:rsidRDefault="00DA3D72" w:rsidP="009800C9">
      <w:pPr>
        <w:pStyle w:val="0"/>
        <w:tabs>
          <w:tab w:val="left" w:pos="9356"/>
          <w:tab w:val="left" w:pos="9781"/>
        </w:tabs>
        <w:ind w:left="0" w:right="-2" w:firstLine="567"/>
        <w:jc w:val="both"/>
        <w:rPr>
          <w:color w:val="000000"/>
          <w:shd w:val="clear" w:color="auto" w:fill="FFFFFF"/>
          <w:lang w:val="kk-KZ"/>
        </w:rPr>
      </w:pPr>
    </w:p>
    <w:p w:rsidR="00DA3D72" w:rsidRPr="00A17E25" w:rsidRDefault="00DA3D72" w:rsidP="009800C9">
      <w:pPr>
        <w:pStyle w:val="0"/>
        <w:tabs>
          <w:tab w:val="left" w:pos="9356"/>
          <w:tab w:val="left" w:pos="9781"/>
        </w:tabs>
        <w:ind w:left="0" w:right="-2" w:firstLine="567"/>
        <w:jc w:val="both"/>
        <w:rPr>
          <w:color w:val="000000"/>
          <w:shd w:val="clear" w:color="auto" w:fill="FFFFFF"/>
          <w:lang w:val="kk-KZ"/>
        </w:rPr>
      </w:pPr>
    </w:p>
    <w:p w:rsidR="00B468BB" w:rsidRPr="00A17E25" w:rsidRDefault="00B468BB" w:rsidP="009800C9">
      <w:pPr>
        <w:pStyle w:val="0"/>
        <w:tabs>
          <w:tab w:val="left" w:pos="9356"/>
          <w:tab w:val="left" w:pos="9781"/>
        </w:tabs>
        <w:ind w:left="0" w:right="-2" w:firstLine="567"/>
        <w:jc w:val="both"/>
        <w:rPr>
          <w:color w:val="000000"/>
          <w:shd w:val="clear" w:color="auto" w:fill="FFFFFF"/>
          <w:lang w:val="kk-KZ"/>
        </w:rPr>
      </w:pPr>
    </w:p>
    <w:p w:rsidR="00B468BB" w:rsidRPr="00A17E25" w:rsidRDefault="00B468BB" w:rsidP="009800C9">
      <w:pPr>
        <w:pStyle w:val="0"/>
        <w:tabs>
          <w:tab w:val="left" w:pos="9356"/>
          <w:tab w:val="left" w:pos="9781"/>
        </w:tabs>
        <w:ind w:left="0" w:right="-2" w:firstLine="567"/>
        <w:jc w:val="both"/>
        <w:rPr>
          <w:color w:val="000000"/>
          <w:shd w:val="clear" w:color="auto" w:fill="FFFFFF"/>
          <w:lang w:val="kk-KZ"/>
        </w:rPr>
      </w:pPr>
    </w:p>
    <w:p w:rsidR="001B2FF2" w:rsidRPr="00A17E25" w:rsidRDefault="001B2FF2" w:rsidP="009800C9">
      <w:pPr>
        <w:pStyle w:val="0"/>
        <w:tabs>
          <w:tab w:val="left" w:pos="9356"/>
          <w:tab w:val="left" w:pos="9781"/>
        </w:tabs>
        <w:ind w:left="0" w:right="-2" w:firstLine="567"/>
        <w:jc w:val="both"/>
        <w:rPr>
          <w:color w:val="000000"/>
          <w:shd w:val="clear" w:color="auto" w:fill="FFFFFF"/>
          <w:lang w:val="kk-KZ"/>
        </w:rPr>
      </w:pPr>
    </w:p>
    <w:p w:rsidR="001B2FF2" w:rsidRPr="00A17E25" w:rsidRDefault="001B2FF2" w:rsidP="00E25AA3">
      <w:pPr>
        <w:pStyle w:val="0"/>
        <w:tabs>
          <w:tab w:val="left" w:pos="9356"/>
          <w:tab w:val="left" w:pos="9781"/>
        </w:tabs>
        <w:ind w:left="0" w:right="-2" w:firstLine="0"/>
        <w:jc w:val="both"/>
        <w:rPr>
          <w:color w:val="000000"/>
          <w:shd w:val="clear" w:color="auto" w:fill="FFFFFF"/>
          <w:lang w:val="kk-KZ"/>
        </w:rPr>
      </w:pPr>
    </w:p>
    <w:p w:rsidR="00AD3C48" w:rsidRPr="00A17E25" w:rsidRDefault="00AD3C48" w:rsidP="00E25AA3">
      <w:pPr>
        <w:pStyle w:val="0"/>
        <w:tabs>
          <w:tab w:val="left" w:pos="9356"/>
          <w:tab w:val="left" w:pos="9781"/>
        </w:tabs>
        <w:ind w:left="0" w:right="-2" w:firstLine="0"/>
        <w:jc w:val="both"/>
        <w:rPr>
          <w:color w:val="000000"/>
          <w:shd w:val="clear" w:color="auto" w:fill="FFFFFF"/>
        </w:rPr>
      </w:pPr>
    </w:p>
    <w:p w:rsidR="001B2FF2" w:rsidRPr="00A17E25" w:rsidRDefault="001B2FF2" w:rsidP="009800C9">
      <w:pPr>
        <w:pStyle w:val="0"/>
        <w:tabs>
          <w:tab w:val="left" w:pos="9356"/>
          <w:tab w:val="left" w:pos="9781"/>
        </w:tabs>
        <w:ind w:left="0" w:right="-2" w:firstLine="567"/>
        <w:jc w:val="both"/>
        <w:rPr>
          <w:color w:val="000000"/>
          <w:shd w:val="clear" w:color="auto" w:fill="FFFFFF"/>
          <w:lang w:val="kk-KZ"/>
        </w:rPr>
      </w:pPr>
    </w:p>
    <w:p w:rsidR="00FC4884" w:rsidRPr="00A17E25" w:rsidRDefault="00FC4884" w:rsidP="009800C9">
      <w:pPr>
        <w:pStyle w:val="0"/>
        <w:tabs>
          <w:tab w:val="left" w:pos="9356"/>
          <w:tab w:val="left" w:pos="9781"/>
        </w:tabs>
        <w:ind w:left="0" w:right="-2" w:firstLine="567"/>
        <w:jc w:val="both"/>
        <w:rPr>
          <w:color w:val="000000"/>
          <w:shd w:val="clear" w:color="auto" w:fill="FFFFFF"/>
          <w:lang w:val="kk-KZ"/>
        </w:rPr>
      </w:pPr>
    </w:p>
    <w:p w:rsidR="00FC4884" w:rsidRPr="00A17E25" w:rsidRDefault="00FC4884" w:rsidP="009800C9">
      <w:pPr>
        <w:pStyle w:val="0"/>
        <w:tabs>
          <w:tab w:val="left" w:pos="9356"/>
          <w:tab w:val="left" w:pos="9781"/>
        </w:tabs>
        <w:ind w:left="0" w:right="-2" w:firstLine="567"/>
        <w:jc w:val="both"/>
        <w:rPr>
          <w:color w:val="000000"/>
          <w:shd w:val="clear" w:color="auto" w:fill="FFFFFF"/>
          <w:lang w:val="kk-KZ"/>
        </w:rPr>
      </w:pPr>
    </w:p>
    <w:p w:rsidR="00FC4884" w:rsidRPr="00A17E25" w:rsidRDefault="00FC4884" w:rsidP="009800C9">
      <w:pPr>
        <w:pStyle w:val="0"/>
        <w:tabs>
          <w:tab w:val="left" w:pos="9356"/>
          <w:tab w:val="left" w:pos="9781"/>
        </w:tabs>
        <w:ind w:left="0" w:right="-2" w:firstLine="567"/>
        <w:jc w:val="both"/>
        <w:rPr>
          <w:color w:val="000000"/>
          <w:shd w:val="clear" w:color="auto" w:fill="FFFFFF"/>
          <w:lang w:val="kk-KZ"/>
        </w:rPr>
      </w:pPr>
    </w:p>
    <w:p w:rsidR="00FC4884" w:rsidRPr="00A17E25" w:rsidRDefault="00FC4884" w:rsidP="009800C9">
      <w:pPr>
        <w:pStyle w:val="0"/>
        <w:tabs>
          <w:tab w:val="left" w:pos="9356"/>
          <w:tab w:val="left" w:pos="9781"/>
        </w:tabs>
        <w:ind w:left="0" w:right="-2" w:firstLine="567"/>
        <w:jc w:val="both"/>
        <w:rPr>
          <w:color w:val="000000"/>
          <w:shd w:val="clear" w:color="auto" w:fill="FFFFFF"/>
          <w:lang w:val="kk-KZ"/>
        </w:rPr>
      </w:pPr>
    </w:p>
    <w:p w:rsidR="00FC4884" w:rsidRPr="00A17E25" w:rsidRDefault="00FC4884" w:rsidP="009800C9">
      <w:pPr>
        <w:pStyle w:val="0"/>
        <w:tabs>
          <w:tab w:val="left" w:pos="9356"/>
          <w:tab w:val="left" w:pos="9781"/>
        </w:tabs>
        <w:ind w:left="0" w:right="-2" w:firstLine="567"/>
        <w:jc w:val="both"/>
        <w:rPr>
          <w:color w:val="000000"/>
          <w:shd w:val="clear" w:color="auto" w:fill="FFFFFF"/>
          <w:lang w:val="kk-KZ"/>
        </w:rPr>
      </w:pPr>
    </w:p>
    <w:p w:rsidR="00FC4884" w:rsidRPr="00A17E25" w:rsidRDefault="00FC4884" w:rsidP="009800C9">
      <w:pPr>
        <w:pStyle w:val="0"/>
        <w:tabs>
          <w:tab w:val="left" w:pos="9356"/>
          <w:tab w:val="left" w:pos="9781"/>
        </w:tabs>
        <w:ind w:left="0" w:right="-2" w:firstLine="567"/>
        <w:jc w:val="both"/>
        <w:rPr>
          <w:color w:val="000000"/>
          <w:shd w:val="clear" w:color="auto" w:fill="FFFFFF"/>
          <w:lang w:val="kk-KZ"/>
        </w:rPr>
      </w:pPr>
    </w:p>
    <w:p w:rsidR="00FC4884" w:rsidRPr="00A17E25" w:rsidRDefault="00FC4884" w:rsidP="009800C9">
      <w:pPr>
        <w:pStyle w:val="0"/>
        <w:tabs>
          <w:tab w:val="left" w:pos="9356"/>
          <w:tab w:val="left" w:pos="9781"/>
        </w:tabs>
        <w:ind w:left="0" w:right="-2" w:firstLine="567"/>
        <w:jc w:val="both"/>
        <w:rPr>
          <w:color w:val="000000"/>
          <w:shd w:val="clear" w:color="auto" w:fill="FFFFFF"/>
          <w:lang w:val="kk-KZ"/>
        </w:rPr>
      </w:pPr>
    </w:p>
    <w:p w:rsidR="00FC4884" w:rsidRPr="00A17E25" w:rsidRDefault="00FC4884" w:rsidP="009800C9">
      <w:pPr>
        <w:pStyle w:val="0"/>
        <w:tabs>
          <w:tab w:val="left" w:pos="9356"/>
          <w:tab w:val="left" w:pos="9781"/>
        </w:tabs>
        <w:ind w:left="0" w:right="-2" w:firstLine="567"/>
        <w:jc w:val="both"/>
        <w:rPr>
          <w:color w:val="000000"/>
          <w:shd w:val="clear" w:color="auto" w:fill="FFFFFF"/>
          <w:lang w:val="kk-KZ"/>
        </w:rPr>
      </w:pPr>
    </w:p>
    <w:p w:rsidR="00FC4884" w:rsidRPr="00A17E25" w:rsidRDefault="00FC4884" w:rsidP="009800C9">
      <w:pPr>
        <w:pStyle w:val="0"/>
        <w:tabs>
          <w:tab w:val="left" w:pos="9356"/>
          <w:tab w:val="left" w:pos="9781"/>
        </w:tabs>
        <w:ind w:left="0" w:right="-2" w:firstLine="567"/>
        <w:jc w:val="both"/>
        <w:rPr>
          <w:color w:val="000000"/>
          <w:shd w:val="clear" w:color="auto" w:fill="FFFFFF"/>
          <w:lang w:val="kk-KZ"/>
        </w:rPr>
      </w:pPr>
    </w:p>
    <w:p w:rsidR="00FC4884" w:rsidRPr="00A17E25" w:rsidRDefault="00FC4884" w:rsidP="009800C9">
      <w:pPr>
        <w:pStyle w:val="0"/>
        <w:tabs>
          <w:tab w:val="left" w:pos="9356"/>
          <w:tab w:val="left" w:pos="9781"/>
        </w:tabs>
        <w:ind w:left="0" w:right="-2" w:firstLine="567"/>
        <w:jc w:val="both"/>
        <w:rPr>
          <w:color w:val="000000"/>
          <w:shd w:val="clear" w:color="auto" w:fill="FFFFFF"/>
          <w:lang w:val="kk-KZ"/>
        </w:rPr>
      </w:pPr>
    </w:p>
    <w:p w:rsidR="00FC4884" w:rsidRPr="00A17E25" w:rsidRDefault="00FC4884" w:rsidP="009800C9">
      <w:pPr>
        <w:pStyle w:val="0"/>
        <w:tabs>
          <w:tab w:val="left" w:pos="9356"/>
          <w:tab w:val="left" w:pos="9781"/>
        </w:tabs>
        <w:ind w:left="0" w:right="-2" w:firstLine="567"/>
        <w:jc w:val="both"/>
        <w:rPr>
          <w:color w:val="000000"/>
          <w:shd w:val="clear" w:color="auto" w:fill="FFFFFF"/>
          <w:lang w:val="kk-KZ"/>
        </w:rPr>
      </w:pPr>
    </w:p>
    <w:p w:rsidR="00FC4884" w:rsidRPr="00A17E25" w:rsidRDefault="00FC4884" w:rsidP="009800C9">
      <w:pPr>
        <w:pStyle w:val="0"/>
        <w:tabs>
          <w:tab w:val="left" w:pos="9356"/>
          <w:tab w:val="left" w:pos="9781"/>
        </w:tabs>
        <w:ind w:left="0" w:right="-2" w:firstLine="567"/>
        <w:jc w:val="both"/>
        <w:rPr>
          <w:color w:val="000000"/>
          <w:shd w:val="clear" w:color="auto" w:fill="FFFFFF"/>
          <w:lang w:val="kk-KZ"/>
        </w:rPr>
      </w:pPr>
    </w:p>
    <w:p w:rsidR="00FC4884" w:rsidRPr="00A17E25" w:rsidRDefault="00FC4884" w:rsidP="009800C9">
      <w:pPr>
        <w:pStyle w:val="0"/>
        <w:tabs>
          <w:tab w:val="left" w:pos="9356"/>
          <w:tab w:val="left" w:pos="9781"/>
        </w:tabs>
        <w:ind w:left="0" w:right="-2" w:firstLine="567"/>
        <w:jc w:val="both"/>
        <w:rPr>
          <w:color w:val="000000"/>
          <w:shd w:val="clear" w:color="auto" w:fill="FFFFFF"/>
          <w:lang w:val="kk-KZ"/>
        </w:rPr>
      </w:pPr>
    </w:p>
    <w:p w:rsidR="00FC4884" w:rsidRPr="00A17E25" w:rsidRDefault="00FC4884" w:rsidP="009800C9">
      <w:pPr>
        <w:pStyle w:val="0"/>
        <w:tabs>
          <w:tab w:val="left" w:pos="9356"/>
          <w:tab w:val="left" w:pos="9781"/>
        </w:tabs>
        <w:ind w:left="0" w:right="-2" w:firstLine="567"/>
        <w:jc w:val="both"/>
        <w:rPr>
          <w:color w:val="000000"/>
          <w:shd w:val="clear" w:color="auto" w:fill="FFFFFF"/>
          <w:lang w:val="kk-KZ"/>
        </w:rPr>
      </w:pPr>
    </w:p>
    <w:p w:rsidR="00FC4884" w:rsidRPr="00A17E25" w:rsidRDefault="00FC4884" w:rsidP="009800C9">
      <w:pPr>
        <w:pStyle w:val="0"/>
        <w:tabs>
          <w:tab w:val="left" w:pos="9356"/>
          <w:tab w:val="left" w:pos="9781"/>
        </w:tabs>
        <w:ind w:left="0" w:right="-2" w:firstLine="567"/>
        <w:jc w:val="both"/>
        <w:rPr>
          <w:color w:val="000000"/>
          <w:shd w:val="clear" w:color="auto" w:fill="FFFFFF"/>
          <w:lang w:val="kk-KZ"/>
        </w:rPr>
      </w:pPr>
    </w:p>
    <w:p w:rsidR="00FC4884" w:rsidRPr="00A17E25" w:rsidRDefault="00FC4884" w:rsidP="009800C9">
      <w:pPr>
        <w:pStyle w:val="0"/>
        <w:tabs>
          <w:tab w:val="left" w:pos="9356"/>
          <w:tab w:val="left" w:pos="9781"/>
        </w:tabs>
        <w:ind w:left="0" w:right="-2" w:firstLine="567"/>
        <w:jc w:val="both"/>
        <w:rPr>
          <w:color w:val="000000"/>
          <w:shd w:val="clear" w:color="auto" w:fill="FFFFFF"/>
          <w:lang w:val="kk-KZ"/>
        </w:rPr>
      </w:pPr>
    </w:p>
    <w:p w:rsidR="001B2FF2" w:rsidRDefault="001B2FF2" w:rsidP="009800C9">
      <w:pPr>
        <w:pStyle w:val="0"/>
        <w:tabs>
          <w:tab w:val="left" w:pos="9356"/>
          <w:tab w:val="left" w:pos="9781"/>
        </w:tabs>
        <w:ind w:left="0" w:right="-2" w:firstLine="567"/>
        <w:jc w:val="both"/>
        <w:rPr>
          <w:color w:val="000000"/>
          <w:shd w:val="clear" w:color="auto" w:fill="FFFFFF"/>
          <w:lang w:val="kk-KZ"/>
        </w:rPr>
      </w:pPr>
    </w:p>
    <w:p w:rsidR="007B6A5A" w:rsidRDefault="007B6A5A" w:rsidP="009800C9">
      <w:pPr>
        <w:pStyle w:val="0"/>
        <w:tabs>
          <w:tab w:val="left" w:pos="9356"/>
          <w:tab w:val="left" w:pos="9781"/>
        </w:tabs>
        <w:ind w:left="0" w:right="-2" w:firstLine="567"/>
        <w:jc w:val="both"/>
        <w:rPr>
          <w:color w:val="000000"/>
          <w:shd w:val="clear" w:color="auto" w:fill="FFFFFF"/>
          <w:lang w:val="kk-KZ"/>
        </w:rPr>
      </w:pPr>
    </w:p>
    <w:p w:rsidR="007B6A5A" w:rsidRDefault="007B6A5A" w:rsidP="009800C9">
      <w:pPr>
        <w:pStyle w:val="0"/>
        <w:tabs>
          <w:tab w:val="left" w:pos="9356"/>
          <w:tab w:val="left" w:pos="9781"/>
        </w:tabs>
        <w:ind w:left="0" w:right="-2" w:firstLine="567"/>
        <w:jc w:val="both"/>
        <w:rPr>
          <w:color w:val="000000"/>
          <w:shd w:val="clear" w:color="auto" w:fill="FFFFFF"/>
          <w:lang w:val="kk-KZ"/>
        </w:rPr>
      </w:pPr>
    </w:p>
    <w:p w:rsidR="007B6A5A" w:rsidRDefault="007B6A5A" w:rsidP="009800C9">
      <w:pPr>
        <w:pStyle w:val="0"/>
        <w:tabs>
          <w:tab w:val="left" w:pos="9356"/>
          <w:tab w:val="left" w:pos="9781"/>
        </w:tabs>
        <w:ind w:left="0" w:right="-2" w:firstLine="567"/>
        <w:jc w:val="both"/>
        <w:rPr>
          <w:color w:val="000000"/>
          <w:shd w:val="clear" w:color="auto" w:fill="FFFFFF"/>
          <w:lang w:val="kk-KZ"/>
        </w:rPr>
      </w:pPr>
    </w:p>
    <w:p w:rsidR="007B6A5A" w:rsidRDefault="007B6A5A" w:rsidP="009800C9">
      <w:pPr>
        <w:pStyle w:val="0"/>
        <w:tabs>
          <w:tab w:val="left" w:pos="9356"/>
          <w:tab w:val="left" w:pos="9781"/>
        </w:tabs>
        <w:ind w:left="0" w:right="-2" w:firstLine="567"/>
        <w:jc w:val="both"/>
        <w:rPr>
          <w:color w:val="000000"/>
          <w:shd w:val="clear" w:color="auto" w:fill="FFFFFF"/>
          <w:lang w:val="kk-KZ"/>
        </w:rPr>
      </w:pPr>
    </w:p>
    <w:p w:rsidR="00D95BAC" w:rsidRDefault="00D95BAC" w:rsidP="009800C9">
      <w:pPr>
        <w:pStyle w:val="0"/>
        <w:tabs>
          <w:tab w:val="left" w:pos="9356"/>
          <w:tab w:val="left" w:pos="9781"/>
        </w:tabs>
        <w:ind w:left="0" w:right="-2" w:firstLine="567"/>
        <w:jc w:val="both"/>
        <w:rPr>
          <w:color w:val="000000"/>
          <w:shd w:val="clear" w:color="auto" w:fill="FFFFFF"/>
          <w:lang w:val="kk-KZ"/>
        </w:rPr>
      </w:pPr>
    </w:p>
    <w:p w:rsidR="00D95BAC" w:rsidRDefault="00D95BAC" w:rsidP="009800C9">
      <w:pPr>
        <w:pStyle w:val="0"/>
        <w:tabs>
          <w:tab w:val="left" w:pos="9356"/>
          <w:tab w:val="left" w:pos="9781"/>
        </w:tabs>
        <w:ind w:left="0" w:right="-2" w:firstLine="567"/>
        <w:jc w:val="both"/>
        <w:rPr>
          <w:color w:val="000000"/>
          <w:shd w:val="clear" w:color="auto" w:fill="FFFFFF"/>
          <w:lang w:val="kk-KZ"/>
        </w:rPr>
      </w:pPr>
    </w:p>
    <w:p w:rsidR="00D95BAC" w:rsidRDefault="00D95BAC" w:rsidP="009800C9">
      <w:pPr>
        <w:pStyle w:val="0"/>
        <w:tabs>
          <w:tab w:val="left" w:pos="9356"/>
          <w:tab w:val="left" w:pos="9781"/>
        </w:tabs>
        <w:ind w:left="0" w:right="-2" w:firstLine="567"/>
        <w:jc w:val="both"/>
        <w:rPr>
          <w:color w:val="000000"/>
          <w:shd w:val="clear" w:color="auto" w:fill="FFFFFF"/>
          <w:lang w:val="kk-KZ"/>
        </w:rPr>
      </w:pPr>
    </w:p>
    <w:p w:rsidR="00D95BAC" w:rsidRDefault="00D95BAC" w:rsidP="009800C9">
      <w:pPr>
        <w:pStyle w:val="0"/>
        <w:tabs>
          <w:tab w:val="left" w:pos="9356"/>
          <w:tab w:val="left" w:pos="9781"/>
        </w:tabs>
        <w:ind w:left="0" w:right="-2" w:firstLine="567"/>
        <w:jc w:val="both"/>
        <w:rPr>
          <w:color w:val="000000"/>
          <w:shd w:val="clear" w:color="auto" w:fill="FFFFFF"/>
          <w:lang w:val="kk-KZ"/>
        </w:rPr>
      </w:pPr>
    </w:p>
    <w:p w:rsidR="00D95BAC" w:rsidRDefault="00D95BAC" w:rsidP="009800C9">
      <w:pPr>
        <w:pStyle w:val="0"/>
        <w:tabs>
          <w:tab w:val="left" w:pos="9356"/>
          <w:tab w:val="left" w:pos="9781"/>
        </w:tabs>
        <w:ind w:left="0" w:right="-2" w:firstLine="567"/>
        <w:jc w:val="both"/>
        <w:rPr>
          <w:color w:val="000000"/>
          <w:shd w:val="clear" w:color="auto" w:fill="FFFFFF"/>
          <w:lang w:val="kk-KZ"/>
        </w:rPr>
      </w:pPr>
    </w:p>
    <w:p w:rsidR="00D95BAC" w:rsidRDefault="00D95BAC" w:rsidP="009800C9">
      <w:pPr>
        <w:pStyle w:val="0"/>
        <w:tabs>
          <w:tab w:val="left" w:pos="9356"/>
          <w:tab w:val="left" w:pos="9781"/>
        </w:tabs>
        <w:ind w:left="0" w:right="-2" w:firstLine="567"/>
        <w:jc w:val="both"/>
        <w:rPr>
          <w:color w:val="000000"/>
          <w:shd w:val="clear" w:color="auto" w:fill="FFFFFF"/>
          <w:lang w:val="kk-KZ"/>
        </w:rPr>
      </w:pPr>
    </w:p>
    <w:p w:rsidR="007B6A5A" w:rsidRDefault="007B6A5A" w:rsidP="009800C9">
      <w:pPr>
        <w:pStyle w:val="0"/>
        <w:tabs>
          <w:tab w:val="left" w:pos="9356"/>
          <w:tab w:val="left" w:pos="9781"/>
        </w:tabs>
        <w:ind w:left="0" w:right="-2" w:firstLine="567"/>
        <w:jc w:val="both"/>
        <w:rPr>
          <w:color w:val="000000"/>
          <w:shd w:val="clear" w:color="auto" w:fill="FFFFFF"/>
          <w:lang w:val="kk-KZ"/>
        </w:rPr>
      </w:pPr>
    </w:p>
    <w:p w:rsidR="007B6A5A" w:rsidRDefault="007B6A5A" w:rsidP="009800C9">
      <w:pPr>
        <w:pStyle w:val="0"/>
        <w:tabs>
          <w:tab w:val="left" w:pos="9356"/>
          <w:tab w:val="left" w:pos="9781"/>
        </w:tabs>
        <w:ind w:left="0" w:right="-2" w:firstLine="567"/>
        <w:jc w:val="both"/>
        <w:rPr>
          <w:color w:val="000000"/>
          <w:shd w:val="clear" w:color="auto" w:fill="FFFFFF"/>
          <w:lang w:val="kk-KZ"/>
        </w:rPr>
      </w:pPr>
    </w:p>
    <w:p w:rsidR="007B6A5A" w:rsidRDefault="007B6A5A" w:rsidP="009800C9">
      <w:pPr>
        <w:pStyle w:val="0"/>
        <w:tabs>
          <w:tab w:val="left" w:pos="9356"/>
          <w:tab w:val="left" w:pos="9781"/>
        </w:tabs>
        <w:ind w:left="0" w:right="-2" w:firstLine="567"/>
        <w:jc w:val="both"/>
        <w:rPr>
          <w:color w:val="000000"/>
          <w:shd w:val="clear" w:color="auto" w:fill="FFFFFF"/>
          <w:lang w:val="kk-KZ"/>
        </w:rPr>
      </w:pPr>
    </w:p>
    <w:p w:rsidR="007B6A5A" w:rsidRDefault="007B6A5A" w:rsidP="009800C9">
      <w:pPr>
        <w:pStyle w:val="0"/>
        <w:tabs>
          <w:tab w:val="left" w:pos="9356"/>
          <w:tab w:val="left" w:pos="9781"/>
        </w:tabs>
        <w:ind w:left="0" w:right="-2" w:firstLine="567"/>
        <w:jc w:val="both"/>
        <w:rPr>
          <w:color w:val="000000"/>
          <w:shd w:val="clear" w:color="auto" w:fill="FFFFFF"/>
          <w:lang w:val="kk-KZ"/>
        </w:rPr>
      </w:pPr>
    </w:p>
    <w:p w:rsidR="007B6A5A" w:rsidRDefault="007B6A5A" w:rsidP="009800C9">
      <w:pPr>
        <w:pStyle w:val="0"/>
        <w:tabs>
          <w:tab w:val="left" w:pos="9356"/>
          <w:tab w:val="left" w:pos="9781"/>
        </w:tabs>
        <w:ind w:left="0" w:right="-2" w:firstLine="567"/>
        <w:jc w:val="both"/>
        <w:rPr>
          <w:color w:val="000000"/>
          <w:shd w:val="clear" w:color="auto" w:fill="FFFFFF"/>
          <w:lang w:val="kk-KZ"/>
        </w:rPr>
      </w:pPr>
    </w:p>
    <w:p w:rsidR="007B6A5A" w:rsidRPr="00A17E25" w:rsidRDefault="007B6A5A" w:rsidP="009800C9">
      <w:pPr>
        <w:pStyle w:val="0"/>
        <w:tabs>
          <w:tab w:val="left" w:pos="9356"/>
          <w:tab w:val="left" w:pos="9781"/>
        </w:tabs>
        <w:ind w:left="0" w:right="-2" w:firstLine="567"/>
        <w:jc w:val="both"/>
        <w:rPr>
          <w:color w:val="000000"/>
          <w:shd w:val="clear" w:color="auto" w:fill="FFFFFF"/>
          <w:lang w:val="kk-KZ"/>
        </w:rPr>
      </w:pPr>
    </w:p>
    <w:p w:rsidR="001A1743" w:rsidRPr="00A17E25" w:rsidRDefault="00FC4884" w:rsidP="007D7523">
      <w:pPr>
        <w:pStyle w:val="0"/>
        <w:numPr>
          <w:ilvl w:val="0"/>
          <w:numId w:val="15"/>
        </w:numPr>
        <w:tabs>
          <w:tab w:val="left" w:pos="851"/>
          <w:tab w:val="left" w:pos="9356"/>
          <w:tab w:val="left" w:pos="9781"/>
        </w:tabs>
        <w:ind w:right="3"/>
        <w:jc w:val="both"/>
        <w:rPr>
          <w:b/>
          <w:bCs/>
          <w:color w:val="000000"/>
          <w:shd w:val="clear" w:color="auto" w:fill="FFFFFF"/>
          <w:lang w:val="kk-KZ"/>
        </w:rPr>
      </w:pPr>
      <w:r w:rsidRPr="00A17E25">
        <w:rPr>
          <w:b/>
          <w:bCs/>
          <w:color w:val="000000"/>
          <w:shd w:val="clear" w:color="auto" w:fill="FFFFFF"/>
          <w:lang w:val="kk-KZ"/>
        </w:rPr>
        <w:t>ОБЗОР ЛИТЕРАТУРЫ</w:t>
      </w:r>
      <w:r w:rsidR="001A1743" w:rsidRPr="00A17E25">
        <w:rPr>
          <w:b/>
          <w:bCs/>
          <w:color w:val="000000"/>
          <w:shd w:val="clear" w:color="auto" w:fill="FFFFFF"/>
          <w:lang w:val="kk-KZ"/>
        </w:rPr>
        <w:t xml:space="preserve"> </w:t>
      </w:r>
    </w:p>
    <w:p w:rsidR="00892DD0" w:rsidRPr="00A17E25" w:rsidRDefault="00892DD0" w:rsidP="00892DD0">
      <w:pPr>
        <w:pStyle w:val="0"/>
        <w:tabs>
          <w:tab w:val="left" w:pos="9356"/>
          <w:tab w:val="left" w:pos="9781"/>
        </w:tabs>
        <w:ind w:left="644" w:firstLine="0"/>
        <w:rPr>
          <w:b/>
          <w:bCs/>
          <w:color w:val="000000"/>
          <w:shd w:val="clear" w:color="auto" w:fill="FFFFFF"/>
          <w:lang w:val="kk-KZ"/>
        </w:rPr>
      </w:pPr>
    </w:p>
    <w:p w:rsidR="004E3B4E" w:rsidRPr="00A17E25" w:rsidRDefault="004E3B4E" w:rsidP="007B6A5A">
      <w:pPr>
        <w:ind w:right="3" w:firstLine="567"/>
        <w:jc w:val="both"/>
        <w:rPr>
          <w:b/>
          <w:color w:val="000000"/>
          <w:sz w:val="28"/>
          <w:szCs w:val="28"/>
          <w:lang w:val="kk-KZ"/>
        </w:rPr>
      </w:pPr>
      <w:r w:rsidRPr="00A17E25">
        <w:rPr>
          <w:b/>
          <w:color w:val="000000"/>
          <w:sz w:val="28"/>
          <w:szCs w:val="28"/>
          <w:lang w:val="kk-KZ"/>
        </w:rPr>
        <w:t>1.1</w:t>
      </w:r>
      <w:r w:rsidRPr="00A17E25">
        <w:rPr>
          <w:color w:val="000000"/>
          <w:sz w:val="28"/>
          <w:szCs w:val="28"/>
          <w:lang w:val="kk-KZ"/>
        </w:rPr>
        <w:t xml:space="preserve"> </w:t>
      </w:r>
      <w:r w:rsidR="006B595F" w:rsidRPr="00A17E25">
        <w:rPr>
          <w:b/>
          <w:color w:val="000000"/>
          <w:sz w:val="28"/>
          <w:szCs w:val="28"/>
        </w:rPr>
        <w:t>Изучение гет</w:t>
      </w:r>
      <w:r w:rsidR="00FC4884" w:rsidRPr="00A17E25">
        <w:rPr>
          <w:b/>
          <w:color w:val="000000"/>
          <w:sz w:val="28"/>
          <w:szCs w:val="28"/>
        </w:rPr>
        <w:t xml:space="preserve">ерогенности </w:t>
      </w:r>
      <w:proofErr w:type="spellStart"/>
      <w:r w:rsidR="00FC4884" w:rsidRPr="00A17E25">
        <w:rPr>
          <w:b/>
          <w:color w:val="000000"/>
          <w:sz w:val="28"/>
          <w:szCs w:val="28"/>
        </w:rPr>
        <w:t>антитиреоп</w:t>
      </w:r>
      <w:r w:rsidR="006B595F" w:rsidRPr="00A17E25">
        <w:rPr>
          <w:b/>
          <w:color w:val="000000"/>
          <w:sz w:val="28"/>
          <w:szCs w:val="28"/>
        </w:rPr>
        <w:t>е</w:t>
      </w:r>
      <w:r w:rsidR="00FC4884" w:rsidRPr="00A17E25">
        <w:rPr>
          <w:b/>
          <w:color w:val="000000"/>
          <w:sz w:val="28"/>
          <w:szCs w:val="28"/>
        </w:rPr>
        <w:t>р</w:t>
      </w:r>
      <w:r w:rsidR="006B595F" w:rsidRPr="00A17E25">
        <w:rPr>
          <w:b/>
          <w:color w:val="000000"/>
          <w:sz w:val="28"/>
          <w:szCs w:val="28"/>
        </w:rPr>
        <w:t>оксидазных</w:t>
      </w:r>
      <w:proofErr w:type="spellEnd"/>
      <w:r w:rsidR="006B595F" w:rsidRPr="00A17E25">
        <w:rPr>
          <w:b/>
          <w:color w:val="000000"/>
          <w:sz w:val="28"/>
          <w:szCs w:val="28"/>
        </w:rPr>
        <w:t xml:space="preserve"> </w:t>
      </w:r>
      <w:proofErr w:type="spellStart"/>
      <w:r w:rsidR="006B595F" w:rsidRPr="00A17E25">
        <w:rPr>
          <w:b/>
          <w:color w:val="000000"/>
          <w:sz w:val="28"/>
          <w:szCs w:val="28"/>
        </w:rPr>
        <w:t>аутоантител</w:t>
      </w:r>
      <w:proofErr w:type="spellEnd"/>
      <w:r w:rsidR="006B595F" w:rsidRPr="00A17E25">
        <w:rPr>
          <w:b/>
          <w:color w:val="000000"/>
          <w:sz w:val="28"/>
          <w:szCs w:val="28"/>
        </w:rPr>
        <w:t xml:space="preserve"> при аутоиммунных</w:t>
      </w:r>
      <w:r w:rsidR="00FC4884" w:rsidRPr="00A17E25">
        <w:rPr>
          <w:b/>
          <w:color w:val="000000"/>
          <w:sz w:val="28"/>
          <w:szCs w:val="28"/>
        </w:rPr>
        <w:t xml:space="preserve"> заболеваниях щитовидной железы</w:t>
      </w:r>
    </w:p>
    <w:p w:rsidR="00C033AF" w:rsidRPr="00A17E25" w:rsidRDefault="003E5B83" w:rsidP="007B6A5A">
      <w:pPr>
        <w:ind w:right="3" w:firstLine="567"/>
        <w:jc w:val="both"/>
        <w:rPr>
          <w:color w:val="000000"/>
          <w:sz w:val="28"/>
          <w:szCs w:val="28"/>
        </w:rPr>
      </w:pPr>
      <w:r w:rsidRPr="00A17E25">
        <w:rPr>
          <w:color w:val="000000"/>
          <w:sz w:val="28"/>
          <w:szCs w:val="28"/>
        </w:rPr>
        <w:t>Н</w:t>
      </w:r>
      <w:r w:rsidR="00C033AF" w:rsidRPr="00A17E25">
        <w:rPr>
          <w:color w:val="000000"/>
          <w:sz w:val="28"/>
          <w:szCs w:val="28"/>
        </w:rPr>
        <w:t>аиболее частыми органоспецифическими аутоиммунными заболеваниями</w:t>
      </w:r>
      <w:r w:rsidRPr="00A17E25">
        <w:rPr>
          <w:color w:val="000000"/>
          <w:sz w:val="28"/>
          <w:szCs w:val="28"/>
        </w:rPr>
        <w:t xml:space="preserve"> щитовидной железы</w:t>
      </w:r>
      <w:r w:rsidR="00C033AF" w:rsidRPr="00A17E25">
        <w:rPr>
          <w:color w:val="000000"/>
          <w:sz w:val="28"/>
          <w:szCs w:val="28"/>
        </w:rPr>
        <w:t xml:space="preserve"> </w:t>
      </w:r>
      <w:r w:rsidR="00FC4884" w:rsidRPr="00A17E25">
        <w:rPr>
          <w:color w:val="000000"/>
          <w:sz w:val="28"/>
          <w:szCs w:val="28"/>
        </w:rPr>
        <w:t xml:space="preserve">(АИЗЩЖ) </w:t>
      </w:r>
      <w:r w:rsidR="00C033AF" w:rsidRPr="00A17E25">
        <w:rPr>
          <w:color w:val="000000"/>
          <w:sz w:val="28"/>
          <w:szCs w:val="28"/>
        </w:rPr>
        <w:t>являются</w:t>
      </w:r>
      <w:r w:rsidR="00FE3A46" w:rsidRPr="00A17E25">
        <w:rPr>
          <w:color w:val="000000"/>
          <w:sz w:val="28"/>
          <w:szCs w:val="28"/>
        </w:rPr>
        <w:t xml:space="preserve"> диффузный</w:t>
      </w:r>
      <w:r w:rsidRPr="00A17E25">
        <w:rPr>
          <w:color w:val="000000"/>
          <w:sz w:val="28"/>
          <w:szCs w:val="28"/>
        </w:rPr>
        <w:t xml:space="preserve"> токсический зоб</w:t>
      </w:r>
      <w:r w:rsidR="00C033AF" w:rsidRPr="00A17E25">
        <w:rPr>
          <w:color w:val="000000"/>
          <w:sz w:val="28"/>
          <w:szCs w:val="28"/>
        </w:rPr>
        <w:t xml:space="preserve"> </w:t>
      </w:r>
      <w:r w:rsidRPr="00A17E25">
        <w:rPr>
          <w:color w:val="000000"/>
          <w:sz w:val="28"/>
          <w:szCs w:val="28"/>
        </w:rPr>
        <w:t>(ДТЗ</w:t>
      </w:r>
      <w:r w:rsidR="00C033AF" w:rsidRPr="00A17E25">
        <w:rPr>
          <w:color w:val="000000"/>
          <w:sz w:val="28"/>
          <w:szCs w:val="28"/>
        </w:rPr>
        <w:t xml:space="preserve">) и </w:t>
      </w:r>
      <w:r w:rsidRPr="00A17E25">
        <w:rPr>
          <w:color w:val="000000"/>
          <w:sz w:val="28"/>
          <w:szCs w:val="28"/>
        </w:rPr>
        <w:t>аутоиммунный тиреоидит (АИТ</w:t>
      </w:r>
      <w:r w:rsidR="00C033AF" w:rsidRPr="00A17E25">
        <w:rPr>
          <w:color w:val="000000"/>
          <w:sz w:val="28"/>
          <w:szCs w:val="28"/>
        </w:rPr>
        <w:t xml:space="preserve">). Они наблюдаются чаще, чем сахарный диабет 1 типа и рассеянный склероз: распространенность </w:t>
      </w:r>
      <w:r w:rsidRPr="00A17E25">
        <w:rPr>
          <w:color w:val="000000"/>
          <w:sz w:val="28"/>
          <w:szCs w:val="28"/>
        </w:rPr>
        <w:t>диффузно</w:t>
      </w:r>
      <w:r w:rsidR="00FE3A46" w:rsidRPr="00A17E25">
        <w:rPr>
          <w:color w:val="000000"/>
          <w:sz w:val="28"/>
          <w:szCs w:val="28"/>
        </w:rPr>
        <w:t>го</w:t>
      </w:r>
      <w:r w:rsidRPr="00A17E25">
        <w:rPr>
          <w:color w:val="000000"/>
          <w:sz w:val="28"/>
          <w:szCs w:val="28"/>
        </w:rPr>
        <w:t xml:space="preserve"> токсического зоба </w:t>
      </w:r>
      <w:r w:rsidR="00C033AF" w:rsidRPr="00A17E25">
        <w:rPr>
          <w:color w:val="000000"/>
          <w:sz w:val="28"/>
          <w:szCs w:val="28"/>
        </w:rPr>
        <w:t>в общей популяции составляет около 1 %, в то время как аутоиммунный тиреоидит встречается при</w:t>
      </w:r>
      <w:r w:rsidR="00C91AF4" w:rsidRPr="00A17E25">
        <w:rPr>
          <w:color w:val="000000"/>
          <w:sz w:val="28"/>
          <w:szCs w:val="28"/>
        </w:rPr>
        <w:t>мерно у 15</w:t>
      </w:r>
      <w:r w:rsidR="00FC4884" w:rsidRPr="00A17E25">
        <w:rPr>
          <w:color w:val="000000"/>
          <w:sz w:val="28"/>
          <w:szCs w:val="28"/>
        </w:rPr>
        <w:t xml:space="preserve"> </w:t>
      </w:r>
      <w:r w:rsidR="00C91AF4" w:rsidRPr="00A17E25">
        <w:rPr>
          <w:color w:val="000000"/>
          <w:sz w:val="28"/>
          <w:szCs w:val="28"/>
        </w:rPr>
        <w:t>% взрослых женщин,</w:t>
      </w:r>
      <w:r w:rsidR="00C033AF" w:rsidRPr="00A17E25">
        <w:rPr>
          <w:color w:val="000000"/>
          <w:sz w:val="28"/>
          <w:szCs w:val="28"/>
        </w:rPr>
        <w:t xml:space="preserve"> преимущественно в субклинической форме [1-2]. Как </w:t>
      </w:r>
      <w:r w:rsidR="00FE3A46" w:rsidRPr="00A17E25">
        <w:rPr>
          <w:color w:val="000000"/>
          <w:sz w:val="28"/>
          <w:szCs w:val="28"/>
        </w:rPr>
        <w:t>диффузный</w:t>
      </w:r>
      <w:r w:rsidR="00197D18" w:rsidRPr="00A17E25">
        <w:rPr>
          <w:color w:val="000000"/>
          <w:sz w:val="28"/>
          <w:szCs w:val="28"/>
        </w:rPr>
        <w:t xml:space="preserve"> токсический зоб</w:t>
      </w:r>
      <w:r w:rsidR="00C033AF" w:rsidRPr="00A17E25">
        <w:rPr>
          <w:color w:val="000000"/>
          <w:sz w:val="28"/>
          <w:szCs w:val="28"/>
        </w:rPr>
        <w:t xml:space="preserve">, так и </w:t>
      </w:r>
      <w:r w:rsidR="00197D18" w:rsidRPr="00A17E25">
        <w:rPr>
          <w:color w:val="000000"/>
          <w:sz w:val="28"/>
          <w:szCs w:val="28"/>
        </w:rPr>
        <w:t>аутоиммунный тиреоидит</w:t>
      </w:r>
      <w:r w:rsidR="00C033AF" w:rsidRPr="00A17E25">
        <w:rPr>
          <w:color w:val="000000"/>
          <w:sz w:val="28"/>
          <w:szCs w:val="28"/>
        </w:rPr>
        <w:t xml:space="preserve"> сопровождаются циркуляцией </w:t>
      </w:r>
      <w:proofErr w:type="spellStart"/>
      <w:r w:rsidR="00C033AF" w:rsidRPr="00A17E25">
        <w:rPr>
          <w:color w:val="000000"/>
          <w:sz w:val="28"/>
          <w:szCs w:val="28"/>
        </w:rPr>
        <w:t>антитиреоидных</w:t>
      </w:r>
      <w:proofErr w:type="spellEnd"/>
      <w:r w:rsidR="00C033AF" w:rsidRPr="00A17E25">
        <w:rPr>
          <w:color w:val="000000"/>
          <w:sz w:val="28"/>
          <w:szCs w:val="28"/>
        </w:rPr>
        <w:t xml:space="preserve"> </w:t>
      </w:r>
      <w:proofErr w:type="spellStart"/>
      <w:r w:rsidR="00C033AF" w:rsidRPr="00A17E25">
        <w:rPr>
          <w:color w:val="000000"/>
          <w:sz w:val="28"/>
          <w:szCs w:val="28"/>
        </w:rPr>
        <w:t>аутоантител</w:t>
      </w:r>
      <w:proofErr w:type="spellEnd"/>
      <w:r w:rsidR="00C033AF" w:rsidRPr="00A17E25">
        <w:rPr>
          <w:color w:val="000000"/>
          <w:sz w:val="28"/>
          <w:szCs w:val="28"/>
        </w:rPr>
        <w:t xml:space="preserve"> и инфильтрацией щитовидной железы </w:t>
      </w:r>
      <w:proofErr w:type="spellStart"/>
      <w:r w:rsidR="00C033AF" w:rsidRPr="00A17E25">
        <w:rPr>
          <w:color w:val="000000"/>
          <w:sz w:val="28"/>
          <w:szCs w:val="28"/>
        </w:rPr>
        <w:t>аутореактивными</w:t>
      </w:r>
      <w:proofErr w:type="spellEnd"/>
      <w:r w:rsidR="00C033AF" w:rsidRPr="00A17E25">
        <w:rPr>
          <w:color w:val="000000"/>
          <w:sz w:val="28"/>
          <w:szCs w:val="28"/>
        </w:rPr>
        <w:t xml:space="preserve"> лимфоцитами. </w:t>
      </w:r>
      <w:r w:rsidR="00A221BE" w:rsidRPr="00A17E25">
        <w:rPr>
          <w:color w:val="000000"/>
          <w:sz w:val="28"/>
          <w:szCs w:val="28"/>
        </w:rPr>
        <w:t xml:space="preserve">К группе риска относятся преимущественно женщины в возрасте старше 40 лет </w:t>
      </w:r>
      <w:r w:rsidR="00C033AF" w:rsidRPr="00A17E25">
        <w:rPr>
          <w:color w:val="000000"/>
          <w:sz w:val="28"/>
          <w:szCs w:val="28"/>
        </w:rPr>
        <w:t>[3].</w:t>
      </w:r>
      <w:r w:rsidR="00DA603A" w:rsidRPr="00A17E25">
        <w:rPr>
          <w:color w:val="000000"/>
          <w:sz w:val="28"/>
          <w:szCs w:val="28"/>
        </w:rPr>
        <w:t xml:space="preserve"> </w:t>
      </w:r>
    </w:p>
    <w:p w:rsidR="00C033AF" w:rsidRPr="00A17E25" w:rsidRDefault="00FC4884" w:rsidP="007B6A5A">
      <w:pPr>
        <w:ind w:firstLine="567"/>
        <w:jc w:val="both"/>
        <w:rPr>
          <w:sz w:val="28"/>
          <w:szCs w:val="28"/>
        </w:rPr>
      </w:pPr>
      <w:r w:rsidRPr="00A17E25">
        <w:rPr>
          <w:sz w:val="28"/>
          <w:szCs w:val="28"/>
        </w:rPr>
        <w:t xml:space="preserve">АИЗЩЖ – </w:t>
      </w:r>
      <w:r w:rsidR="006C5C28" w:rsidRPr="00A17E25">
        <w:rPr>
          <w:sz w:val="28"/>
          <w:szCs w:val="28"/>
        </w:rPr>
        <w:t xml:space="preserve"> группа</w:t>
      </w:r>
      <w:r w:rsidR="001C4507" w:rsidRPr="00A17E25">
        <w:rPr>
          <w:sz w:val="28"/>
          <w:szCs w:val="28"/>
        </w:rPr>
        <w:t xml:space="preserve"> заболеваний, опосредованных как B-клетками, так и T-клетками, </w:t>
      </w:r>
      <w:r w:rsidR="00296F42" w:rsidRPr="00A17E25">
        <w:rPr>
          <w:sz w:val="28"/>
          <w:szCs w:val="28"/>
        </w:rPr>
        <w:t>характеризую</w:t>
      </w:r>
      <w:r w:rsidRPr="00A17E25">
        <w:rPr>
          <w:sz w:val="28"/>
          <w:szCs w:val="28"/>
        </w:rPr>
        <w:t>щиеся</w:t>
      </w:r>
      <w:r w:rsidR="001C4507" w:rsidRPr="00A17E25">
        <w:rPr>
          <w:sz w:val="28"/>
          <w:szCs w:val="28"/>
        </w:rPr>
        <w:t xml:space="preserve"> потерей иммунной толерантности и аутоиммунной атакой на ткани щитовидной железы</w:t>
      </w:r>
      <w:r w:rsidR="00811C64" w:rsidRPr="00A17E25">
        <w:rPr>
          <w:sz w:val="28"/>
          <w:szCs w:val="28"/>
        </w:rPr>
        <w:t xml:space="preserve">. </w:t>
      </w:r>
      <w:r w:rsidR="006C5C28" w:rsidRPr="00A17E25">
        <w:rPr>
          <w:sz w:val="28"/>
          <w:szCs w:val="28"/>
        </w:rPr>
        <w:t>Наряду с высокой</w:t>
      </w:r>
      <w:r w:rsidR="00811C64" w:rsidRPr="00A17E25">
        <w:rPr>
          <w:sz w:val="28"/>
          <w:szCs w:val="28"/>
        </w:rPr>
        <w:t xml:space="preserve"> распространенность</w:t>
      </w:r>
      <w:r w:rsidR="006C5C28" w:rsidRPr="00A17E25">
        <w:rPr>
          <w:sz w:val="28"/>
          <w:szCs w:val="28"/>
        </w:rPr>
        <w:t>ю</w:t>
      </w:r>
      <w:r w:rsidR="001603FB" w:rsidRPr="00A17E25">
        <w:rPr>
          <w:sz w:val="28"/>
          <w:szCs w:val="28"/>
        </w:rPr>
        <w:t xml:space="preserve"> </w:t>
      </w:r>
      <w:r w:rsidR="00811C64" w:rsidRPr="00A17E25">
        <w:rPr>
          <w:sz w:val="28"/>
          <w:szCs w:val="28"/>
        </w:rPr>
        <w:t xml:space="preserve"> в последние годы </w:t>
      </w:r>
      <w:r w:rsidR="00112D46" w:rsidRPr="00A17E25">
        <w:rPr>
          <w:sz w:val="28"/>
          <w:szCs w:val="28"/>
        </w:rPr>
        <w:t xml:space="preserve"> отмечается рост АИЗЩЖ </w:t>
      </w:r>
      <w:r w:rsidR="00C033AF" w:rsidRPr="00A17E25">
        <w:rPr>
          <w:sz w:val="28"/>
          <w:szCs w:val="28"/>
        </w:rPr>
        <w:t>[4].</w:t>
      </w:r>
      <w:r w:rsidR="006C5C28" w:rsidRPr="00A17E25">
        <w:rPr>
          <w:sz w:val="28"/>
          <w:szCs w:val="28"/>
        </w:rPr>
        <w:t xml:space="preserve">  </w:t>
      </w:r>
    </w:p>
    <w:p w:rsidR="00285D6C" w:rsidRPr="00A17E25" w:rsidRDefault="00CC69C2" w:rsidP="007B6A5A">
      <w:pPr>
        <w:ind w:firstLine="567"/>
        <w:jc w:val="both"/>
        <w:rPr>
          <w:color w:val="000000"/>
          <w:sz w:val="28"/>
          <w:szCs w:val="28"/>
        </w:rPr>
      </w:pPr>
      <w:r>
        <w:rPr>
          <w:sz w:val="28"/>
          <w:szCs w:val="28"/>
        </w:rPr>
        <w:t>К</w:t>
      </w:r>
      <w:r w:rsidRPr="00A17E25">
        <w:rPr>
          <w:sz w:val="28"/>
          <w:szCs w:val="28"/>
        </w:rPr>
        <w:t xml:space="preserve">линическими маркерами </w:t>
      </w:r>
      <w:r>
        <w:rPr>
          <w:sz w:val="28"/>
          <w:szCs w:val="28"/>
        </w:rPr>
        <w:t xml:space="preserve">АИЗЩЖ являются </w:t>
      </w:r>
      <w:r w:rsidRPr="00A17E25">
        <w:rPr>
          <w:sz w:val="28"/>
          <w:szCs w:val="28"/>
          <w:shd w:val="clear" w:color="auto" w:fill="FFFFFF"/>
        </w:rPr>
        <w:t xml:space="preserve"> </w:t>
      </w:r>
      <w:r w:rsidRPr="00A17E25">
        <w:rPr>
          <w:sz w:val="28"/>
          <w:szCs w:val="28"/>
        </w:rPr>
        <w:t xml:space="preserve">антитела к рецептору тиреотропного гормона (АТ к </w:t>
      </w:r>
      <w:proofErr w:type="spellStart"/>
      <w:r w:rsidRPr="00A17E25">
        <w:rPr>
          <w:sz w:val="28"/>
          <w:szCs w:val="28"/>
        </w:rPr>
        <w:t>р</w:t>
      </w:r>
      <w:r>
        <w:rPr>
          <w:sz w:val="28"/>
          <w:szCs w:val="28"/>
        </w:rPr>
        <w:t>ТТГ</w:t>
      </w:r>
      <w:proofErr w:type="spellEnd"/>
      <w:r>
        <w:rPr>
          <w:sz w:val="28"/>
          <w:szCs w:val="28"/>
        </w:rPr>
        <w:t xml:space="preserve">), </w:t>
      </w:r>
      <w:r w:rsidRPr="00A17E25">
        <w:rPr>
          <w:sz w:val="28"/>
          <w:szCs w:val="28"/>
        </w:rPr>
        <w:t xml:space="preserve">антитела к </w:t>
      </w:r>
      <w:proofErr w:type="spellStart"/>
      <w:r w:rsidRPr="00A17E25">
        <w:rPr>
          <w:sz w:val="28"/>
          <w:szCs w:val="28"/>
        </w:rPr>
        <w:t>тиреоглобулину</w:t>
      </w:r>
      <w:proofErr w:type="spellEnd"/>
      <w:r w:rsidRPr="00A17E25">
        <w:rPr>
          <w:sz w:val="28"/>
          <w:szCs w:val="28"/>
        </w:rPr>
        <w:t xml:space="preserve"> (АТ к ТГ)</w:t>
      </w:r>
      <w:r>
        <w:rPr>
          <w:sz w:val="28"/>
          <w:szCs w:val="28"/>
        </w:rPr>
        <w:t xml:space="preserve"> и </w:t>
      </w:r>
      <w:r w:rsidRPr="00A17E25">
        <w:rPr>
          <w:sz w:val="28"/>
          <w:szCs w:val="28"/>
        </w:rPr>
        <w:t xml:space="preserve"> </w:t>
      </w:r>
      <w:r>
        <w:rPr>
          <w:sz w:val="28"/>
          <w:szCs w:val="28"/>
          <w:shd w:val="clear" w:color="auto" w:fill="FFFFFF"/>
        </w:rPr>
        <w:t>а</w:t>
      </w:r>
      <w:r w:rsidR="00296F42" w:rsidRPr="00A17E25">
        <w:rPr>
          <w:sz w:val="28"/>
          <w:szCs w:val="28"/>
          <w:shd w:val="clear" w:color="auto" w:fill="FFFFFF"/>
        </w:rPr>
        <w:t xml:space="preserve">нтитела к тиреоидной </w:t>
      </w:r>
      <w:proofErr w:type="spellStart"/>
      <w:r w:rsidR="00296F42" w:rsidRPr="00A17E25">
        <w:rPr>
          <w:sz w:val="28"/>
          <w:szCs w:val="28"/>
          <w:shd w:val="clear" w:color="auto" w:fill="FFFFFF"/>
        </w:rPr>
        <w:t>пероксидазе</w:t>
      </w:r>
      <w:proofErr w:type="spellEnd"/>
      <w:r w:rsidR="00296F42" w:rsidRPr="00A17E25">
        <w:rPr>
          <w:sz w:val="28"/>
          <w:szCs w:val="28"/>
        </w:rPr>
        <w:t xml:space="preserve"> </w:t>
      </w:r>
      <w:r w:rsidR="00285D6C" w:rsidRPr="00A17E25">
        <w:rPr>
          <w:sz w:val="28"/>
          <w:szCs w:val="28"/>
        </w:rPr>
        <w:t>(</w:t>
      </w:r>
      <w:r w:rsidR="00296F42" w:rsidRPr="00A17E25">
        <w:rPr>
          <w:rStyle w:val="a6"/>
          <w:bCs/>
          <w:i w:val="0"/>
          <w:iCs w:val="0"/>
          <w:sz w:val="28"/>
          <w:szCs w:val="28"/>
          <w:shd w:val="clear" w:color="auto" w:fill="FFFFFF"/>
        </w:rPr>
        <w:t>АТ</w:t>
      </w:r>
      <w:r w:rsidR="008E0359" w:rsidRPr="00A17E25">
        <w:rPr>
          <w:rStyle w:val="a6"/>
          <w:bCs/>
          <w:i w:val="0"/>
          <w:iCs w:val="0"/>
          <w:sz w:val="28"/>
          <w:szCs w:val="28"/>
          <w:shd w:val="clear" w:color="auto" w:fill="FFFFFF"/>
        </w:rPr>
        <w:t xml:space="preserve"> к </w:t>
      </w:r>
      <w:r w:rsidR="00296F42" w:rsidRPr="00A17E25">
        <w:rPr>
          <w:rStyle w:val="a6"/>
          <w:bCs/>
          <w:i w:val="0"/>
          <w:iCs w:val="0"/>
          <w:sz w:val="28"/>
          <w:szCs w:val="28"/>
          <w:shd w:val="clear" w:color="auto" w:fill="FFFFFF"/>
        </w:rPr>
        <w:t>ТПО</w:t>
      </w:r>
      <w:r>
        <w:rPr>
          <w:sz w:val="28"/>
          <w:szCs w:val="28"/>
        </w:rPr>
        <w:t>)</w:t>
      </w:r>
      <w:r w:rsidR="001112F8" w:rsidRPr="00A17E25">
        <w:rPr>
          <w:sz w:val="28"/>
          <w:szCs w:val="28"/>
        </w:rPr>
        <w:t xml:space="preserve">. В настоящее время </w:t>
      </w:r>
      <w:r w:rsidR="001112F8" w:rsidRPr="00A17E25">
        <w:rPr>
          <w:rStyle w:val="a6"/>
          <w:bCs/>
          <w:i w:val="0"/>
          <w:iCs w:val="0"/>
          <w:sz w:val="28"/>
          <w:szCs w:val="28"/>
          <w:shd w:val="clear" w:color="auto" w:fill="FFFFFF"/>
        </w:rPr>
        <w:t>АТ</w:t>
      </w:r>
      <w:r w:rsidR="008E0359" w:rsidRPr="00A17E25">
        <w:rPr>
          <w:rStyle w:val="a6"/>
          <w:bCs/>
          <w:i w:val="0"/>
          <w:iCs w:val="0"/>
          <w:sz w:val="28"/>
          <w:szCs w:val="28"/>
          <w:shd w:val="clear" w:color="auto" w:fill="FFFFFF"/>
        </w:rPr>
        <w:t xml:space="preserve"> к </w:t>
      </w:r>
      <w:r w:rsidR="001112F8" w:rsidRPr="00A17E25">
        <w:rPr>
          <w:rStyle w:val="a6"/>
          <w:bCs/>
          <w:i w:val="0"/>
          <w:iCs w:val="0"/>
          <w:sz w:val="28"/>
          <w:szCs w:val="28"/>
          <w:shd w:val="clear" w:color="auto" w:fill="FFFFFF"/>
        </w:rPr>
        <w:t>ТПО</w:t>
      </w:r>
      <w:r w:rsidR="001112F8" w:rsidRPr="00A17E25">
        <w:rPr>
          <w:sz w:val="28"/>
          <w:szCs w:val="28"/>
        </w:rPr>
        <w:t xml:space="preserve"> обнаруживаются в сыворотке крови пациентов с аутоиммунным тиреоидитом почти в 100 % случаев и несколько менее распространены у пациентов с диффузно токсическим зобом – </w:t>
      </w:r>
      <w:r w:rsidR="00FE3A46" w:rsidRPr="00A17E25">
        <w:rPr>
          <w:sz w:val="28"/>
          <w:szCs w:val="28"/>
        </w:rPr>
        <w:t xml:space="preserve">в </w:t>
      </w:r>
      <w:r w:rsidR="001112F8" w:rsidRPr="00A17E25">
        <w:rPr>
          <w:sz w:val="28"/>
          <w:szCs w:val="28"/>
        </w:rPr>
        <w:t>50</w:t>
      </w:r>
      <w:r w:rsidR="00112D46" w:rsidRPr="00A17E25">
        <w:rPr>
          <w:sz w:val="28"/>
          <w:szCs w:val="28"/>
        </w:rPr>
        <w:t xml:space="preserve"> </w:t>
      </w:r>
      <w:r w:rsidR="001112F8" w:rsidRPr="00A17E25">
        <w:rPr>
          <w:sz w:val="28"/>
          <w:szCs w:val="28"/>
        </w:rPr>
        <w:t>-</w:t>
      </w:r>
      <w:r w:rsidR="00112D46" w:rsidRPr="00A17E25">
        <w:rPr>
          <w:sz w:val="28"/>
          <w:szCs w:val="28"/>
        </w:rPr>
        <w:t xml:space="preserve"> </w:t>
      </w:r>
      <w:r w:rsidR="001112F8" w:rsidRPr="00A17E25">
        <w:rPr>
          <w:sz w:val="28"/>
          <w:szCs w:val="28"/>
        </w:rPr>
        <w:t>90 %</w:t>
      </w:r>
      <w:r w:rsidR="00112D46" w:rsidRPr="00A17E25">
        <w:rPr>
          <w:sz w:val="28"/>
          <w:szCs w:val="28"/>
        </w:rPr>
        <w:t xml:space="preserve"> случаев</w:t>
      </w:r>
      <w:r w:rsidR="001112F8" w:rsidRPr="00A17E25">
        <w:rPr>
          <w:sz w:val="28"/>
          <w:szCs w:val="28"/>
        </w:rPr>
        <w:t xml:space="preserve">. </w:t>
      </w:r>
      <w:r w:rsidR="001112F8" w:rsidRPr="00A17E25">
        <w:rPr>
          <w:color w:val="000000"/>
          <w:sz w:val="28"/>
          <w:szCs w:val="28"/>
        </w:rPr>
        <w:t xml:space="preserve">Однако </w:t>
      </w:r>
      <w:r w:rsidR="001112F8" w:rsidRPr="00A17E25">
        <w:rPr>
          <w:rStyle w:val="a6"/>
          <w:bCs/>
          <w:i w:val="0"/>
          <w:iCs w:val="0"/>
          <w:color w:val="000000"/>
          <w:sz w:val="28"/>
          <w:szCs w:val="28"/>
          <w:shd w:val="clear" w:color="auto" w:fill="FFFFFF"/>
        </w:rPr>
        <w:t>АТ</w:t>
      </w:r>
      <w:r w:rsidR="008E0359" w:rsidRPr="00A17E25">
        <w:rPr>
          <w:rStyle w:val="a6"/>
          <w:bCs/>
          <w:i w:val="0"/>
          <w:iCs w:val="0"/>
          <w:color w:val="000000"/>
          <w:sz w:val="28"/>
          <w:szCs w:val="28"/>
          <w:shd w:val="clear" w:color="auto" w:fill="FFFFFF"/>
        </w:rPr>
        <w:t xml:space="preserve"> к </w:t>
      </w:r>
      <w:r w:rsidR="001112F8" w:rsidRPr="00A17E25">
        <w:rPr>
          <w:rStyle w:val="a6"/>
          <w:bCs/>
          <w:i w:val="0"/>
          <w:iCs w:val="0"/>
          <w:color w:val="000000"/>
          <w:sz w:val="28"/>
          <w:szCs w:val="28"/>
          <w:shd w:val="clear" w:color="auto" w:fill="FFFFFF"/>
        </w:rPr>
        <w:t>ТПО</w:t>
      </w:r>
      <w:r w:rsidR="001112F8" w:rsidRPr="00A17E25">
        <w:rPr>
          <w:color w:val="000000"/>
          <w:sz w:val="28"/>
          <w:szCs w:val="28"/>
        </w:rPr>
        <w:t xml:space="preserve"> часто обнаруживаются в сыворотке крови </w:t>
      </w:r>
      <w:r w:rsidR="001603FB" w:rsidRPr="00A17E25">
        <w:rPr>
          <w:color w:val="000000"/>
          <w:sz w:val="28"/>
          <w:szCs w:val="28"/>
        </w:rPr>
        <w:t>здоровых лиц</w:t>
      </w:r>
      <w:r w:rsidR="001112F8" w:rsidRPr="00A17E25">
        <w:rPr>
          <w:color w:val="000000"/>
          <w:sz w:val="28"/>
          <w:szCs w:val="28"/>
        </w:rPr>
        <w:t>, в 5 раз чаще встречаются у женщин по сравнению с мужчинами</w:t>
      </w:r>
      <w:r w:rsidR="00DA603A" w:rsidRPr="00A17E25">
        <w:rPr>
          <w:color w:val="000000"/>
          <w:sz w:val="28"/>
          <w:szCs w:val="28"/>
        </w:rPr>
        <w:t>. К</w:t>
      </w:r>
      <w:r w:rsidR="001112F8" w:rsidRPr="00A17E25">
        <w:rPr>
          <w:color w:val="000000"/>
          <w:sz w:val="28"/>
          <w:szCs w:val="28"/>
        </w:rPr>
        <w:t xml:space="preserve">линическое значение </w:t>
      </w:r>
      <w:r w:rsidR="00112D46" w:rsidRPr="00A17E25">
        <w:rPr>
          <w:color w:val="000000"/>
          <w:sz w:val="28"/>
          <w:szCs w:val="28"/>
        </w:rPr>
        <w:t xml:space="preserve">наличия </w:t>
      </w:r>
      <w:proofErr w:type="spellStart"/>
      <w:r w:rsidR="00112D46" w:rsidRPr="00A17E25">
        <w:rPr>
          <w:color w:val="000000"/>
          <w:sz w:val="28"/>
          <w:szCs w:val="28"/>
        </w:rPr>
        <w:t>Ат</w:t>
      </w:r>
      <w:proofErr w:type="spellEnd"/>
      <w:r w:rsidR="00112D46" w:rsidRPr="00A17E25">
        <w:rPr>
          <w:color w:val="000000"/>
          <w:sz w:val="28"/>
          <w:szCs w:val="28"/>
        </w:rPr>
        <w:t xml:space="preserve">  в образцах сыворотки крови </w:t>
      </w:r>
      <w:r w:rsidR="001112F8" w:rsidRPr="00A17E25">
        <w:rPr>
          <w:color w:val="000000"/>
          <w:sz w:val="28"/>
          <w:szCs w:val="28"/>
        </w:rPr>
        <w:t>для людей с неповрежденной функцией щитовидной железы остается неясным</w:t>
      </w:r>
      <w:r w:rsidR="00112D46" w:rsidRPr="00A17E25">
        <w:rPr>
          <w:color w:val="000000"/>
          <w:sz w:val="28"/>
          <w:szCs w:val="28"/>
        </w:rPr>
        <w:t xml:space="preserve">. Концентрация </w:t>
      </w:r>
      <w:r w:rsidR="001112F8" w:rsidRPr="00A17E25">
        <w:rPr>
          <w:color w:val="000000"/>
          <w:sz w:val="28"/>
          <w:szCs w:val="28"/>
        </w:rPr>
        <w:t xml:space="preserve"> </w:t>
      </w:r>
      <w:r w:rsidR="00E37714" w:rsidRPr="00A17E25">
        <w:rPr>
          <w:rStyle w:val="a6"/>
          <w:bCs/>
          <w:i w:val="0"/>
          <w:iCs w:val="0"/>
          <w:color w:val="000000"/>
          <w:sz w:val="28"/>
          <w:szCs w:val="28"/>
          <w:shd w:val="clear" w:color="auto" w:fill="FFFFFF"/>
        </w:rPr>
        <w:t>АТ</w:t>
      </w:r>
      <w:r w:rsidR="008E0359" w:rsidRPr="00A17E25">
        <w:rPr>
          <w:rStyle w:val="a6"/>
          <w:bCs/>
          <w:i w:val="0"/>
          <w:iCs w:val="0"/>
          <w:color w:val="000000"/>
          <w:sz w:val="28"/>
          <w:szCs w:val="28"/>
          <w:shd w:val="clear" w:color="auto" w:fill="FFFFFF"/>
        </w:rPr>
        <w:t xml:space="preserve"> к </w:t>
      </w:r>
      <w:r w:rsidR="00E37714" w:rsidRPr="00A17E25">
        <w:rPr>
          <w:rStyle w:val="a6"/>
          <w:bCs/>
          <w:i w:val="0"/>
          <w:iCs w:val="0"/>
          <w:color w:val="000000"/>
          <w:sz w:val="28"/>
          <w:szCs w:val="28"/>
          <w:shd w:val="clear" w:color="auto" w:fill="FFFFFF"/>
        </w:rPr>
        <w:t>ТПО</w:t>
      </w:r>
      <w:r w:rsidR="00E37714" w:rsidRPr="00A17E25">
        <w:rPr>
          <w:color w:val="000000"/>
          <w:sz w:val="28"/>
          <w:szCs w:val="28"/>
        </w:rPr>
        <w:t xml:space="preserve"> </w:t>
      </w:r>
      <w:r w:rsidR="00FE3A46" w:rsidRPr="00A17E25">
        <w:rPr>
          <w:color w:val="000000"/>
          <w:sz w:val="28"/>
          <w:szCs w:val="28"/>
        </w:rPr>
        <w:t>у пациентов с диффузным</w:t>
      </w:r>
      <w:r w:rsidR="001112F8" w:rsidRPr="00A17E25">
        <w:rPr>
          <w:color w:val="000000"/>
          <w:sz w:val="28"/>
          <w:szCs w:val="28"/>
        </w:rPr>
        <w:t xml:space="preserve"> токсическим зобом коррелируют с интенсивностью повреждения </w:t>
      </w:r>
      <w:r w:rsidR="001603FB" w:rsidRPr="00A17E25">
        <w:rPr>
          <w:color w:val="000000"/>
          <w:sz w:val="28"/>
          <w:szCs w:val="28"/>
        </w:rPr>
        <w:t xml:space="preserve">ткани </w:t>
      </w:r>
      <w:r w:rsidR="001112F8" w:rsidRPr="00A17E25">
        <w:rPr>
          <w:color w:val="000000"/>
          <w:sz w:val="28"/>
          <w:szCs w:val="28"/>
        </w:rPr>
        <w:t xml:space="preserve">щитовидной железы [5-6]. </w:t>
      </w:r>
      <w:r w:rsidR="00C1137A" w:rsidRPr="00A17E25">
        <w:rPr>
          <w:color w:val="000000"/>
          <w:sz w:val="28"/>
          <w:szCs w:val="28"/>
          <w:shd w:val="clear" w:color="auto" w:fill="FFFFFF"/>
        </w:rPr>
        <w:t>АТ</w:t>
      </w:r>
      <w:r w:rsidR="001603FB" w:rsidRPr="00A17E25">
        <w:rPr>
          <w:color w:val="000000"/>
          <w:sz w:val="28"/>
          <w:szCs w:val="28"/>
          <w:shd w:val="clear" w:color="auto" w:fill="FFFFFF"/>
        </w:rPr>
        <w:t xml:space="preserve"> к </w:t>
      </w:r>
      <w:r w:rsidR="00C1137A" w:rsidRPr="00A17E25">
        <w:rPr>
          <w:color w:val="000000"/>
          <w:sz w:val="28"/>
          <w:szCs w:val="28"/>
          <w:shd w:val="clear" w:color="auto" w:fill="FFFFFF"/>
        </w:rPr>
        <w:t xml:space="preserve">ТПО могут активировать каскад комплемента и опосредовать </w:t>
      </w:r>
      <w:proofErr w:type="spellStart"/>
      <w:r w:rsidR="00C1137A" w:rsidRPr="00A17E25">
        <w:rPr>
          <w:color w:val="000000"/>
          <w:sz w:val="28"/>
          <w:szCs w:val="28"/>
          <w:shd w:val="clear" w:color="auto" w:fill="FFFFFF"/>
        </w:rPr>
        <w:t>антителозависимую</w:t>
      </w:r>
      <w:proofErr w:type="spellEnd"/>
      <w:r w:rsidR="00C1137A" w:rsidRPr="00A17E25">
        <w:rPr>
          <w:color w:val="000000"/>
          <w:sz w:val="28"/>
          <w:szCs w:val="28"/>
          <w:shd w:val="clear" w:color="auto" w:fill="FFFFFF"/>
        </w:rPr>
        <w:t xml:space="preserve"> клеточную цитотоксичность на </w:t>
      </w:r>
      <w:proofErr w:type="spellStart"/>
      <w:r w:rsidR="00C1137A" w:rsidRPr="00A17E25">
        <w:rPr>
          <w:color w:val="000000"/>
          <w:sz w:val="28"/>
          <w:szCs w:val="28"/>
          <w:shd w:val="clear" w:color="auto" w:fill="FFFFFF"/>
        </w:rPr>
        <w:t>тироцитах</w:t>
      </w:r>
      <w:proofErr w:type="spellEnd"/>
      <w:r w:rsidR="00C1137A" w:rsidRPr="00A17E25">
        <w:rPr>
          <w:color w:val="000000"/>
          <w:sz w:val="28"/>
          <w:szCs w:val="28"/>
          <w:shd w:val="clear" w:color="auto" w:fill="FFFFFF"/>
        </w:rPr>
        <w:t> </w:t>
      </w:r>
      <w:proofErr w:type="spellStart"/>
      <w:r w:rsidR="00C1137A" w:rsidRPr="00A17E25">
        <w:rPr>
          <w:color w:val="000000"/>
          <w:sz w:val="28"/>
          <w:szCs w:val="28"/>
          <w:shd w:val="clear" w:color="auto" w:fill="FFFFFF"/>
        </w:rPr>
        <w:t>in</w:t>
      </w:r>
      <w:proofErr w:type="spellEnd"/>
      <w:r w:rsidR="00C1137A" w:rsidRPr="00A17E25">
        <w:rPr>
          <w:i/>
          <w:color w:val="000000"/>
          <w:sz w:val="28"/>
          <w:szCs w:val="28"/>
          <w:shd w:val="clear" w:color="auto" w:fill="FFFFFF"/>
        </w:rPr>
        <w:t> </w:t>
      </w:r>
      <w:proofErr w:type="spellStart"/>
      <w:r w:rsidR="00C1137A" w:rsidRPr="00A17E25">
        <w:rPr>
          <w:rStyle w:val="a6"/>
          <w:i w:val="0"/>
          <w:color w:val="000000"/>
          <w:sz w:val="28"/>
          <w:szCs w:val="28"/>
          <w:bdr w:val="none" w:sz="0" w:space="0" w:color="auto" w:frame="1"/>
          <w:shd w:val="clear" w:color="auto" w:fill="FFFFFF"/>
        </w:rPr>
        <w:t>vitro</w:t>
      </w:r>
      <w:proofErr w:type="spellEnd"/>
      <w:r w:rsidR="001603FB" w:rsidRPr="00A17E25">
        <w:rPr>
          <w:color w:val="000000"/>
          <w:sz w:val="28"/>
          <w:szCs w:val="28"/>
        </w:rPr>
        <w:t xml:space="preserve"> [</w:t>
      </w:r>
      <w:r w:rsidR="008E0359" w:rsidRPr="00A17E25">
        <w:rPr>
          <w:color w:val="000000"/>
          <w:sz w:val="28"/>
          <w:szCs w:val="28"/>
        </w:rPr>
        <w:t>7].</w:t>
      </w:r>
      <w:r w:rsidR="001112F8" w:rsidRPr="00A17E25">
        <w:rPr>
          <w:color w:val="000000"/>
          <w:sz w:val="28"/>
          <w:szCs w:val="28"/>
        </w:rPr>
        <w:t xml:space="preserve"> </w:t>
      </w:r>
      <w:r w:rsidR="00C1137A" w:rsidRPr="00A17E25">
        <w:rPr>
          <w:color w:val="000000"/>
          <w:sz w:val="28"/>
          <w:szCs w:val="28"/>
          <w:shd w:val="clear" w:color="auto" w:fill="FFFFFF"/>
        </w:rPr>
        <w:t xml:space="preserve">Имеются интересные данные, показывающие, что ТПО-специфические В-клетки способны действовать как </w:t>
      </w:r>
      <w:proofErr w:type="spellStart"/>
      <w:r w:rsidR="00C1137A" w:rsidRPr="00A17E25">
        <w:rPr>
          <w:color w:val="000000"/>
          <w:sz w:val="28"/>
          <w:szCs w:val="28"/>
          <w:shd w:val="clear" w:color="auto" w:fill="FFFFFF"/>
        </w:rPr>
        <w:t>антигенпрезентирующие</w:t>
      </w:r>
      <w:proofErr w:type="spellEnd"/>
      <w:r w:rsidR="00C1137A" w:rsidRPr="00A17E25">
        <w:rPr>
          <w:color w:val="000000"/>
          <w:sz w:val="28"/>
          <w:szCs w:val="28"/>
          <w:shd w:val="clear" w:color="auto" w:fill="FFFFFF"/>
        </w:rPr>
        <w:t xml:space="preserve"> клетки. </w:t>
      </w:r>
      <w:r w:rsidR="00E32C73" w:rsidRPr="00A17E25">
        <w:rPr>
          <w:color w:val="000000"/>
          <w:sz w:val="28"/>
          <w:szCs w:val="28"/>
          <w:shd w:val="clear" w:color="auto" w:fill="FFFFFF"/>
        </w:rPr>
        <w:t xml:space="preserve"> </w:t>
      </w:r>
      <w:r w:rsidR="00C1137A" w:rsidRPr="00A17E25">
        <w:rPr>
          <w:color w:val="000000"/>
          <w:sz w:val="28"/>
          <w:szCs w:val="28"/>
          <w:shd w:val="clear" w:color="auto" w:fill="FFFFFF"/>
        </w:rPr>
        <w:t>Важно отметить, что А</w:t>
      </w:r>
      <w:r w:rsidR="001603FB" w:rsidRPr="00A17E25">
        <w:rPr>
          <w:color w:val="000000"/>
          <w:sz w:val="28"/>
          <w:szCs w:val="28"/>
          <w:shd w:val="clear" w:color="auto" w:fill="FFFFFF"/>
        </w:rPr>
        <w:t xml:space="preserve">Т к </w:t>
      </w:r>
      <w:r w:rsidR="00C1137A" w:rsidRPr="00A17E25">
        <w:rPr>
          <w:color w:val="000000"/>
          <w:sz w:val="28"/>
          <w:szCs w:val="28"/>
          <w:shd w:val="clear" w:color="auto" w:fill="FFFFFF"/>
        </w:rPr>
        <w:t xml:space="preserve">ТПО у </w:t>
      </w:r>
      <w:r>
        <w:rPr>
          <w:color w:val="000000"/>
          <w:sz w:val="28"/>
          <w:szCs w:val="28"/>
          <w:shd w:val="clear" w:color="auto" w:fill="FFFFFF"/>
        </w:rPr>
        <w:t>больных</w:t>
      </w:r>
      <w:r w:rsidR="00C1137A" w:rsidRPr="00A17E25">
        <w:rPr>
          <w:color w:val="000000"/>
          <w:sz w:val="28"/>
          <w:szCs w:val="28"/>
          <w:shd w:val="clear" w:color="auto" w:fill="FFFFFF"/>
        </w:rPr>
        <w:t xml:space="preserve"> с </w:t>
      </w:r>
      <w:r>
        <w:rPr>
          <w:color w:val="000000"/>
          <w:sz w:val="28"/>
          <w:szCs w:val="28"/>
        </w:rPr>
        <w:t>АИЗЩЖ</w:t>
      </w:r>
      <w:r w:rsidR="00C1137A" w:rsidRPr="00A17E25">
        <w:rPr>
          <w:color w:val="000000"/>
          <w:sz w:val="28"/>
          <w:szCs w:val="28"/>
          <w:shd w:val="clear" w:color="auto" w:fill="FFFFFF"/>
        </w:rPr>
        <w:t xml:space="preserve"> </w:t>
      </w:r>
      <w:r w:rsidR="001603FB" w:rsidRPr="00A17E25">
        <w:rPr>
          <w:color w:val="000000"/>
          <w:sz w:val="28"/>
          <w:szCs w:val="28"/>
          <w:shd w:val="clear" w:color="auto" w:fill="FFFFFF"/>
        </w:rPr>
        <w:t>распознают</w:t>
      </w:r>
      <w:r w:rsidR="00C1137A" w:rsidRPr="00A17E25">
        <w:rPr>
          <w:color w:val="000000"/>
          <w:sz w:val="28"/>
          <w:szCs w:val="28"/>
          <w:shd w:val="clear" w:color="auto" w:fill="FFFFFF"/>
        </w:rPr>
        <w:t xml:space="preserve"> ограничен</w:t>
      </w:r>
      <w:r w:rsidR="001603FB" w:rsidRPr="00A17E25">
        <w:rPr>
          <w:color w:val="000000"/>
          <w:sz w:val="28"/>
          <w:szCs w:val="28"/>
          <w:shd w:val="clear" w:color="auto" w:fill="FFFFFF"/>
        </w:rPr>
        <w:t xml:space="preserve">ное количество </w:t>
      </w:r>
      <w:r w:rsidR="00C1137A" w:rsidRPr="00A17E25">
        <w:rPr>
          <w:color w:val="000000"/>
          <w:sz w:val="28"/>
          <w:szCs w:val="28"/>
          <w:shd w:val="clear" w:color="auto" w:fill="FFFFFF"/>
        </w:rPr>
        <w:t xml:space="preserve"> эпитоп</w:t>
      </w:r>
      <w:r w:rsidR="001603FB" w:rsidRPr="00A17E25">
        <w:rPr>
          <w:color w:val="000000"/>
          <w:sz w:val="28"/>
          <w:szCs w:val="28"/>
          <w:shd w:val="clear" w:color="auto" w:fill="FFFFFF"/>
        </w:rPr>
        <w:t>ов</w:t>
      </w:r>
      <w:r w:rsidR="00C1137A" w:rsidRPr="00A17E25">
        <w:rPr>
          <w:color w:val="000000"/>
          <w:sz w:val="28"/>
          <w:szCs w:val="28"/>
          <w:shd w:val="clear" w:color="auto" w:fill="FFFFFF"/>
        </w:rPr>
        <w:t xml:space="preserve"> в </w:t>
      </w:r>
      <w:proofErr w:type="spellStart"/>
      <w:r w:rsidR="00C1137A" w:rsidRPr="00A17E25">
        <w:rPr>
          <w:color w:val="000000"/>
          <w:sz w:val="28"/>
          <w:szCs w:val="28"/>
          <w:shd w:val="clear" w:color="auto" w:fill="FFFFFF"/>
        </w:rPr>
        <w:t>им</w:t>
      </w:r>
      <w:r w:rsidR="001603FB" w:rsidRPr="00A17E25">
        <w:rPr>
          <w:color w:val="000000"/>
          <w:sz w:val="28"/>
          <w:szCs w:val="28"/>
          <w:shd w:val="clear" w:color="auto" w:fill="FFFFFF"/>
        </w:rPr>
        <w:t>мунодоминантных</w:t>
      </w:r>
      <w:proofErr w:type="spellEnd"/>
      <w:r w:rsidR="001603FB" w:rsidRPr="00A17E25">
        <w:rPr>
          <w:color w:val="000000"/>
          <w:sz w:val="28"/>
          <w:szCs w:val="28"/>
          <w:shd w:val="clear" w:color="auto" w:fill="FFFFFF"/>
        </w:rPr>
        <w:t xml:space="preserve"> областях А и В </w:t>
      </w:r>
      <w:r w:rsidR="001603FB" w:rsidRPr="00A17E25">
        <w:rPr>
          <w:color w:val="000000"/>
          <w:sz w:val="28"/>
          <w:szCs w:val="28"/>
        </w:rPr>
        <w:t>[</w:t>
      </w:r>
      <w:r w:rsidR="003B697C">
        <w:rPr>
          <w:color w:val="000000"/>
          <w:sz w:val="28"/>
          <w:szCs w:val="28"/>
        </w:rPr>
        <w:t>8,</w:t>
      </w:r>
      <w:r w:rsidR="001603FB" w:rsidRPr="00A17E25">
        <w:rPr>
          <w:color w:val="000000"/>
          <w:sz w:val="28"/>
          <w:szCs w:val="28"/>
        </w:rPr>
        <w:t>9]</w:t>
      </w:r>
      <w:r w:rsidR="001603FB" w:rsidRPr="00A17E25">
        <w:rPr>
          <w:color w:val="000000"/>
          <w:sz w:val="28"/>
          <w:szCs w:val="28"/>
          <w:shd w:val="clear" w:color="auto" w:fill="FFFFFF"/>
        </w:rPr>
        <w:t>.</w:t>
      </w:r>
      <w:r w:rsidR="00C1137A" w:rsidRPr="00A17E25">
        <w:rPr>
          <w:color w:val="000000"/>
          <w:sz w:val="28"/>
          <w:szCs w:val="28"/>
          <w:shd w:val="clear" w:color="auto" w:fill="FFFFFF"/>
        </w:rPr>
        <w:t xml:space="preserve"> </w:t>
      </w:r>
      <w:r w:rsidR="00285D6C" w:rsidRPr="00A17E25">
        <w:rPr>
          <w:color w:val="000000"/>
          <w:sz w:val="28"/>
          <w:szCs w:val="28"/>
        </w:rPr>
        <w:t xml:space="preserve">Обычно </w:t>
      </w:r>
      <w:r w:rsidR="00E37714" w:rsidRPr="00A17E25">
        <w:rPr>
          <w:color w:val="000000"/>
          <w:sz w:val="28"/>
          <w:szCs w:val="28"/>
          <w:shd w:val="clear" w:color="auto" w:fill="FFFFFF"/>
        </w:rPr>
        <w:t>АТ</w:t>
      </w:r>
      <w:r w:rsidR="008E0359" w:rsidRPr="00A17E25">
        <w:rPr>
          <w:color w:val="000000"/>
          <w:sz w:val="28"/>
          <w:szCs w:val="28"/>
          <w:shd w:val="clear" w:color="auto" w:fill="FFFFFF"/>
        </w:rPr>
        <w:t xml:space="preserve"> к </w:t>
      </w:r>
      <w:r w:rsidR="00E37714" w:rsidRPr="00A17E25">
        <w:rPr>
          <w:color w:val="000000"/>
          <w:sz w:val="28"/>
          <w:szCs w:val="28"/>
          <w:shd w:val="clear" w:color="auto" w:fill="FFFFFF"/>
        </w:rPr>
        <w:t xml:space="preserve">ТПО </w:t>
      </w:r>
      <w:r w:rsidR="00285D6C" w:rsidRPr="00A17E25">
        <w:rPr>
          <w:color w:val="000000"/>
          <w:sz w:val="28"/>
          <w:szCs w:val="28"/>
        </w:rPr>
        <w:t>рас</w:t>
      </w:r>
      <w:r w:rsidR="00FE3A46" w:rsidRPr="00A17E25">
        <w:rPr>
          <w:color w:val="000000"/>
          <w:sz w:val="28"/>
          <w:szCs w:val="28"/>
        </w:rPr>
        <w:t xml:space="preserve">познают </w:t>
      </w:r>
      <w:r w:rsidR="00FE3A46" w:rsidRPr="00A17E25">
        <w:rPr>
          <w:color w:val="000000"/>
          <w:sz w:val="28"/>
          <w:szCs w:val="28"/>
        </w:rPr>
        <w:lastRenderedPageBreak/>
        <w:t>конформационные эпитопы</w:t>
      </w:r>
      <w:r w:rsidR="001603FB" w:rsidRPr="00A17E25">
        <w:rPr>
          <w:color w:val="000000"/>
          <w:sz w:val="28"/>
          <w:szCs w:val="28"/>
        </w:rPr>
        <w:t>,</w:t>
      </w:r>
      <w:r w:rsidR="00285D6C" w:rsidRPr="00A17E25">
        <w:rPr>
          <w:color w:val="000000"/>
          <w:sz w:val="28"/>
          <w:szCs w:val="28"/>
        </w:rPr>
        <w:t xml:space="preserve"> расположенные на поверхности</w:t>
      </w:r>
      <w:r w:rsidR="008E0359" w:rsidRPr="00A17E25">
        <w:rPr>
          <w:color w:val="000000"/>
          <w:sz w:val="28"/>
          <w:szCs w:val="28"/>
        </w:rPr>
        <w:t xml:space="preserve"> молекулы</w:t>
      </w:r>
      <w:r w:rsidR="00285D6C" w:rsidRPr="00A17E25">
        <w:rPr>
          <w:color w:val="000000"/>
          <w:sz w:val="28"/>
          <w:szCs w:val="28"/>
        </w:rPr>
        <w:t>, но они также способны распозна</w:t>
      </w:r>
      <w:r w:rsidR="001112F8" w:rsidRPr="00A17E25">
        <w:rPr>
          <w:color w:val="000000"/>
          <w:sz w:val="28"/>
          <w:szCs w:val="28"/>
        </w:rPr>
        <w:t xml:space="preserve">вать линейные </w:t>
      </w:r>
      <w:r w:rsidR="00E37714" w:rsidRPr="00A17E25">
        <w:rPr>
          <w:color w:val="000000"/>
          <w:sz w:val="28"/>
          <w:szCs w:val="28"/>
        </w:rPr>
        <w:t>эпитопы</w:t>
      </w:r>
      <w:r w:rsidR="001112F8" w:rsidRPr="00A17E25">
        <w:rPr>
          <w:color w:val="000000"/>
          <w:sz w:val="28"/>
          <w:szCs w:val="28"/>
        </w:rPr>
        <w:t xml:space="preserve"> </w:t>
      </w:r>
      <w:proofErr w:type="spellStart"/>
      <w:r w:rsidR="00E37714" w:rsidRPr="00A17E25">
        <w:rPr>
          <w:color w:val="000000"/>
          <w:sz w:val="28"/>
          <w:szCs w:val="28"/>
        </w:rPr>
        <w:t>тиреопероксидаз</w:t>
      </w:r>
      <w:r w:rsidR="001603FB" w:rsidRPr="00A17E25">
        <w:rPr>
          <w:color w:val="000000"/>
          <w:sz w:val="28"/>
          <w:szCs w:val="28"/>
        </w:rPr>
        <w:t>ы</w:t>
      </w:r>
      <w:proofErr w:type="spellEnd"/>
      <w:r w:rsidR="00373CE0" w:rsidRPr="00A17E25">
        <w:rPr>
          <w:color w:val="000000"/>
          <w:sz w:val="28"/>
          <w:szCs w:val="28"/>
        </w:rPr>
        <w:t>.</w:t>
      </w:r>
    </w:p>
    <w:p w:rsidR="0081270D" w:rsidRPr="00A17E25" w:rsidRDefault="00F62906" w:rsidP="007B6A5A">
      <w:pPr>
        <w:pStyle w:val="4"/>
        <w:spacing w:before="0" w:after="0"/>
        <w:ind w:firstLine="567"/>
        <w:jc w:val="both"/>
        <w:rPr>
          <w:b w:val="0"/>
          <w:bCs w:val="0"/>
          <w:color w:val="603620"/>
          <w:spacing w:val="-2"/>
          <w:sz w:val="30"/>
          <w:szCs w:val="30"/>
        </w:rPr>
      </w:pPr>
      <w:r>
        <w:rPr>
          <w:b w:val="0"/>
          <w:lang w:val="ru-RU"/>
        </w:rPr>
        <w:t>О</w:t>
      </w:r>
      <w:proofErr w:type="spellStart"/>
      <w:r w:rsidRPr="00A17E25">
        <w:rPr>
          <w:b w:val="0"/>
        </w:rPr>
        <w:t>тветственн</w:t>
      </w:r>
      <w:r w:rsidRPr="00A17E25">
        <w:rPr>
          <w:b w:val="0"/>
          <w:lang w:val="ru-RU"/>
        </w:rPr>
        <w:t>ые</w:t>
      </w:r>
      <w:proofErr w:type="spellEnd"/>
      <w:r w:rsidRPr="00A17E25">
        <w:rPr>
          <w:b w:val="0"/>
        </w:rPr>
        <w:t xml:space="preserve"> за клинические проявления </w:t>
      </w:r>
      <w:r>
        <w:rPr>
          <w:rStyle w:val="a6"/>
          <w:b w:val="0"/>
          <w:bCs w:val="0"/>
          <w:i w:val="0"/>
          <w:iCs w:val="0"/>
          <w:shd w:val="clear" w:color="auto" w:fill="FFFFFF"/>
          <w:lang w:val="ru-RU"/>
        </w:rPr>
        <w:t>ДТЗ,</w:t>
      </w:r>
      <w:r w:rsidR="00E31084" w:rsidRPr="00A17E25">
        <w:rPr>
          <w:shd w:val="clear" w:color="auto" w:fill="FFFFFF"/>
        </w:rPr>
        <w:t xml:space="preserve"> </w:t>
      </w:r>
      <w:r>
        <w:rPr>
          <w:b w:val="0"/>
          <w:lang w:val="ru-RU"/>
        </w:rPr>
        <w:t>а</w:t>
      </w:r>
      <w:proofErr w:type="spellStart"/>
      <w:r w:rsidR="00E31084" w:rsidRPr="00A17E25">
        <w:rPr>
          <w:b w:val="0"/>
        </w:rPr>
        <w:t>нтитела</w:t>
      </w:r>
      <w:proofErr w:type="spellEnd"/>
      <w:r w:rsidR="00E31084" w:rsidRPr="00A17E25">
        <w:rPr>
          <w:b w:val="0"/>
        </w:rPr>
        <w:t xml:space="preserve"> к рецептору тиреотропного гормона </w:t>
      </w:r>
      <w:r w:rsidR="00E32C73" w:rsidRPr="00A17E25">
        <w:rPr>
          <w:b w:val="0"/>
        </w:rPr>
        <w:t>(АТ</w:t>
      </w:r>
      <w:r w:rsidR="008E0359" w:rsidRPr="00A17E25">
        <w:rPr>
          <w:b w:val="0"/>
        </w:rPr>
        <w:t xml:space="preserve"> к </w:t>
      </w:r>
      <w:proofErr w:type="spellStart"/>
      <w:r w:rsidR="00E32C73" w:rsidRPr="00A17E25">
        <w:rPr>
          <w:b w:val="0"/>
        </w:rPr>
        <w:t>рТТГ</w:t>
      </w:r>
      <w:proofErr w:type="spellEnd"/>
      <w:r w:rsidR="00E32C73" w:rsidRPr="00A17E25">
        <w:rPr>
          <w:b w:val="0"/>
        </w:rPr>
        <w:t>)</w:t>
      </w:r>
      <w:r w:rsidR="001603FB" w:rsidRPr="00A17E25">
        <w:rPr>
          <w:rStyle w:val="a6"/>
          <w:b w:val="0"/>
          <w:bCs w:val="0"/>
          <w:i w:val="0"/>
          <w:iCs w:val="0"/>
          <w:shd w:val="clear" w:color="auto" w:fill="FFFFFF"/>
        </w:rPr>
        <w:t>,</w:t>
      </w:r>
      <w:r w:rsidR="001603FB" w:rsidRPr="00A17E25">
        <w:rPr>
          <w:b w:val="0"/>
        </w:rPr>
        <w:t xml:space="preserve"> выявляются как у пациентов с ДТЗ </w:t>
      </w:r>
      <w:r w:rsidR="00112D46" w:rsidRPr="00A17E25">
        <w:rPr>
          <w:b w:val="0"/>
          <w:lang w:val="ru-RU"/>
        </w:rPr>
        <w:t xml:space="preserve">так </w:t>
      </w:r>
      <w:r>
        <w:rPr>
          <w:b w:val="0"/>
        </w:rPr>
        <w:t xml:space="preserve">и с </w:t>
      </w:r>
      <w:r>
        <w:rPr>
          <w:b w:val="0"/>
          <w:lang w:val="ru-RU"/>
        </w:rPr>
        <w:t>АИТ</w:t>
      </w:r>
      <w:r w:rsidR="001603FB" w:rsidRPr="00A17E25">
        <w:rPr>
          <w:b w:val="0"/>
        </w:rPr>
        <w:t xml:space="preserve"> [</w:t>
      </w:r>
      <w:r w:rsidR="003B697C">
        <w:rPr>
          <w:b w:val="0"/>
          <w:lang w:val="ru-RU"/>
        </w:rPr>
        <w:t>10</w:t>
      </w:r>
      <w:r w:rsidR="001603FB" w:rsidRPr="00A17E25">
        <w:rPr>
          <w:b w:val="0"/>
        </w:rPr>
        <w:t>-12] и таким образом, являются специфическим</w:t>
      </w:r>
      <w:r w:rsidR="00E31084" w:rsidRPr="00A17E25">
        <w:rPr>
          <w:b w:val="0"/>
        </w:rPr>
        <w:t xml:space="preserve"> </w:t>
      </w:r>
      <w:proofErr w:type="spellStart"/>
      <w:r w:rsidR="00E31084" w:rsidRPr="00A17E25">
        <w:rPr>
          <w:b w:val="0"/>
        </w:rPr>
        <w:t>биомаркер</w:t>
      </w:r>
      <w:r w:rsidR="001603FB" w:rsidRPr="00A17E25">
        <w:rPr>
          <w:b w:val="0"/>
        </w:rPr>
        <w:t>ом</w:t>
      </w:r>
      <w:proofErr w:type="spellEnd"/>
      <w:r w:rsidR="00E31084" w:rsidRPr="00A17E25">
        <w:rPr>
          <w:b w:val="0"/>
        </w:rPr>
        <w:t xml:space="preserve"> </w:t>
      </w:r>
      <w:r w:rsidR="008A7EAA">
        <w:rPr>
          <w:b w:val="0"/>
          <w:lang w:val="ru-RU"/>
        </w:rPr>
        <w:t>АИЗЩЖ</w:t>
      </w:r>
      <w:r w:rsidR="001603FB" w:rsidRPr="00A17E25">
        <w:rPr>
          <w:b w:val="0"/>
        </w:rPr>
        <w:t>.</w:t>
      </w:r>
      <w:r w:rsidR="009800C9" w:rsidRPr="00A17E25">
        <w:rPr>
          <w:b w:val="0"/>
        </w:rPr>
        <w:t xml:space="preserve"> </w:t>
      </w:r>
      <w:r w:rsidR="00540612" w:rsidRPr="00A17E25">
        <w:rPr>
          <w:b w:val="0"/>
        </w:rPr>
        <w:t xml:space="preserve">И </w:t>
      </w:r>
      <w:r w:rsidR="008A7EAA">
        <w:rPr>
          <w:rStyle w:val="a6"/>
          <w:b w:val="0"/>
          <w:bCs w:val="0"/>
          <w:i w:val="0"/>
          <w:iCs w:val="0"/>
          <w:shd w:val="clear" w:color="auto" w:fill="FFFFFF"/>
          <w:lang w:val="ru-RU"/>
        </w:rPr>
        <w:t>ДТЗ</w:t>
      </w:r>
      <w:r w:rsidR="00540612" w:rsidRPr="00A17E25">
        <w:rPr>
          <w:b w:val="0"/>
        </w:rPr>
        <w:t xml:space="preserve">, и </w:t>
      </w:r>
      <w:r w:rsidR="008A7EAA">
        <w:rPr>
          <w:b w:val="0"/>
          <w:color w:val="000000"/>
          <w:lang w:val="ru-RU"/>
        </w:rPr>
        <w:t>АИТ</w:t>
      </w:r>
      <w:r w:rsidR="00811C64" w:rsidRPr="00A17E25">
        <w:rPr>
          <w:b w:val="0"/>
        </w:rPr>
        <w:t xml:space="preserve"> характеризуются </w:t>
      </w:r>
      <w:proofErr w:type="spellStart"/>
      <w:r w:rsidR="00811C64" w:rsidRPr="00A17E25">
        <w:rPr>
          <w:b w:val="0"/>
        </w:rPr>
        <w:t>лимфоцитарной</w:t>
      </w:r>
      <w:proofErr w:type="spellEnd"/>
      <w:r w:rsidR="00811C64" w:rsidRPr="00A17E25">
        <w:rPr>
          <w:b w:val="0"/>
        </w:rPr>
        <w:t xml:space="preserve"> инфильтрацией </w:t>
      </w:r>
      <w:r w:rsidR="006C5C28" w:rsidRPr="00A17E25">
        <w:rPr>
          <w:b w:val="0"/>
        </w:rPr>
        <w:t>в тканях щитовидной железы</w:t>
      </w:r>
      <w:r w:rsidR="00811C64" w:rsidRPr="00A17E25">
        <w:rPr>
          <w:b w:val="0"/>
        </w:rPr>
        <w:t xml:space="preserve">. Считается, что </w:t>
      </w:r>
      <w:r w:rsidR="00FE2056" w:rsidRPr="00A17E25">
        <w:rPr>
          <w:b w:val="0"/>
        </w:rPr>
        <w:t xml:space="preserve">продукция </w:t>
      </w:r>
      <w:proofErr w:type="spellStart"/>
      <w:r w:rsidR="00811C64" w:rsidRPr="00A17E25">
        <w:rPr>
          <w:b w:val="0"/>
        </w:rPr>
        <w:t>аутоантител</w:t>
      </w:r>
      <w:proofErr w:type="spellEnd"/>
      <w:r w:rsidR="00FE2056" w:rsidRPr="00A17E25">
        <w:rPr>
          <w:b w:val="0"/>
        </w:rPr>
        <w:t xml:space="preserve"> </w:t>
      </w:r>
      <w:r w:rsidR="00811C64" w:rsidRPr="00A17E25">
        <w:rPr>
          <w:b w:val="0"/>
        </w:rPr>
        <w:t>В-клет</w:t>
      </w:r>
      <w:r w:rsidR="00FE2056" w:rsidRPr="00A17E25">
        <w:rPr>
          <w:b w:val="0"/>
        </w:rPr>
        <w:t xml:space="preserve">ками </w:t>
      </w:r>
      <w:r w:rsidR="00811C64" w:rsidRPr="00A17E25">
        <w:rPr>
          <w:b w:val="0"/>
        </w:rPr>
        <w:t>явля</w:t>
      </w:r>
      <w:r w:rsidR="00FE2056" w:rsidRPr="00A17E25">
        <w:rPr>
          <w:b w:val="0"/>
        </w:rPr>
        <w:t>е</w:t>
      </w:r>
      <w:r w:rsidR="00811C64" w:rsidRPr="00A17E25">
        <w:rPr>
          <w:b w:val="0"/>
        </w:rPr>
        <w:t>тся первич</w:t>
      </w:r>
      <w:r w:rsidR="00540612" w:rsidRPr="00A17E25">
        <w:rPr>
          <w:b w:val="0"/>
        </w:rPr>
        <w:t>н</w:t>
      </w:r>
      <w:r w:rsidR="00FE2056" w:rsidRPr="00A17E25">
        <w:rPr>
          <w:b w:val="0"/>
        </w:rPr>
        <w:t>ой</w:t>
      </w:r>
      <w:r w:rsidR="00540612" w:rsidRPr="00A17E25">
        <w:rPr>
          <w:b w:val="0"/>
        </w:rPr>
        <w:t xml:space="preserve"> иммунн</w:t>
      </w:r>
      <w:r w:rsidR="00FE2056" w:rsidRPr="00A17E25">
        <w:rPr>
          <w:b w:val="0"/>
        </w:rPr>
        <w:t>ой</w:t>
      </w:r>
      <w:r w:rsidR="00540612" w:rsidRPr="00A17E25">
        <w:rPr>
          <w:b w:val="0"/>
        </w:rPr>
        <w:t xml:space="preserve"> реакци</w:t>
      </w:r>
      <w:r w:rsidR="00FE2056" w:rsidRPr="00A17E25">
        <w:rPr>
          <w:b w:val="0"/>
        </w:rPr>
        <w:t>и</w:t>
      </w:r>
      <w:r w:rsidR="00540612" w:rsidRPr="00A17E25">
        <w:rPr>
          <w:b w:val="0"/>
        </w:rPr>
        <w:t xml:space="preserve"> при </w:t>
      </w:r>
      <w:r w:rsidR="00AB3CC0">
        <w:rPr>
          <w:b w:val="0"/>
          <w:lang w:val="ru-RU"/>
        </w:rPr>
        <w:t>АИЗЩЖ</w:t>
      </w:r>
      <w:r w:rsidR="00FE2056" w:rsidRPr="00A17E25">
        <w:rPr>
          <w:b w:val="0"/>
        </w:rPr>
        <w:t>. А</w:t>
      </w:r>
      <w:r w:rsidR="00811C64" w:rsidRPr="00A17E25">
        <w:rPr>
          <w:b w:val="0"/>
        </w:rPr>
        <w:t xml:space="preserve">беррантные функции </w:t>
      </w:r>
      <w:proofErr w:type="spellStart"/>
      <w:r w:rsidR="00811C64" w:rsidRPr="00A17E25">
        <w:rPr>
          <w:b w:val="0"/>
        </w:rPr>
        <w:t>субпопуляций</w:t>
      </w:r>
      <w:proofErr w:type="spellEnd"/>
      <w:r w:rsidR="00811C64" w:rsidRPr="00A17E25">
        <w:rPr>
          <w:b w:val="0"/>
        </w:rPr>
        <w:t xml:space="preserve"> Т-клеток также играют важную роль в нарушении иммунного гомеостаза и возникновении </w:t>
      </w:r>
      <w:proofErr w:type="spellStart"/>
      <w:r w:rsidR="00811C64" w:rsidRPr="00A17E25">
        <w:rPr>
          <w:b w:val="0"/>
        </w:rPr>
        <w:t>аутоиммунитета</w:t>
      </w:r>
      <w:proofErr w:type="spellEnd"/>
      <w:r w:rsidR="00811C64" w:rsidRPr="00A17E25">
        <w:rPr>
          <w:b w:val="0"/>
        </w:rPr>
        <w:t xml:space="preserve"> против тканей щитовидной железы</w:t>
      </w:r>
      <w:r w:rsidR="00245874" w:rsidRPr="00A17E25">
        <w:rPr>
          <w:b w:val="0"/>
        </w:rPr>
        <w:t>.</w:t>
      </w:r>
      <w:r w:rsidR="00116F60" w:rsidRPr="00A17E25">
        <w:rPr>
          <w:b w:val="0"/>
          <w:shd w:val="clear" w:color="auto" w:fill="FFFFFF"/>
        </w:rPr>
        <w:t xml:space="preserve"> Главной особенностью </w:t>
      </w:r>
      <w:proofErr w:type="spellStart"/>
      <w:r w:rsidR="00FE2056" w:rsidRPr="00A17E25">
        <w:rPr>
          <w:b w:val="0"/>
        </w:rPr>
        <w:t>Ат</w:t>
      </w:r>
      <w:proofErr w:type="spellEnd"/>
      <w:r w:rsidR="00FE2056" w:rsidRPr="00A17E25">
        <w:rPr>
          <w:b w:val="0"/>
        </w:rPr>
        <w:t xml:space="preserve"> к </w:t>
      </w:r>
      <w:proofErr w:type="spellStart"/>
      <w:r w:rsidR="00116F60" w:rsidRPr="00A17E25">
        <w:rPr>
          <w:b w:val="0"/>
        </w:rPr>
        <w:t>рТТГ</w:t>
      </w:r>
      <w:proofErr w:type="spellEnd"/>
      <w:r w:rsidR="00116F60" w:rsidRPr="00A17E25">
        <w:rPr>
          <w:b w:val="0"/>
          <w:shd w:val="clear" w:color="auto" w:fill="FFFFFF"/>
        </w:rPr>
        <w:t xml:space="preserve">, обладающих тиреотропной или </w:t>
      </w:r>
      <w:proofErr w:type="spellStart"/>
      <w:r w:rsidR="00116F60" w:rsidRPr="00A17E25">
        <w:rPr>
          <w:b w:val="0"/>
          <w:shd w:val="clear" w:color="auto" w:fill="FFFFFF"/>
        </w:rPr>
        <w:t>тиреоблокирующей</w:t>
      </w:r>
      <w:proofErr w:type="spellEnd"/>
      <w:r w:rsidR="00116F60" w:rsidRPr="00A17E25">
        <w:rPr>
          <w:b w:val="0"/>
          <w:shd w:val="clear" w:color="auto" w:fill="FFFFFF"/>
        </w:rPr>
        <w:t xml:space="preserve"> активностью, явля</w:t>
      </w:r>
      <w:r w:rsidR="00112D46" w:rsidRPr="00A17E25">
        <w:rPr>
          <w:b w:val="0"/>
          <w:shd w:val="clear" w:color="auto" w:fill="FFFFFF"/>
          <w:lang w:val="ru-RU"/>
        </w:rPr>
        <w:t>ю</w:t>
      </w:r>
      <w:proofErr w:type="spellStart"/>
      <w:r w:rsidR="00116F60" w:rsidRPr="00A17E25">
        <w:rPr>
          <w:b w:val="0"/>
          <w:shd w:val="clear" w:color="auto" w:fill="FFFFFF"/>
        </w:rPr>
        <w:t>тся</w:t>
      </w:r>
      <w:proofErr w:type="spellEnd"/>
      <w:r w:rsidR="00116F60" w:rsidRPr="00A17E25">
        <w:rPr>
          <w:b w:val="0"/>
          <w:shd w:val="clear" w:color="auto" w:fill="FFFFFF"/>
        </w:rPr>
        <w:t xml:space="preserve"> высокая аффинность связывания с </w:t>
      </w:r>
      <w:proofErr w:type="spellStart"/>
      <w:r w:rsidR="00FE2056" w:rsidRPr="00A17E25">
        <w:rPr>
          <w:b w:val="0"/>
          <w:shd w:val="clear" w:color="auto" w:fill="FFFFFF"/>
        </w:rPr>
        <w:t>р</w:t>
      </w:r>
      <w:r w:rsidR="00116F60" w:rsidRPr="00A17E25">
        <w:rPr>
          <w:b w:val="0"/>
          <w:shd w:val="clear" w:color="auto" w:fill="FFFFFF"/>
        </w:rPr>
        <w:t>ТТГ</w:t>
      </w:r>
      <w:proofErr w:type="spellEnd"/>
      <w:r w:rsidR="00116F60" w:rsidRPr="00A17E25">
        <w:rPr>
          <w:b w:val="0"/>
          <w:shd w:val="clear" w:color="auto" w:fill="FFFFFF"/>
        </w:rPr>
        <w:t xml:space="preserve"> и способность ингибировать связывание ТТГ с рецептором</w:t>
      </w:r>
      <w:r w:rsidR="00116F60" w:rsidRPr="00A17E25">
        <w:rPr>
          <w:b w:val="0"/>
        </w:rPr>
        <w:t xml:space="preserve"> </w:t>
      </w:r>
      <w:r w:rsidR="002C4A62" w:rsidRPr="00A17E25">
        <w:rPr>
          <w:b w:val="0"/>
        </w:rPr>
        <w:t>[13</w:t>
      </w:r>
      <w:r w:rsidR="0018494C" w:rsidRPr="00A17E25">
        <w:rPr>
          <w:b w:val="0"/>
        </w:rPr>
        <w:t>].</w:t>
      </w:r>
    </w:p>
    <w:p w:rsidR="0018494C" w:rsidRPr="00A17E25" w:rsidRDefault="0081270D" w:rsidP="007B6A5A">
      <w:pPr>
        <w:ind w:firstLine="567"/>
        <w:jc w:val="both"/>
        <w:rPr>
          <w:sz w:val="28"/>
          <w:szCs w:val="28"/>
        </w:rPr>
      </w:pPr>
      <w:proofErr w:type="spellStart"/>
      <w:r w:rsidRPr="00A17E25">
        <w:rPr>
          <w:sz w:val="28"/>
          <w:szCs w:val="28"/>
        </w:rPr>
        <w:t>Тиреоглобулин</w:t>
      </w:r>
      <w:proofErr w:type="spellEnd"/>
      <w:r w:rsidRPr="00A17E25">
        <w:rPr>
          <w:sz w:val="28"/>
          <w:szCs w:val="28"/>
        </w:rPr>
        <w:t xml:space="preserve"> — </w:t>
      </w:r>
      <w:r w:rsidR="00112D46" w:rsidRPr="00A17E25">
        <w:rPr>
          <w:sz w:val="28"/>
          <w:szCs w:val="28"/>
        </w:rPr>
        <w:t>основ</w:t>
      </w:r>
      <w:r w:rsidR="00FE2056" w:rsidRPr="00A17E25">
        <w:rPr>
          <w:sz w:val="28"/>
          <w:szCs w:val="28"/>
        </w:rPr>
        <w:t xml:space="preserve">ной белок коллоида щитовидной железы, гликопротеин с </w:t>
      </w:r>
      <w:proofErr w:type="spellStart"/>
      <w:r w:rsidR="00A12A0F" w:rsidRPr="00A17E25">
        <w:rPr>
          <w:sz w:val="28"/>
          <w:szCs w:val="28"/>
        </w:rPr>
        <w:t>м.м</w:t>
      </w:r>
      <w:proofErr w:type="spellEnd"/>
      <w:r w:rsidR="00A12A0F" w:rsidRPr="00A17E25">
        <w:rPr>
          <w:sz w:val="28"/>
          <w:szCs w:val="28"/>
        </w:rPr>
        <w:t xml:space="preserve">. </w:t>
      </w:r>
      <w:r w:rsidR="00FE2056" w:rsidRPr="00A17E25">
        <w:rPr>
          <w:sz w:val="28"/>
          <w:szCs w:val="28"/>
        </w:rPr>
        <w:t xml:space="preserve">более </w:t>
      </w:r>
      <w:r w:rsidRPr="00A17E25">
        <w:rPr>
          <w:sz w:val="28"/>
          <w:szCs w:val="28"/>
        </w:rPr>
        <w:t>6</w:t>
      </w:r>
      <w:r w:rsidR="008E0359" w:rsidRPr="00A17E25">
        <w:rPr>
          <w:sz w:val="28"/>
          <w:szCs w:val="28"/>
        </w:rPr>
        <w:t>6</w:t>
      </w:r>
      <w:r w:rsidRPr="00A17E25">
        <w:rPr>
          <w:sz w:val="28"/>
          <w:szCs w:val="28"/>
        </w:rPr>
        <w:t xml:space="preserve">0 </w:t>
      </w:r>
      <w:proofErr w:type="spellStart"/>
      <w:r w:rsidRPr="00A17E25">
        <w:rPr>
          <w:sz w:val="28"/>
          <w:szCs w:val="28"/>
        </w:rPr>
        <w:t>кДа</w:t>
      </w:r>
      <w:proofErr w:type="spellEnd"/>
      <w:r w:rsidR="00FE2056" w:rsidRPr="00A17E25">
        <w:rPr>
          <w:sz w:val="28"/>
          <w:szCs w:val="28"/>
        </w:rPr>
        <w:t>. Синтез</w:t>
      </w:r>
      <w:r w:rsidRPr="00A17E25">
        <w:rPr>
          <w:sz w:val="28"/>
          <w:szCs w:val="28"/>
        </w:rPr>
        <w:t xml:space="preserve"> антител </w:t>
      </w:r>
      <w:r w:rsidR="00FE2056" w:rsidRPr="00A17E25">
        <w:rPr>
          <w:sz w:val="28"/>
          <w:szCs w:val="28"/>
        </w:rPr>
        <w:t xml:space="preserve">к ТГ может быть </w:t>
      </w:r>
      <w:r w:rsidR="00112D46" w:rsidRPr="00A17E25">
        <w:rPr>
          <w:sz w:val="28"/>
          <w:szCs w:val="28"/>
        </w:rPr>
        <w:t xml:space="preserve">и </w:t>
      </w:r>
      <w:r w:rsidR="00FE2056" w:rsidRPr="00A17E25">
        <w:rPr>
          <w:sz w:val="28"/>
          <w:szCs w:val="28"/>
        </w:rPr>
        <w:t>при обширном разрушении</w:t>
      </w:r>
      <w:r w:rsidRPr="00A17E25">
        <w:rPr>
          <w:sz w:val="28"/>
          <w:szCs w:val="28"/>
        </w:rPr>
        <w:t xml:space="preserve"> </w:t>
      </w:r>
      <w:r w:rsidR="00FE2056" w:rsidRPr="00A17E25">
        <w:rPr>
          <w:sz w:val="28"/>
          <w:szCs w:val="28"/>
        </w:rPr>
        <w:t xml:space="preserve">ткани </w:t>
      </w:r>
      <w:r w:rsidRPr="00A17E25">
        <w:rPr>
          <w:sz w:val="28"/>
          <w:szCs w:val="28"/>
        </w:rPr>
        <w:t>щитовидной железы, но высокие уровни ТГ в крови </w:t>
      </w:r>
      <w:r w:rsidRPr="00A17E25">
        <w:rPr>
          <w:rStyle w:val="a6"/>
          <w:i w:val="0"/>
          <w:sz w:val="28"/>
          <w:szCs w:val="28"/>
        </w:rPr>
        <w:t>сами по себе</w:t>
      </w:r>
      <w:r w:rsidRPr="00A17E25">
        <w:rPr>
          <w:i/>
          <w:sz w:val="28"/>
          <w:szCs w:val="28"/>
        </w:rPr>
        <w:t> </w:t>
      </w:r>
      <w:r w:rsidRPr="00A17E25">
        <w:rPr>
          <w:sz w:val="28"/>
          <w:szCs w:val="28"/>
        </w:rPr>
        <w:t>не вызывают выработку антител [14].</w:t>
      </w:r>
      <w:r w:rsidRPr="00A17E25">
        <w:rPr>
          <w:color w:val="000000"/>
          <w:sz w:val="28"/>
          <w:szCs w:val="28"/>
        </w:rPr>
        <w:t xml:space="preserve"> </w:t>
      </w:r>
      <w:r w:rsidR="00DB1202" w:rsidRPr="00A17E25">
        <w:rPr>
          <w:sz w:val="28"/>
          <w:szCs w:val="28"/>
        </w:rPr>
        <w:t xml:space="preserve">Антитела к </w:t>
      </w:r>
      <w:proofErr w:type="spellStart"/>
      <w:r w:rsidR="00DB1202" w:rsidRPr="00A17E25">
        <w:rPr>
          <w:sz w:val="28"/>
          <w:szCs w:val="28"/>
        </w:rPr>
        <w:t>тиреоглобулину</w:t>
      </w:r>
      <w:proofErr w:type="spellEnd"/>
      <w:r w:rsidR="00DB1202" w:rsidRPr="00A17E25">
        <w:rPr>
          <w:sz w:val="28"/>
          <w:szCs w:val="28"/>
        </w:rPr>
        <w:t xml:space="preserve"> (АТ</w:t>
      </w:r>
      <w:r w:rsidR="008E0359" w:rsidRPr="00A17E25">
        <w:rPr>
          <w:sz w:val="28"/>
          <w:szCs w:val="28"/>
        </w:rPr>
        <w:t xml:space="preserve"> к </w:t>
      </w:r>
      <w:r w:rsidR="00DB1202" w:rsidRPr="00A17E25">
        <w:rPr>
          <w:sz w:val="28"/>
          <w:szCs w:val="28"/>
        </w:rPr>
        <w:t xml:space="preserve">ТГ) </w:t>
      </w:r>
      <w:r w:rsidRPr="00A17E25">
        <w:rPr>
          <w:color w:val="000000"/>
          <w:sz w:val="28"/>
          <w:szCs w:val="28"/>
        </w:rPr>
        <w:t>не фиксируют комплемент</w:t>
      </w:r>
      <w:r w:rsidR="00FE2056" w:rsidRPr="00A17E25">
        <w:rPr>
          <w:color w:val="000000"/>
          <w:sz w:val="28"/>
          <w:szCs w:val="28"/>
        </w:rPr>
        <w:t xml:space="preserve">. </w:t>
      </w:r>
      <w:r w:rsidRPr="00A17E25">
        <w:rPr>
          <w:color w:val="000000"/>
          <w:sz w:val="28"/>
          <w:szCs w:val="28"/>
        </w:rPr>
        <w:t xml:space="preserve"> Кроме того, </w:t>
      </w:r>
      <w:r w:rsidRPr="00A17E25">
        <w:rPr>
          <w:sz w:val="28"/>
          <w:szCs w:val="28"/>
        </w:rPr>
        <w:t>АТ</w:t>
      </w:r>
      <w:r w:rsidR="008E0359" w:rsidRPr="00A17E25">
        <w:rPr>
          <w:sz w:val="28"/>
          <w:szCs w:val="28"/>
        </w:rPr>
        <w:t xml:space="preserve"> к </w:t>
      </w:r>
      <w:r w:rsidRPr="00A17E25">
        <w:rPr>
          <w:sz w:val="28"/>
          <w:szCs w:val="28"/>
        </w:rPr>
        <w:t>ТГ</w:t>
      </w:r>
      <w:r w:rsidR="00DB1202" w:rsidRPr="00A17E25">
        <w:rPr>
          <w:sz w:val="28"/>
          <w:szCs w:val="28"/>
        </w:rPr>
        <w:t xml:space="preserve"> </w:t>
      </w:r>
      <w:r w:rsidRPr="00A17E25">
        <w:rPr>
          <w:sz w:val="28"/>
          <w:szCs w:val="28"/>
        </w:rPr>
        <w:t xml:space="preserve"> </w:t>
      </w:r>
      <w:r w:rsidRPr="00A17E25">
        <w:rPr>
          <w:color w:val="000000"/>
          <w:sz w:val="28"/>
          <w:szCs w:val="28"/>
        </w:rPr>
        <w:t xml:space="preserve">при </w:t>
      </w:r>
      <w:r w:rsidR="00FE2056" w:rsidRPr="00A17E25">
        <w:rPr>
          <w:rStyle w:val="a6"/>
          <w:bCs/>
          <w:i w:val="0"/>
          <w:iCs w:val="0"/>
          <w:sz w:val="28"/>
          <w:szCs w:val="28"/>
          <w:shd w:val="clear" w:color="auto" w:fill="FFFFFF"/>
        </w:rPr>
        <w:t>ДТЗ</w:t>
      </w:r>
      <w:r w:rsidRPr="00A17E25">
        <w:rPr>
          <w:color w:val="000000"/>
          <w:sz w:val="28"/>
          <w:szCs w:val="28"/>
        </w:rPr>
        <w:t xml:space="preserve"> принадлежат в основном к классу IgG4, который не связывается с комплементом.  Антитела к другим тиреоидным </w:t>
      </w:r>
      <w:proofErr w:type="spellStart"/>
      <w:r w:rsidRPr="00A17E25">
        <w:rPr>
          <w:color w:val="000000"/>
          <w:sz w:val="28"/>
          <w:szCs w:val="28"/>
        </w:rPr>
        <w:t>аутоантигенам</w:t>
      </w:r>
      <w:proofErr w:type="spellEnd"/>
      <w:r w:rsidRPr="00A17E25">
        <w:rPr>
          <w:color w:val="000000"/>
          <w:sz w:val="28"/>
          <w:szCs w:val="28"/>
        </w:rPr>
        <w:t xml:space="preserve"> рутинно не определяются, поскольку их частота встречаемости намного ниже, а их физиологическая роль </w:t>
      </w:r>
      <w:r w:rsidR="00112D46" w:rsidRPr="00A17E25">
        <w:rPr>
          <w:color w:val="000000"/>
          <w:sz w:val="28"/>
          <w:szCs w:val="28"/>
        </w:rPr>
        <w:t>до конца не изучена</w:t>
      </w:r>
      <w:r w:rsidRPr="00A17E25">
        <w:rPr>
          <w:color w:val="000000"/>
          <w:sz w:val="28"/>
          <w:szCs w:val="28"/>
        </w:rPr>
        <w:t xml:space="preserve"> </w:t>
      </w:r>
      <w:r w:rsidR="00DB1202" w:rsidRPr="00A17E25">
        <w:rPr>
          <w:sz w:val="28"/>
          <w:szCs w:val="28"/>
        </w:rPr>
        <w:t>[15].</w:t>
      </w:r>
    </w:p>
    <w:p w:rsidR="00072E4C" w:rsidRPr="00A17E25" w:rsidRDefault="00112D46" w:rsidP="00CC69C2">
      <w:pPr>
        <w:ind w:firstLine="567"/>
        <w:jc w:val="both"/>
        <w:rPr>
          <w:sz w:val="28"/>
          <w:szCs w:val="28"/>
        </w:rPr>
      </w:pPr>
      <w:r w:rsidRPr="00A17E25">
        <w:rPr>
          <w:sz w:val="28"/>
          <w:szCs w:val="28"/>
        </w:rPr>
        <w:t>В</w:t>
      </w:r>
      <w:r w:rsidR="001D608C" w:rsidRPr="00A17E25">
        <w:rPr>
          <w:sz w:val="28"/>
          <w:szCs w:val="28"/>
        </w:rPr>
        <w:t xml:space="preserve"> последние два десятилетия </w:t>
      </w:r>
      <w:r w:rsidR="0051537C" w:rsidRPr="00A17E25">
        <w:rPr>
          <w:sz w:val="28"/>
          <w:szCs w:val="28"/>
        </w:rPr>
        <w:t xml:space="preserve">проводятся </w:t>
      </w:r>
      <w:r w:rsidR="001D608C" w:rsidRPr="00A17E25">
        <w:rPr>
          <w:sz w:val="28"/>
          <w:szCs w:val="28"/>
        </w:rPr>
        <w:t xml:space="preserve">генетические исследования </w:t>
      </w:r>
      <w:r w:rsidR="00E22367" w:rsidRPr="00A17E25">
        <w:rPr>
          <w:sz w:val="28"/>
          <w:szCs w:val="28"/>
        </w:rPr>
        <w:t>по выявлению</w:t>
      </w:r>
      <w:r w:rsidR="00935294" w:rsidRPr="00A17E25">
        <w:rPr>
          <w:sz w:val="28"/>
          <w:szCs w:val="28"/>
        </w:rPr>
        <w:t xml:space="preserve"> генов-кандидатов</w:t>
      </w:r>
      <w:r w:rsidRPr="00A17E25">
        <w:rPr>
          <w:sz w:val="28"/>
          <w:szCs w:val="28"/>
        </w:rPr>
        <w:t xml:space="preserve">, имеющих значение в развитии </w:t>
      </w:r>
      <w:r w:rsidR="00627CFB">
        <w:rPr>
          <w:sz w:val="28"/>
          <w:szCs w:val="28"/>
        </w:rPr>
        <w:t>АИЗЩЖ</w:t>
      </w:r>
      <w:r w:rsidRPr="00A17E25">
        <w:rPr>
          <w:sz w:val="28"/>
          <w:szCs w:val="28"/>
        </w:rPr>
        <w:t xml:space="preserve"> Показано, что</w:t>
      </w:r>
      <w:r w:rsidR="000A0E42" w:rsidRPr="00A17E25">
        <w:rPr>
          <w:sz w:val="28"/>
          <w:szCs w:val="28"/>
        </w:rPr>
        <w:t> </w:t>
      </w:r>
      <w:r w:rsidR="00B6726A" w:rsidRPr="00A17E25">
        <w:rPr>
          <w:sz w:val="28"/>
          <w:szCs w:val="28"/>
        </w:rPr>
        <w:t xml:space="preserve"> </w:t>
      </w:r>
      <w:r w:rsidR="000A0E42" w:rsidRPr="00A17E25">
        <w:rPr>
          <w:sz w:val="28"/>
          <w:szCs w:val="28"/>
        </w:rPr>
        <w:t>решающ</w:t>
      </w:r>
      <w:r w:rsidR="0051537C" w:rsidRPr="00A17E25">
        <w:rPr>
          <w:sz w:val="28"/>
          <w:szCs w:val="28"/>
        </w:rPr>
        <w:t>ая</w:t>
      </w:r>
      <w:r w:rsidR="000A0E42" w:rsidRPr="00A17E25">
        <w:rPr>
          <w:sz w:val="28"/>
          <w:szCs w:val="28"/>
        </w:rPr>
        <w:t xml:space="preserve"> роль в установлении периферической толерантности</w:t>
      </w:r>
      <w:r w:rsidR="0051537C" w:rsidRPr="00A17E25">
        <w:rPr>
          <w:sz w:val="28"/>
          <w:szCs w:val="28"/>
        </w:rPr>
        <w:t xml:space="preserve"> принадлежит: </w:t>
      </w:r>
      <w:r w:rsidR="000A0E42" w:rsidRPr="00A17E25">
        <w:rPr>
          <w:sz w:val="28"/>
          <w:szCs w:val="28"/>
        </w:rPr>
        <w:t> FOXP3 </w:t>
      </w:r>
      <w:r w:rsidR="00B6726A" w:rsidRPr="00A17E25">
        <w:rPr>
          <w:sz w:val="28"/>
          <w:szCs w:val="28"/>
          <w:shd w:val="clear" w:color="auto" w:fill="FFFFFF"/>
        </w:rPr>
        <w:t>(</w:t>
      </w:r>
      <w:proofErr w:type="spellStart"/>
      <w:r w:rsidR="00B6726A" w:rsidRPr="00A17E25">
        <w:rPr>
          <w:sz w:val="28"/>
          <w:szCs w:val="28"/>
          <w:shd w:val="clear" w:color="auto" w:fill="FFFFFF"/>
        </w:rPr>
        <w:t>скурфин</w:t>
      </w:r>
      <w:proofErr w:type="spellEnd"/>
      <w:r w:rsidR="00B6726A" w:rsidRPr="00A17E25">
        <w:rPr>
          <w:sz w:val="28"/>
          <w:szCs w:val="28"/>
          <w:shd w:val="clear" w:color="auto" w:fill="FFFFFF"/>
        </w:rPr>
        <w:t xml:space="preserve">) </w:t>
      </w:r>
      <w:r w:rsidR="0051537C" w:rsidRPr="00A17E25">
        <w:rPr>
          <w:sz w:val="28"/>
          <w:szCs w:val="28"/>
          <w:shd w:val="clear" w:color="auto" w:fill="FFFFFF"/>
        </w:rPr>
        <w:t xml:space="preserve">из </w:t>
      </w:r>
      <w:r w:rsidR="00B6726A" w:rsidRPr="00A17E25">
        <w:rPr>
          <w:sz w:val="28"/>
          <w:szCs w:val="28"/>
          <w:shd w:val="clear" w:color="auto" w:fill="FFFFFF"/>
        </w:rPr>
        <w:t xml:space="preserve"> семейств</w:t>
      </w:r>
      <w:r w:rsidR="0051537C" w:rsidRPr="00A17E25">
        <w:rPr>
          <w:sz w:val="28"/>
          <w:szCs w:val="28"/>
          <w:shd w:val="clear" w:color="auto" w:fill="FFFFFF"/>
        </w:rPr>
        <w:t>а</w:t>
      </w:r>
      <w:r w:rsidR="00B6726A" w:rsidRPr="00A17E25">
        <w:rPr>
          <w:sz w:val="28"/>
          <w:szCs w:val="28"/>
          <w:shd w:val="clear" w:color="auto" w:fill="FFFFFF"/>
        </w:rPr>
        <w:t xml:space="preserve"> белков FOX (</w:t>
      </w:r>
      <w:proofErr w:type="spellStart"/>
      <w:r w:rsidR="00B6726A" w:rsidRPr="00A17E25">
        <w:rPr>
          <w:sz w:val="28"/>
          <w:szCs w:val="28"/>
          <w:shd w:val="clear" w:color="auto" w:fill="FFFFFF"/>
        </w:rPr>
        <w:t>forkhead</w:t>
      </w:r>
      <w:proofErr w:type="spellEnd"/>
      <w:r w:rsidR="00B6726A" w:rsidRPr="00A17E25">
        <w:rPr>
          <w:sz w:val="28"/>
          <w:szCs w:val="28"/>
          <w:shd w:val="clear" w:color="auto" w:fill="FFFFFF"/>
        </w:rPr>
        <w:t xml:space="preserve"> </w:t>
      </w:r>
      <w:proofErr w:type="spellStart"/>
      <w:r w:rsidR="00B6726A" w:rsidRPr="00A17E25">
        <w:rPr>
          <w:sz w:val="28"/>
          <w:szCs w:val="28"/>
          <w:shd w:val="clear" w:color="auto" w:fill="FFFFFF"/>
        </w:rPr>
        <w:t>box</w:t>
      </w:r>
      <w:proofErr w:type="spellEnd"/>
      <w:r w:rsidR="00B6726A" w:rsidRPr="00A17E25">
        <w:rPr>
          <w:sz w:val="28"/>
          <w:szCs w:val="28"/>
          <w:shd w:val="clear" w:color="auto" w:fill="FFFFFF"/>
        </w:rPr>
        <w:t xml:space="preserve"> </w:t>
      </w:r>
      <w:proofErr w:type="spellStart"/>
      <w:r w:rsidR="00B6726A" w:rsidRPr="00A17E25">
        <w:rPr>
          <w:sz w:val="28"/>
          <w:szCs w:val="28"/>
          <w:shd w:val="clear" w:color="auto" w:fill="FFFFFF"/>
        </w:rPr>
        <w:t>proteins</w:t>
      </w:r>
      <w:proofErr w:type="spellEnd"/>
      <w:r w:rsidR="00B6726A" w:rsidRPr="00A17E25">
        <w:rPr>
          <w:sz w:val="28"/>
          <w:szCs w:val="28"/>
          <w:shd w:val="clear" w:color="auto" w:fill="FFFFFF"/>
        </w:rPr>
        <w:t>)</w:t>
      </w:r>
      <w:r w:rsidR="0051537C" w:rsidRPr="00A17E25">
        <w:rPr>
          <w:sz w:val="28"/>
          <w:szCs w:val="28"/>
          <w:shd w:val="clear" w:color="auto" w:fill="FFFFFF"/>
        </w:rPr>
        <w:t xml:space="preserve">, </w:t>
      </w:r>
      <w:r w:rsidR="00B6726A" w:rsidRPr="00A17E25">
        <w:rPr>
          <w:sz w:val="28"/>
          <w:szCs w:val="28"/>
          <w:shd w:val="clear" w:color="auto" w:fill="FFFFFF"/>
        </w:rPr>
        <w:t>основн</w:t>
      </w:r>
      <w:r w:rsidR="00E22367" w:rsidRPr="00A17E25">
        <w:rPr>
          <w:sz w:val="28"/>
          <w:szCs w:val="28"/>
          <w:shd w:val="clear" w:color="auto" w:fill="FFFFFF"/>
        </w:rPr>
        <w:t>ому</w:t>
      </w:r>
      <w:r w:rsidR="00B6726A" w:rsidRPr="00A17E25">
        <w:rPr>
          <w:sz w:val="28"/>
          <w:szCs w:val="28"/>
          <w:shd w:val="clear" w:color="auto" w:fill="FFFFFF"/>
        </w:rPr>
        <w:t xml:space="preserve"> регулятор</w:t>
      </w:r>
      <w:r w:rsidR="00E22367" w:rsidRPr="00A17E25">
        <w:rPr>
          <w:sz w:val="28"/>
          <w:szCs w:val="28"/>
          <w:shd w:val="clear" w:color="auto" w:fill="FFFFFF"/>
        </w:rPr>
        <w:t>у</w:t>
      </w:r>
      <w:r w:rsidR="00B6726A" w:rsidRPr="00A17E25">
        <w:rPr>
          <w:sz w:val="28"/>
          <w:szCs w:val="28"/>
          <w:shd w:val="clear" w:color="auto" w:fill="FFFFFF"/>
        </w:rPr>
        <w:t xml:space="preserve"> транскрипционных процессов, связанных с реализацией </w:t>
      </w:r>
      <w:proofErr w:type="spellStart"/>
      <w:r w:rsidR="00B6726A" w:rsidRPr="00A17E25">
        <w:rPr>
          <w:sz w:val="28"/>
          <w:szCs w:val="28"/>
          <w:shd w:val="clear" w:color="auto" w:fill="FFFFFF"/>
        </w:rPr>
        <w:t>иммуносупрессивных</w:t>
      </w:r>
      <w:proofErr w:type="spellEnd"/>
      <w:r w:rsidR="00B6726A" w:rsidRPr="00A17E25">
        <w:rPr>
          <w:sz w:val="28"/>
          <w:szCs w:val="28"/>
          <w:shd w:val="clear" w:color="auto" w:fill="FFFFFF"/>
        </w:rPr>
        <w:t xml:space="preserve"> свойств Т-регуляторных клеток</w:t>
      </w:r>
      <w:r w:rsidR="0051537C" w:rsidRPr="00A17E25">
        <w:rPr>
          <w:sz w:val="28"/>
          <w:szCs w:val="28"/>
          <w:shd w:val="clear" w:color="auto" w:fill="FFFFFF"/>
        </w:rPr>
        <w:t>;</w:t>
      </w:r>
      <w:r w:rsidR="00A55BB5" w:rsidRPr="00A17E25">
        <w:rPr>
          <w:sz w:val="28"/>
          <w:szCs w:val="28"/>
          <w:shd w:val="clear" w:color="auto" w:fill="FFFFFF"/>
        </w:rPr>
        <w:t xml:space="preserve"> </w:t>
      </w:r>
      <w:r w:rsidR="000A0E42" w:rsidRPr="00A17E25">
        <w:rPr>
          <w:sz w:val="28"/>
          <w:szCs w:val="28"/>
        </w:rPr>
        <w:t> CD25</w:t>
      </w:r>
      <w:r w:rsidR="00E22367" w:rsidRPr="00A17E25">
        <w:rPr>
          <w:sz w:val="28"/>
          <w:szCs w:val="28"/>
          <w:shd w:val="clear" w:color="auto" w:fill="FFFFFF"/>
        </w:rPr>
        <w:t xml:space="preserve"> -белку</w:t>
      </w:r>
      <w:r w:rsidR="00A55BB5" w:rsidRPr="00A17E25">
        <w:rPr>
          <w:sz w:val="28"/>
          <w:szCs w:val="28"/>
          <w:shd w:val="clear" w:color="auto" w:fill="FFFFFF"/>
        </w:rPr>
        <w:t xml:space="preserve"> из группы </w:t>
      </w:r>
      <w:proofErr w:type="spellStart"/>
      <w:r w:rsidR="00A55BB5" w:rsidRPr="00A17E25">
        <w:rPr>
          <w:sz w:val="28"/>
          <w:szCs w:val="28"/>
          <w:shd w:val="clear" w:color="auto" w:fill="FFFFFF"/>
        </w:rPr>
        <w:t>дифференцировочных</w:t>
      </w:r>
      <w:proofErr w:type="spellEnd"/>
      <w:r w:rsidR="00A55BB5" w:rsidRPr="00A17E25">
        <w:rPr>
          <w:sz w:val="28"/>
          <w:szCs w:val="28"/>
          <w:shd w:val="clear" w:color="auto" w:fill="FFFFFF"/>
        </w:rPr>
        <w:t xml:space="preserve"> антигенов лейкоцитов</w:t>
      </w:r>
      <w:r w:rsidR="0051537C" w:rsidRPr="00A17E25">
        <w:rPr>
          <w:sz w:val="28"/>
          <w:szCs w:val="28"/>
        </w:rPr>
        <w:t>;</w:t>
      </w:r>
      <w:r w:rsidR="000A0E42" w:rsidRPr="00A17E25">
        <w:rPr>
          <w:sz w:val="28"/>
          <w:szCs w:val="28"/>
        </w:rPr>
        <w:t xml:space="preserve"> CD40</w:t>
      </w:r>
      <w:r w:rsidR="00A55BB5" w:rsidRPr="00A17E25">
        <w:rPr>
          <w:sz w:val="28"/>
          <w:szCs w:val="28"/>
          <w:shd w:val="clear" w:color="auto" w:fill="FFFFFF"/>
        </w:rPr>
        <w:t xml:space="preserve"> - мембранн</w:t>
      </w:r>
      <w:r w:rsidR="00E22367" w:rsidRPr="00A17E25">
        <w:rPr>
          <w:sz w:val="28"/>
          <w:szCs w:val="28"/>
          <w:shd w:val="clear" w:color="auto" w:fill="FFFFFF"/>
        </w:rPr>
        <w:t>ому</w:t>
      </w:r>
      <w:r w:rsidR="00A55BB5" w:rsidRPr="00A17E25">
        <w:rPr>
          <w:sz w:val="28"/>
          <w:szCs w:val="28"/>
          <w:shd w:val="clear" w:color="auto" w:fill="FFFFFF"/>
        </w:rPr>
        <w:t xml:space="preserve"> гликопротеин</w:t>
      </w:r>
      <w:r w:rsidR="00E22367" w:rsidRPr="00A17E25">
        <w:rPr>
          <w:sz w:val="28"/>
          <w:szCs w:val="28"/>
          <w:shd w:val="clear" w:color="auto" w:fill="FFFFFF"/>
        </w:rPr>
        <w:t>у</w:t>
      </w:r>
      <w:r w:rsidR="00A55BB5" w:rsidRPr="00A17E25">
        <w:rPr>
          <w:sz w:val="28"/>
          <w:szCs w:val="28"/>
          <w:shd w:val="clear" w:color="auto" w:fill="FFFFFF"/>
        </w:rPr>
        <w:t xml:space="preserve"> на поверхности активированных Т-клеток</w:t>
      </w:r>
      <w:r w:rsidR="0051537C" w:rsidRPr="00A17E25">
        <w:rPr>
          <w:sz w:val="28"/>
          <w:szCs w:val="28"/>
        </w:rPr>
        <w:t>;</w:t>
      </w:r>
      <w:r w:rsidR="000A0E42" w:rsidRPr="00A17E25">
        <w:rPr>
          <w:sz w:val="28"/>
          <w:szCs w:val="28"/>
        </w:rPr>
        <w:t> HLA</w:t>
      </w:r>
      <w:r w:rsidR="00A55BB5" w:rsidRPr="00A17E25">
        <w:rPr>
          <w:sz w:val="28"/>
          <w:szCs w:val="28"/>
          <w:shd w:val="clear" w:color="auto" w:fill="FFFFFF"/>
        </w:rPr>
        <w:t xml:space="preserve"> (</w:t>
      </w:r>
      <w:proofErr w:type="spellStart"/>
      <w:r w:rsidR="00A55BB5" w:rsidRPr="00A17E25">
        <w:rPr>
          <w:sz w:val="28"/>
          <w:szCs w:val="28"/>
          <w:shd w:val="clear" w:color="auto" w:fill="FFFFFF"/>
        </w:rPr>
        <w:t>Human</w:t>
      </w:r>
      <w:proofErr w:type="spellEnd"/>
      <w:r w:rsidR="00A55BB5" w:rsidRPr="00A17E25">
        <w:rPr>
          <w:sz w:val="28"/>
          <w:szCs w:val="28"/>
          <w:shd w:val="clear" w:color="auto" w:fill="FFFFFF"/>
        </w:rPr>
        <w:t xml:space="preserve"> </w:t>
      </w:r>
      <w:proofErr w:type="spellStart"/>
      <w:r w:rsidR="00A55BB5" w:rsidRPr="00A17E25">
        <w:rPr>
          <w:sz w:val="28"/>
          <w:szCs w:val="28"/>
          <w:shd w:val="clear" w:color="auto" w:fill="FFFFFF"/>
        </w:rPr>
        <w:t>Leukocy</w:t>
      </w:r>
      <w:r w:rsidR="00E22367" w:rsidRPr="00A17E25">
        <w:rPr>
          <w:sz w:val="28"/>
          <w:szCs w:val="28"/>
          <w:shd w:val="clear" w:color="auto" w:fill="FFFFFF"/>
        </w:rPr>
        <w:t>te</w:t>
      </w:r>
      <w:proofErr w:type="spellEnd"/>
      <w:r w:rsidR="00E22367" w:rsidRPr="00A17E25">
        <w:rPr>
          <w:sz w:val="28"/>
          <w:szCs w:val="28"/>
          <w:shd w:val="clear" w:color="auto" w:fill="FFFFFF"/>
        </w:rPr>
        <w:t xml:space="preserve"> </w:t>
      </w:r>
      <w:proofErr w:type="spellStart"/>
      <w:r w:rsidR="00E22367" w:rsidRPr="00A17E25">
        <w:rPr>
          <w:sz w:val="28"/>
          <w:szCs w:val="28"/>
          <w:shd w:val="clear" w:color="auto" w:fill="FFFFFF"/>
        </w:rPr>
        <w:t>Antigens</w:t>
      </w:r>
      <w:proofErr w:type="spellEnd"/>
      <w:r w:rsidR="00E22367" w:rsidRPr="00A17E25">
        <w:rPr>
          <w:sz w:val="28"/>
          <w:szCs w:val="28"/>
          <w:shd w:val="clear" w:color="auto" w:fill="FFFFFF"/>
        </w:rPr>
        <w:t>) — группе</w:t>
      </w:r>
      <w:r w:rsidR="00A55BB5" w:rsidRPr="00A17E25">
        <w:rPr>
          <w:sz w:val="28"/>
          <w:szCs w:val="28"/>
          <w:shd w:val="clear" w:color="auto" w:fill="FFFFFF"/>
        </w:rPr>
        <w:t xml:space="preserve"> антигенов </w:t>
      </w:r>
      <w:proofErr w:type="spellStart"/>
      <w:r w:rsidR="00A55BB5" w:rsidRPr="00A17E25">
        <w:rPr>
          <w:sz w:val="28"/>
          <w:szCs w:val="28"/>
          <w:shd w:val="clear" w:color="auto" w:fill="FFFFFF"/>
        </w:rPr>
        <w:t>гистосовместимости</w:t>
      </w:r>
      <w:proofErr w:type="spellEnd"/>
      <w:r w:rsidR="00A55BB5" w:rsidRPr="00A17E25">
        <w:rPr>
          <w:sz w:val="28"/>
          <w:szCs w:val="28"/>
          <w:shd w:val="clear" w:color="auto" w:fill="FFFFFF"/>
        </w:rPr>
        <w:t xml:space="preserve">, главный комплекс </w:t>
      </w:r>
      <w:proofErr w:type="spellStart"/>
      <w:r w:rsidR="00A55BB5" w:rsidRPr="00A17E25">
        <w:rPr>
          <w:sz w:val="28"/>
          <w:szCs w:val="28"/>
          <w:shd w:val="clear" w:color="auto" w:fill="FFFFFF"/>
        </w:rPr>
        <w:t>гистосовместимости</w:t>
      </w:r>
      <w:proofErr w:type="spellEnd"/>
      <w:r w:rsidR="00A55BB5" w:rsidRPr="00A17E25">
        <w:rPr>
          <w:sz w:val="28"/>
          <w:szCs w:val="28"/>
          <w:shd w:val="clear" w:color="auto" w:fill="FFFFFF"/>
        </w:rPr>
        <w:t xml:space="preserve"> у людей  и др</w:t>
      </w:r>
      <w:r w:rsidR="00935294" w:rsidRPr="00A17E25">
        <w:rPr>
          <w:sz w:val="28"/>
          <w:szCs w:val="28"/>
        </w:rPr>
        <w:t>.</w:t>
      </w:r>
      <w:r w:rsidR="000A0E42" w:rsidRPr="00A17E25">
        <w:rPr>
          <w:sz w:val="28"/>
          <w:szCs w:val="28"/>
        </w:rPr>
        <w:t xml:space="preserve"> </w:t>
      </w:r>
      <w:r w:rsidR="00BB4659" w:rsidRPr="00A17E25">
        <w:rPr>
          <w:sz w:val="28"/>
          <w:szCs w:val="28"/>
        </w:rPr>
        <w:t xml:space="preserve"> </w:t>
      </w:r>
      <w:r w:rsidR="00A55BB5" w:rsidRPr="00A17E25">
        <w:rPr>
          <w:sz w:val="28"/>
          <w:szCs w:val="28"/>
        </w:rPr>
        <w:t>Данные гены и белки я</w:t>
      </w:r>
      <w:r w:rsidR="000A0E42" w:rsidRPr="00A17E25">
        <w:rPr>
          <w:sz w:val="28"/>
          <w:szCs w:val="28"/>
        </w:rPr>
        <w:t>вляются ключевыми для активации Т-лимфоцитов и презентации антигена</w:t>
      </w:r>
      <w:r w:rsidR="00E2164C" w:rsidRPr="00A17E25">
        <w:rPr>
          <w:sz w:val="28"/>
          <w:szCs w:val="28"/>
        </w:rPr>
        <w:t xml:space="preserve"> </w:t>
      </w:r>
      <w:r w:rsidR="00F25026" w:rsidRPr="00A17E25">
        <w:rPr>
          <w:sz w:val="28"/>
          <w:szCs w:val="28"/>
        </w:rPr>
        <w:t>[16</w:t>
      </w:r>
      <w:r w:rsidR="004F7781" w:rsidRPr="00A17E25">
        <w:rPr>
          <w:sz w:val="28"/>
          <w:szCs w:val="28"/>
        </w:rPr>
        <w:t>]</w:t>
      </w:r>
      <w:r w:rsidR="000A0E42" w:rsidRPr="00A17E25">
        <w:rPr>
          <w:sz w:val="28"/>
          <w:szCs w:val="28"/>
        </w:rPr>
        <w:t>. </w:t>
      </w:r>
      <w:r w:rsidR="00B6726A" w:rsidRPr="00A17E25">
        <w:rPr>
          <w:sz w:val="28"/>
          <w:szCs w:val="28"/>
        </w:rPr>
        <w:t xml:space="preserve">Такие </w:t>
      </w:r>
      <w:r w:rsidR="000A0E42" w:rsidRPr="00A17E25">
        <w:rPr>
          <w:sz w:val="28"/>
          <w:szCs w:val="28"/>
        </w:rPr>
        <w:t>иммуномодулирующие факторы</w:t>
      </w:r>
      <w:r w:rsidR="0051537C" w:rsidRPr="00A17E25">
        <w:rPr>
          <w:sz w:val="28"/>
          <w:szCs w:val="28"/>
        </w:rPr>
        <w:t>,</w:t>
      </w:r>
      <w:r w:rsidR="000A0E42" w:rsidRPr="00A17E25">
        <w:rPr>
          <w:sz w:val="28"/>
          <w:szCs w:val="28"/>
        </w:rPr>
        <w:t xml:space="preserve"> </w:t>
      </w:r>
      <w:r w:rsidR="0051537C" w:rsidRPr="00A17E25">
        <w:rPr>
          <w:sz w:val="28"/>
          <w:szCs w:val="28"/>
        </w:rPr>
        <w:t>как FOXP3 и CD25</w:t>
      </w:r>
      <w:r w:rsidR="00B6726A" w:rsidRPr="00A17E25">
        <w:rPr>
          <w:sz w:val="28"/>
          <w:szCs w:val="28"/>
        </w:rPr>
        <w:t xml:space="preserve">, а также CD40, CTLA4 и HLA </w:t>
      </w:r>
      <w:r w:rsidR="000A0E42" w:rsidRPr="00A17E25">
        <w:rPr>
          <w:sz w:val="28"/>
          <w:szCs w:val="28"/>
        </w:rPr>
        <w:t>могут вызывать дисфункцию иммунных клеток и потерю иммунного гомеостаза, что в дальнейше</w:t>
      </w:r>
      <w:r w:rsidR="00935294" w:rsidRPr="00A17E25">
        <w:rPr>
          <w:sz w:val="28"/>
          <w:szCs w:val="28"/>
        </w:rPr>
        <w:t xml:space="preserve">м может привести к развитию </w:t>
      </w:r>
      <w:r w:rsidR="00627CFB">
        <w:rPr>
          <w:sz w:val="28"/>
          <w:szCs w:val="28"/>
        </w:rPr>
        <w:t>АИЗЩЖ</w:t>
      </w:r>
      <w:r w:rsidR="000A0E42" w:rsidRPr="00A17E25">
        <w:rPr>
          <w:sz w:val="28"/>
          <w:szCs w:val="28"/>
        </w:rPr>
        <w:t xml:space="preserve">. Однако эти генетические факторы не могут полностью объяснить предрасположенность </w:t>
      </w:r>
      <w:r w:rsidR="00845C7B" w:rsidRPr="00A17E25">
        <w:rPr>
          <w:sz w:val="28"/>
          <w:szCs w:val="28"/>
        </w:rPr>
        <w:t xml:space="preserve">больных к </w:t>
      </w:r>
      <w:r w:rsidR="0067299A">
        <w:rPr>
          <w:sz w:val="28"/>
          <w:szCs w:val="28"/>
        </w:rPr>
        <w:t>АИЗЩЖ</w:t>
      </w:r>
      <w:r w:rsidR="000A0E42" w:rsidRPr="00A17E25">
        <w:rPr>
          <w:sz w:val="28"/>
          <w:szCs w:val="28"/>
        </w:rPr>
        <w:t xml:space="preserve">, </w:t>
      </w:r>
      <w:r w:rsidR="0051537C" w:rsidRPr="00A17E25">
        <w:rPr>
          <w:sz w:val="28"/>
          <w:szCs w:val="28"/>
        </w:rPr>
        <w:t>тем более, что</w:t>
      </w:r>
      <w:r w:rsidR="000A0E42" w:rsidRPr="00A17E25">
        <w:rPr>
          <w:sz w:val="28"/>
          <w:szCs w:val="28"/>
        </w:rPr>
        <w:t xml:space="preserve"> факторы окружающей среды также играют важную роль в </w:t>
      </w:r>
      <w:r w:rsidR="00935294" w:rsidRPr="00A17E25">
        <w:rPr>
          <w:sz w:val="28"/>
          <w:szCs w:val="28"/>
        </w:rPr>
        <w:t>развитии</w:t>
      </w:r>
      <w:r w:rsidR="0051537C" w:rsidRPr="00A17E25">
        <w:rPr>
          <w:sz w:val="28"/>
          <w:szCs w:val="28"/>
        </w:rPr>
        <w:t xml:space="preserve"> АИЗЩЖ</w:t>
      </w:r>
      <w:r w:rsidR="00F25026" w:rsidRPr="00A17E25">
        <w:rPr>
          <w:sz w:val="28"/>
          <w:szCs w:val="28"/>
        </w:rPr>
        <w:t xml:space="preserve"> [17,18</w:t>
      </w:r>
      <w:r w:rsidR="00E2164C" w:rsidRPr="00A17E25">
        <w:rPr>
          <w:sz w:val="28"/>
          <w:szCs w:val="28"/>
        </w:rPr>
        <w:t>].</w:t>
      </w:r>
      <w:r w:rsidR="00A55BB5" w:rsidRPr="00A17E25">
        <w:rPr>
          <w:sz w:val="28"/>
          <w:szCs w:val="28"/>
        </w:rPr>
        <w:t xml:space="preserve"> </w:t>
      </w:r>
      <w:r w:rsidR="000A0E42" w:rsidRPr="00A17E25">
        <w:rPr>
          <w:sz w:val="28"/>
          <w:szCs w:val="28"/>
        </w:rPr>
        <w:t xml:space="preserve">Отсутствие полной </w:t>
      </w:r>
      <w:proofErr w:type="spellStart"/>
      <w:r w:rsidR="000A0E42" w:rsidRPr="00A17E25">
        <w:rPr>
          <w:sz w:val="28"/>
          <w:szCs w:val="28"/>
        </w:rPr>
        <w:t>конкордантности</w:t>
      </w:r>
      <w:proofErr w:type="spellEnd"/>
      <w:r w:rsidR="000A0E42" w:rsidRPr="00A17E25">
        <w:rPr>
          <w:sz w:val="28"/>
          <w:szCs w:val="28"/>
        </w:rPr>
        <w:t xml:space="preserve"> у монозиготных близнецов доказывает важность факторов окружающей среды </w:t>
      </w:r>
      <w:r w:rsidR="00E22367" w:rsidRPr="00A17E25">
        <w:rPr>
          <w:sz w:val="28"/>
          <w:szCs w:val="28"/>
        </w:rPr>
        <w:t xml:space="preserve">в развитии </w:t>
      </w:r>
      <w:r w:rsidR="000A0E42" w:rsidRPr="00A17E25">
        <w:rPr>
          <w:sz w:val="28"/>
          <w:szCs w:val="28"/>
        </w:rPr>
        <w:t xml:space="preserve"> </w:t>
      </w:r>
      <w:r w:rsidR="0067299A">
        <w:rPr>
          <w:sz w:val="28"/>
          <w:szCs w:val="28"/>
        </w:rPr>
        <w:t>АИЗЩЖ</w:t>
      </w:r>
      <w:r w:rsidR="000A0E42" w:rsidRPr="00A17E25">
        <w:rPr>
          <w:sz w:val="28"/>
          <w:szCs w:val="28"/>
        </w:rPr>
        <w:t xml:space="preserve">. Доказано, что </w:t>
      </w:r>
      <w:r w:rsidR="0051537C" w:rsidRPr="00A17E25">
        <w:rPr>
          <w:sz w:val="28"/>
          <w:szCs w:val="28"/>
        </w:rPr>
        <w:t>такие</w:t>
      </w:r>
      <w:r w:rsidR="000A0E42" w:rsidRPr="00A17E25">
        <w:rPr>
          <w:sz w:val="28"/>
          <w:szCs w:val="28"/>
        </w:rPr>
        <w:t xml:space="preserve"> фактор</w:t>
      </w:r>
      <w:r w:rsidR="0051537C" w:rsidRPr="00A17E25">
        <w:rPr>
          <w:sz w:val="28"/>
          <w:szCs w:val="28"/>
        </w:rPr>
        <w:t>ы</w:t>
      </w:r>
      <w:r w:rsidR="000A0E42" w:rsidRPr="00A17E25">
        <w:rPr>
          <w:sz w:val="28"/>
          <w:szCs w:val="28"/>
        </w:rPr>
        <w:t xml:space="preserve"> окружающей среды, как высоко</w:t>
      </w:r>
      <w:r w:rsidR="00845C7B" w:rsidRPr="00A17E25">
        <w:rPr>
          <w:sz w:val="28"/>
          <w:szCs w:val="28"/>
        </w:rPr>
        <w:t>е потребление йода,</w:t>
      </w:r>
      <w:r w:rsidR="00935294" w:rsidRPr="00A17E25">
        <w:rPr>
          <w:sz w:val="28"/>
          <w:szCs w:val="28"/>
        </w:rPr>
        <w:t xml:space="preserve"> </w:t>
      </w:r>
      <w:r w:rsidR="000A0E42" w:rsidRPr="00A17E25">
        <w:rPr>
          <w:sz w:val="28"/>
          <w:szCs w:val="28"/>
        </w:rPr>
        <w:t xml:space="preserve">дефицит витамина D, </w:t>
      </w:r>
      <w:r w:rsidR="00845C7B" w:rsidRPr="00A17E25">
        <w:rPr>
          <w:sz w:val="28"/>
          <w:szCs w:val="28"/>
        </w:rPr>
        <w:t xml:space="preserve">неблагоприятный радиационный </w:t>
      </w:r>
      <w:r w:rsidR="00845C7B" w:rsidRPr="00A17E25">
        <w:rPr>
          <w:sz w:val="28"/>
          <w:szCs w:val="28"/>
        </w:rPr>
        <w:lastRenderedPageBreak/>
        <w:t xml:space="preserve">фон </w:t>
      </w:r>
      <w:r w:rsidR="000A0E42" w:rsidRPr="00A17E25">
        <w:rPr>
          <w:sz w:val="28"/>
          <w:szCs w:val="28"/>
        </w:rPr>
        <w:t xml:space="preserve">являются </w:t>
      </w:r>
      <w:r w:rsidR="00A55BB5" w:rsidRPr="00A17E25">
        <w:rPr>
          <w:sz w:val="28"/>
          <w:szCs w:val="28"/>
        </w:rPr>
        <w:t>риском</w:t>
      </w:r>
      <w:r w:rsidR="000A0E42" w:rsidRPr="00A17E25">
        <w:rPr>
          <w:sz w:val="28"/>
          <w:szCs w:val="28"/>
        </w:rPr>
        <w:t xml:space="preserve"> </w:t>
      </w:r>
      <w:r w:rsidR="0051537C" w:rsidRPr="00A17E25">
        <w:rPr>
          <w:sz w:val="28"/>
          <w:szCs w:val="28"/>
        </w:rPr>
        <w:t>возникнов</w:t>
      </w:r>
      <w:r w:rsidR="00A55BB5" w:rsidRPr="00A17E25">
        <w:rPr>
          <w:sz w:val="28"/>
          <w:szCs w:val="28"/>
        </w:rPr>
        <w:t xml:space="preserve">ения </w:t>
      </w:r>
      <w:r w:rsidR="00077447">
        <w:rPr>
          <w:sz w:val="28"/>
          <w:szCs w:val="28"/>
        </w:rPr>
        <w:t>АИЗЖЩ</w:t>
      </w:r>
      <w:r w:rsidR="00CC3411" w:rsidRPr="00A17E25">
        <w:rPr>
          <w:sz w:val="28"/>
          <w:szCs w:val="28"/>
        </w:rPr>
        <w:t>.</w:t>
      </w:r>
      <w:r w:rsidR="000A0E42" w:rsidRPr="00A17E25">
        <w:rPr>
          <w:sz w:val="28"/>
          <w:szCs w:val="28"/>
        </w:rPr>
        <w:t xml:space="preserve"> </w:t>
      </w:r>
      <w:r w:rsidR="00CC3411" w:rsidRPr="00A17E25">
        <w:rPr>
          <w:sz w:val="28"/>
          <w:szCs w:val="28"/>
        </w:rPr>
        <w:t>Генетические и экологические факторы могут вз</w:t>
      </w:r>
      <w:r w:rsidR="0051537C" w:rsidRPr="00A17E25">
        <w:rPr>
          <w:sz w:val="28"/>
          <w:szCs w:val="28"/>
        </w:rPr>
        <w:t xml:space="preserve">аимодействовать друг с другом, </w:t>
      </w:r>
      <w:r w:rsidR="00CC3411" w:rsidRPr="00A17E25">
        <w:rPr>
          <w:sz w:val="28"/>
          <w:szCs w:val="28"/>
        </w:rPr>
        <w:t xml:space="preserve">вызывать дисфункцию иммунных клеток и </w:t>
      </w:r>
      <w:r w:rsidR="0051537C" w:rsidRPr="00A17E25">
        <w:rPr>
          <w:sz w:val="28"/>
          <w:szCs w:val="28"/>
        </w:rPr>
        <w:t>приводить к развитию АИЗЩЖ</w:t>
      </w:r>
      <w:r w:rsidR="00CC3411" w:rsidRPr="00A17E25">
        <w:rPr>
          <w:sz w:val="28"/>
          <w:szCs w:val="28"/>
        </w:rPr>
        <w:t xml:space="preserve">, но механизмы, </w:t>
      </w:r>
      <w:r w:rsidR="0051537C" w:rsidRPr="00A17E25">
        <w:rPr>
          <w:sz w:val="28"/>
          <w:szCs w:val="28"/>
        </w:rPr>
        <w:t>приводящие к заболеванию</w:t>
      </w:r>
      <w:r w:rsidR="00CC3411" w:rsidRPr="00A17E25">
        <w:rPr>
          <w:sz w:val="28"/>
          <w:szCs w:val="28"/>
        </w:rPr>
        <w:t xml:space="preserve">, до сих пор </w:t>
      </w:r>
      <w:r w:rsidR="0051537C" w:rsidRPr="00A17E25">
        <w:rPr>
          <w:sz w:val="28"/>
          <w:szCs w:val="28"/>
        </w:rPr>
        <w:t>до конца не</w:t>
      </w:r>
      <w:r w:rsidR="009179B7" w:rsidRPr="00A17E25">
        <w:rPr>
          <w:sz w:val="28"/>
          <w:szCs w:val="28"/>
        </w:rPr>
        <w:t xml:space="preserve"> изучены </w:t>
      </w:r>
      <w:r w:rsidR="00DB6051" w:rsidRPr="00A17E25">
        <w:rPr>
          <w:sz w:val="28"/>
          <w:szCs w:val="28"/>
        </w:rPr>
        <w:t>[19-</w:t>
      </w:r>
      <w:r w:rsidR="007826A4" w:rsidRPr="00A17E25">
        <w:rPr>
          <w:sz w:val="28"/>
          <w:szCs w:val="28"/>
        </w:rPr>
        <w:t>24]</w:t>
      </w:r>
      <w:r w:rsidR="000A0E42" w:rsidRPr="00A17E25">
        <w:rPr>
          <w:sz w:val="28"/>
          <w:szCs w:val="28"/>
        </w:rPr>
        <w:t>. </w:t>
      </w:r>
      <w:hyperlink r:id="rId25" w:anchor="B61" w:history="1"/>
      <w:r w:rsidR="003A283F" w:rsidRPr="00A17E25">
        <w:rPr>
          <w:sz w:val="28"/>
          <w:szCs w:val="28"/>
        </w:rPr>
        <w:t xml:space="preserve">Адаптивный иммунитет опосредован Т- и В-клетками, которые являются иммунными клетками, способными развивать патоген-специфическую память, обеспечивающую иммунологическую защиту. Память и </w:t>
      </w:r>
      <w:proofErr w:type="spellStart"/>
      <w:r w:rsidR="003A283F" w:rsidRPr="00A17E25">
        <w:rPr>
          <w:sz w:val="28"/>
          <w:szCs w:val="28"/>
        </w:rPr>
        <w:t>эффекторные</w:t>
      </w:r>
      <w:proofErr w:type="spellEnd"/>
      <w:r w:rsidR="003A283F" w:rsidRPr="00A17E25">
        <w:rPr>
          <w:sz w:val="28"/>
          <w:szCs w:val="28"/>
        </w:rPr>
        <w:t xml:space="preserve"> функции В- и Т-клеток основаны на распознавании через специализированные рецепторы специфических мишеней (антигенов) в патогенах. Более конкретно, В- и Т-клетки распознают части своих родственных антигенов, известные как эпитопы. Существует большой интерес к идентификации эпитопов в антигенах по ряду практических причин, включая понимание этиологии заболевания, иммунный мониторинг, разработку диагностических тестов и разработку </w:t>
      </w:r>
      <w:r w:rsidR="00072E4C" w:rsidRPr="00A17E25">
        <w:rPr>
          <w:sz w:val="28"/>
          <w:szCs w:val="28"/>
        </w:rPr>
        <w:t>новых способов лечения</w:t>
      </w:r>
      <w:r w:rsidR="003A283F" w:rsidRPr="00A17E25">
        <w:rPr>
          <w:sz w:val="28"/>
          <w:szCs w:val="28"/>
        </w:rPr>
        <w:t xml:space="preserve"> </w:t>
      </w:r>
      <w:r w:rsidR="00826478" w:rsidRPr="00A17E25">
        <w:rPr>
          <w:sz w:val="28"/>
          <w:szCs w:val="28"/>
        </w:rPr>
        <w:t xml:space="preserve">на основе </w:t>
      </w:r>
      <w:proofErr w:type="spellStart"/>
      <w:r w:rsidR="00274C60" w:rsidRPr="00A17E25">
        <w:rPr>
          <w:sz w:val="28"/>
          <w:szCs w:val="28"/>
        </w:rPr>
        <w:t>диагностически</w:t>
      </w:r>
      <w:proofErr w:type="spellEnd"/>
      <w:r w:rsidR="00274C60" w:rsidRPr="00A17E25">
        <w:rPr>
          <w:sz w:val="28"/>
          <w:szCs w:val="28"/>
        </w:rPr>
        <w:t xml:space="preserve"> значимых </w:t>
      </w:r>
      <w:r w:rsidR="00826478" w:rsidRPr="00A17E25">
        <w:rPr>
          <w:sz w:val="28"/>
          <w:szCs w:val="28"/>
        </w:rPr>
        <w:t>эпитопов</w:t>
      </w:r>
      <w:r w:rsidR="003A283F" w:rsidRPr="00A17E25">
        <w:rPr>
          <w:sz w:val="28"/>
          <w:szCs w:val="28"/>
        </w:rPr>
        <w:t xml:space="preserve"> </w:t>
      </w:r>
      <w:r w:rsidR="00826478" w:rsidRPr="00A17E25">
        <w:rPr>
          <w:sz w:val="28"/>
          <w:szCs w:val="28"/>
        </w:rPr>
        <w:t>[25-26]. </w:t>
      </w:r>
    </w:p>
    <w:p w:rsidR="00AD5995" w:rsidRPr="00A17E25" w:rsidRDefault="0081270D" w:rsidP="007B6A5A">
      <w:pPr>
        <w:pStyle w:val="11"/>
        <w:shd w:val="clear" w:color="auto" w:fill="FFFFFF"/>
        <w:spacing w:before="0" w:beforeAutospacing="0" w:after="360" w:afterAutospacing="0"/>
        <w:ind w:firstLine="567"/>
        <w:jc w:val="both"/>
        <w:rPr>
          <w:sz w:val="28"/>
          <w:szCs w:val="28"/>
        </w:rPr>
      </w:pPr>
      <w:r w:rsidRPr="00A17E25">
        <w:rPr>
          <w:sz w:val="28"/>
          <w:szCs w:val="28"/>
        </w:rPr>
        <w:t>Иммунные клетки распознают эпитопы (антигенные детерминанты), а не целые антигены. Эпитопы представляют собой области антигена, которые связаны с антиген-специфическими мембранными рецепторами на лимфоцитах или с секретируемыми антителами</w:t>
      </w:r>
      <w:r w:rsidR="00782FF9" w:rsidRPr="00A17E25">
        <w:rPr>
          <w:sz w:val="28"/>
          <w:szCs w:val="28"/>
        </w:rPr>
        <w:t xml:space="preserve"> </w:t>
      </w:r>
      <w:r w:rsidR="00826478" w:rsidRPr="00A17E25">
        <w:rPr>
          <w:sz w:val="28"/>
          <w:szCs w:val="28"/>
        </w:rPr>
        <w:t>[27-28]. </w:t>
      </w:r>
      <w:r w:rsidRPr="00A17E25">
        <w:rPr>
          <w:sz w:val="28"/>
          <w:szCs w:val="28"/>
        </w:rPr>
        <w:t>Т-клетки распознают Т-клеточные эпитопы, представляю</w:t>
      </w:r>
      <w:r w:rsidR="00782FF9" w:rsidRPr="00A17E25">
        <w:rPr>
          <w:sz w:val="28"/>
          <w:szCs w:val="28"/>
        </w:rPr>
        <w:t>щие</w:t>
      </w:r>
      <w:r w:rsidRPr="00A17E25">
        <w:rPr>
          <w:sz w:val="28"/>
          <w:szCs w:val="28"/>
        </w:rPr>
        <w:t xml:space="preserve"> собой линейные пептиды, полученные из белковых антигенов и представленные молекулами </w:t>
      </w:r>
      <w:r w:rsidR="00826478" w:rsidRPr="00A17E25">
        <w:rPr>
          <w:sz w:val="28"/>
          <w:szCs w:val="28"/>
        </w:rPr>
        <w:t xml:space="preserve">главного комплекса </w:t>
      </w:r>
      <w:proofErr w:type="spellStart"/>
      <w:r w:rsidR="00826478" w:rsidRPr="00A17E25">
        <w:rPr>
          <w:sz w:val="28"/>
          <w:szCs w:val="28"/>
        </w:rPr>
        <w:t>гистосовместимости</w:t>
      </w:r>
      <w:proofErr w:type="spellEnd"/>
      <w:r w:rsidRPr="00A17E25">
        <w:rPr>
          <w:sz w:val="28"/>
          <w:szCs w:val="28"/>
        </w:rPr>
        <w:t>. В-клетки и антитела распознают В-клеточные эпитопы, которые могут быть небольшими химическими соединениями или компонентами более крупных макромолекул, таких как нукл</w:t>
      </w:r>
      <w:r w:rsidR="002902F0" w:rsidRPr="00A17E25">
        <w:rPr>
          <w:sz w:val="28"/>
          <w:szCs w:val="28"/>
        </w:rPr>
        <w:t xml:space="preserve">еотиды, липиды, </w:t>
      </w:r>
      <w:proofErr w:type="spellStart"/>
      <w:r w:rsidR="002902F0" w:rsidRPr="00A17E25">
        <w:rPr>
          <w:sz w:val="28"/>
          <w:szCs w:val="28"/>
        </w:rPr>
        <w:t>гликаны</w:t>
      </w:r>
      <w:proofErr w:type="spellEnd"/>
      <w:r w:rsidR="002902F0" w:rsidRPr="00A17E25">
        <w:rPr>
          <w:sz w:val="28"/>
          <w:szCs w:val="28"/>
        </w:rPr>
        <w:t xml:space="preserve"> и белки</w:t>
      </w:r>
      <w:r w:rsidR="00782FF9" w:rsidRPr="00A17E25">
        <w:rPr>
          <w:sz w:val="28"/>
          <w:szCs w:val="28"/>
        </w:rPr>
        <w:t xml:space="preserve"> [</w:t>
      </w:r>
      <w:r w:rsidR="008A5B55" w:rsidRPr="00A17E25">
        <w:rPr>
          <w:sz w:val="28"/>
          <w:szCs w:val="28"/>
        </w:rPr>
        <w:t>29-30</w:t>
      </w:r>
      <w:r w:rsidRPr="00A17E25">
        <w:rPr>
          <w:sz w:val="28"/>
          <w:szCs w:val="28"/>
        </w:rPr>
        <w:t>].</w:t>
      </w:r>
      <w:r w:rsidR="008A5B55" w:rsidRPr="00A17E25">
        <w:rPr>
          <w:sz w:val="28"/>
          <w:szCs w:val="28"/>
        </w:rPr>
        <w:t xml:space="preserve"> </w:t>
      </w:r>
      <w:r w:rsidRPr="00A17E25">
        <w:rPr>
          <w:sz w:val="28"/>
          <w:szCs w:val="28"/>
        </w:rPr>
        <w:t>В качестве молекулярной основы иммунного распознавания и иммунног</w:t>
      </w:r>
      <w:r w:rsidR="00AE36EE" w:rsidRPr="00A17E25">
        <w:rPr>
          <w:sz w:val="28"/>
          <w:szCs w:val="28"/>
        </w:rPr>
        <w:t>о ответа оба типа эпитопов пред</w:t>
      </w:r>
      <w:r w:rsidRPr="00A17E25">
        <w:rPr>
          <w:sz w:val="28"/>
          <w:szCs w:val="28"/>
        </w:rPr>
        <w:t>ставляют ценную информацию, полезн</w:t>
      </w:r>
      <w:r w:rsidR="00782FF9" w:rsidRPr="00A17E25">
        <w:rPr>
          <w:sz w:val="28"/>
          <w:szCs w:val="28"/>
        </w:rPr>
        <w:t>ую</w:t>
      </w:r>
      <w:r w:rsidR="008A5B55" w:rsidRPr="00A17E25">
        <w:rPr>
          <w:sz w:val="28"/>
          <w:szCs w:val="28"/>
        </w:rPr>
        <w:t xml:space="preserve"> для профилактики заболеваний, диагностики </w:t>
      </w:r>
      <w:r w:rsidRPr="00A17E25">
        <w:rPr>
          <w:sz w:val="28"/>
          <w:szCs w:val="28"/>
        </w:rPr>
        <w:t>и лечения [</w:t>
      </w:r>
      <w:r w:rsidR="008A5B55" w:rsidRPr="00A17E25">
        <w:rPr>
          <w:sz w:val="28"/>
          <w:szCs w:val="28"/>
        </w:rPr>
        <w:t>31-32</w:t>
      </w:r>
      <w:r w:rsidRPr="00A17E25">
        <w:rPr>
          <w:sz w:val="28"/>
          <w:szCs w:val="28"/>
        </w:rPr>
        <w:t>]. </w:t>
      </w:r>
      <w:r w:rsidR="00C6506F" w:rsidRPr="00A17E25">
        <w:rPr>
          <w:sz w:val="28"/>
          <w:szCs w:val="28"/>
        </w:rPr>
        <w:t xml:space="preserve"> </w:t>
      </w:r>
      <w:r w:rsidR="00C33C4F" w:rsidRPr="00A17E25">
        <w:rPr>
          <w:sz w:val="28"/>
          <w:szCs w:val="28"/>
        </w:rPr>
        <w:t xml:space="preserve">С помощью </w:t>
      </w:r>
      <w:r w:rsidR="00AD5995" w:rsidRPr="00A17E25">
        <w:rPr>
          <w:sz w:val="28"/>
          <w:szCs w:val="28"/>
        </w:rPr>
        <w:t>сравнительного</w:t>
      </w:r>
      <w:r w:rsidR="00AD5995" w:rsidRPr="00A17E25">
        <w:rPr>
          <w:color w:val="000000"/>
          <w:sz w:val="28"/>
          <w:szCs w:val="28"/>
        </w:rPr>
        <w:t xml:space="preserve"> анализа </w:t>
      </w:r>
      <w:r w:rsidR="00C33C4F" w:rsidRPr="00A17E25">
        <w:rPr>
          <w:color w:val="000000"/>
          <w:sz w:val="28"/>
          <w:szCs w:val="28"/>
        </w:rPr>
        <w:t xml:space="preserve">гетерогенности </w:t>
      </w:r>
      <w:proofErr w:type="spellStart"/>
      <w:r w:rsidR="00C33C4F" w:rsidRPr="00A17E25">
        <w:rPr>
          <w:color w:val="000000"/>
          <w:sz w:val="28"/>
          <w:szCs w:val="28"/>
        </w:rPr>
        <w:t>моноклональных</w:t>
      </w:r>
      <w:proofErr w:type="spellEnd"/>
      <w:r w:rsidR="00C33C4F" w:rsidRPr="00A17E25">
        <w:rPr>
          <w:color w:val="000000"/>
          <w:sz w:val="28"/>
          <w:szCs w:val="28"/>
        </w:rPr>
        <w:t xml:space="preserve"> антител, можно определить тонкую специфическую </w:t>
      </w:r>
      <w:proofErr w:type="spellStart"/>
      <w:r w:rsidR="00C33C4F" w:rsidRPr="00A17E25">
        <w:rPr>
          <w:color w:val="000000"/>
          <w:sz w:val="28"/>
          <w:szCs w:val="28"/>
        </w:rPr>
        <w:t>эпитопную</w:t>
      </w:r>
      <w:proofErr w:type="spellEnd"/>
      <w:r w:rsidR="00C33C4F" w:rsidRPr="00A17E25">
        <w:rPr>
          <w:color w:val="000000"/>
          <w:sz w:val="28"/>
          <w:szCs w:val="28"/>
        </w:rPr>
        <w:t xml:space="preserve"> направленность </w:t>
      </w:r>
      <w:proofErr w:type="spellStart"/>
      <w:r w:rsidR="00782FF9" w:rsidRPr="00A17E25">
        <w:rPr>
          <w:color w:val="000000"/>
          <w:sz w:val="28"/>
          <w:szCs w:val="28"/>
        </w:rPr>
        <w:t>аутоантител</w:t>
      </w:r>
      <w:proofErr w:type="spellEnd"/>
      <w:r w:rsidR="00782FF9" w:rsidRPr="00A17E25">
        <w:rPr>
          <w:color w:val="000000"/>
          <w:sz w:val="28"/>
          <w:szCs w:val="28"/>
        </w:rPr>
        <w:t xml:space="preserve"> при АИЗЩЖ. </w:t>
      </w:r>
    </w:p>
    <w:p w:rsidR="00AD5995" w:rsidRPr="00A17E25" w:rsidRDefault="00892DD0" w:rsidP="003B697C">
      <w:pPr>
        <w:pStyle w:val="0"/>
        <w:tabs>
          <w:tab w:val="left" w:pos="9356"/>
          <w:tab w:val="left" w:pos="9781"/>
        </w:tabs>
        <w:ind w:left="284" w:firstLine="992"/>
        <w:rPr>
          <w:color w:val="000000"/>
        </w:rPr>
      </w:pPr>
      <w:r w:rsidRPr="00A17E25">
        <w:rPr>
          <w:color w:val="000000"/>
        </w:rPr>
        <w:lastRenderedPageBreak/>
        <w:t xml:space="preserve"> </w:t>
      </w:r>
      <w:r w:rsidR="006E1B99" w:rsidRPr="00A17E25">
        <w:rPr>
          <w:noProof/>
          <w:color w:val="000000"/>
          <w:lang w:eastAsia="ru-RU"/>
        </w:rPr>
        <w:drawing>
          <wp:inline distT="0" distB="0" distL="0" distR="0">
            <wp:extent cx="4011930" cy="3194050"/>
            <wp:effectExtent l="0" t="0" r="0" b="0"/>
            <wp:docPr id="158" name="Picture 5" descr="C:\Users\user\Downloads\IMG_20220516_08443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user\Downloads\IMG_20220516_084435.jpg"/>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011930" cy="3194050"/>
                    </a:xfrm>
                    <a:prstGeom prst="rect">
                      <a:avLst/>
                    </a:prstGeom>
                    <a:noFill/>
                    <a:ln>
                      <a:noFill/>
                    </a:ln>
                  </pic:spPr>
                </pic:pic>
              </a:graphicData>
            </a:graphic>
          </wp:inline>
        </w:drawing>
      </w:r>
      <w:r w:rsidR="00AD5995" w:rsidRPr="00A17E25">
        <w:rPr>
          <w:color w:val="000000"/>
        </w:rPr>
        <w:t xml:space="preserve"> </w:t>
      </w:r>
    </w:p>
    <w:p w:rsidR="00AD5995" w:rsidRPr="007B6A5A" w:rsidRDefault="00892DD0" w:rsidP="007B6A5A">
      <w:pPr>
        <w:pStyle w:val="0"/>
        <w:tabs>
          <w:tab w:val="left" w:pos="9356"/>
          <w:tab w:val="left" w:pos="9781"/>
        </w:tabs>
        <w:ind w:left="0" w:firstLine="0"/>
        <w:jc w:val="center"/>
        <w:rPr>
          <w:color w:val="000000"/>
        </w:rPr>
      </w:pPr>
      <w:r w:rsidRPr="007B6A5A">
        <w:rPr>
          <w:color w:val="000000"/>
        </w:rPr>
        <w:t>Рисунок 1</w:t>
      </w:r>
      <w:r w:rsidR="007B6A5A" w:rsidRPr="007B6A5A">
        <w:rPr>
          <w:color w:val="000000"/>
        </w:rPr>
        <w:t xml:space="preserve"> -</w:t>
      </w:r>
      <w:r w:rsidR="008A5B55" w:rsidRPr="007B6A5A">
        <w:rPr>
          <w:color w:val="000000"/>
        </w:rPr>
        <w:t xml:space="preserve"> Эпитоп и </w:t>
      </w:r>
      <w:proofErr w:type="spellStart"/>
      <w:r w:rsidR="008A5B55" w:rsidRPr="007B6A5A">
        <w:rPr>
          <w:color w:val="000000"/>
        </w:rPr>
        <w:t>паратоп</w:t>
      </w:r>
      <w:proofErr w:type="spellEnd"/>
    </w:p>
    <w:p w:rsidR="008C3478" w:rsidRPr="00A17E25" w:rsidRDefault="00AD5995" w:rsidP="007B6A5A">
      <w:pPr>
        <w:pStyle w:val="0"/>
        <w:tabs>
          <w:tab w:val="left" w:pos="9072"/>
          <w:tab w:val="left" w:pos="9356"/>
          <w:tab w:val="left" w:pos="9781"/>
        </w:tabs>
        <w:ind w:left="0" w:right="3" w:firstLine="567"/>
        <w:jc w:val="both"/>
      </w:pPr>
      <w:r w:rsidRPr="00A17E25">
        <w:t>Эпитоп</w:t>
      </w:r>
      <w:r w:rsidR="00782FF9" w:rsidRPr="00A17E25">
        <w:t xml:space="preserve"> </w:t>
      </w:r>
      <w:r w:rsidR="003B697C">
        <w:t>(</w:t>
      </w:r>
      <w:hyperlink r:id="rId27" w:tooltip="Английский язык" w:history="1">
        <w:r w:rsidRPr="00A17E25">
          <w:rPr>
            <w:rStyle w:val="a5"/>
            <w:color w:val="auto"/>
            <w:u w:val="none"/>
          </w:rPr>
          <w:t>англ.</w:t>
        </w:r>
      </w:hyperlink>
      <w:r w:rsidRPr="00A17E25">
        <w:t> </w:t>
      </w:r>
      <w:r w:rsidR="00782FF9" w:rsidRPr="00A17E25">
        <w:rPr>
          <w:iCs/>
          <w:lang w:val="en"/>
        </w:rPr>
        <w:t>E</w:t>
      </w:r>
      <w:r w:rsidRPr="00A17E25">
        <w:rPr>
          <w:iCs/>
          <w:lang w:val="en"/>
        </w:rPr>
        <w:t>pitope</w:t>
      </w:r>
      <w:r w:rsidR="003B697C">
        <w:rPr>
          <w:iCs/>
        </w:rPr>
        <w:t>)</w:t>
      </w:r>
      <w:r w:rsidRPr="00A17E25">
        <w:t>,</w:t>
      </w:r>
      <w:r w:rsidR="009F22CF" w:rsidRPr="00A17E25">
        <w:t xml:space="preserve"> </w:t>
      </w:r>
      <w:r w:rsidR="007B6A5A">
        <w:t>(рисунок</w:t>
      </w:r>
      <w:r w:rsidR="00892DD0" w:rsidRPr="00A17E25">
        <w:t xml:space="preserve"> </w:t>
      </w:r>
      <w:r w:rsidR="002C4A62" w:rsidRPr="00A17E25">
        <w:t>1</w:t>
      </w:r>
      <w:r w:rsidR="003064DC" w:rsidRPr="00A17E25">
        <w:t>)</w:t>
      </w:r>
      <w:r w:rsidRPr="00A17E25">
        <w:t xml:space="preserve"> или антигенная детерминанта — </w:t>
      </w:r>
      <w:r w:rsidR="006C5C28" w:rsidRPr="00A17E25">
        <w:t>представляе</w:t>
      </w:r>
      <w:r w:rsidR="00AD471E" w:rsidRPr="00A17E25">
        <w:t>т собой области белков, которые могут запускать</w:t>
      </w:r>
      <w:r w:rsidR="00D15A92" w:rsidRPr="00A17E25">
        <w:t xml:space="preserve"> клеточный иммунный ответ</w:t>
      </w:r>
      <w:r w:rsidR="00AD471E" w:rsidRPr="00A17E25">
        <w:t xml:space="preserve">, опосредованный Т- или В-клетками. </w:t>
      </w:r>
      <w:r w:rsidR="00D15A92" w:rsidRPr="00A17E25">
        <w:t>Т</w:t>
      </w:r>
      <w:r w:rsidR="00782FF9" w:rsidRPr="00A17E25">
        <w:t>-</w:t>
      </w:r>
      <w:r w:rsidR="00D15A92" w:rsidRPr="00A17E25">
        <w:t xml:space="preserve"> клеточные </w:t>
      </w:r>
      <w:r w:rsidR="00AD471E" w:rsidRPr="00A17E25">
        <w:t xml:space="preserve">эпитопы обычно представляют собой белковые пептиды, происходящие от антигена, </w:t>
      </w:r>
      <w:r w:rsidR="00AD471E" w:rsidRPr="00543501">
        <w:t xml:space="preserve">представленные молекулами </w:t>
      </w:r>
      <w:r w:rsidR="00543501" w:rsidRPr="00543501">
        <w:rPr>
          <w:shd w:val="clear" w:color="auto" w:fill="FFFFFF"/>
        </w:rPr>
        <w:t xml:space="preserve">ГКГС </w:t>
      </w:r>
      <w:r w:rsidR="00AD471E" w:rsidRPr="00543501">
        <w:t xml:space="preserve">на </w:t>
      </w:r>
      <w:proofErr w:type="spellStart"/>
      <w:r w:rsidR="00AD471E" w:rsidRPr="00543501">
        <w:t>антигенпрезентирующих</w:t>
      </w:r>
      <w:proofErr w:type="spellEnd"/>
      <w:r w:rsidR="00AD471E" w:rsidRPr="00543501">
        <w:t xml:space="preserve"> клетках и распознаваемые Т-клеточными рецепторами. </w:t>
      </w:r>
      <w:r w:rsidR="00543501" w:rsidRPr="00543501">
        <w:t>Антигенные детерминанты</w:t>
      </w:r>
      <w:r w:rsidR="00AD471E" w:rsidRPr="00543501">
        <w:t xml:space="preserve"> В-клеток представляют</w:t>
      </w:r>
      <w:r w:rsidR="00AD471E" w:rsidRPr="00A17E25">
        <w:t xml:space="preserve"> собой либо пептиды, либо остатки белка на поверхности, которые связываются с антителом. </w:t>
      </w:r>
      <w:r w:rsidRPr="00A17E25">
        <w:t xml:space="preserve">Часть антитела, распознающая эпитоп, называется </w:t>
      </w:r>
      <w:proofErr w:type="spellStart"/>
      <w:r w:rsidRPr="00A17E25">
        <w:t>паратоп</w:t>
      </w:r>
      <w:proofErr w:type="spellEnd"/>
      <w:r w:rsidRPr="00A17E25">
        <w:t xml:space="preserve">. </w:t>
      </w:r>
      <w:r w:rsidR="00543501">
        <w:t xml:space="preserve"> </w:t>
      </w:r>
    </w:p>
    <w:p w:rsidR="009F3032" w:rsidRPr="00A17E25" w:rsidRDefault="002902F0" w:rsidP="007B6A5A">
      <w:pPr>
        <w:pStyle w:val="0"/>
        <w:tabs>
          <w:tab w:val="left" w:pos="9356"/>
          <w:tab w:val="left" w:pos="9781"/>
        </w:tabs>
        <w:ind w:left="0" w:firstLine="567"/>
        <w:jc w:val="both"/>
        <w:rPr>
          <w:color w:val="000000"/>
        </w:rPr>
      </w:pPr>
      <w:r w:rsidRPr="00A17E25">
        <w:t>Эпитопы из макромолекул, особенно белков, дополнительно классифицируются еще на две категории. Первые, называемые линейными эпитопами, представляют собой сегменты, состоящие из непрерывной цепочки остатков вдоль полимерной цепи. Вторые, называемые конформационными эпитопами, состоят из нескольких последовательно прерывистых сегментов, которые объединяются в результате сворачивания ант</w:t>
      </w:r>
      <w:r w:rsidR="00782FF9" w:rsidRPr="00A17E25">
        <w:t xml:space="preserve">игена в его </w:t>
      </w:r>
      <w:proofErr w:type="spellStart"/>
      <w:r w:rsidR="00782FF9" w:rsidRPr="00A17E25">
        <w:t>нативную</w:t>
      </w:r>
      <w:proofErr w:type="spellEnd"/>
      <w:r w:rsidR="00782FF9" w:rsidRPr="00A17E25">
        <w:t xml:space="preserve"> структуру </w:t>
      </w:r>
      <w:r w:rsidR="007B6A5A">
        <w:t>(рисунок</w:t>
      </w:r>
      <w:r w:rsidRPr="00A17E25">
        <w:t xml:space="preserve"> 2) </w:t>
      </w:r>
      <w:r w:rsidR="008C3478" w:rsidRPr="00A17E25">
        <w:rPr>
          <w:color w:val="000000"/>
        </w:rPr>
        <w:t xml:space="preserve">  </w:t>
      </w:r>
      <w:r w:rsidR="00B66B83" w:rsidRPr="00A17E25">
        <w:rPr>
          <w:color w:val="000000"/>
        </w:rPr>
        <w:t>Линейные</w:t>
      </w:r>
      <w:r w:rsidR="009F3032" w:rsidRPr="00A17E25">
        <w:rPr>
          <w:color w:val="000000"/>
        </w:rPr>
        <w:t xml:space="preserve"> эпитоп</w:t>
      </w:r>
      <w:r w:rsidR="00B66B83" w:rsidRPr="00A17E25">
        <w:rPr>
          <w:color w:val="000000"/>
        </w:rPr>
        <w:t xml:space="preserve">ы </w:t>
      </w:r>
      <w:r w:rsidR="00BB4659" w:rsidRPr="00A17E25">
        <w:rPr>
          <w:color w:val="000000"/>
        </w:rPr>
        <w:t>представляю</w:t>
      </w:r>
      <w:r w:rsidR="009F3032" w:rsidRPr="00A17E25">
        <w:rPr>
          <w:color w:val="000000"/>
        </w:rPr>
        <w:t xml:space="preserve">т собой короткую непрерывную последовательность аминокислот, расположенных на поверхности антигена. Хотя изолированный </w:t>
      </w:r>
      <w:r w:rsidR="00B66B83" w:rsidRPr="00A17E25">
        <w:rPr>
          <w:color w:val="000000"/>
        </w:rPr>
        <w:t>линейный эпитоп</w:t>
      </w:r>
      <w:r w:rsidR="009F3032" w:rsidRPr="00A17E25">
        <w:rPr>
          <w:color w:val="000000"/>
        </w:rPr>
        <w:t xml:space="preserve"> не имеет конформационной информации, он обычно гибок и может адаптировать свою конформацию для образования слабых взаимодействий с комплементарным антителом. Второй тип эпит</w:t>
      </w:r>
      <w:r w:rsidR="00B66B83" w:rsidRPr="00A17E25">
        <w:rPr>
          <w:color w:val="000000"/>
        </w:rPr>
        <w:t>опа, конформационный эпитоп</w:t>
      </w:r>
      <w:r w:rsidR="009F3032" w:rsidRPr="00A17E25">
        <w:rPr>
          <w:color w:val="000000"/>
        </w:rPr>
        <w:t xml:space="preserve">, состоит из остатков, которые не являются непрерывными по последовательности, </w:t>
      </w:r>
      <w:r w:rsidR="00EE08E7" w:rsidRPr="00A17E25">
        <w:rPr>
          <w:color w:val="000000"/>
        </w:rPr>
        <w:t>и</w:t>
      </w:r>
      <w:r w:rsidR="009F3032" w:rsidRPr="00A17E25">
        <w:rPr>
          <w:color w:val="000000"/>
        </w:rPr>
        <w:t xml:space="preserve"> примыкают на структурной поверх</w:t>
      </w:r>
      <w:r w:rsidR="00361438" w:rsidRPr="00A17E25">
        <w:rPr>
          <w:color w:val="000000"/>
        </w:rPr>
        <w:t xml:space="preserve">ности белка после </w:t>
      </w:r>
      <w:proofErr w:type="spellStart"/>
      <w:r w:rsidR="00361438" w:rsidRPr="00A17E25">
        <w:rPr>
          <w:color w:val="000000"/>
        </w:rPr>
        <w:t>фолдинга</w:t>
      </w:r>
      <w:proofErr w:type="spellEnd"/>
      <w:r w:rsidR="00361438" w:rsidRPr="00A17E25">
        <w:rPr>
          <w:color w:val="000000"/>
        </w:rPr>
        <w:t xml:space="preserve"> [33-35</w:t>
      </w:r>
      <w:r w:rsidR="009F3032" w:rsidRPr="00A17E25">
        <w:rPr>
          <w:color w:val="000000"/>
        </w:rPr>
        <w:t xml:space="preserve">]. </w:t>
      </w:r>
    </w:p>
    <w:p w:rsidR="002902F0" w:rsidRPr="00A17E25" w:rsidRDefault="00D95BAC" w:rsidP="009F3032">
      <w:pPr>
        <w:pStyle w:val="0"/>
        <w:tabs>
          <w:tab w:val="left" w:pos="9356"/>
          <w:tab w:val="left" w:pos="9781"/>
        </w:tabs>
        <w:ind w:left="0" w:firstLine="0"/>
        <w:jc w:val="both"/>
        <w:rPr>
          <w:color w:val="000000"/>
        </w:rPr>
      </w:pPr>
      <w:r>
        <w:rPr>
          <w:noProof/>
          <w:color w:val="000000"/>
        </w:rPr>
        <w:lastRenderedPageBreak/>
        <w:fldChar w:fldCharType="begin"/>
      </w:r>
      <w:r>
        <w:rPr>
          <w:noProof/>
          <w:color w:val="000000"/>
        </w:rPr>
        <w:instrText xml:space="preserve"> INCLUDEPICTURE  "https://biomolecula.ru/img/content/2411/01.antigeny.png" \* MERGEFORMATINET </w:instrText>
      </w:r>
      <w:r>
        <w:rPr>
          <w:noProof/>
          <w:color w:val="000000"/>
        </w:rPr>
        <w:fldChar w:fldCharType="separate"/>
      </w:r>
      <w:r w:rsidR="00286FC6">
        <w:rPr>
          <w:noProof/>
          <w:color w:val="000000"/>
        </w:rPr>
        <w:fldChar w:fldCharType="begin"/>
      </w:r>
      <w:r w:rsidR="00286FC6">
        <w:rPr>
          <w:noProof/>
          <w:color w:val="000000"/>
        </w:rPr>
        <w:instrText xml:space="preserve"> INCLUDEPICTURE  "https://biomolecula.ru/img/content/2411/01.antigeny.png" \* MERGEFORMATINET </w:instrText>
      </w:r>
      <w:r w:rsidR="00286FC6">
        <w:rPr>
          <w:noProof/>
          <w:color w:val="000000"/>
        </w:rPr>
        <w:fldChar w:fldCharType="separate"/>
      </w:r>
      <w:r w:rsidR="00A11E14">
        <w:rPr>
          <w:noProof/>
          <w:color w:val="000000"/>
        </w:rPr>
        <w:fldChar w:fldCharType="begin"/>
      </w:r>
      <w:r w:rsidR="00A11E14">
        <w:rPr>
          <w:noProof/>
          <w:color w:val="000000"/>
        </w:rPr>
        <w:instrText xml:space="preserve"> INCLUDEPICTURE  "https://biomolecula.ru/img/content/2411/01.antigeny.png" \* MERGEFORMATINET </w:instrText>
      </w:r>
      <w:r w:rsidR="00A11E14">
        <w:rPr>
          <w:noProof/>
          <w:color w:val="000000"/>
        </w:rPr>
        <w:fldChar w:fldCharType="separate"/>
      </w:r>
      <w:r w:rsidR="001E3838">
        <w:rPr>
          <w:noProof/>
          <w:color w:val="000000"/>
        </w:rPr>
        <w:fldChar w:fldCharType="begin"/>
      </w:r>
      <w:r w:rsidR="001E3838">
        <w:rPr>
          <w:noProof/>
          <w:color w:val="000000"/>
        </w:rPr>
        <w:instrText xml:space="preserve"> INCLUDEPICTURE  "https://biomolecula.ru/img/content/2411/01.antigeny.png" \* MERGEFORMATINET </w:instrText>
      </w:r>
      <w:r w:rsidR="001E3838">
        <w:rPr>
          <w:noProof/>
          <w:color w:val="000000"/>
        </w:rPr>
        <w:fldChar w:fldCharType="separate"/>
      </w:r>
      <w:r w:rsidR="00D42C0C">
        <w:rPr>
          <w:noProof/>
          <w:color w:val="000000"/>
        </w:rPr>
        <w:fldChar w:fldCharType="begin"/>
      </w:r>
      <w:r w:rsidR="00D42C0C">
        <w:rPr>
          <w:noProof/>
          <w:color w:val="000000"/>
        </w:rPr>
        <w:instrText xml:space="preserve"> INCLUDEPICTURE  "https://biomolecula.ru/img/content/2411/01.antigeny.png" \* MERGEFORMATINET </w:instrText>
      </w:r>
      <w:r w:rsidR="00D42C0C">
        <w:rPr>
          <w:noProof/>
          <w:color w:val="000000"/>
        </w:rPr>
        <w:fldChar w:fldCharType="separate"/>
      </w:r>
      <w:r w:rsidR="004D520B">
        <w:rPr>
          <w:noProof/>
          <w:color w:val="000000"/>
        </w:rPr>
        <w:fldChar w:fldCharType="begin"/>
      </w:r>
      <w:r w:rsidR="004D520B">
        <w:rPr>
          <w:noProof/>
          <w:color w:val="000000"/>
        </w:rPr>
        <w:instrText xml:space="preserve"> </w:instrText>
      </w:r>
      <w:r w:rsidR="004D520B">
        <w:rPr>
          <w:noProof/>
          <w:color w:val="000000"/>
        </w:rPr>
        <w:instrText>INCLUDEPICTURE  "https://biomolecula.ru/i</w:instrText>
      </w:r>
      <w:r w:rsidR="004D520B">
        <w:rPr>
          <w:noProof/>
          <w:color w:val="000000"/>
        </w:rPr>
        <w:instrText>mg/content/2411/01.antigeny.png" \* MERGEFORMATINET</w:instrText>
      </w:r>
      <w:r w:rsidR="004D520B">
        <w:rPr>
          <w:noProof/>
          <w:color w:val="000000"/>
        </w:rPr>
        <w:instrText xml:space="preserve"> </w:instrText>
      </w:r>
      <w:r w:rsidR="004D520B">
        <w:rPr>
          <w:noProof/>
          <w:color w:val="000000"/>
        </w:rPr>
        <w:fldChar w:fldCharType="separate"/>
      </w:r>
      <w:r w:rsidR="004D520B">
        <w:rPr>
          <w:noProof/>
          <w:color w:val="00000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Линейные и конформационные антигены" style="width:456.75pt;height:274.5pt">
            <v:imagedata r:id="rId28" r:href="rId29" cropbottom="11406f"/>
          </v:shape>
        </w:pict>
      </w:r>
      <w:r w:rsidR="004D520B">
        <w:rPr>
          <w:noProof/>
          <w:color w:val="000000"/>
        </w:rPr>
        <w:fldChar w:fldCharType="end"/>
      </w:r>
      <w:r w:rsidR="00D42C0C">
        <w:rPr>
          <w:noProof/>
          <w:color w:val="000000"/>
        </w:rPr>
        <w:fldChar w:fldCharType="end"/>
      </w:r>
      <w:r w:rsidR="001E3838">
        <w:rPr>
          <w:noProof/>
          <w:color w:val="000000"/>
        </w:rPr>
        <w:fldChar w:fldCharType="end"/>
      </w:r>
      <w:r w:rsidR="00A11E14">
        <w:rPr>
          <w:noProof/>
          <w:color w:val="000000"/>
        </w:rPr>
        <w:fldChar w:fldCharType="end"/>
      </w:r>
      <w:r w:rsidR="00286FC6">
        <w:rPr>
          <w:noProof/>
          <w:color w:val="000000"/>
        </w:rPr>
        <w:fldChar w:fldCharType="end"/>
      </w:r>
      <w:r>
        <w:rPr>
          <w:noProof/>
          <w:color w:val="000000"/>
        </w:rPr>
        <w:fldChar w:fldCharType="end"/>
      </w:r>
    </w:p>
    <w:p w:rsidR="002902F0" w:rsidRPr="00A17E25" w:rsidRDefault="002902F0" w:rsidP="002902F0">
      <w:pPr>
        <w:rPr>
          <w:color w:val="000000"/>
          <w:sz w:val="28"/>
          <w:szCs w:val="28"/>
        </w:rPr>
      </w:pPr>
      <w:r w:rsidRPr="00A17E25">
        <w:rPr>
          <w:color w:val="000000"/>
          <w:sz w:val="28"/>
          <w:szCs w:val="28"/>
        </w:rPr>
        <w:t xml:space="preserve">    </w:t>
      </w:r>
    </w:p>
    <w:p w:rsidR="002902F0" w:rsidRPr="007B6A5A" w:rsidRDefault="00C83BD0" w:rsidP="00782FF9">
      <w:pPr>
        <w:jc w:val="center"/>
        <w:rPr>
          <w:color w:val="000000"/>
          <w:sz w:val="28"/>
          <w:szCs w:val="28"/>
        </w:rPr>
      </w:pPr>
      <w:r w:rsidRPr="007B6A5A">
        <w:rPr>
          <w:color w:val="000000"/>
          <w:sz w:val="28"/>
          <w:szCs w:val="28"/>
        </w:rPr>
        <w:t>Рисунок 2</w:t>
      </w:r>
      <w:r w:rsidR="002902F0" w:rsidRPr="007B6A5A">
        <w:rPr>
          <w:color w:val="000000"/>
          <w:sz w:val="28"/>
          <w:szCs w:val="28"/>
        </w:rPr>
        <w:t xml:space="preserve"> - Линейные и конформационные эпитопы</w:t>
      </w:r>
    </w:p>
    <w:p w:rsidR="00AD5995" w:rsidRPr="00A17E25" w:rsidRDefault="00AD5995" w:rsidP="007B6A5A">
      <w:pPr>
        <w:pStyle w:val="0"/>
        <w:tabs>
          <w:tab w:val="left" w:pos="9072"/>
          <w:tab w:val="left" w:pos="9356"/>
          <w:tab w:val="left" w:pos="9781"/>
        </w:tabs>
        <w:ind w:left="0" w:right="3" w:firstLine="567"/>
        <w:jc w:val="both"/>
        <w:rPr>
          <w:color w:val="000000"/>
        </w:rPr>
      </w:pPr>
      <w:r w:rsidRPr="00A17E25">
        <w:rPr>
          <w:color w:val="000000"/>
        </w:rPr>
        <w:t xml:space="preserve">Эпитопы могут определяться </w:t>
      </w:r>
      <w:r w:rsidR="00E22367" w:rsidRPr="00A17E25">
        <w:rPr>
          <w:color w:val="000000"/>
        </w:rPr>
        <w:t xml:space="preserve">такими </w:t>
      </w:r>
      <w:r w:rsidRPr="00A17E25">
        <w:rPr>
          <w:color w:val="000000"/>
        </w:rPr>
        <w:t>методами</w:t>
      </w:r>
      <w:r w:rsidR="00E22367" w:rsidRPr="00A17E25">
        <w:rPr>
          <w:color w:val="000000"/>
        </w:rPr>
        <w:t xml:space="preserve">, </w:t>
      </w:r>
      <w:r w:rsidRPr="00A17E25">
        <w:rPr>
          <w:color w:val="000000"/>
        </w:rPr>
        <w:t xml:space="preserve">как </w:t>
      </w:r>
      <w:r w:rsidR="00361438" w:rsidRPr="00A17E25">
        <w:rPr>
          <w:color w:val="000000"/>
        </w:rPr>
        <w:t xml:space="preserve">   </w:t>
      </w:r>
      <w:r w:rsidRPr="00A17E25">
        <w:rPr>
          <w:color w:val="000000"/>
        </w:rPr>
        <w:t xml:space="preserve">ELISPOT и ELISА, а также с использованием </w:t>
      </w:r>
      <w:proofErr w:type="spellStart"/>
      <w:r w:rsidRPr="00A17E25">
        <w:rPr>
          <w:color w:val="000000"/>
        </w:rPr>
        <w:t>биочипов</w:t>
      </w:r>
      <w:proofErr w:type="spellEnd"/>
      <w:r w:rsidRPr="00A17E25">
        <w:rPr>
          <w:color w:val="000000"/>
        </w:rPr>
        <w:t>.</w:t>
      </w:r>
      <w:r w:rsidR="00782FF9" w:rsidRPr="00A17E25">
        <w:rPr>
          <w:color w:val="000000"/>
        </w:rPr>
        <w:t xml:space="preserve"> </w:t>
      </w:r>
      <w:r w:rsidR="0019737D" w:rsidRPr="00D04B62">
        <w:rPr>
          <w:color w:val="000000"/>
        </w:rPr>
        <w:t xml:space="preserve">Антитела являются ключевыми агентами гуморального иммунитета, продуцируемыми В-клетками, которые нацелены на эпитопы В-клеток и участвуют в инфекционных, раковых и аутоиммунных заболеваниях. </w:t>
      </w:r>
      <w:r w:rsidR="0019737D">
        <w:rPr>
          <w:color w:val="000000"/>
        </w:rPr>
        <w:t xml:space="preserve">Как было описано выше </w:t>
      </w:r>
      <w:r w:rsidR="0019737D" w:rsidRPr="00D04B62">
        <w:rPr>
          <w:color w:val="000000"/>
        </w:rPr>
        <w:t xml:space="preserve">В-клеточные эпитопы </w:t>
      </w:r>
      <w:r w:rsidR="0019737D" w:rsidRPr="00AF24FC">
        <w:t>это участки антигенных белков,</w:t>
      </w:r>
      <w:r w:rsidR="0019737D" w:rsidRPr="008D74D6">
        <w:rPr>
          <w:color w:val="FF0000"/>
        </w:rPr>
        <w:t xml:space="preserve"> </w:t>
      </w:r>
      <w:r w:rsidR="0019737D" w:rsidRPr="008D74D6">
        <w:t xml:space="preserve">распознаваемые антителами. Антигенные детерминанты В-клеток являются линейными или конформационными </w:t>
      </w:r>
      <w:r w:rsidR="002902F0" w:rsidRPr="00077447">
        <w:t xml:space="preserve">[36-37]. </w:t>
      </w:r>
      <w:r w:rsidR="0019737D" w:rsidRPr="00077447">
        <w:t>Т-клетки распознают и изучают эпитопы, представленные молекула</w:t>
      </w:r>
      <w:r w:rsidR="0019737D" w:rsidRPr="008D74D6">
        <w:t xml:space="preserve">ми главного комплекса </w:t>
      </w:r>
      <w:proofErr w:type="spellStart"/>
      <w:r w:rsidR="0019737D" w:rsidRPr="008D74D6">
        <w:t>гистосовместимости</w:t>
      </w:r>
      <w:proofErr w:type="spellEnd"/>
      <w:r w:rsidR="0019737D" w:rsidRPr="002A1BF1">
        <w:rPr>
          <w:color w:val="000000"/>
        </w:rPr>
        <w:t xml:space="preserve"> на поверхности ядерных клеток. Чтобы иметь возможность выполнять эту задачу, Т-клетки должны быть способны различать </w:t>
      </w:r>
      <w:proofErr w:type="spellStart"/>
      <w:r w:rsidR="0019737D" w:rsidRPr="002A1BF1">
        <w:rPr>
          <w:color w:val="000000"/>
        </w:rPr>
        <w:t>нативные</w:t>
      </w:r>
      <w:proofErr w:type="spellEnd"/>
      <w:r w:rsidR="0019737D" w:rsidRPr="002A1BF1">
        <w:rPr>
          <w:color w:val="000000"/>
        </w:rPr>
        <w:t xml:space="preserve"> «собственные» пептиды от пептидов, происходящих от патогенов, инфекций или геномных мутаций. Чтобы эффективно установить и инициировать иммунный ответ, Т-клетки должны пройти активацию. Основным требованием для активации Т-клеток является молекулярное распознавание ме</w:t>
      </w:r>
      <w:r w:rsidR="0019737D">
        <w:rPr>
          <w:color w:val="000000"/>
        </w:rPr>
        <w:t>жду Т-клеточным рецептором</w:t>
      </w:r>
      <w:r w:rsidR="0019737D" w:rsidRPr="002A1BF1">
        <w:rPr>
          <w:color w:val="000000"/>
        </w:rPr>
        <w:t xml:space="preserve">, экспрессируемым на поверхности Т-клетки, и </w:t>
      </w:r>
      <w:r w:rsidR="0019737D">
        <w:rPr>
          <w:color w:val="000000"/>
        </w:rPr>
        <w:t>главным комплексом</w:t>
      </w:r>
      <w:r w:rsidR="0019737D" w:rsidRPr="002A1BF1">
        <w:rPr>
          <w:color w:val="000000"/>
        </w:rPr>
        <w:t xml:space="preserve"> </w:t>
      </w:r>
      <w:proofErr w:type="spellStart"/>
      <w:r w:rsidR="0019737D" w:rsidRPr="002A1BF1">
        <w:rPr>
          <w:color w:val="000000"/>
        </w:rPr>
        <w:t>гистосовместимости</w:t>
      </w:r>
      <w:proofErr w:type="spellEnd"/>
      <w:r w:rsidR="0019737D" w:rsidRPr="002A1BF1">
        <w:rPr>
          <w:color w:val="000000"/>
        </w:rPr>
        <w:t>, присутствующими на поверхности других клеток. Этот точный процесс распознавания имеет первостепенное значение для хорошо функционирующей иммунной системы и определяется механизмом, называе</w:t>
      </w:r>
      <w:r w:rsidR="0019737D">
        <w:rPr>
          <w:color w:val="000000"/>
        </w:rPr>
        <w:t>мым центральной толерантностью</w:t>
      </w:r>
      <w:r w:rsidR="0019737D" w:rsidRPr="00A17E25">
        <w:rPr>
          <w:color w:val="000000"/>
        </w:rPr>
        <w:t xml:space="preserve"> </w:t>
      </w:r>
      <w:r w:rsidR="002902F0" w:rsidRPr="00A17E25">
        <w:rPr>
          <w:color w:val="000000"/>
        </w:rPr>
        <w:t xml:space="preserve">[38-39]. </w:t>
      </w:r>
      <w:r w:rsidR="003A283F" w:rsidRPr="00A17E25">
        <w:rPr>
          <w:color w:val="000000"/>
        </w:rPr>
        <w:t xml:space="preserve"> </w:t>
      </w:r>
    </w:p>
    <w:p w:rsidR="002902F0" w:rsidRPr="007B6A5A" w:rsidRDefault="002902F0" w:rsidP="007B6A5A">
      <w:pPr>
        <w:rPr>
          <w:rFonts w:eastAsia="Calibri"/>
          <w:color w:val="000000"/>
          <w:sz w:val="20"/>
          <w:szCs w:val="20"/>
          <w:lang w:eastAsia="ko-KR"/>
        </w:rPr>
      </w:pPr>
    </w:p>
    <w:p w:rsidR="007D5085" w:rsidRPr="00A17E25" w:rsidRDefault="006E1B99" w:rsidP="007B6A5A">
      <w:pPr>
        <w:pStyle w:val="0"/>
        <w:tabs>
          <w:tab w:val="left" w:pos="9356"/>
          <w:tab w:val="left" w:pos="9781"/>
        </w:tabs>
        <w:ind w:left="284" w:firstLine="0"/>
        <w:jc w:val="center"/>
        <w:rPr>
          <w:color w:val="000000"/>
        </w:rPr>
      </w:pPr>
      <w:r w:rsidRPr="00A17E25">
        <w:rPr>
          <w:noProof/>
          <w:color w:val="000000"/>
          <w:lang w:eastAsia="ru-RU"/>
        </w:rPr>
        <w:lastRenderedPageBreak/>
        <w:drawing>
          <wp:inline distT="0" distB="0" distL="0" distR="0">
            <wp:extent cx="5246370" cy="3586480"/>
            <wp:effectExtent l="0" t="0" r="0" b="0"/>
            <wp:docPr id="3"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46370" cy="3586480"/>
                    </a:xfrm>
                    <a:prstGeom prst="rect">
                      <a:avLst/>
                    </a:prstGeom>
                    <a:noFill/>
                    <a:ln>
                      <a:noFill/>
                    </a:ln>
                  </pic:spPr>
                </pic:pic>
              </a:graphicData>
            </a:graphic>
          </wp:inline>
        </w:drawing>
      </w:r>
    </w:p>
    <w:p w:rsidR="00892DD0" w:rsidRPr="007B6A5A" w:rsidRDefault="00C83BD0" w:rsidP="00782FF9">
      <w:pPr>
        <w:pStyle w:val="0"/>
        <w:tabs>
          <w:tab w:val="left" w:pos="9356"/>
          <w:tab w:val="left" w:pos="9781"/>
        </w:tabs>
        <w:ind w:left="284" w:firstLine="0"/>
        <w:jc w:val="center"/>
        <w:rPr>
          <w:color w:val="000000"/>
        </w:rPr>
      </w:pPr>
      <w:r w:rsidRPr="007B6A5A">
        <w:rPr>
          <w:color w:val="000000"/>
        </w:rPr>
        <w:t>Рисунок 3</w:t>
      </w:r>
      <w:r w:rsidR="007B6A5A" w:rsidRPr="007B6A5A">
        <w:rPr>
          <w:color w:val="000000"/>
        </w:rPr>
        <w:t xml:space="preserve"> - </w:t>
      </w:r>
      <w:r w:rsidR="002902F0" w:rsidRPr="007B6A5A">
        <w:rPr>
          <w:color w:val="000000"/>
        </w:rPr>
        <w:t>Распознавание эпитопов (антигенны</w:t>
      </w:r>
      <w:r w:rsidR="00782FF9" w:rsidRPr="007B6A5A">
        <w:rPr>
          <w:color w:val="000000"/>
        </w:rPr>
        <w:t>х</w:t>
      </w:r>
      <w:r w:rsidR="002902F0" w:rsidRPr="007B6A5A">
        <w:rPr>
          <w:color w:val="000000"/>
        </w:rPr>
        <w:t xml:space="preserve"> де</w:t>
      </w:r>
      <w:r w:rsidR="00782FF9" w:rsidRPr="007B6A5A">
        <w:rPr>
          <w:color w:val="000000"/>
        </w:rPr>
        <w:t>терминант), иммунными клетками</w:t>
      </w:r>
    </w:p>
    <w:p w:rsidR="002902F0" w:rsidRPr="007B6A5A" w:rsidRDefault="002902F0" w:rsidP="00933E01">
      <w:pPr>
        <w:pStyle w:val="0"/>
        <w:tabs>
          <w:tab w:val="left" w:pos="9356"/>
          <w:tab w:val="left" w:pos="9781"/>
        </w:tabs>
        <w:ind w:left="284" w:firstLine="0"/>
        <w:rPr>
          <w:color w:val="000000"/>
        </w:rPr>
      </w:pPr>
    </w:p>
    <w:p w:rsidR="00892DD0" w:rsidRPr="0079114F" w:rsidRDefault="003A283F" w:rsidP="007B6A5A">
      <w:pPr>
        <w:pStyle w:val="0"/>
        <w:tabs>
          <w:tab w:val="left" w:pos="9356"/>
          <w:tab w:val="left" w:pos="9781"/>
        </w:tabs>
        <w:ind w:left="0" w:right="3" w:firstLine="567"/>
        <w:jc w:val="both"/>
      </w:pPr>
      <w:r w:rsidRPr="0079114F">
        <w:rPr>
          <w:shd w:val="clear" w:color="auto" w:fill="FFFFFF"/>
        </w:rPr>
        <w:t>Идентификация эпитопов в антигенах представляет большой интерес по ряду практических причин, включая понимание этиологии заболевания, иммунный мониторинг, разработку диагностических тестов и разработку вакцин на основе эпитопов. </w:t>
      </w:r>
      <w:r w:rsidR="00782FF9" w:rsidRPr="0079114F">
        <w:rPr>
          <w:shd w:val="clear" w:color="auto" w:fill="FFFFFF"/>
        </w:rPr>
        <w:t xml:space="preserve"> </w:t>
      </w:r>
      <w:r w:rsidRPr="0079114F">
        <w:rPr>
          <w:shd w:val="clear" w:color="auto" w:fill="FFFFFF"/>
        </w:rPr>
        <w:t xml:space="preserve">Эпитопы В-клеток могут быть идентифицированы различными методами, включая </w:t>
      </w:r>
      <w:r w:rsidR="001544CD" w:rsidRPr="0079114F">
        <w:rPr>
          <w:shd w:val="clear" w:color="auto" w:fill="FFFFFF"/>
        </w:rPr>
        <w:t>изучение</w:t>
      </w:r>
      <w:r w:rsidRPr="0079114F">
        <w:rPr>
          <w:shd w:val="clear" w:color="auto" w:fill="FFFFFF"/>
        </w:rPr>
        <w:t xml:space="preserve"> трехмерной структуры комплексов антиген-антитело, скрининг библиотеки пептидов на связывание антител или выполнение функциональных анализов, в которых антиген мутирует и оценивается взаимодействие антитело-антиген </w:t>
      </w:r>
      <w:r w:rsidR="007B6A5A">
        <w:rPr>
          <w:shd w:val="clear" w:color="auto" w:fill="FFFFFF"/>
        </w:rPr>
        <w:t>(рисунок</w:t>
      </w:r>
      <w:r w:rsidR="00C83BD0" w:rsidRPr="0079114F">
        <w:rPr>
          <w:shd w:val="clear" w:color="auto" w:fill="FFFFFF"/>
        </w:rPr>
        <w:t xml:space="preserve"> 3</w:t>
      </w:r>
      <w:r w:rsidR="00782FF9" w:rsidRPr="0079114F">
        <w:rPr>
          <w:shd w:val="clear" w:color="auto" w:fill="FFFFFF"/>
        </w:rPr>
        <w:t>)</w:t>
      </w:r>
      <w:r w:rsidR="003B697C" w:rsidRPr="003B697C">
        <w:rPr>
          <w:shd w:val="clear" w:color="auto" w:fill="FFFFFF"/>
        </w:rPr>
        <w:t xml:space="preserve"> </w:t>
      </w:r>
      <w:r w:rsidR="003B697C" w:rsidRPr="0079114F">
        <w:rPr>
          <w:shd w:val="clear" w:color="auto" w:fill="FFFFFF"/>
        </w:rPr>
        <w:t>[</w:t>
      </w:r>
      <w:r w:rsidR="003B697C" w:rsidRPr="0079114F">
        <w:t>40-42</w:t>
      </w:r>
      <w:r w:rsidR="003B697C" w:rsidRPr="0079114F">
        <w:rPr>
          <w:shd w:val="clear" w:color="auto" w:fill="FFFFFF"/>
        </w:rPr>
        <w:t>]</w:t>
      </w:r>
      <w:r w:rsidR="00C83BD0" w:rsidRPr="0079114F">
        <w:rPr>
          <w:shd w:val="clear" w:color="auto" w:fill="FFFFFF"/>
        </w:rPr>
        <w:t>.</w:t>
      </w:r>
      <w:r w:rsidR="00964C4D" w:rsidRPr="0079114F">
        <w:t xml:space="preserve"> </w:t>
      </w:r>
    </w:p>
    <w:p w:rsidR="00AD5995" w:rsidRPr="00A17E25" w:rsidRDefault="00AD5995" w:rsidP="007B6A5A">
      <w:pPr>
        <w:pStyle w:val="0"/>
        <w:tabs>
          <w:tab w:val="left" w:pos="9356"/>
          <w:tab w:val="left" w:pos="9781"/>
        </w:tabs>
        <w:ind w:left="0" w:right="0" w:firstLine="567"/>
        <w:jc w:val="both"/>
        <w:rPr>
          <w:shd w:val="clear" w:color="auto" w:fill="FFFFFF"/>
        </w:rPr>
      </w:pPr>
      <w:r w:rsidRPr="00A17E25">
        <w:rPr>
          <w:shd w:val="clear" w:color="auto" w:fill="FFFFFF"/>
        </w:rPr>
        <w:t xml:space="preserve">Взаимодействие эпитопа и </w:t>
      </w:r>
      <w:proofErr w:type="spellStart"/>
      <w:r w:rsidRPr="00A17E25">
        <w:rPr>
          <w:shd w:val="clear" w:color="auto" w:fill="FFFFFF"/>
        </w:rPr>
        <w:t>паратопа</w:t>
      </w:r>
      <w:proofErr w:type="spellEnd"/>
      <w:r w:rsidRPr="00A17E25">
        <w:rPr>
          <w:shd w:val="clear" w:color="auto" w:fill="FFFFFF"/>
        </w:rPr>
        <w:t xml:space="preserve">. </w:t>
      </w:r>
    </w:p>
    <w:p w:rsidR="00933E01" w:rsidRPr="00A17E25" w:rsidRDefault="00933E01" w:rsidP="007B6A5A">
      <w:pPr>
        <w:pStyle w:val="0"/>
        <w:tabs>
          <w:tab w:val="left" w:pos="9356"/>
          <w:tab w:val="left" w:pos="9781"/>
        </w:tabs>
        <w:ind w:left="0" w:right="0" w:firstLine="567"/>
        <w:jc w:val="both"/>
        <w:rPr>
          <w:shd w:val="clear" w:color="auto" w:fill="FFFFFF"/>
        </w:rPr>
      </w:pPr>
      <w:r w:rsidRPr="00A17E25">
        <w:rPr>
          <w:shd w:val="clear" w:color="auto" w:fill="FFFFFF"/>
        </w:rPr>
        <w:t>Верхняя часть иммуноглобулина состоит из двух </w:t>
      </w:r>
      <w:r w:rsidRPr="00A17E25">
        <w:rPr>
          <w:rStyle w:val="aa"/>
          <w:b w:val="0"/>
          <w:shd w:val="clear" w:color="auto" w:fill="FFFFFF"/>
        </w:rPr>
        <w:t>антиген-связывающих участков</w:t>
      </w:r>
      <w:r w:rsidRPr="00A17E25">
        <w:rPr>
          <w:shd w:val="clear" w:color="auto" w:fill="FFFFFF"/>
        </w:rPr>
        <w:t>, в которых антигены распознаются и связываются. Вместо такого длинного термина часто используют английскую аббревиатуру </w:t>
      </w:r>
      <w:proofErr w:type="spellStart"/>
      <w:r w:rsidRPr="00A17E25">
        <w:rPr>
          <w:rStyle w:val="aa"/>
          <w:b w:val="0"/>
          <w:shd w:val="clear" w:color="auto" w:fill="FFFFFF"/>
        </w:rPr>
        <w:t>F</w:t>
      </w:r>
      <w:r w:rsidRPr="00A17E25">
        <w:rPr>
          <w:rStyle w:val="aa"/>
          <w:b w:val="0"/>
          <w:shd w:val="clear" w:color="auto" w:fill="FFFFFF"/>
          <w:vertAlign w:val="subscript"/>
        </w:rPr>
        <w:t>ab</w:t>
      </w:r>
      <w:proofErr w:type="spellEnd"/>
      <w:r w:rsidRPr="00A17E25">
        <w:rPr>
          <w:shd w:val="clear" w:color="auto" w:fill="FFFFFF"/>
        </w:rPr>
        <w:t> (</w:t>
      </w:r>
      <w:proofErr w:type="spellStart"/>
      <w:r w:rsidRPr="00A17E25">
        <w:rPr>
          <w:shd w:val="clear" w:color="auto" w:fill="FFFFFF"/>
        </w:rPr>
        <w:t>fragment</w:t>
      </w:r>
      <w:proofErr w:type="spellEnd"/>
      <w:r w:rsidRPr="00A17E25">
        <w:rPr>
          <w:shd w:val="clear" w:color="auto" w:fill="FFFFFF"/>
        </w:rPr>
        <w:t xml:space="preserve"> </w:t>
      </w:r>
      <w:proofErr w:type="spellStart"/>
      <w:r w:rsidRPr="00A17E25">
        <w:rPr>
          <w:shd w:val="clear" w:color="auto" w:fill="FFFFFF"/>
        </w:rPr>
        <w:t>antigen</w:t>
      </w:r>
      <w:proofErr w:type="spellEnd"/>
      <w:r w:rsidRPr="00A17E25">
        <w:rPr>
          <w:shd w:val="clear" w:color="auto" w:fill="FFFFFF"/>
        </w:rPr>
        <w:t xml:space="preserve"> </w:t>
      </w:r>
      <w:proofErr w:type="spellStart"/>
      <w:r w:rsidRPr="00A17E25">
        <w:rPr>
          <w:shd w:val="clear" w:color="auto" w:fill="FFFFFF"/>
        </w:rPr>
        <w:t>binding</w:t>
      </w:r>
      <w:proofErr w:type="spellEnd"/>
      <w:r w:rsidRPr="00A17E25">
        <w:rPr>
          <w:shd w:val="clear" w:color="auto" w:fill="FFFFFF"/>
        </w:rPr>
        <w:t xml:space="preserve">). Вся верхняя антиген-связывающая часть иммуноглобулина, состоящая из обоих </w:t>
      </w:r>
      <w:proofErr w:type="spellStart"/>
      <w:r w:rsidRPr="00A17E25">
        <w:rPr>
          <w:shd w:val="clear" w:color="auto" w:fill="FFFFFF"/>
        </w:rPr>
        <w:t>F</w:t>
      </w:r>
      <w:r w:rsidRPr="00A17E25">
        <w:rPr>
          <w:shd w:val="clear" w:color="auto" w:fill="FFFFFF"/>
          <w:vertAlign w:val="subscript"/>
        </w:rPr>
        <w:t>ab</w:t>
      </w:r>
      <w:proofErr w:type="spellEnd"/>
      <w:r w:rsidRPr="00A17E25">
        <w:rPr>
          <w:shd w:val="clear" w:color="auto" w:fill="FFFFFF"/>
        </w:rPr>
        <w:t> , обозначается термином «</w:t>
      </w:r>
      <w:proofErr w:type="spellStart"/>
      <w:r w:rsidRPr="00A17E25">
        <w:rPr>
          <w:rStyle w:val="aa"/>
          <w:b w:val="0"/>
          <w:shd w:val="clear" w:color="auto" w:fill="FFFFFF"/>
        </w:rPr>
        <w:t>паратоп</w:t>
      </w:r>
      <w:proofErr w:type="spellEnd"/>
      <w:r w:rsidRPr="00A17E25">
        <w:rPr>
          <w:b/>
          <w:shd w:val="clear" w:color="auto" w:fill="FFFFFF"/>
        </w:rPr>
        <w:t xml:space="preserve">» </w:t>
      </w:r>
      <w:r w:rsidRPr="00A17E25">
        <w:rPr>
          <w:shd w:val="clear" w:color="auto" w:fill="FFFFFF"/>
        </w:rPr>
        <w:t>(</w:t>
      </w:r>
      <w:r w:rsidRPr="00A17E25">
        <w:rPr>
          <w:rStyle w:val="aa"/>
          <w:b w:val="0"/>
          <w:shd w:val="clear" w:color="auto" w:fill="FFFFFF"/>
        </w:rPr>
        <w:t>пара</w:t>
      </w:r>
      <w:r w:rsidRPr="00A17E25">
        <w:rPr>
          <w:shd w:val="clear" w:color="auto" w:fill="FFFFFF"/>
        </w:rPr>
        <w:t> антиген-связывающих участков):</w:t>
      </w:r>
      <w:r w:rsidRPr="00A17E25">
        <w:rPr>
          <w:sz w:val="16"/>
          <w:szCs w:val="16"/>
          <w:shd w:val="clear" w:color="auto" w:fill="FFFFFF"/>
        </w:rPr>
        <w:t xml:space="preserve"> </w:t>
      </w:r>
      <w:r w:rsidR="003D46EA" w:rsidRPr="00A17E25">
        <w:rPr>
          <w:shd w:val="clear" w:color="auto" w:fill="FFFFFF"/>
        </w:rPr>
        <w:t>л</w:t>
      </w:r>
      <w:r w:rsidRPr="00A17E25">
        <w:rPr>
          <w:shd w:val="clear" w:color="auto" w:fill="FFFFFF"/>
        </w:rPr>
        <w:t xml:space="preserve">егкая цепь, а также верхняя часть тяжелой цепи, входящие в состав каждого </w:t>
      </w:r>
      <w:proofErr w:type="spellStart"/>
      <w:r w:rsidRPr="00A17E25">
        <w:rPr>
          <w:shd w:val="clear" w:color="auto" w:fill="FFFFFF"/>
        </w:rPr>
        <w:t>F</w:t>
      </w:r>
      <w:r w:rsidRPr="00A17E25">
        <w:rPr>
          <w:shd w:val="clear" w:color="auto" w:fill="FFFFFF"/>
          <w:vertAlign w:val="subscript"/>
        </w:rPr>
        <w:t>ab</w:t>
      </w:r>
      <w:proofErr w:type="spellEnd"/>
      <w:r w:rsidRPr="00A17E25">
        <w:rPr>
          <w:shd w:val="clear" w:color="auto" w:fill="FFFFFF"/>
        </w:rPr>
        <w:t>, состоят из константного (неизменного) и вариабельного (изм</w:t>
      </w:r>
      <w:r w:rsidR="007B703D" w:rsidRPr="00A17E25">
        <w:rPr>
          <w:shd w:val="clear" w:color="auto" w:fill="FFFFFF"/>
        </w:rPr>
        <w:t>еняемого) доменов – на рисунке 4</w:t>
      </w:r>
      <w:r w:rsidRPr="00A17E25">
        <w:rPr>
          <w:shd w:val="clear" w:color="auto" w:fill="FFFFFF"/>
        </w:rPr>
        <w:t xml:space="preserve"> вариабельные домены схематично изображены в виде лапок щипцов. </w:t>
      </w:r>
    </w:p>
    <w:p w:rsidR="008A5B55" w:rsidRPr="00A17E25" w:rsidRDefault="00D95BAC" w:rsidP="009D2985">
      <w:pPr>
        <w:pStyle w:val="0"/>
        <w:tabs>
          <w:tab w:val="left" w:pos="9356"/>
          <w:tab w:val="left" w:pos="9781"/>
        </w:tabs>
        <w:ind w:left="0" w:right="0" w:firstLine="0"/>
        <w:jc w:val="center"/>
        <w:rPr>
          <w:color w:val="000000"/>
        </w:rPr>
      </w:pPr>
      <w:r>
        <w:rPr>
          <w:noProof/>
          <w:color w:val="000000"/>
        </w:rPr>
        <w:lastRenderedPageBreak/>
        <w:fldChar w:fldCharType="begin"/>
      </w:r>
      <w:r>
        <w:rPr>
          <w:noProof/>
          <w:color w:val="000000"/>
        </w:rPr>
        <w:instrText xml:space="preserve"> INCLUDEPICTURE  "https://bodhi.name/wp-content/uploads/2019/09/004-27-2.jpg" \* MERGEFORMATINET </w:instrText>
      </w:r>
      <w:r>
        <w:rPr>
          <w:noProof/>
          <w:color w:val="000000"/>
        </w:rPr>
        <w:fldChar w:fldCharType="separate"/>
      </w:r>
      <w:r w:rsidR="00286FC6">
        <w:rPr>
          <w:noProof/>
          <w:color w:val="000000"/>
        </w:rPr>
        <w:fldChar w:fldCharType="begin"/>
      </w:r>
      <w:r w:rsidR="00286FC6">
        <w:rPr>
          <w:noProof/>
          <w:color w:val="000000"/>
        </w:rPr>
        <w:instrText xml:space="preserve"> INCLUDEPICTURE  "https://bodhi.name/wp-content/uploads/2019/09/004-27-2.jpg" \* MERGEFORMATINET </w:instrText>
      </w:r>
      <w:r w:rsidR="00286FC6">
        <w:rPr>
          <w:noProof/>
          <w:color w:val="000000"/>
        </w:rPr>
        <w:fldChar w:fldCharType="separate"/>
      </w:r>
      <w:r w:rsidR="00A11E14">
        <w:rPr>
          <w:noProof/>
          <w:color w:val="000000"/>
        </w:rPr>
        <w:fldChar w:fldCharType="begin"/>
      </w:r>
      <w:r w:rsidR="00A11E14">
        <w:rPr>
          <w:noProof/>
          <w:color w:val="000000"/>
        </w:rPr>
        <w:instrText xml:space="preserve"> INCLUDEPICTURE  "https://bodhi.name/wp-content/uploads/2019/09/004-27-2.jpg" \* MERGEFORMATINET </w:instrText>
      </w:r>
      <w:r w:rsidR="00A11E14">
        <w:rPr>
          <w:noProof/>
          <w:color w:val="000000"/>
        </w:rPr>
        <w:fldChar w:fldCharType="separate"/>
      </w:r>
      <w:r w:rsidR="001E3838">
        <w:rPr>
          <w:noProof/>
          <w:color w:val="000000"/>
        </w:rPr>
        <w:fldChar w:fldCharType="begin"/>
      </w:r>
      <w:r w:rsidR="001E3838">
        <w:rPr>
          <w:noProof/>
          <w:color w:val="000000"/>
        </w:rPr>
        <w:instrText xml:space="preserve"> INCLUDEPICTURE  "https://bodhi.name/wp-content/uploads/2019/09/004-27-2.jpg" \* MERGEFORMATINET </w:instrText>
      </w:r>
      <w:r w:rsidR="001E3838">
        <w:rPr>
          <w:noProof/>
          <w:color w:val="000000"/>
        </w:rPr>
        <w:fldChar w:fldCharType="separate"/>
      </w:r>
      <w:r w:rsidR="00D42C0C">
        <w:rPr>
          <w:noProof/>
          <w:color w:val="000000"/>
        </w:rPr>
        <w:fldChar w:fldCharType="begin"/>
      </w:r>
      <w:r w:rsidR="00D42C0C">
        <w:rPr>
          <w:noProof/>
          <w:color w:val="000000"/>
        </w:rPr>
        <w:instrText xml:space="preserve"> INCLUDEPICTURE  "https://bodhi.name/wp-content/uploads/2019/09/004-27-2.jpg" \* MERGEFORMATINET </w:instrText>
      </w:r>
      <w:r w:rsidR="00D42C0C">
        <w:rPr>
          <w:noProof/>
          <w:color w:val="000000"/>
        </w:rPr>
        <w:fldChar w:fldCharType="separate"/>
      </w:r>
      <w:r w:rsidR="004D520B">
        <w:rPr>
          <w:noProof/>
          <w:color w:val="000000"/>
        </w:rPr>
        <w:fldChar w:fldCharType="begin"/>
      </w:r>
      <w:r w:rsidR="004D520B">
        <w:rPr>
          <w:noProof/>
          <w:color w:val="000000"/>
        </w:rPr>
        <w:instrText xml:space="preserve"> </w:instrText>
      </w:r>
      <w:r w:rsidR="004D520B">
        <w:rPr>
          <w:noProof/>
          <w:color w:val="000000"/>
        </w:rPr>
        <w:instrText>INCLUDEPICTURE  "https://bodhi.name/wp-content/uploads/2019/09/004-27-2.jpg" \* MERGEFORMATINET</w:instrText>
      </w:r>
      <w:r w:rsidR="004D520B">
        <w:rPr>
          <w:noProof/>
          <w:color w:val="000000"/>
        </w:rPr>
        <w:instrText xml:space="preserve"> </w:instrText>
      </w:r>
      <w:r w:rsidR="004D520B">
        <w:rPr>
          <w:noProof/>
          <w:color w:val="000000"/>
        </w:rPr>
        <w:fldChar w:fldCharType="separate"/>
      </w:r>
      <w:r w:rsidR="004D520B">
        <w:rPr>
          <w:noProof/>
          <w:color w:val="000000"/>
        </w:rPr>
        <w:pict>
          <v:shape id="_x0000_i1026" type="#_x0000_t75" style="width:427.5pt;height:209.25pt">
            <v:imagedata r:id="rId31" r:href="rId32"/>
          </v:shape>
        </w:pict>
      </w:r>
      <w:r w:rsidR="004D520B">
        <w:rPr>
          <w:noProof/>
          <w:color w:val="000000"/>
        </w:rPr>
        <w:fldChar w:fldCharType="end"/>
      </w:r>
      <w:r w:rsidR="00D42C0C">
        <w:rPr>
          <w:noProof/>
          <w:color w:val="000000"/>
        </w:rPr>
        <w:fldChar w:fldCharType="end"/>
      </w:r>
      <w:r w:rsidR="001E3838">
        <w:rPr>
          <w:noProof/>
          <w:color w:val="000000"/>
        </w:rPr>
        <w:fldChar w:fldCharType="end"/>
      </w:r>
      <w:r w:rsidR="00A11E14">
        <w:rPr>
          <w:noProof/>
          <w:color w:val="000000"/>
        </w:rPr>
        <w:fldChar w:fldCharType="end"/>
      </w:r>
      <w:r w:rsidR="00286FC6">
        <w:rPr>
          <w:noProof/>
          <w:color w:val="000000"/>
        </w:rPr>
        <w:fldChar w:fldCharType="end"/>
      </w:r>
      <w:r>
        <w:rPr>
          <w:noProof/>
          <w:color w:val="000000"/>
        </w:rPr>
        <w:fldChar w:fldCharType="end"/>
      </w:r>
    </w:p>
    <w:p w:rsidR="008A5B55" w:rsidRPr="00A17E25" w:rsidRDefault="008A5B55" w:rsidP="009D2985">
      <w:pPr>
        <w:pStyle w:val="0"/>
        <w:tabs>
          <w:tab w:val="left" w:pos="9356"/>
          <w:tab w:val="left" w:pos="9781"/>
        </w:tabs>
        <w:ind w:left="0" w:right="0" w:firstLine="0"/>
        <w:jc w:val="both"/>
        <w:rPr>
          <w:color w:val="000000"/>
        </w:rPr>
      </w:pPr>
    </w:p>
    <w:p w:rsidR="008A5B55" w:rsidRPr="009D2985" w:rsidRDefault="008A5B55" w:rsidP="003D46EA">
      <w:pPr>
        <w:pStyle w:val="0"/>
        <w:tabs>
          <w:tab w:val="left" w:pos="9356"/>
          <w:tab w:val="left" w:pos="9781"/>
        </w:tabs>
        <w:ind w:left="0" w:right="3" w:firstLine="0"/>
        <w:jc w:val="center"/>
        <w:rPr>
          <w:color w:val="000000"/>
          <w:shd w:val="clear" w:color="auto" w:fill="FFFFFF"/>
        </w:rPr>
      </w:pPr>
      <w:r w:rsidRPr="009D2985">
        <w:rPr>
          <w:color w:val="000000"/>
        </w:rPr>
        <w:t xml:space="preserve">Рисунок 4 - </w:t>
      </w:r>
      <w:r w:rsidR="00CC69C2">
        <w:rPr>
          <w:color w:val="000000"/>
          <w:shd w:val="clear" w:color="auto" w:fill="FFFFFF"/>
        </w:rPr>
        <w:t xml:space="preserve">Эпитопа и </w:t>
      </w:r>
      <w:proofErr w:type="spellStart"/>
      <w:r w:rsidR="00CC69C2">
        <w:rPr>
          <w:color w:val="000000"/>
          <w:shd w:val="clear" w:color="auto" w:fill="FFFFFF"/>
        </w:rPr>
        <w:t>паратоп</w:t>
      </w:r>
      <w:proofErr w:type="spellEnd"/>
      <w:r w:rsidR="00CC69C2">
        <w:rPr>
          <w:color w:val="000000"/>
          <w:shd w:val="clear" w:color="auto" w:fill="FFFFFF"/>
        </w:rPr>
        <w:t>.</w:t>
      </w:r>
      <w:r w:rsidR="00CC69C2" w:rsidRPr="009D2985">
        <w:rPr>
          <w:color w:val="000000"/>
          <w:shd w:val="clear" w:color="auto" w:fill="FFFFFF"/>
        </w:rPr>
        <w:t xml:space="preserve"> </w:t>
      </w:r>
      <w:r w:rsidRPr="009D2985">
        <w:rPr>
          <w:color w:val="000000"/>
          <w:shd w:val="clear" w:color="auto" w:fill="FFFFFF"/>
        </w:rPr>
        <w:t xml:space="preserve">Взаимодействие </w:t>
      </w:r>
    </w:p>
    <w:p w:rsidR="008A5B55" w:rsidRPr="00A17E25" w:rsidRDefault="008A5B55" w:rsidP="00964C4D">
      <w:pPr>
        <w:pStyle w:val="0"/>
        <w:tabs>
          <w:tab w:val="left" w:pos="9356"/>
          <w:tab w:val="left" w:pos="9781"/>
        </w:tabs>
        <w:ind w:right="0"/>
        <w:jc w:val="both"/>
        <w:rPr>
          <w:color w:val="000000"/>
          <w:sz w:val="24"/>
          <w:szCs w:val="24"/>
          <w:shd w:val="clear" w:color="auto" w:fill="FFFFFF"/>
        </w:rPr>
      </w:pPr>
    </w:p>
    <w:p w:rsidR="00AD5995" w:rsidRPr="00A17E25" w:rsidRDefault="00CC69C2" w:rsidP="00892DD0">
      <w:pPr>
        <w:pStyle w:val="0"/>
        <w:tabs>
          <w:tab w:val="left" w:pos="9356"/>
          <w:tab w:val="left" w:pos="9781"/>
        </w:tabs>
        <w:ind w:left="0" w:right="0" w:firstLine="567"/>
        <w:jc w:val="both"/>
        <w:rPr>
          <w:shd w:val="clear" w:color="auto" w:fill="FFFFFF"/>
        </w:rPr>
      </w:pPr>
      <w:r w:rsidRPr="00D40D75">
        <w:rPr>
          <w:shd w:val="clear" w:color="auto" w:fill="FFFFFF"/>
        </w:rPr>
        <w:t xml:space="preserve">Часть макромолекулы антигена, </w:t>
      </w:r>
      <w:r>
        <w:rPr>
          <w:shd w:val="clear" w:color="auto" w:fill="FFFFFF"/>
        </w:rPr>
        <w:t>распознаваемая</w:t>
      </w:r>
      <w:r w:rsidRPr="00D40D75">
        <w:rPr>
          <w:shd w:val="clear" w:color="auto" w:fill="FFFFFF"/>
        </w:rPr>
        <w:t xml:space="preserve"> </w:t>
      </w:r>
      <w:proofErr w:type="spellStart"/>
      <w:r w:rsidRPr="00A17E25">
        <w:rPr>
          <w:shd w:val="clear" w:color="auto" w:fill="FFFFFF"/>
        </w:rPr>
        <w:t>иммуноцитами</w:t>
      </w:r>
      <w:proofErr w:type="spellEnd"/>
      <w:r w:rsidRPr="00D40D75">
        <w:rPr>
          <w:shd w:val="clear" w:color="auto" w:fill="FFFFFF"/>
        </w:rPr>
        <w:t xml:space="preserve"> </w:t>
      </w:r>
      <w:r w:rsidRPr="00A17E25">
        <w:rPr>
          <w:shd w:val="clear" w:color="auto" w:fill="FFFFFF"/>
        </w:rPr>
        <w:t>и есть э</w:t>
      </w:r>
      <w:r w:rsidRPr="00A17E25">
        <w:rPr>
          <w:rStyle w:val="aa"/>
          <w:b w:val="0"/>
          <w:shd w:val="clear" w:color="auto" w:fill="FFFFFF"/>
        </w:rPr>
        <w:t>питоп</w:t>
      </w:r>
      <w:r w:rsidRPr="00A17E25">
        <w:rPr>
          <w:b/>
          <w:shd w:val="clear" w:color="auto" w:fill="FFFFFF"/>
        </w:rPr>
        <w:t>.</w:t>
      </w:r>
      <w:r w:rsidRPr="00A17E25">
        <w:rPr>
          <w:shd w:val="clear" w:color="auto" w:fill="FFFFFF"/>
        </w:rPr>
        <w:t xml:space="preserve"> </w:t>
      </w:r>
      <w:r>
        <w:rPr>
          <w:shd w:val="clear" w:color="auto" w:fill="FFFFFF"/>
        </w:rPr>
        <w:t>С</w:t>
      </w:r>
      <w:r w:rsidRPr="00D40D75">
        <w:rPr>
          <w:shd w:val="clear" w:color="auto" w:fill="FFFFFF"/>
        </w:rPr>
        <w:t xml:space="preserve">пецифичность антитела определяет </w:t>
      </w:r>
      <w:r>
        <w:rPr>
          <w:shd w:val="clear" w:color="auto" w:fill="FFFFFF"/>
        </w:rPr>
        <w:t>а</w:t>
      </w:r>
      <w:r w:rsidR="00AD5995" w:rsidRPr="00D40D75">
        <w:rPr>
          <w:shd w:val="clear" w:color="auto" w:fill="FFFFFF"/>
        </w:rPr>
        <w:t xml:space="preserve">нтигенсвязывающий центр, </w:t>
      </w:r>
      <w:r>
        <w:rPr>
          <w:shd w:val="clear" w:color="auto" w:fill="FFFFFF"/>
        </w:rPr>
        <w:t>которая образует</w:t>
      </w:r>
      <w:r w:rsidR="00AD5995" w:rsidRPr="00D40D75">
        <w:rPr>
          <w:shd w:val="clear" w:color="auto" w:fill="FFFFFF"/>
        </w:rPr>
        <w:t xml:space="preserve"> поверхность, комплементарную  </w:t>
      </w:r>
      <w:r w:rsidR="00E22367" w:rsidRPr="00D40D75">
        <w:rPr>
          <w:shd w:val="clear" w:color="auto" w:fill="FFFFFF"/>
        </w:rPr>
        <w:t xml:space="preserve"> </w:t>
      </w:r>
      <w:r w:rsidR="00AD5995" w:rsidRPr="00D40D75">
        <w:rPr>
          <w:shd w:val="clear" w:color="auto" w:fill="FFFFFF"/>
        </w:rPr>
        <w:t>эпитопу</w:t>
      </w:r>
      <w:r w:rsidR="003D46EA" w:rsidRPr="00D40D75">
        <w:rPr>
          <w:shd w:val="clear" w:color="auto" w:fill="FFFFFF"/>
        </w:rPr>
        <w:t xml:space="preserve"> </w:t>
      </w:r>
      <w:r w:rsidR="00AD5995" w:rsidRPr="00D40D75">
        <w:rPr>
          <w:shd w:val="clear" w:color="auto" w:fill="FFFFFF"/>
        </w:rPr>
        <w:t xml:space="preserve"> антигена. </w:t>
      </w:r>
      <w:r>
        <w:rPr>
          <w:shd w:val="clear" w:color="auto" w:fill="FFFFFF"/>
        </w:rPr>
        <w:t>Связывание</w:t>
      </w:r>
      <w:r w:rsidRPr="00D40D75">
        <w:rPr>
          <w:shd w:val="clear" w:color="auto" w:fill="FFFFFF"/>
        </w:rPr>
        <w:t xml:space="preserve"> антиген</w:t>
      </w:r>
      <w:r>
        <w:rPr>
          <w:shd w:val="clear" w:color="auto" w:fill="FFFFFF"/>
        </w:rPr>
        <w:t>а</w:t>
      </w:r>
      <w:r w:rsidRPr="00D40D75">
        <w:rPr>
          <w:shd w:val="clear" w:color="auto" w:fill="FFFFFF"/>
        </w:rPr>
        <w:t xml:space="preserve"> </w:t>
      </w:r>
      <w:r>
        <w:rPr>
          <w:shd w:val="clear" w:color="auto" w:fill="FFFFFF"/>
        </w:rPr>
        <w:t xml:space="preserve">антителом </w:t>
      </w:r>
      <w:r w:rsidR="00933E01" w:rsidRPr="00D40D75">
        <w:rPr>
          <w:shd w:val="clear" w:color="auto" w:fill="FFFFFF"/>
        </w:rPr>
        <w:t xml:space="preserve">не ковалентно. </w:t>
      </w:r>
      <w:r w:rsidR="00933E01" w:rsidRPr="00A17E25">
        <w:rPr>
          <w:shd w:val="clear" w:color="auto" w:fill="FFFFFF"/>
        </w:rPr>
        <w:t>Интересно, что распозна</w:t>
      </w:r>
      <w:r w:rsidR="00017A7B" w:rsidRPr="00A17E25">
        <w:rPr>
          <w:shd w:val="clear" w:color="auto" w:fill="FFFFFF"/>
        </w:rPr>
        <w:t>ва</w:t>
      </w:r>
      <w:r w:rsidR="00933E01" w:rsidRPr="00A17E25">
        <w:rPr>
          <w:shd w:val="clear" w:color="auto" w:fill="FFFFFF"/>
        </w:rPr>
        <w:t xml:space="preserve">ние </w:t>
      </w:r>
      <w:proofErr w:type="spellStart"/>
      <w:r w:rsidR="00933E01" w:rsidRPr="00A17E25">
        <w:rPr>
          <w:shd w:val="clear" w:color="auto" w:fill="FFFFFF"/>
        </w:rPr>
        <w:t>паратопом</w:t>
      </w:r>
      <w:proofErr w:type="spellEnd"/>
      <w:r w:rsidR="00933E01" w:rsidRPr="00A17E25">
        <w:rPr>
          <w:shd w:val="clear" w:color="auto" w:fill="FFFFFF"/>
        </w:rPr>
        <w:t xml:space="preserve"> эпитопа происходит в основном благодаря тому, что эпитоп обладает определенной трехмерной молекулярной структурой и определенным распределением электрических зарядов, которые точно соответствуют (в смысле комплементарности) структуре и распределению зарядов </w:t>
      </w:r>
      <w:proofErr w:type="spellStart"/>
      <w:r w:rsidR="00933E01" w:rsidRPr="00A17E25">
        <w:rPr>
          <w:shd w:val="clear" w:color="auto" w:fill="FFFFFF"/>
        </w:rPr>
        <w:t>паратопа</w:t>
      </w:r>
      <w:proofErr w:type="spellEnd"/>
      <w:r w:rsidR="00933E01" w:rsidRPr="00A17E25">
        <w:rPr>
          <w:shd w:val="clear" w:color="auto" w:fill="FFFFFF"/>
        </w:rPr>
        <w:t xml:space="preserve">. В результате этого точного соответствия и становится возможным плотный контакт между ними, а затем и захват эпитопа </w:t>
      </w:r>
      <w:proofErr w:type="spellStart"/>
      <w:r w:rsidR="00933E01" w:rsidRPr="00A17E25">
        <w:rPr>
          <w:shd w:val="clear" w:color="auto" w:fill="FFFFFF"/>
        </w:rPr>
        <w:t>паратопом</w:t>
      </w:r>
      <w:proofErr w:type="spellEnd"/>
      <w:r w:rsidR="00933E01" w:rsidRPr="00A17E25">
        <w:rPr>
          <w:shd w:val="clear" w:color="auto" w:fill="FFFFFF"/>
        </w:rPr>
        <w:t xml:space="preserve">. Таким образом, поверхность </w:t>
      </w:r>
      <w:proofErr w:type="spellStart"/>
      <w:r w:rsidR="00933E01" w:rsidRPr="00A17E25">
        <w:rPr>
          <w:shd w:val="clear" w:color="auto" w:fill="FFFFFF"/>
        </w:rPr>
        <w:t>паратопа</w:t>
      </w:r>
      <w:proofErr w:type="spellEnd"/>
      <w:r w:rsidR="00933E01" w:rsidRPr="00A17E25">
        <w:rPr>
          <w:shd w:val="clear" w:color="auto" w:fill="FFFFFF"/>
        </w:rPr>
        <w:t xml:space="preserve"> </w:t>
      </w:r>
      <w:proofErr w:type="spellStart"/>
      <w:r w:rsidR="00933E01" w:rsidRPr="00A17E25">
        <w:rPr>
          <w:shd w:val="clear" w:color="auto" w:fill="FFFFFF"/>
        </w:rPr>
        <w:t>пространственно</w:t>
      </w:r>
      <w:proofErr w:type="spellEnd"/>
      <w:r w:rsidR="00933E01" w:rsidRPr="00A17E25">
        <w:rPr>
          <w:shd w:val="clear" w:color="auto" w:fill="FFFFFF"/>
        </w:rPr>
        <w:t xml:space="preserve"> и электрически комплементарна поверхности эпитопа антигена в том же самом смысле, в котором комплементарны пары азотистых оснований в структуре двойной спирали молекул ДНК</w:t>
      </w:r>
      <w:r w:rsidR="00933E01" w:rsidRPr="00A17E25">
        <w:t xml:space="preserve"> </w:t>
      </w:r>
      <w:r w:rsidR="003D46EA" w:rsidRPr="00A17E25">
        <w:t>[</w:t>
      </w:r>
      <w:r w:rsidR="00EC42C6" w:rsidRPr="00A17E25">
        <w:t>43</w:t>
      </w:r>
      <w:r w:rsidR="00EC42C6" w:rsidRPr="00A17E25">
        <w:rPr>
          <w:color w:val="000000"/>
        </w:rPr>
        <w:t>]</w:t>
      </w:r>
      <w:r w:rsidR="00AD5995" w:rsidRPr="00A17E25">
        <w:t>.</w:t>
      </w:r>
      <w:r w:rsidR="003D46EA" w:rsidRPr="00A17E25">
        <w:t xml:space="preserve"> </w:t>
      </w:r>
      <w:r w:rsidR="00AD5995" w:rsidRPr="00A17E25">
        <w:rPr>
          <w:shd w:val="clear" w:color="auto" w:fill="FFFFFF"/>
        </w:rPr>
        <w:t xml:space="preserve">Чтобы </w:t>
      </w:r>
      <w:proofErr w:type="spellStart"/>
      <w:r w:rsidR="00AD5995" w:rsidRPr="00A17E25">
        <w:rPr>
          <w:shd w:val="clear" w:color="auto" w:fill="FFFFFF"/>
        </w:rPr>
        <w:t>паратоп</w:t>
      </w:r>
      <w:proofErr w:type="spellEnd"/>
      <w:r w:rsidR="00AD5995" w:rsidRPr="00A17E25">
        <w:rPr>
          <w:shd w:val="clear" w:color="auto" w:fill="FFFFFF"/>
        </w:rPr>
        <w:t xml:space="preserve"> мог связаться со своим эпитопом, взаимодействующие участки должны быть комплементарными по конформации</w:t>
      </w:r>
      <w:r w:rsidR="00EC42C6" w:rsidRPr="00A17E25">
        <w:rPr>
          <w:shd w:val="clear" w:color="auto" w:fill="FFFFFF"/>
        </w:rPr>
        <w:t xml:space="preserve">. </w:t>
      </w:r>
    </w:p>
    <w:p w:rsidR="00AD5995" w:rsidRPr="00A17E25" w:rsidRDefault="00AD5995" w:rsidP="00892DD0">
      <w:pPr>
        <w:pStyle w:val="0"/>
        <w:tabs>
          <w:tab w:val="left" w:pos="9356"/>
          <w:tab w:val="left" w:pos="9781"/>
        </w:tabs>
        <w:ind w:left="0" w:right="0" w:firstLine="567"/>
        <w:jc w:val="both"/>
        <w:rPr>
          <w:color w:val="000000"/>
          <w:shd w:val="clear" w:color="auto" w:fill="FFFFFF"/>
        </w:rPr>
      </w:pPr>
      <w:r w:rsidRPr="00A17E25">
        <w:rPr>
          <w:color w:val="000000"/>
          <w:shd w:val="clear" w:color="auto" w:fill="FFFFFF"/>
        </w:rPr>
        <w:t>Доказательств</w:t>
      </w:r>
      <w:r w:rsidR="003D46EA" w:rsidRPr="00A17E25">
        <w:rPr>
          <w:color w:val="000000"/>
          <w:shd w:val="clear" w:color="auto" w:fill="FFFFFF"/>
        </w:rPr>
        <w:t>о</w:t>
      </w:r>
      <w:r w:rsidRPr="00A17E25">
        <w:rPr>
          <w:color w:val="000000"/>
          <w:shd w:val="clear" w:color="auto" w:fill="FFFFFF"/>
        </w:rPr>
        <w:t xml:space="preserve"> первоначального антигенного </w:t>
      </w:r>
      <w:r w:rsidR="00EC4F60" w:rsidRPr="00A17E25">
        <w:rPr>
          <w:color w:val="000000"/>
          <w:shd w:val="clear" w:color="auto" w:fill="FFFFFF"/>
        </w:rPr>
        <w:t>состояния</w:t>
      </w:r>
      <w:r w:rsidRPr="00A17E25">
        <w:rPr>
          <w:color w:val="000000"/>
          <w:shd w:val="clear" w:color="auto" w:fill="FFFFFF"/>
        </w:rPr>
        <w:t xml:space="preserve"> при спонтанном аутоиммунном </w:t>
      </w:r>
      <w:r w:rsidR="0094777A" w:rsidRPr="00A17E25">
        <w:rPr>
          <w:color w:val="000000"/>
          <w:shd w:val="clear" w:color="auto" w:fill="FFFFFF"/>
        </w:rPr>
        <w:t>заболеваний</w:t>
      </w:r>
      <w:r w:rsidRPr="00A17E25">
        <w:rPr>
          <w:color w:val="000000"/>
          <w:shd w:val="clear" w:color="auto" w:fill="FFFFFF"/>
        </w:rPr>
        <w:t xml:space="preserve"> щитовидной железы </w:t>
      </w:r>
      <w:r w:rsidR="003D46EA" w:rsidRPr="00A17E25">
        <w:rPr>
          <w:color w:val="000000"/>
          <w:shd w:val="clear" w:color="auto" w:fill="FFFFFF"/>
        </w:rPr>
        <w:t>проявляется</w:t>
      </w:r>
      <w:r w:rsidRPr="00A17E25">
        <w:rPr>
          <w:color w:val="000000"/>
          <w:shd w:val="clear" w:color="auto" w:fill="FFFFFF"/>
        </w:rPr>
        <w:t xml:space="preserve"> взаимодействиями </w:t>
      </w:r>
      <w:proofErr w:type="spellStart"/>
      <w:r w:rsidRPr="00A17E25">
        <w:rPr>
          <w:color w:val="000000"/>
          <w:shd w:val="clear" w:color="auto" w:fill="FFFFFF"/>
        </w:rPr>
        <w:t>аутоантител</w:t>
      </w:r>
      <w:proofErr w:type="spellEnd"/>
      <w:r w:rsidRPr="00A17E25">
        <w:rPr>
          <w:color w:val="000000"/>
          <w:shd w:val="clear" w:color="auto" w:fill="FFFFFF"/>
        </w:rPr>
        <w:t xml:space="preserve"> с </w:t>
      </w:r>
      <w:proofErr w:type="spellStart"/>
      <w:r w:rsidRPr="00A17E25">
        <w:rPr>
          <w:color w:val="000000"/>
          <w:shd w:val="clear" w:color="auto" w:fill="FFFFFF"/>
        </w:rPr>
        <w:t>иммунодоминантными</w:t>
      </w:r>
      <w:proofErr w:type="spellEnd"/>
      <w:r w:rsidRPr="00A17E25">
        <w:rPr>
          <w:color w:val="000000"/>
          <w:shd w:val="clear" w:color="auto" w:fill="FFFFFF"/>
        </w:rPr>
        <w:t xml:space="preserve"> участками </w:t>
      </w:r>
      <w:proofErr w:type="spellStart"/>
      <w:r w:rsidRPr="00A17E25">
        <w:rPr>
          <w:color w:val="000000"/>
          <w:shd w:val="clear" w:color="auto" w:fill="FFFFFF"/>
        </w:rPr>
        <w:t>аутоантигенов</w:t>
      </w:r>
      <w:proofErr w:type="spellEnd"/>
      <w:r w:rsidRPr="00A17E25">
        <w:rPr>
          <w:color w:val="000000"/>
          <w:shd w:val="clear" w:color="auto" w:fill="FFFFFF"/>
        </w:rPr>
        <w:t xml:space="preserve"> щи</w:t>
      </w:r>
      <w:r w:rsidR="003D46EA" w:rsidRPr="00A17E25">
        <w:rPr>
          <w:color w:val="000000"/>
          <w:shd w:val="clear" w:color="auto" w:fill="FFFFFF"/>
        </w:rPr>
        <w:t xml:space="preserve">товидной железы, </w:t>
      </w:r>
      <w:proofErr w:type="spellStart"/>
      <w:r w:rsidR="003D46EA" w:rsidRPr="00A17E25">
        <w:rPr>
          <w:color w:val="000000"/>
          <w:shd w:val="clear" w:color="auto" w:fill="FFFFFF"/>
        </w:rPr>
        <w:t>тиреоглобулина</w:t>
      </w:r>
      <w:proofErr w:type="spellEnd"/>
      <w:r w:rsidRPr="00A17E25">
        <w:rPr>
          <w:color w:val="000000"/>
          <w:shd w:val="clear" w:color="auto" w:fill="FFFFFF"/>
        </w:rPr>
        <w:t xml:space="preserve">, </w:t>
      </w:r>
      <w:proofErr w:type="spellStart"/>
      <w:r w:rsidRPr="00A17E25">
        <w:rPr>
          <w:color w:val="000000"/>
          <w:shd w:val="clear" w:color="auto" w:fill="FFFFFF"/>
        </w:rPr>
        <w:t>тир</w:t>
      </w:r>
      <w:r w:rsidR="001A3116" w:rsidRPr="00A17E25">
        <w:rPr>
          <w:color w:val="000000"/>
          <w:shd w:val="clear" w:color="auto" w:fill="FFFFFF"/>
        </w:rPr>
        <w:t>ео</w:t>
      </w:r>
      <w:r w:rsidRPr="00A17E25">
        <w:rPr>
          <w:color w:val="000000"/>
          <w:shd w:val="clear" w:color="auto" w:fill="FFFFFF"/>
        </w:rPr>
        <w:t>пероксидазы</w:t>
      </w:r>
      <w:proofErr w:type="spellEnd"/>
      <w:r w:rsidRPr="00A17E25">
        <w:rPr>
          <w:color w:val="000000"/>
          <w:shd w:val="clear" w:color="auto" w:fill="FFFFFF"/>
        </w:rPr>
        <w:t xml:space="preserve"> и рецептора тиреотропного гормона</w:t>
      </w:r>
      <w:r w:rsidR="00892DD0" w:rsidRPr="00A17E25">
        <w:rPr>
          <w:color w:val="000000"/>
          <w:shd w:val="clear" w:color="auto" w:fill="FFFFFF"/>
        </w:rPr>
        <w:t xml:space="preserve"> [</w:t>
      </w:r>
      <w:r w:rsidR="00EC42C6" w:rsidRPr="00A17E25">
        <w:rPr>
          <w:color w:val="000000"/>
        </w:rPr>
        <w:t>40</w:t>
      </w:r>
      <w:r w:rsidR="003B697C">
        <w:rPr>
          <w:color w:val="000000"/>
        </w:rPr>
        <w:t xml:space="preserve">,с. </w:t>
      </w:r>
      <w:r w:rsidR="00362C2F" w:rsidRPr="00A17E25">
        <w:rPr>
          <w:color w:val="000000"/>
        </w:rPr>
        <w:t>4</w:t>
      </w:r>
      <w:r w:rsidRPr="00A17E25">
        <w:rPr>
          <w:color w:val="000000"/>
        </w:rPr>
        <w:t>].</w:t>
      </w:r>
    </w:p>
    <w:p w:rsidR="00610CB3" w:rsidRPr="00A17E25" w:rsidRDefault="00610CB3" w:rsidP="00892DD0">
      <w:pPr>
        <w:pStyle w:val="0"/>
        <w:tabs>
          <w:tab w:val="left" w:pos="9356"/>
          <w:tab w:val="left" w:pos="9781"/>
        </w:tabs>
        <w:ind w:left="0" w:right="0" w:firstLine="567"/>
        <w:jc w:val="both"/>
        <w:rPr>
          <w:color w:val="000000"/>
          <w:shd w:val="clear" w:color="auto" w:fill="FFFFFF"/>
        </w:rPr>
      </w:pPr>
      <w:r w:rsidRPr="00A17E25">
        <w:rPr>
          <w:color w:val="000000"/>
          <w:shd w:val="clear" w:color="auto" w:fill="FFFFFF"/>
        </w:rPr>
        <w:t>Доказано</w:t>
      </w:r>
      <w:r w:rsidR="00AD5995" w:rsidRPr="00A17E25">
        <w:rPr>
          <w:color w:val="000000"/>
          <w:shd w:val="clear" w:color="auto" w:fill="FFFFFF"/>
        </w:rPr>
        <w:t xml:space="preserve">, что антитела, индуцированные экспериментально к </w:t>
      </w:r>
      <w:proofErr w:type="spellStart"/>
      <w:r w:rsidR="00AD5995" w:rsidRPr="00A17E25">
        <w:rPr>
          <w:color w:val="000000"/>
          <w:shd w:val="clear" w:color="auto" w:fill="FFFFFF"/>
        </w:rPr>
        <w:t>тиреоглобулину</w:t>
      </w:r>
      <w:proofErr w:type="spellEnd"/>
      <w:r w:rsidR="00AD5995" w:rsidRPr="00A17E25">
        <w:rPr>
          <w:color w:val="000000"/>
          <w:shd w:val="clear" w:color="auto" w:fill="FFFFFF"/>
        </w:rPr>
        <w:t>, взаимодействуют с множественными, широко разнооб</w:t>
      </w:r>
      <w:r w:rsidR="009F22CF" w:rsidRPr="00A17E25">
        <w:rPr>
          <w:color w:val="000000"/>
          <w:shd w:val="clear" w:color="auto" w:fill="FFFFFF"/>
        </w:rPr>
        <w:t>разными эпитопами на большой (66</w:t>
      </w:r>
      <w:r w:rsidR="00AD5995" w:rsidRPr="00A17E25">
        <w:rPr>
          <w:color w:val="000000"/>
          <w:shd w:val="clear" w:color="auto" w:fill="FFFFFF"/>
        </w:rPr>
        <w:t xml:space="preserve">0 </w:t>
      </w:r>
      <w:proofErr w:type="spellStart"/>
      <w:r w:rsidR="00AD5995" w:rsidRPr="00A17E25">
        <w:rPr>
          <w:color w:val="000000"/>
          <w:shd w:val="clear" w:color="auto" w:fill="FFFFFF"/>
        </w:rPr>
        <w:t>кДа</w:t>
      </w:r>
      <w:proofErr w:type="spellEnd"/>
      <w:r w:rsidR="00AD5995" w:rsidRPr="00A17E25">
        <w:rPr>
          <w:color w:val="000000"/>
          <w:shd w:val="clear" w:color="auto" w:fill="FFFFFF"/>
        </w:rPr>
        <w:t xml:space="preserve">) </w:t>
      </w:r>
      <w:proofErr w:type="spellStart"/>
      <w:r w:rsidR="00AD5995" w:rsidRPr="00A17E25">
        <w:rPr>
          <w:color w:val="000000"/>
          <w:shd w:val="clear" w:color="auto" w:fill="FFFFFF"/>
        </w:rPr>
        <w:t>димерной</w:t>
      </w:r>
      <w:proofErr w:type="spellEnd"/>
      <w:r w:rsidR="00AD5995" w:rsidRPr="00A17E25">
        <w:rPr>
          <w:color w:val="000000"/>
          <w:shd w:val="clear" w:color="auto" w:fill="FFFFFF"/>
        </w:rPr>
        <w:t xml:space="preserve"> молекуле </w:t>
      </w:r>
      <w:proofErr w:type="spellStart"/>
      <w:r w:rsidR="00AD5995" w:rsidRPr="00A17E25">
        <w:rPr>
          <w:color w:val="000000"/>
          <w:shd w:val="clear" w:color="auto" w:fill="FFFFFF"/>
        </w:rPr>
        <w:t>тиреоглобулина</w:t>
      </w:r>
      <w:proofErr w:type="spellEnd"/>
      <w:r w:rsidR="00AD5995" w:rsidRPr="00A17E25">
        <w:rPr>
          <w:color w:val="000000"/>
          <w:shd w:val="clear" w:color="auto" w:fill="FFFFFF"/>
        </w:rPr>
        <w:t xml:space="preserve">, тогда как </w:t>
      </w:r>
      <w:proofErr w:type="spellStart"/>
      <w:r w:rsidR="00AD5995" w:rsidRPr="00A17E25">
        <w:rPr>
          <w:color w:val="000000"/>
          <w:shd w:val="clear" w:color="auto" w:fill="FFFFFF"/>
        </w:rPr>
        <w:t>аутоантитела</w:t>
      </w:r>
      <w:proofErr w:type="spellEnd"/>
      <w:r w:rsidR="00AD5995" w:rsidRPr="00A17E25">
        <w:rPr>
          <w:color w:val="000000"/>
          <w:shd w:val="clear" w:color="auto" w:fill="FFFFFF"/>
        </w:rPr>
        <w:t xml:space="preserve"> к </w:t>
      </w:r>
      <w:proofErr w:type="spellStart"/>
      <w:r w:rsidR="00AD5995" w:rsidRPr="00A17E25">
        <w:rPr>
          <w:color w:val="000000"/>
          <w:shd w:val="clear" w:color="auto" w:fill="FFFFFF"/>
        </w:rPr>
        <w:t>тиреоглобулину</w:t>
      </w:r>
      <w:proofErr w:type="spellEnd"/>
      <w:r w:rsidR="00E22367" w:rsidRPr="00A17E25">
        <w:rPr>
          <w:color w:val="000000"/>
          <w:shd w:val="clear" w:color="auto" w:fill="FFFFFF"/>
        </w:rPr>
        <w:t xml:space="preserve"> в сыворотке крови человека</w:t>
      </w:r>
      <w:r w:rsidR="00AD5995" w:rsidRPr="00A17E25">
        <w:rPr>
          <w:color w:val="000000"/>
          <w:shd w:val="clear" w:color="auto" w:fill="FFFFFF"/>
        </w:rPr>
        <w:t xml:space="preserve"> </w:t>
      </w:r>
      <w:proofErr w:type="spellStart"/>
      <w:r w:rsidR="00AD5995" w:rsidRPr="00A17E25">
        <w:rPr>
          <w:color w:val="000000"/>
          <w:shd w:val="clear" w:color="auto" w:fill="FFFFFF"/>
        </w:rPr>
        <w:t>человека</w:t>
      </w:r>
      <w:proofErr w:type="spellEnd"/>
      <w:r w:rsidR="00AD5995" w:rsidRPr="00A17E25">
        <w:rPr>
          <w:color w:val="000000"/>
          <w:shd w:val="clear" w:color="auto" w:fill="FFFFFF"/>
        </w:rPr>
        <w:t xml:space="preserve"> взаимодействуют с ограниченным числом эпитопов. Распознавание ограниченных эпитопов на больших </w:t>
      </w:r>
      <w:proofErr w:type="spellStart"/>
      <w:r w:rsidR="00AD5995" w:rsidRPr="00A17E25">
        <w:rPr>
          <w:color w:val="000000"/>
          <w:shd w:val="clear" w:color="auto" w:fill="FFFFFF"/>
        </w:rPr>
        <w:t>гликозилированных</w:t>
      </w:r>
      <w:proofErr w:type="spellEnd"/>
      <w:r w:rsidR="00AD5995" w:rsidRPr="00A17E25">
        <w:rPr>
          <w:color w:val="000000"/>
          <w:shd w:val="clear" w:color="auto" w:fill="FFFFFF"/>
        </w:rPr>
        <w:t xml:space="preserve"> </w:t>
      </w:r>
      <w:proofErr w:type="spellStart"/>
      <w:r w:rsidR="00AD5995" w:rsidRPr="00A17E25">
        <w:rPr>
          <w:color w:val="000000"/>
          <w:shd w:val="clear" w:color="auto" w:fill="FFFFFF"/>
        </w:rPr>
        <w:t>аутоантигенах</w:t>
      </w:r>
      <w:proofErr w:type="spellEnd"/>
      <w:r w:rsidR="00AD5995" w:rsidRPr="00A17E25">
        <w:rPr>
          <w:color w:val="000000"/>
          <w:shd w:val="clear" w:color="auto" w:fill="FFFFFF"/>
        </w:rPr>
        <w:t xml:space="preserve"> щитовидной железы (A-субъеди</w:t>
      </w:r>
      <w:r w:rsidR="009F22CF" w:rsidRPr="00A17E25">
        <w:rPr>
          <w:color w:val="000000"/>
          <w:shd w:val="clear" w:color="auto" w:fill="FFFFFF"/>
        </w:rPr>
        <w:t xml:space="preserve">ница </w:t>
      </w:r>
      <w:proofErr w:type="spellStart"/>
      <w:r w:rsidR="00E22367" w:rsidRPr="00A17E25">
        <w:rPr>
          <w:color w:val="000000"/>
          <w:shd w:val="clear" w:color="auto" w:fill="FFFFFF"/>
        </w:rPr>
        <w:t>рТТГ</w:t>
      </w:r>
      <w:proofErr w:type="spellEnd"/>
      <w:r w:rsidR="00E22367" w:rsidRPr="00A17E25">
        <w:rPr>
          <w:color w:val="000000"/>
          <w:shd w:val="clear" w:color="auto" w:fill="FFFFFF"/>
        </w:rPr>
        <w:t xml:space="preserve"> </w:t>
      </w:r>
      <w:r w:rsidR="009F22CF" w:rsidRPr="00A17E25">
        <w:rPr>
          <w:color w:val="000000"/>
          <w:shd w:val="clear" w:color="auto" w:fill="FFFFFF"/>
        </w:rPr>
        <w:t xml:space="preserve">60 </w:t>
      </w:r>
      <w:proofErr w:type="spellStart"/>
      <w:r w:rsidR="009F22CF" w:rsidRPr="00A17E25">
        <w:rPr>
          <w:color w:val="000000"/>
          <w:shd w:val="clear" w:color="auto" w:fill="FFFFFF"/>
        </w:rPr>
        <w:t>кДа</w:t>
      </w:r>
      <w:proofErr w:type="spellEnd"/>
      <w:r w:rsidR="009F22CF" w:rsidRPr="00A17E25">
        <w:rPr>
          <w:color w:val="000000"/>
          <w:shd w:val="clear" w:color="auto" w:fill="FFFFFF"/>
        </w:rPr>
        <w:t xml:space="preserve">, TPO 100 </w:t>
      </w:r>
      <w:proofErr w:type="spellStart"/>
      <w:r w:rsidR="009F22CF" w:rsidRPr="00A17E25">
        <w:rPr>
          <w:color w:val="000000"/>
          <w:shd w:val="clear" w:color="auto" w:fill="FFFFFF"/>
        </w:rPr>
        <w:lastRenderedPageBreak/>
        <w:t>кДа</w:t>
      </w:r>
      <w:proofErr w:type="spellEnd"/>
      <w:r w:rsidR="009F22CF" w:rsidRPr="00A17E25">
        <w:rPr>
          <w:color w:val="000000"/>
          <w:shd w:val="clear" w:color="auto" w:fill="FFFFFF"/>
        </w:rPr>
        <w:t xml:space="preserve"> и </w:t>
      </w:r>
      <w:proofErr w:type="spellStart"/>
      <w:r w:rsidR="009F22CF" w:rsidRPr="00A17E25">
        <w:rPr>
          <w:color w:val="000000"/>
          <w:shd w:val="clear" w:color="auto" w:fill="FFFFFF"/>
        </w:rPr>
        <w:t>Tg</w:t>
      </w:r>
      <w:proofErr w:type="spellEnd"/>
      <w:r w:rsidR="009F22CF" w:rsidRPr="00A17E25">
        <w:rPr>
          <w:color w:val="000000"/>
          <w:shd w:val="clear" w:color="auto" w:fill="FFFFFF"/>
        </w:rPr>
        <w:t xml:space="preserve"> 66</w:t>
      </w:r>
      <w:r w:rsidR="00AD5995" w:rsidRPr="00A17E25">
        <w:rPr>
          <w:color w:val="000000"/>
          <w:shd w:val="clear" w:color="auto" w:fill="FFFFFF"/>
        </w:rPr>
        <w:t xml:space="preserve">0 </w:t>
      </w:r>
      <w:proofErr w:type="spellStart"/>
      <w:r w:rsidR="00AD5995" w:rsidRPr="00A17E25">
        <w:rPr>
          <w:color w:val="000000"/>
          <w:shd w:val="clear" w:color="auto" w:fill="FFFFFF"/>
        </w:rPr>
        <w:t>кДа</w:t>
      </w:r>
      <w:proofErr w:type="spellEnd"/>
      <w:r w:rsidR="00AD5995" w:rsidRPr="00A17E25">
        <w:rPr>
          <w:color w:val="000000"/>
          <w:shd w:val="clear" w:color="auto" w:fill="FFFFFF"/>
        </w:rPr>
        <w:t xml:space="preserve">) облегчает изучение положений аминокислот в </w:t>
      </w:r>
      <w:proofErr w:type="spellStart"/>
      <w:r w:rsidR="00AD5995" w:rsidRPr="00A17E25">
        <w:rPr>
          <w:color w:val="000000"/>
          <w:shd w:val="clear" w:color="auto" w:fill="FFFFFF"/>
        </w:rPr>
        <w:t>иммунодоминантных</w:t>
      </w:r>
      <w:proofErr w:type="spellEnd"/>
      <w:r w:rsidR="00AD5995" w:rsidRPr="00A17E25">
        <w:rPr>
          <w:color w:val="000000"/>
          <w:shd w:val="clear" w:color="auto" w:fill="FFFFFF"/>
        </w:rPr>
        <w:t xml:space="preserve"> областях. </w:t>
      </w:r>
    </w:p>
    <w:p w:rsidR="00AD5995" w:rsidRPr="00A17E25" w:rsidRDefault="00AD5995" w:rsidP="00892DD0">
      <w:pPr>
        <w:pStyle w:val="0"/>
        <w:tabs>
          <w:tab w:val="left" w:pos="9356"/>
          <w:tab w:val="left" w:pos="9781"/>
        </w:tabs>
        <w:ind w:left="0" w:right="0" w:firstLine="567"/>
        <w:jc w:val="both"/>
        <w:rPr>
          <w:color w:val="000000"/>
          <w:shd w:val="clear" w:color="auto" w:fill="FFFFFF"/>
        </w:rPr>
      </w:pPr>
      <w:r w:rsidRPr="00A17E25">
        <w:rPr>
          <w:color w:val="000000"/>
          <w:shd w:val="clear" w:color="auto" w:fill="FFFFFF"/>
        </w:rPr>
        <w:t>Характеристика эпитопов, распоз</w:t>
      </w:r>
      <w:r w:rsidR="00610CB3" w:rsidRPr="00A17E25">
        <w:rPr>
          <w:color w:val="000000"/>
          <w:shd w:val="clear" w:color="auto" w:fill="FFFFFF"/>
        </w:rPr>
        <w:t xml:space="preserve">наваемых </w:t>
      </w:r>
      <w:proofErr w:type="spellStart"/>
      <w:r w:rsidR="00610CB3" w:rsidRPr="00A17E25">
        <w:rPr>
          <w:color w:val="000000"/>
          <w:shd w:val="clear" w:color="auto" w:fill="FFFFFF"/>
        </w:rPr>
        <w:t>аутоантителами</w:t>
      </w:r>
      <w:proofErr w:type="spellEnd"/>
      <w:r w:rsidR="00610CB3" w:rsidRPr="00A17E25">
        <w:rPr>
          <w:color w:val="000000"/>
          <w:shd w:val="clear" w:color="auto" w:fill="FFFFFF"/>
        </w:rPr>
        <w:t xml:space="preserve"> ТПО и TГ</w:t>
      </w:r>
      <w:r w:rsidRPr="00A17E25">
        <w:rPr>
          <w:color w:val="000000"/>
          <w:shd w:val="clear" w:color="auto" w:fill="FFFFFF"/>
        </w:rPr>
        <w:t>, также была проведена с помощью конкурентн</w:t>
      </w:r>
      <w:r w:rsidR="003D46EA" w:rsidRPr="00A17E25">
        <w:rPr>
          <w:color w:val="000000"/>
          <w:shd w:val="clear" w:color="auto" w:fill="FFFFFF"/>
        </w:rPr>
        <w:t>ого</w:t>
      </w:r>
      <w:r w:rsidRPr="00A17E25">
        <w:rPr>
          <w:color w:val="000000"/>
          <w:shd w:val="clear" w:color="auto" w:fill="FFFFFF"/>
        </w:rPr>
        <w:t xml:space="preserve"> анализ</w:t>
      </w:r>
      <w:r w:rsidR="003D46EA" w:rsidRPr="00A17E25">
        <w:rPr>
          <w:color w:val="000000"/>
          <w:shd w:val="clear" w:color="auto" w:fill="FFFFFF"/>
        </w:rPr>
        <w:t>а</w:t>
      </w:r>
      <w:r w:rsidRPr="00A17E25">
        <w:rPr>
          <w:color w:val="000000"/>
          <w:shd w:val="clear" w:color="auto" w:fill="FFFFFF"/>
        </w:rPr>
        <w:t xml:space="preserve"> с использованием </w:t>
      </w:r>
      <w:proofErr w:type="spellStart"/>
      <w:r w:rsidRPr="00A17E25">
        <w:rPr>
          <w:color w:val="000000"/>
          <w:shd w:val="clear" w:color="auto" w:fill="FFFFFF"/>
        </w:rPr>
        <w:t>моноклональных</w:t>
      </w:r>
      <w:proofErr w:type="spellEnd"/>
      <w:r w:rsidRPr="00A17E25">
        <w:rPr>
          <w:color w:val="000000"/>
          <w:shd w:val="clear" w:color="auto" w:fill="FFFFFF"/>
        </w:rPr>
        <w:t xml:space="preserve"> антител</w:t>
      </w:r>
      <w:r w:rsidR="00892DD0" w:rsidRPr="00A17E25">
        <w:rPr>
          <w:color w:val="000000"/>
          <w:shd w:val="clear" w:color="auto" w:fill="FFFFFF"/>
        </w:rPr>
        <w:t xml:space="preserve"> [</w:t>
      </w:r>
      <w:r w:rsidR="00837D3F" w:rsidRPr="00A17E25">
        <w:rPr>
          <w:color w:val="000000"/>
        </w:rPr>
        <w:t>44-4</w:t>
      </w:r>
      <w:r w:rsidR="003B697C">
        <w:rPr>
          <w:color w:val="000000"/>
        </w:rPr>
        <w:t>5</w:t>
      </w:r>
      <w:r w:rsidRPr="00A17E25">
        <w:rPr>
          <w:color w:val="000000"/>
        </w:rPr>
        <w:t>].</w:t>
      </w:r>
    </w:p>
    <w:p w:rsidR="00B437D6" w:rsidRPr="00A17E25" w:rsidRDefault="0018494C" w:rsidP="00892DD0">
      <w:pPr>
        <w:pStyle w:val="0"/>
        <w:tabs>
          <w:tab w:val="left" w:pos="9356"/>
          <w:tab w:val="left" w:pos="9781"/>
        </w:tabs>
        <w:ind w:left="0" w:right="0" w:firstLine="567"/>
        <w:jc w:val="both"/>
      </w:pPr>
      <w:r w:rsidRPr="00A17E25">
        <w:t xml:space="preserve">Большой интерес в исследовании патогенеза </w:t>
      </w:r>
      <w:r w:rsidR="000C5D89">
        <w:rPr>
          <w:shd w:val="clear" w:color="auto" w:fill="FFFFFF"/>
        </w:rPr>
        <w:t>АИЗЩЖ</w:t>
      </w:r>
      <w:r w:rsidR="00DB3C50" w:rsidRPr="00A17E25">
        <w:rPr>
          <w:shd w:val="clear" w:color="auto" w:fill="FFFFFF"/>
        </w:rPr>
        <w:t xml:space="preserve"> </w:t>
      </w:r>
      <w:r w:rsidRPr="00A17E25">
        <w:t xml:space="preserve">представляют работы </w:t>
      </w:r>
      <w:proofErr w:type="spellStart"/>
      <w:r w:rsidRPr="00A17E25">
        <w:t>Inaba</w:t>
      </w:r>
      <w:proofErr w:type="spellEnd"/>
      <w:r w:rsidRPr="00A17E25">
        <w:t xml:space="preserve"> H.,</w:t>
      </w:r>
      <w:r w:rsidR="003D46EA" w:rsidRPr="00A17E25">
        <w:t xml:space="preserve"> [</w:t>
      </w:r>
      <w:r w:rsidR="00837D3F" w:rsidRPr="00A17E25">
        <w:t>4</w:t>
      </w:r>
      <w:r w:rsidR="003B697C">
        <w:t>6</w:t>
      </w:r>
      <w:r w:rsidR="003D46EA" w:rsidRPr="00A17E25">
        <w:t>]</w:t>
      </w:r>
      <w:r w:rsidRPr="00A17E25">
        <w:t xml:space="preserve"> где</w:t>
      </w:r>
      <w:r w:rsidR="00DB3C50" w:rsidRPr="00A17E25">
        <w:t xml:space="preserve"> изучена</w:t>
      </w:r>
      <w:r w:rsidRPr="00A17E25">
        <w:t xml:space="preserve"> </w:t>
      </w:r>
      <w:r w:rsidR="00DB3C50" w:rsidRPr="00A17E25">
        <w:rPr>
          <w:shd w:val="clear" w:color="auto" w:fill="FFFFFF"/>
        </w:rPr>
        <w:t xml:space="preserve">функция и конформация рецептора тиреотропного гормона. Было исследовано его взаимодействие с молекулами главного комплекса </w:t>
      </w:r>
      <w:proofErr w:type="spellStart"/>
      <w:r w:rsidR="00DB3C50" w:rsidRPr="00A17E25">
        <w:rPr>
          <w:shd w:val="clear" w:color="auto" w:fill="FFFFFF"/>
        </w:rPr>
        <w:t>гистосовместимости</w:t>
      </w:r>
      <w:proofErr w:type="spellEnd"/>
      <w:r w:rsidR="00DB3C50" w:rsidRPr="00A17E25">
        <w:rPr>
          <w:shd w:val="clear" w:color="auto" w:fill="FFFFFF"/>
        </w:rPr>
        <w:t>  -класса II и представление Т-клеткам. Соотношение рецептора тиреотропного гормона и главног</w:t>
      </w:r>
      <w:r w:rsidR="003D46EA" w:rsidRPr="00A17E25">
        <w:rPr>
          <w:shd w:val="clear" w:color="auto" w:fill="FFFFFF"/>
        </w:rPr>
        <w:t xml:space="preserve">о комплекса </w:t>
      </w:r>
      <w:proofErr w:type="spellStart"/>
      <w:r w:rsidR="003D46EA" w:rsidRPr="00A17E25">
        <w:rPr>
          <w:shd w:val="clear" w:color="auto" w:fill="FFFFFF"/>
        </w:rPr>
        <w:t>гистосовместимости</w:t>
      </w:r>
      <w:proofErr w:type="spellEnd"/>
      <w:r w:rsidR="003D46EA" w:rsidRPr="00A17E25">
        <w:rPr>
          <w:shd w:val="clear" w:color="auto" w:fill="FFFFFF"/>
        </w:rPr>
        <w:t> </w:t>
      </w:r>
      <w:r w:rsidR="00DB3C50" w:rsidRPr="00A17E25">
        <w:rPr>
          <w:shd w:val="clear" w:color="auto" w:fill="FFFFFF"/>
        </w:rPr>
        <w:t xml:space="preserve">с точки зрения презентации эпитопа рецептора тиреотропного гормона имеет решающее значение в развитии </w:t>
      </w:r>
      <w:r w:rsidR="00D40D75">
        <w:rPr>
          <w:shd w:val="clear" w:color="auto" w:fill="FFFFFF"/>
        </w:rPr>
        <w:t>АИЗЩЖ</w:t>
      </w:r>
      <w:r w:rsidR="00DB3C50" w:rsidRPr="00A17E25">
        <w:rPr>
          <w:shd w:val="clear" w:color="auto" w:fill="FFFFFF"/>
        </w:rPr>
        <w:t>. Многочисленные исследования по идентификации Т- и В-клеточных эпитопов также продемонстрировали</w:t>
      </w:r>
      <w:r w:rsidR="003D46EA" w:rsidRPr="00A17E25">
        <w:rPr>
          <w:shd w:val="clear" w:color="auto" w:fill="FFFFFF"/>
        </w:rPr>
        <w:t>,</w:t>
      </w:r>
      <w:r w:rsidR="00DB3C50" w:rsidRPr="00A17E25">
        <w:rPr>
          <w:shd w:val="clear" w:color="auto" w:fill="FFFFFF"/>
        </w:rPr>
        <w:t xml:space="preserve"> что </w:t>
      </w:r>
      <w:r w:rsidR="004D0D46">
        <w:rPr>
          <w:shd w:val="clear" w:color="auto" w:fill="FFFFFF"/>
        </w:rPr>
        <w:t>нарушение</w:t>
      </w:r>
      <w:r w:rsidR="00DB3C50" w:rsidRPr="00A17E25">
        <w:rPr>
          <w:shd w:val="clear" w:color="auto" w:fill="FFFFFF"/>
        </w:rPr>
        <w:t xml:space="preserve"> центральной и периферической толерантности может способствовать развитию </w:t>
      </w:r>
      <w:r w:rsidR="004D0D46">
        <w:rPr>
          <w:shd w:val="clear" w:color="auto" w:fill="FFFFFF"/>
        </w:rPr>
        <w:t xml:space="preserve">АИЗЩЖ </w:t>
      </w:r>
      <w:r w:rsidR="00892DD0" w:rsidRPr="00A17E25">
        <w:t>[</w:t>
      </w:r>
      <w:r w:rsidR="00990A5C" w:rsidRPr="00A17E25">
        <w:t>47</w:t>
      </w:r>
      <w:r w:rsidRPr="00A17E25">
        <w:t>]</w:t>
      </w:r>
      <w:r w:rsidR="00892DD0" w:rsidRPr="00A17E25">
        <w:t>.</w:t>
      </w:r>
      <w:r w:rsidRPr="00A17E25">
        <w:t xml:space="preserve"> </w:t>
      </w:r>
    </w:p>
    <w:p w:rsidR="001D62E2" w:rsidRPr="00A17E25" w:rsidRDefault="0018494C" w:rsidP="00892DD0">
      <w:pPr>
        <w:pStyle w:val="0"/>
        <w:tabs>
          <w:tab w:val="left" w:pos="9356"/>
          <w:tab w:val="left" w:pos="9781"/>
        </w:tabs>
        <w:ind w:left="0" w:right="0" w:firstLine="567"/>
        <w:jc w:val="both"/>
        <w:rPr>
          <w:color w:val="FF0000"/>
        </w:rPr>
      </w:pPr>
      <w:r w:rsidRPr="00A17E25">
        <w:t xml:space="preserve">В </w:t>
      </w:r>
      <w:r w:rsidR="00A83038" w:rsidRPr="003B697C">
        <w:t>исследованиях</w:t>
      </w:r>
      <w:r w:rsidR="003E1B9B" w:rsidRPr="003B697C">
        <w:t xml:space="preserve"> </w:t>
      </w:r>
      <w:r w:rsidR="005D477C" w:rsidRPr="003B697C">
        <w:t>некоторых</w:t>
      </w:r>
      <w:r w:rsidRPr="003B697C">
        <w:t xml:space="preserve"> </w:t>
      </w:r>
      <w:r w:rsidR="00A83038" w:rsidRPr="003B697C">
        <w:t>ученых</w:t>
      </w:r>
      <w:r w:rsidR="002D4A5B" w:rsidRPr="003B697C">
        <w:t xml:space="preserve"> </w:t>
      </w:r>
      <w:r w:rsidR="003D46EA" w:rsidRPr="003B697C">
        <w:t>на экспериментальной модели у мышей</w:t>
      </w:r>
      <w:r w:rsidRPr="003B697C">
        <w:t xml:space="preserve"> </w:t>
      </w:r>
      <w:r w:rsidR="005D477C" w:rsidRPr="003B697C">
        <w:t xml:space="preserve">продемонстрировано, что у </w:t>
      </w:r>
      <w:r w:rsidR="003D46EA" w:rsidRPr="003B697C">
        <w:t>животных</w:t>
      </w:r>
      <w:r w:rsidR="005D477C" w:rsidRPr="003B697C">
        <w:t xml:space="preserve">, иммунизированных рекомбинантной мышиной тиреоидной </w:t>
      </w:r>
      <w:proofErr w:type="spellStart"/>
      <w:r w:rsidR="005D477C" w:rsidRPr="003B697C">
        <w:t>пероксидазой</w:t>
      </w:r>
      <w:proofErr w:type="spellEnd"/>
      <w:r w:rsidR="005D477C" w:rsidRPr="003B697C">
        <w:t>, разви</w:t>
      </w:r>
      <w:r w:rsidR="003D46EA" w:rsidRPr="003B697C">
        <w:t>вал</w:t>
      </w:r>
      <w:r w:rsidR="005D477C" w:rsidRPr="003B697C">
        <w:t xml:space="preserve">ся </w:t>
      </w:r>
      <w:proofErr w:type="spellStart"/>
      <w:r w:rsidR="005D477C" w:rsidRPr="003B697C">
        <w:t>лимфоцитарный</w:t>
      </w:r>
      <w:proofErr w:type="spellEnd"/>
      <w:r w:rsidR="005D477C" w:rsidRPr="003B697C">
        <w:t xml:space="preserve"> тиреоидит и </w:t>
      </w:r>
      <w:r w:rsidR="003D46EA" w:rsidRPr="003B697C">
        <w:t>увеличивался уровень</w:t>
      </w:r>
      <w:r w:rsidR="005D477C" w:rsidRPr="003B697C">
        <w:t xml:space="preserve"> антител к ТПО.</w:t>
      </w:r>
      <w:r w:rsidR="003D46EA" w:rsidRPr="003B697C">
        <w:t xml:space="preserve"> </w:t>
      </w:r>
      <w:r w:rsidR="005D477C" w:rsidRPr="003B697C">
        <w:t xml:space="preserve"> Для определения </w:t>
      </w:r>
      <w:proofErr w:type="spellStart"/>
      <w:r w:rsidR="005D477C" w:rsidRPr="003B697C">
        <w:t>иммунодоминантных</w:t>
      </w:r>
      <w:proofErr w:type="spellEnd"/>
      <w:r w:rsidR="005D477C" w:rsidRPr="003B697C">
        <w:t xml:space="preserve"> эпитопов ТПО проводили анализы пролиферации Т-клеток, в которых клетки лимфатических узлов, </w:t>
      </w:r>
      <w:proofErr w:type="spellStart"/>
      <w:r w:rsidR="005D477C" w:rsidRPr="003B697C">
        <w:t>примированные</w:t>
      </w:r>
      <w:proofErr w:type="spellEnd"/>
      <w:r w:rsidR="005D477C" w:rsidRPr="003B697C">
        <w:t xml:space="preserve"> рекомбинантной мышиной тиреоидной </w:t>
      </w:r>
      <w:proofErr w:type="spellStart"/>
      <w:r w:rsidR="005D477C" w:rsidRPr="003B697C">
        <w:t>пероксидазой</w:t>
      </w:r>
      <w:proofErr w:type="spellEnd"/>
      <w:r w:rsidR="005D477C" w:rsidRPr="003B697C">
        <w:t xml:space="preserve">, реагировали с рекомбинантными фрагментами TПO или короткими перекрывающимися синтетическими пептидами TПO.  </w:t>
      </w:r>
      <w:r w:rsidR="003D46EA" w:rsidRPr="003B697C">
        <w:t>П</w:t>
      </w:r>
      <w:r w:rsidR="005D477C" w:rsidRPr="003B697C">
        <w:t>оказа</w:t>
      </w:r>
      <w:r w:rsidR="003D46EA" w:rsidRPr="003B697C">
        <w:t>но</w:t>
      </w:r>
      <w:r w:rsidR="005D477C" w:rsidRPr="003B697C">
        <w:t xml:space="preserve">, что ТПО является важным антигеном щитовидной железы в инициировании дисфункции щитовидной железы. Тот факт, что активация одного </w:t>
      </w:r>
      <w:proofErr w:type="spellStart"/>
      <w:r w:rsidR="005D477C" w:rsidRPr="003B697C">
        <w:t>иммунодоминантного</w:t>
      </w:r>
      <w:proofErr w:type="spellEnd"/>
      <w:r w:rsidR="005D477C" w:rsidRPr="003B697C">
        <w:t xml:space="preserve"> Т-клеточного эпитопа способна</w:t>
      </w:r>
      <w:r w:rsidR="005D477C" w:rsidRPr="00A17E25">
        <w:rPr>
          <w:shd w:val="clear" w:color="auto" w:fill="FFFFFF"/>
        </w:rPr>
        <w:t xml:space="preserve"> индуцировать тиреоидит и гипотиреоз, подчеркивает критическую роль патогенных Т-клеток, специфичных к ТПО, в </w:t>
      </w:r>
      <w:r w:rsidR="005D477C" w:rsidRPr="00041446">
        <w:rPr>
          <w:shd w:val="clear" w:color="auto" w:fill="FFFFFF"/>
        </w:rPr>
        <w:t xml:space="preserve">развитии </w:t>
      </w:r>
      <w:r w:rsidR="00041446" w:rsidRPr="00916D1C">
        <w:rPr>
          <w:shd w:val="clear" w:color="auto" w:fill="FFFFFF"/>
        </w:rPr>
        <w:t>АИЗЩЖ. </w:t>
      </w:r>
      <w:r w:rsidR="00041446" w:rsidRPr="00916D1C">
        <w:t xml:space="preserve"> Распознавание и дифференцировка</w:t>
      </w:r>
      <w:r w:rsidR="00041446" w:rsidRPr="00916D1C">
        <w:rPr>
          <w:shd w:val="clear" w:color="auto" w:fill="FFFFFF"/>
        </w:rPr>
        <w:t xml:space="preserve"> Т-клеточных антигенных детерминант </w:t>
      </w:r>
      <w:proofErr w:type="spellStart"/>
      <w:r w:rsidR="00041446" w:rsidRPr="00916D1C">
        <w:rPr>
          <w:shd w:val="clear" w:color="auto" w:fill="FFFFFF"/>
        </w:rPr>
        <w:t>тиреопероксидазой</w:t>
      </w:r>
      <w:proofErr w:type="spellEnd"/>
      <w:r w:rsidR="00041446" w:rsidRPr="00916D1C">
        <w:rPr>
          <w:shd w:val="clear" w:color="auto" w:fill="FFFFFF"/>
        </w:rPr>
        <w:t xml:space="preserve">, позволит  разработать иммунотерапию для профилактики и лечения хронического </w:t>
      </w:r>
      <w:r w:rsidR="00041446" w:rsidRPr="00041446">
        <w:rPr>
          <w:shd w:val="clear" w:color="auto" w:fill="FFFFFF"/>
        </w:rPr>
        <w:t>гипотиреоза</w:t>
      </w:r>
      <w:r w:rsidR="00041446" w:rsidRPr="00916D1C">
        <w:rPr>
          <w:shd w:val="clear" w:color="auto" w:fill="FFFFFF"/>
        </w:rPr>
        <w:t xml:space="preserve"> у данных категории больных</w:t>
      </w:r>
      <w:r w:rsidR="00041446" w:rsidRPr="00A17E25">
        <w:t xml:space="preserve"> </w:t>
      </w:r>
      <w:r w:rsidR="00892DD0" w:rsidRPr="00A17E25">
        <w:t>[</w:t>
      </w:r>
      <w:r w:rsidR="003C7F07" w:rsidRPr="00A17E25">
        <w:t>48-</w:t>
      </w:r>
      <w:r w:rsidR="005B0A2A" w:rsidRPr="00A17E25">
        <w:t>57</w:t>
      </w:r>
      <w:r w:rsidR="00990A5C" w:rsidRPr="00A17E25">
        <w:t>]</w:t>
      </w:r>
      <w:r w:rsidR="00892DD0" w:rsidRPr="00A17E25">
        <w:t>.</w:t>
      </w:r>
      <w:r w:rsidR="005D477C" w:rsidRPr="00A17E25">
        <w:t xml:space="preserve"> </w:t>
      </w:r>
    </w:p>
    <w:p w:rsidR="001B237A" w:rsidRPr="00A17E25" w:rsidRDefault="003D46EA" w:rsidP="00892DD0">
      <w:pPr>
        <w:ind w:firstLine="567"/>
        <w:jc w:val="both"/>
        <w:rPr>
          <w:color w:val="000000"/>
          <w:sz w:val="28"/>
          <w:szCs w:val="28"/>
        </w:rPr>
      </w:pPr>
      <w:r w:rsidRPr="00A17E25">
        <w:rPr>
          <w:color w:val="000000"/>
          <w:sz w:val="28"/>
          <w:szCs w:val="28"/>
        </w:rPr>
        <w:t>Имеются сообщения</w:t>
      </w:r>
      <w:r w:rsidR="005B0A2A" w:rsidRPr="00A17E25">
        <w:rPr>
          <w:color w:val="000000"/>
          <w:sz w:val="28"/>
          <w:szCs w:val="28"/>
        </w:rPr>
        <w:t xml:space="preserve">, что линейные или конформационные эпитопы, а также молекулярная структура эпитоп-связывающей бороздки в </w:t>
      </w:r>
      <w:r w:rsidR="00C83BD0" w:rsidRPr="00A17E25">
        <w:rPr>
          <w:sz w:val="28"/>
          <w:szCs w:val="28"/>
          <w:shd w:val="clear" w:color="auto" w:fill="FFFFFF"/>
        </w:rPr>
        <w:t xml:space="preserve">рецепторе клеточной поверхности главного комплекса </w:t>
      </w:r>
      <w:proofErr w:type="spellStart"/>
      <w:r w:rsidR="00C83BD0" w:rsidRPr="00A17E25">
        <w:rPr>
          <w:sz w:val="28"/>
          <w:szCs w:val="28"/>
          <w:shd w:val="clear" w:color="auto" w:fill="FFFFFF"/>
        </w:rPr>
        <w:t>гистосовместимости</w:t>
      </w:r>
      <w:proofErr w:type="spellEnd"/>
      <w:r w:rsidR="00C83BD0" w:rsidRPr="00A17E25">
        <w:rPr>
          <w:sz w:val="28"/>
          <w:szCs w:val="28"/>
          <w:shd w:val="clear" w:color="auto" w:fill="FFFFFF"/>
        </w:rPr>
        <w:t xml:space="preserve"> класса II</w:t>
      </w:r>
      <w:r w:rsidR="00C83BD0" w:rsidRPr="00A17E25">
        <w:rPr>
          <w:color w:val="000000"/>
          <w:sz w:val="28"/>
          <w:szCs w:val="28"/>
        </w:rPr>
        <w:t xml:space="preserve"> </w:t>
      </w:r>
      <w:r w:rsidR="005B0A2A" w:rsidRPr="00A17E25">
        <w:rPr>
          <w:color w:val="000000"/>
          <w:sz w:val="28"/>
          <w:szCs w:val="28"/>
        </w:rPr>
        <w:t xml:space="preserve">связаны с патогенезом </w:t>
      </w:r>
      <w:r w:rsidR="00041446">
        <w:rPr>
          <w:sz w:val="28"/>
          <w:szCs w:val="28"/>
          <w:shd w:val="clear" w:color="auto" w:fill="FFFFFF"/>
        </w:rPr>
        <w:t>АИЗЩЖ</w:t>
      </w:r>
      <w:r w:rsidR="005B0A2A" w:rsidRPr="00A17E25">
        <w:rPr>
          <w:color w:val="000000"/>
          <w:sz w:val="28"/>
          <w:szCs w:val="28"/>
        </w:rPr>
        <w:t>. Дисфункция центральной толерантности в тимусе или периферической толерантности, такой как регуляторные Т-клетки, может</w:t>
      </w:r>
      <w:r w:rsidR="00C83BD0" w:rsidRPr="00A17E25">
        <w:rPr>
          <w:color w:val="000000"/>
          <w:sz w:val="28"/>
          <w:szCs w:val="28"/>
        </w:rPr>
        <w:t xml:space="preserve"> также</w:t>
      </w:r>
      <w:r w:rsidR="005B0A2A" w:rsidRPr="00A17E25">
        <w:rPr>
          <w:color w:val="000000"/>
          <w:sz w:val="28"/>
          <w:szCs w:val="28"/>
        </w:rPr>
        <w:t xml:space="preserve"> привести к развитию </w:t>
      </w:r>
      <w:r w:rsidR="00041446">
        <w:rPr>
          <w:sz w:val="28"/>
          <w:szCs w:val="28"/>
          <w:shd w:val="clear" w:color="auto" w:fill="FFFFFF"/>
        </w:rPr>
        <w:t>АИЗЩЖ</w:t>
      </w:r>
      <w:r w:rsidR="005B0A2A" w:rsidRPr="00A17E25">
        <w:rPr>
          <w:color w:val="000000"/>
          <w:sz w:val="28"/>
          <w:szCs w:val="28"/>
        </w:rPr>
        <w:t xml:space="preserve">. </w:t>
      </w:r>
      <w:r w:rsidR="00041446" w:rsidRPr="003F64F2">
        <w:rPr>
          <w:color w:val="000000"/>
          <w:sz w:val="28"/>
          <w:szCs w:val="28"/>
        </w:rPr>
        <w:t xml:space="preserve">Сообщается, что новые </w:t>
      </w:r>
      <w:r w:rsidR="00041446">
        <w:rPr>
          <w:color w:val="000000"/>
          <w:sz w:val="28"/>
          <w:szCs w:val="28"/>
        </w:rPr>
        <w:t>м</w:t>
      </w:r>
      <w:r w:rsidR="005B0A2A" w:rsidRPr="00A17E25">
        <w:rPr>
          <w:color w:val="000000"/>
          <w:sz w:val="28"/>
          <w:szCs w:val="28"/>
        </w:rPr>
        <w:t xml:space="preserve">етоды лечения с </w:t>
      </w:r>
      <w:r w:rsidR="005B0A2A" w:rsidRPr="00A17E25">
        <w:rPr>
          <w:sz w:val="28"/>
          <w:szCs w:val="28"/>
        </w:rPr>
        <w:t xml:space="preserve">использованием антагонистов </w:t>
      </w:r>
      <w:r w:rsidR="00C83BD0" w:rsidRPr="00A17E25">
        <w:rPr>
          <w:sz w:val="28"/>
          <w:szCs w:val="28"/>
          <w:shd w:val="clear" w:color="auto" w:fill="FFFFFF"/>
        </w:rPr>
        <w:t>рецептора тиреотропного гормона </w:t>
      </w:r>
      <w:r w:rsidR="005B0A2A" w:rsidRPr="00A17E25">
        <w:rPr>
          <w:sz w:val="28"/>
          <w:szCs w:val="28"/>
        </w:rPr>
        <w:t xml:space="preserve">или мутированных пептидов </w:t>
      </w:r>
      <w:r w:rsidR="00C83BD0" w:rsidRPr="00A17E25">
        <w:rPr>
          <w:sz w:val="28"/>
          <w:szCs w:val="28"/>
          <w:shd w:val="clear" w:color="auto" w:fill="FFFFFF"/>
        </w:rPr>
        <w:t>рецептора тиреотропного гормона</w:t>
      </w:r>
      <w:r w:rsidR="005B0A2A" w:rsidRPr="00A17E25">
        <w:rPr>
          <w:sz w:val="28"/>
          <w:szCs w:val="28"/>
        </w:rPr>
        <w:t xml:space="preserve"> </w:t>
      </w:r>
      <w:r w:rsidRPr="00A17E25">
        <w:rPr>
          <w:sz w:val="28"/>
          <w:szCs w:val="28"/>
        </w:rPr>
        <w:t>были</w:t>
      </w:r>
      <w:r w:rsidR="00C83BD0" w:rsidRPr="00A17E25">
        <w:rPr>
          <w:sz w:val="28"/>
          <w:szCs w:val="28"/>
        </w:rPr>
        <w:t xml:space="preserve"> </w:t>
      </w:r>
      <w:proofErr w:type="spellStart"/>
      <w:r w:rsidR="005B0A2A" w:rsidRPr="00A17E25">
        <w:rPr>
          <w:sz w:val="28"/>
          <w:szCs w:val="28"/>
        </w:rPr>
        <w:t>эффективн</w:t>
      </w:r>
      <w:r w:rsidR="00C83BD0" w:rsidRPr="00A17E25">
        <w:rPr>
          <w:sz w:val="28"/>
          <w:szCs w:val="28"/>
        </w:rPr>
        <w:t>о</w:t>
      </w:r>
      <w:r w:rsidRPr="00A17E25">
        <w:rPr>
          <w:sz w:val="28"/>
          <w:szCs w:val="28"/>
        </w:rPr>
        <w:t>вными</w:t>
      </w:r>
      <w:proofErr w:type="spellEnd"/>
      <w:r w:rsidR="00C83BD0" w:rsidRPr="00A17E25">
        <w:rPr>
          <w:color w:val="000000"/>
          <w:sz w:val="28"/>
          <w:szCs w:val="28"/>
        </w:rPr>
        <w:t xml:space="preserve"> </w:t>
      </w:r>
      <w:r w:rsidR="00892DD0" w:rsidRPr="00A17E25">
        <w:rPr>
          <w:color w:val="000000"/>
          <w:sz w:val="28"/>
          <w:szCs w:val="28"/>
        </w:rPr>
        <w:t>[</w:t>
      </w:r>
      <w:r w:rsidR="00D10CF5" w:rsidRPr="00A17E25">
        <w:rPr>
          <w:color w:val="000000"/>
          <w:sz w:val="28"/>
          <w:szCs w:val="28"/>
        </w:rPr>
        <w:t>58</w:t>
      </w:r>
      <w:r w:rsidR="008923FC" w:rsidRPr="00A17E25">
        <w:rPr>
          <w:color w:val="000000"/>
          <w:sz w:val="28"/>
          <w:szCs w:val="28"/>
        </w:rPr>
        <w:t>-6</w:t>
      </w:r>
      <w:r w:rsidR="00D10CF5" w:rsidRPr="00A17E25">
        <w:rPr>
          <w:color w:val="000000"/>
          <w:sz w:val="28"/>
          <w:szCs w:val="28"/>
        </w:rPr>
        <w:t>2</w:t>
      </w:r>
      <w:r w:rsidR="0018494C" w:rsidRPr="00A17E25">
        <w:rPr>
          <w:color w:val="000000"/>
          <w:sz w:val="28"/>
          <w:szCs w:val="28"/>
        </w:rPr>
        <w:t>]</w:t>
      </w:r>
      <w:r w:rsidR="00892DD0" w:rsidRPr="00A17E25">
        <w:rPr>
          <w:color w:val="000000"/>
          <w:sz w:val="28"/>
          <w:szCs w:val="28"/>
        </w:rPr>
        <w:t>.</w:t>
      </w:r>
    </w:p>
    <w:p w:rsidR="0019405B" w:rsidRPr="00A17E25" w:rsidRDefault="008923FC" w:rsidP="00892DD0">
      <w:pPr>
        <w:pStyle w:val="0"/>
        <w:tabs>
          <w:tab w:val="left" w:pos="9356"/>
          <w:tab w:val="left" w:pos="9781"/>
        </w:tabs>
        <w:ind w:left="0" w:right="0" w:firstLine="567"/>
        <w:jc w:val="both"/>
      </w:pPr>
      <w:r w:rsidRPr="00A17E25">
        <w:rPr>
          <w:sz w:val="30"/>
          <w:szCs w:val="30"/>
          <w:shd w:val="clear" w:color="auto" w:fill="FFFFFF"/>
        </w:rPr>
        <w:t xml:space="preserve"> </w:t>
      </w:r>
      <w:r w:rsidR="00D80A05" w:rsidRPr="00A17E25">
        <w:rPr>
          <w:shd w:val="clear" w:color="auto" w:fill="FFFFFF"/>
        </w:rPr>
        <w:t xml:space="preserve">Несмотря </w:t>
      </w:r>
      <w:r w:rsidR="00E11988" w:rsidRPr="00A17E25">
        <w:rPr>
          <w:shd w:val="clear" w:color="auto" w:fill="FFFFFF"/>
        </w:rPr>
        <w:t>на успехи в понимании патогенеза АИЗЩЖ и их лечении</w:t>
      </w:r>
      <w:r w:rsidR="00D80A05" w:rsidRPr="00A17E25">
        <w:rPr>
          <w:shd w:val="clear" w:color="auto" w:fill="FFFFFF"/>
        </w:rPr>
        <w:t xml:space="preserve">, необходимы дальнейшие исследования для выяснения точных </w:t>
      </w:r>
      <w:r w:rsidR="00D80A05" w:rsidRPr="00A17E25">
        <w:rPr>
          <w:shd w:val="clear" w:color="auto" w:fill="FFFFFF"/>
        </w:rPr>
        <w:lastRenderedPageBreak/>
        <w:t xml:space="preserve">иммунологических систем при </w:t>
      </w:r>
      <w:r w:rsidR="00041446">
        <w:rPr>
          <w:shd w:val="clear" w:color="auto" w:fill="FFFFFF"/>
        </w:rPr>
        <w:t>АИЗЩЖ</w:t>
      </w:r>
      <w:r w:rsidR="00C83BD0" w:rsidRPr="00A17E25">
        <w:rPr>
          <w:shd w:val="clear" w:color="auto" w:fill="FFFFFF"/>
        </w:rPr>
        <w:t xml:space="preserve">. </w:t>
      </w:r>
    </w:p>
    <w:p w:rsidR="003E5B83" w:rsidRPr="00041446" w:rsidRDefault="00C134AA" w:rsidP="00892DD0">
      <w:pPr>
        <w:ind w:firstLine="567"/>
        <w:jc w:val="both"/>
        <w:rPr>
          <w:sz w:val="28"/>
          <w:szCs w:val="28"/>
        </w:rPr>
      </w:pPr>
      <w:r w:rsidRPr="00A17E25">
        <w:rPr>
          <w:sz w:val="28"/>
          <w:szCs w:val="28"/>
        </w:rPr>
        <w:t>Таким образом</w:t>
      </w:r>
      <w:r w:rsidR="003E5B83" w:rsidRPr="00A17E25">
        <w:rPr>
          <w:sz w:val="28"/>
          <w:szCs w:val="28"/>
        </w:rPr>
        <w:t>, пытаясь выяснить причины такой</w:t>
      </w:r>
      <w:r w:rsidR="003E5B83" w:rsidRPr="00A17E25">
        <w:rPr>
          <w:color w:val="000000"/>
          <w:sz w:val="28"/>
          <w:szCs w:val="28"/>
        </w:rPr>
        <w:t xml:space="preserve"> гетерогенности уровней </w:t>
      </w:r>
      <w:r w:rsidR="0019405B" w:rsidRPr="00A17E25">
        <w:rPr>
          <w:color w:val="000000"/>
          <w:sz w:val="28"/>
          <w:szCs w:val="28"/>
        </w:rPr>
        <w:t>эпитопов</w:t>
      </w:r>
      <w:r w:rsidR="003E5B83" w:rsidRPr="00A17E25">
        <w:rPr>
          <w:color w:val="000000"/>
          <w:sz w:val="28"/>
          <w:szCs w:val="28"/>
        </w:rPr>
        <w:t xml:space="preserve"> у пациентов с различными </w:t>
      </w:r>
      <w:r w:rsidR="00041446">
        <w:rPr>
          <w:color w:val="000000"/>
          <w:sz w:val="28"/>
          <w:szCs w:val="28"/>
        </w:rPr>
        <w:t>АИЗЩЖ</w:t>
      </w:r>
      <w:r w:rsidR="003E5B83" w:rsidRPr="00A17E25">
        <w:rPr>
          <w:color w:val="000000"/>
          <w:sz w:val="28"/>
          <w:szCs w:val="28"/>
        </w:rPr>
        <w:t xml:space="preserve">, </w:t>
      </w:r>
      <w:r w:rsidR="003E5B83" w:rsidRPr="00041446">
        <w:rPr>
          <w:sz w:val="28"/>
          <w:szCs w:val="28"/>
        </w:rPr>
        <w:t xml:space="preserve">становится возможным прояснить патофизиологию </w:t>
      </w:r>
      <w:r w:rsidR="00041446" w:rsidRPr="00041446">
        <w:rPr>
          <w:rStyle w:val="a6"/>
          <w:bCs/>
          <w:i w:val="0"/>
          <w:iCs w:val="0"/>
          <w:sz w:val="28"/>
          <w:szCs w:val="28"/>
          <w:shd w:val="clear" w:color="auto" w:fill="FFFFFF"/>
        </w:rPr>
        <w:t>ДТЗ</w:t>
      </w:r>
      <w:r w:rsidR="003E5B83" w:rsidRPr="00041446">
        <w:rPr>
          <w:sz w:val="28"/>
          <w:szCs w:val="28"/>
        </w:rPr>
        <w:t xml:space="preserve"> и </w:t>
      </w:r>
      <w:r w:rsidR="00041446" w:rsidRPr="00041446">
        <w:rPr>
          <w:rStyle w:val="a6"/>
          <w:bCs/>
          <w:i w:val="0"/>
          <w:iCs w:val="0"/>
          <w:sz w:val="28"/>
          <w:szCs w:val="28"/>
          <w:shd w:val="clear" w:color="auto" w:fill="FFFFFF"/>
        </w:rPr>
        <w:t>АИТ</w:t>
      </w:r>
      <w:r w:rsidR="008923FC" w:rsidRPr="00041446">
        <w:rPr>
          <w:sz w:val="28"/>
          <w:szCs w:val="28"/>
        </w:rPr>
        <w:t xml:space="preserve">. </w:t>
      </w:r>
    </w:p>
    <w:p w:rsidR="003A7DBA" w:rsidRPr="00A17E25" w:rsidRDefault="003A7DBA" w:rsidP="00892DD0">
      <w:pPr>
        <w:pStyle w:val="0"/>
        <w:tabs>
          <w:tab w:val="left" w:pos="9356"/>
          <w:tab w:val="left" w:pos="9781"/>
        </w:tabs>
        <w:ind w:left="0" w:right="0" w:firstLine="0"/>
        <w:jc w:val="both"/>
        <w:rPr>
          <w:b/>
          <w:color w:val="000000"/>
        </w:rPr>
      </w:pPr>
    </w:p>
    <w:p w:rsidR="00E11988" w:rsidRPr="00A17E25" w:rsidRDefault="00774F22" w:rsidP="009D2985">
      <w:pPr>
        <w:pStyle w:val="0"/>
        <w:tabs>
          <w:tab w:val="left" w:pos="9356"/>
          <w:tab w:val="left" w:pos="9781"/>
        </w:tabs>
        <w:ind w:left="0" w:right="0" w:firstLine="567"/>
        <w:jc w:val="both"/>
        <w:rPr>
          <w:b/>
          <w:color w:val="000000"/>
        </w:rPr>
      </w:pPr>
      <w:r w:rsidRPr="00A17E25">
        <w:rPr>
          <w:b/>
          <w:color w:val="000000"/>
        </w:rPr>
        <w:t>1.</w:t>
      </w:r>
      <w:r w:rsidR="009C4373" w:rsidRPr="00A17E25">
        <w:rPr>
          <w:b/>
          <w:color w:val="000000"/>
        </w:rPr>
        <w:t>2</w:t>
      </w:r>
      <w:r w:rsidRPr="00A17E25">
        <w:rPr>
          <w:b/>
          <w:color w:val="000000"/>
        </w:rPr>
        <w:t xml:space="preserve"> Особенности клинического течения аутоиммунных </w:t>
      </w:r>
      <w:r w:rsidR="0094777A" w:rsidRPr="00A17E25">
        <w:rPr>
          <w:b/>
          <w:color w:val="000000"/>
        </w:rPr>
        <w:t>заболеваний</w:t>
      </w:r>
      <w:r w:rsidRPr="00A17E25">
        <w:rPr>
          <w:b/>
          <w:color w:val="000000"/>
        </w:rPr>
        <w:t xml:space="preserve"> щитовидной железы </w:t>
      </w:r>
      <w:r w:rsidR="00041446" w:rsidRPr="003F64F2">
        <w:rPr>
          <w:b/>
          <w:color w:val="000000"/>
        </w:rPr>
        <w:t>(</w:t>
      </w:r>
      <w:r w:rsidR="00041446" w:rsidRPr="003F64F2">
        <w:rPr>
          <w:b/>
          <w:color w:val="000000"/>
          <w:lang w:val="en-US"/>
        </w:rPr>
        <w:t>Overlap</w:t>
      </w:r>
      <w:r w:rsidR="00041446" w:rsidRPr="003F64F2">
        <w:rPr>
          <w:b/>
          <w:color w:val="000000"/>
        </w:rPr>
        <w:t xml:space="preserve"> </w:t>
      </w:r>
      <w:r w:rsidR="00041446" w:rsidRPr="003F64F2">
        <w:rPr>
          <w:b/>
          <w:color w:val="000000"/>
          <w:lang w:val="en-US"/>
        </w:rPr>
        <w:t>syndrome</w:t>
      </w:r>
      <w:r w:rsidR="00041446" w:rsidRPr="003F64F2">
        <w:rPr>
          <w:b/>
          <w:color w:val="000000"/>
        </w:rPr>
        <w:t>)</w:t>
      </w:r>
    </w:p>
    <w:p w:rsidR="005302D6" w:rsidRPr="00A17E25" w:rsidRDefault="005302D6" w:rsidP="00E11988">
      <w:pPr>
        <w:pStyle w:val="0"/>
        <w:tabs>
          <w:tab w:val="left" w:pos="9356"/>
          <w:tab w:val="left" w:pos="9781"/>
        </w:tabs>
        <w:ind w:left="0" w:right="0" w:firstLine="567"/>
        <w:jc w:val="both"/>
        <w:rPr>
          <w:bCs/>
          <w:color w:val="000000"/>
          <w:shd w:val="clear" w:color="auto" w:fill="FFFFFF"/>
        </w:rPr>
      </w:pPr>
      <w:r w:rsidRPr="00A17E25">
        <w:rPr>
          <w:color w:val="000000"/>
          <w:shd w:val="clear" w:color="auto" w:fill="FFFFFF"/>
        </w:rPr>
        <w:t xml:space="preserve">Аутоиммунные заболевания щитовидной </w:t>
      </w:r>
      <w:r w:rsidRPr="00041446">
        <w:rPr>
          <w:shd w:val="clear" w:color="auto" w:fill="FFFFFF"/>
        </w:rPr>
        <w:t>железы</w:t>
      </w:r>
      <w:r w:rsidR="003A1B10" w:rsidRPr="00041446">
        <w:rPr>
          <w:bCs/>
          <w:color w:val="FF0000"/>
          <w:shd w:val="clear" w:color="auto" w:fill="FFFFFF"/>
        </w:rPr>
        <w:t xml:space="preserve"> </w:t>
      </w:r>
      <w:r w:rsidR="00041446" w:rsidRPr="0067443A">
        <w:rPr>
          <w:bCs/>
          <w:color w:val="000000"/>
          <w:shd w:val="clear" w:color="auto" w:fill="FFFFFF"/>
        </w:rPr>
        <w:t>это  класс сложных полигенных нозологии, возникновение которых осуществляется многими экзогенными и эндогенными факторами, способствующих аутоиммунному повреждению щитовидной железы</w:t>
      </w:r>
      <w:r w:rsidRPr="00A17E25">
        <w:rPr>
          <w:bCs/>
          <w:color w:val="000000"/>
          <w:shd w:val="clear" w:color="auto" w:fill="FFFFFF"/>
        </w:rPr>
        <w:t>. Гипотиреоз и гипертиреоз являются распространенными состояниями с потенциально разрушитель</w:t>
      </w:r>
      <w:r w:rsidR="00E11988" w:rsidRPr="00A17E25">
        <w:rPr>
          <w:bCs/>
          <w:color w:val="000000"/>
          <w:shd w:val="clear" w:color="auto" w:fill="FFFFFF"/>
        </w:rPr>
        <w:t>ными последствиями для здоровья</w:t>
      </w:r>
      <w:r w:rsidRPr="00A17E25">
        <w:rPr>
          <w:bCs/>
          <w:color w:val="000000"/>
          <w:shd w:val="clear" w:color="auto" w:fill="FFFFFF"/>
        </w:rPr>
        <w:t xml:space="preserve"> населения во всем мире</w:t>
      </w:r>
      <w:r w:rsidR="00892DD0" w:rsidRPr="00A17E25">
        <w:rPr>
          <w:bCs/>
          <w:color w:val="000000"/>
          <w:shd w:val="clear" w:color="auto" w:fill="FFFFFF"/>
        </w:rPr>
        <w:t xml:space="preserve"> [</w:t>
      </w:r>
      <w:r w:rsidR="003A1B10" w:rsidRPr="00A17E25">
        <w:rPr>
          <w:color w:val="000000"/>
        </w:rPr>
        <w:t>63-7</w:t>
      </w:r>
      <w:r w:rsidRPr="00A17E25">
        <w:rPr>
          <w:color w:val="000000"/>
        </w:rPr>
        <w:t>0].</w:t>
      </w:r>
      <w:r w:rsidRPr="00A17E25">
        <w:rPr>
          <w:bCs/>
          <w:color w:val="000000"/>
          <w:shd w:val="clear" w:color="auto" w:fill="FFFFFF"/>
        </w:rPr>
        <w:t xml:space="preserve"> </w:t>
      </w:r>
    </w:p>
    <w:p w:rsidR="00CD2B4B" w:rsidRPr="00A17E25" w:rsidRDefault="00E11988" w:rsidP="00E11988">
      <w:pPr>
        <w:jc w:val="both"/>
        <w:rPr>
          <w:sz w:val="28"/>
          <w:szCs w:val="28"/>
        </w:rPr>
      </w:pPr>
      <w:r w:rsidRPr="00A17E25">
        <w:rPr>
          <w:sz w:val="28"/>
          <w:szCs w:val="28"/>
        </w:rPr>
        <w:t xml:space="preserve">        </w:t>
      </w:r>
      <w:r w:rsidR="00614B80" w:rsidRPr="00A17E25">
        <w:rPr>
          <w:sz w:val="28"/>
          <w:szCs w:val="28"/>
        </w:rPr>
        <w:t>Клиническая картина</w:t>
      </w:r>
      <w:r w:rsidRPr="00A17E25">
        <w:rPr>
          <w:sz w:val="28"/>
          <w:szCs w:val="28"/>
        </w:rPr>
        <w:t xml:space="preserve"> при АИТ и ДТЗ, </w:t>
      </w:r>
      <w:r w:rsidR="00614B80" w:rsidRPr="00A17E25">
        <w:rPr>
          <w:sz w:val="28"/>
          <w:szCs w:val="28"/>
        </w:rPr>
        <w:t>гистопатологические особенности сильно различаются</w:t>
      </w:r>
      <w:r w:rsidR="00EC642D" w:rsidRPr="00A17E25">
        <w:t xml:space="preserve"> </w:t>
      </w:r>
      <w:r w:rsidRPr="00A17E25">
        <w:rPr>
          <w:sz w:val="28"/>
          <w:szCs w:val="28"/>
        </w:rPr>
        <w:t xml:space="preserve">[71-76].   </w:t>
      </w:r>
      <w:r w:rsidR="00614B80" w:rsidRPr="00A17E25">
        <w:rPr>
          <w:sz w:val="28"/>
          <w:szCs w:val="28"/>
        </w:rPr>
        <w:t xml:space="preserve">Последовательный переход от </w:t>
      </w:r>
      <w:r w:rsidR="00C5042B" w:rsidRPr="00A17E25">
        <w:rPr>
          <w:bCs/>
          <w:color w:val="000000"/>
          <w:sz w:val="28"/>
          <w:szCs w:val="28"/>
          <w:shd w:val="clear" w:color="auto" w:fill="FFFFFF"/>
        </w:rPr>
        <w:t>диффузно токсического зоба</w:t>
      </w:r>
      <w:r w:rsidR="00C5042B" w:rsidRPr="00A17E25">
        <w:rPr>
          <w:sz w:val="28"/>
          <w:szCs w:val="28"/>
        </w:rPr>
        <w:t xml:space="preserve"> </w:t>
      </w:r>
      <w:r w:rsidR="00614B80" w:rsidRPr="00A17E25">
        <w:rPr>
          <w:sz w:val="28"/>
          <w:szCs w:val="28"/>
        </w:rPr>
        <w:t xml:space="preserve">к </w:t>
      </w:r>
      <w:r w:rsidR="00EC642D" w:rsidRPr="00A17E25">
        <w:rPr>
          <w:sz w:val="28"/>
          <w:szCs w:val="28"/>
        </w:rPr>
        <w:t xml:space="preserve"> </w:t>
      </w:r>
      <w:r w:rsidR="00C5042B" w:rsidRPr="00A17E25">
        <w:rPr>
          <w:color w:val="000000"/>
          <w:sz w:val="28"/>
          <w:szCs w:val="28"/>
        </w:rPr>
        <w:t>синдрому</w:t>
      </w:r>
      <w:r w:rsidR="00C5042B" w:rsidRPr="00A17E25">
        <w:rPr>
          <w:color w:val="000000"/>
          <w:spacing w:val="-7"/>
          <w:sz w:val="28"/>
          <w:szCs w:val="28"/>
        </w:rPr>
        <w:t xml:space="preserve"> </w:t>
      </w:r>
      <w:r w:rsidR="00C5042B" w:rsidRPr="00A17E25">
        <w:rPr>
          <w:color w:val="000000"/>
          <w:sz w:val="28"/>
          <w:szCs w:val="28"/>
        </w:rPr>
        <w:t>перекреста (</w:t>
      </w:r>
      <w:r w:rsidR="00C5042B" w:rsidRPr="00A17E25">
        <w:rPr>
          <w:color w:val="000000"/>
          <w:sz w:val="28"/>
          <w:szCs w:val="28"/>
          <w:lang w:val="en-US"/>
        </w:rPr>
        <w:t>overlap</w:t>
      </w:r>
      <w:r w:rsidR="00C5042B" w:rsidRPr="00A17E25">
        <w:rPr>
          <w:color w:val="000000"/>
          <w:sz w:val="28"/>
          <w:szCs w:val="28"/>
        </w:rPr>
        <w:t>-</w:t>
      </w:r>
      <w:r w:rsidR="00C5042B" w:rsidRPr="00A17E25">
        <w:rPr>
          <w:color w:val="000000"/>
          <w:sz w:val="28"/>
          <w:szCs w:val="28"/>
          <w:lang w:val="en-US"/>
        </w:rPr>
        <w:t>syndrome</w:t>
      </w:r>
      <w:r w:rsidR="00C5042B" w:rsidRPr="00A17E25">
        <w:rPr>
          <w:color w:val="000000"/>
          <w:sz w:val="28"/>
          <w:szCs w:val="28"/>
        </w:rPr>
        <w:t xml:space="preserve">) и далее </w:t>
      </w:r>
      <w:r w:rsidR="00614B80" w:rsidRPr="00A17E25">
        <w:rPr>
          <w:sz w:val="28"/>
          <w:szCs w:val="28"/>
        </w:rPr>
        <w:t>аутоиммунному тиреоидиту  нередко встречается во всем мире</w:t>
      </w:r>
      <w:r w:rsidR="00A35BEF" w:rsidRPr="00A17E25">
        <w:rPr>
          <w:sz w:val="28"/>
          <w:szCs w:val="28"/>
        </w:rPr>
        <w:t xml:space="preserve"> </w:t>
      </w:r>
      <w:r w:rsidR="00892DD0" w:rsidRPr="00A17E25">
        <w:rPr>
          <w:sz w:val="28"/>
          <w:szCs w:val="28"/>
        </w:rPr>
        <w:t>[</w:t>
      </w:r>
      <w:r w:rsidR="00EC642D" w:rsidRPr="00A17E25">
        <w:rPr>
          <w:sz w:val="28"/>
          <w:szCs w:val="28"/>
        </w:rPr>
        <w:t>77-</w:t>
      </w:r>
      <w:r w:rsidR="00C5042B" w:rsidRPr="00A17E25">
        <w:rPr>
          <w:sz w:val="28"/>
          <w:szCs w:val="28"/>
        </w:rPr>
        <w:t>78</w:t>
      </w:r>
      <w:r w:rsidR="00190EC9" w:rsidRPr="00A17E25">
        <w:rPr>
          <w:sz w:val="28"/>
          <w:szCs w:val="28"/>
        </w:rPr>
        <w:t>].</w:t>
      </w:r>
      <w:r w:rsidR="00190EC9" w:rsidRPr="00A17E25">
        <w:t xml:space="preserve"> </w:t>
      </w:r>
      <w:r w:rsidR="00F03FEC" w:rsidRPr="00A17E25">
        <w:t xml:space="preserve"> </w:t>
      </w:r>
      <w:r w:rsidR="003E6DEE" w:rsidRPr="00A17E25">
        <w:t xml:space="preserve"> </w:t>
      </w:r>
      <w:r w:rsidR="004B6BCD" w:rsidRPr="00A17E25">
        <w:t xml:space="preserve"> </w:t>
      </w:r>
    </w:p>
    <w:p w:rsidR="00CD2B4B" w:rsidRPr="00A17E25" w:rsidRDefault="00726B6E" w:rsidP="00E11988">
      <w:pPr>
        <w:pStyle w:val="0"/>
        <w:tabs>
          <w:tab w:val="left" w:pos="0"/>
        </w:tabs>
        <w:ind w:left="0" w:right="0" w:firstLine="567"/>
        <w:jc w:val="both"/>
      </w:pPr>
      <w:r>
        <w:rPr>
          <w:color w:val="000000"/>
        </w:rPr>
        <w:t xml:space="preserve">Различные </w:t>
      </w:r>
      <w:r w:rsidR="00CD2B4B" w:rsidRPr="00A17E25">
        <w:rPr>
          <w:color w:val="000000"/>
        </w:rPr>
        <w:t xml:space="preserve">патогенетические факторы, </w:t>
      </w:r>
      <w:r>
        <w:rPr>
          <w:color w:val="000000"/>
        </w:rPr>
        <w:t>провоцирующие</w:t>
      </w:r>
      <w:r w:rsidR="00CD2B4B" w:rsidRPr="00A17E25">
        <w:rPr>
          <w:color w:val="000000"/>
        </w:rPr>
        <w:t xml:space="preserve"> запуск аутоиммунных реакций при синдроме</w:t>
      </w:r>
      <w:r w:rsidR="00CD2B4B" w:rsidRPr="00A17E25">
        <w:rPr>
          <w:color w:val="000000"/>
          <w:spacing w:val="-7"/>
        </w:rPr>
        <w:t xml:space="preserve"> </w:t>
      </w:r>
      <w:r w:rsidR="00CD2B4B" w:rsidRPr="00A17E25">
        <w:rPr>
          <w:color w:val="000000"/>
        </w:rPr>
        <w:t>перекреста (</w:t>
      </w:r>
      <w:r w:rsidR="00CD2B4B" w:rsidRPr="00A17E25">
        <w:rPr>
          <w:color w:val="000000"/>
          <w:lang w:val="en-US"/>
        </w:rPr>
        <w:t>overlap</w:t>
      </w:r>
      <w:r w:rsidR="00CD2B4B" w:rsidRPr="00A17E25">
        <w:rPr>
          <w:color w:val="000000"/>
        </w:rPr>
        <w:t>-</w:t>
      </w:r>
      <w:r w:rsidR="00CD2B4B" w:rsidRPr="00A17E25">
        <w:rPr>
          <w:color w:val="000000"/>
          <w:lang w:val="en-US"/>
        </w:rPr>
        <w:t>syndrome</w:t>
      </w:r>
      <w:r w:rsidR="00E11988" w:rsidRPr="00A17E25">
        <w:rPr>
          <w:color w:val="000000"/>
        </w:rPr>
        <w:t xml:space="preserve">) </w:t>
      </w:r>
      <w:r w:rsidR="00CD2B4B" w:rsidRPr="00A17E25">
        <w:rPr>
          <w:color w:val="000000"/>
        </w:rPr>
        <w:t xml:space="preserve">до конца не </w:t>
      </w:r>
      <w:r>
        <w:rPr>
          <w:color w:val="000000"/>
        </w:rPr>
        <w:t>выяснены</w:t>
      </w:r>
      <w:r w:rsidR="00CD2B4B" w:rsidRPr="00A17E25">
        <w:rPr>
          <w:color w:val="000000"/>
        </w:rPr>
        <w:t xml:space="preserve">. К факторам риска развития </w:t>
      </w:r>
      <w:r w:rsidR="00CD2B4B" w:rsidRPr="00A17E25">
        <w:rPr>
          <w:color w:val="000000"/>
          <w:lang w:val="en-US"/>
        </w:rPr>
        <w:t>overlap</w:t>
      </w:r>
      <w:r w:rsidR="00CD2B4B" w:rsidRPr="00A17E25">
        <w:rPr>
          <w:color w:val="000000"/>
        </w:rPr>
        <w:t>-</w:t>
      </w:r>
      <w:r w:rsidR="00CD2B4B" w:rsidRPr="00A17E25">
        <w:rPr>
          <w:color w:val="000000"/>
          <w:lang w:val="en-US"/>
        </w:rPr>
        <w:t>syndrome</w:t>
      </w:r>
      <w:r w:rsidR="00E11988" w:rsidRPr="00A17E25">
        <w:rPr>
          <w:color w:val="000000"/>
        </w:rPr>
        <w:t xml:space="preserve"> относят</w:t>
      </w:r>
      <w:r w:rsidR="00CD2B4B" w:rsidRPr="00A17E25">
        <w:rPr>
          <w:color w:val="000000"/>
        </w:rPr>
        <w:t xml:space="preserve"> </w:t>
      </w:r>
      <w:r w:rsidR="004A647F" w:rsidRPr="00A17E25">
        <w:rPr>
          <w:color w:val="000000"/>
        </w:rPr>
        <w:t xml:space="preserve">высокий  титр антител к рецептору </w:t>
      </w:r>
      <w:r w:rsidR="004A647F">
        <w:rPr>
          <w:color w:val="000000"/>
        </w:rPr>
        <w:t>ТТГ</w:t>
      </w:r>
      <w:r w:rsidR="004A647F" w:rsidRPr="00A17E25">
        <w:rPr>
          <w:color w:val="000000"/>
        </w:rPr>
        <w:t xml:space="preserve">, </w:t>
      </w:r>
      <w:r w:rsidR="00CD2B4B" w:rsidRPr="00A17E25">
        <w:rPr>
          <w:color w:val="000000"/>
        </w:rPr>
        <w:t>тяжелый гипертиреоз, большой размер щитовидной железы    (&gt; 50 мл) и  неоднократные курсы</w:t>
      </w:r>
      <w:r w:rsidR="003A1B10" w:rsidRPr="00A17E25">
        <w:rPr>
          <w:color w:val="000000"/>
        </w:rPr>
        <w:t xml:space="preserve"> лечения радиоактивным йодом</w:t>
      </w:r>
      <w:r w:rsidR="00892DD0" w:rsidRPr="00A17E25">
        <w:rPr>
          <w:color w:val="000000"/>
        </w:rPr>
        <w:t xml:space="preserve"> [</w:t>
      </w:r>
      <w:r w:rsidR="00C5042B" w:rsidRPr="00A17E25">
        <w:rPr>
          <w:color w:val="000000"/>
        </w:rPr>
        <w:t>78</w:t>
      </w:r>
      <w:r w:rsidR="003A1B10" w:rsidRPr="00A17E25">
        <w:rPr>
          <w:color w:val="000000"/>
        </w:rPr>
        <w:t>-82</w:t>
      </w:r>
      <w:r w:rsidR="00CD2B4B" w:rsidRPr="00A17E25">
        <w:rPr>
          <w:color w:val="000000"/>
        </w:rPr>
        <w:t>]</w:t>
      </w:r>
      <w:r w:rsidR="00892DD0" w:rsidRPr="00A17E25">
        <w:rPr>
          <w:color w:val="000000"/>
        </w:rPr>
        <w:t>.</w:t>
      </w:r>
      <w:r w:rsidR="00CD2B4B" w:rsidRPr="00A17E25">
        <w:rPr>
          <w:color w:val="000000"/>
        </w:rPr>
        <w:t xml:space="preserve"> Пусковым фактором может быть </w:t>
      </w:r>
      <w:r w:rsidR="004A647F" w:rsidRPr="00A17E25">
        <w:rPr>
          <w:color w:val="000000"/>
        </w:rPr>
        <w:t xml:space="preserve">бактериальная или </w:t>
      </w:r>
      <w:r w:rsidR="00CD2B4B" w:rsidRPr="00A17E25">
        <w:rPr>
          <w:color w:val="000000"/>
        </w:rPr>
        <w:t>вирусная</w:t>
      </w:r>
      <w:r w:rsidR="004A647F" w:rsidRPr="004A647F">
        <w:rPr>
          <w:color w:val="000000"/>
        </w:rPr>
        <w:t xml:space="preserve"> </w:t>
      </w:r>
      <w:r w:rsidR="004A647F" w:rsidRPr="00A17E25">
        <w:rPr>
          <w:color w:val="000000"/>
        </w:rPr>
        <w:t>инфекция</w:t>
      </w:r>
      <w:r w:rsidR="00CD2B4B" w:rsidRPr="00A17E25">
        <w:rPr>
          <w:color w:val="000000"/>
        </w:rPr>
        <w:t>, (</w:t>
      </w:r>
      <w:proofErr w:type="spellStart"/>
      <w:r w:rsidR="004224D4" w:rsidRPr="00A17E25">
        <w:rPr>
          <w:color w:val="000000"/>
        </w:rPr>
        <w:t>y</w:t>
      </w:r>
      <w:r w:rsidR="004A647F" w:rsidRPr="00A17E25">
        <w:rPr>
          <w:color w:val="000000"/>
        </w:rPr>
        <w:t>ersenia</w:t>
      </w:r>
      <w:proofErr w:type="spellEnd"/>
      <w:r w:rsidR="004A647F" w:rsidRPr="00A17E25">
        <w:rPr>
          <w:color w:val="000000"/>
        </w:rPr>
        <w:t xml:space="preserve"> </w:t>
      </w:r>
      <w:proofErr w:type="spellStart"/>
      <w:r w:rsidR="004A647F" w:rsidRPr="00A17E25">
        <w:rPr>
          <w:color w:val="000000"/>
        </w:rPr>
        <w:t>enterocolitica</w:t>
      </w:r>
      <w:proofErr w:type="spellEnd"/>
      <w:r w:rsidR="004A647F" w:rsidRPr="00A17E25">
        <w:rPr>
          <w:color w:val="000000"/>
        </w:rPr>
        <w:t xml:space="preserve">, </w:t>
      </w:r>
      <w:r w:rsidR="00CD2B4B" w:rsidRPr="00A17E25">
        <w:rPr>
          <w:color w:val="000000"/>
        </w:rPr>
        <w:t xml:space="preserve">ретровирусы), </w:t>
      </w:r>
      <w:r w:rsidR="004A647F" w:rsidRPr="00A17E25">
        <w:rPr>
          <w:color w:val="000000"/>
        </w:rPr>
        <w:t>нарастающие химическое и радиационное загрязнение окружающей среды</w:t>
      </w:r>
      <w:r w:rsidR="004224D4" w:rsidRPr="00A17E25">
        <w:rPr>
          <w:color w:val="000000"/>
        </w:rPr>
        <w:t>,</w:t>
      </w:r>
      <w:r w:rsidR="004224D4">
        <w:rPr>
          <w:color w:val="000000"/>
        </w:rPr>
        <w:t xml:space="preserve"> и </w:t>
      </w:r>
      <w:r w:rsidR="00CD2B4B" w:rsidRPr="00A17E25">
        <w:rPr>
          <w:color w:val="000000"/>
        </w:rPr>
        <w:t xml:space="preserve">стрессы </w:t>
      </w:r>
      <w:r w:rsidR="004224D4">
        <w:rPr>
          <w:color w:val="000000"/>
        </w:rPr>
        <w:t>у</w:t>
      </w:r>
      <w:r w:rsidR="00CD2B4B" w:rsidRPr="00A17E25">
        <w:rPr>
          <w:color w:val="000000"/>
        </w:rPr>
        <w:t xml:space="preserve"> генет</w:t>
      </w:r>
      <w:r w:rsidR="00F03FEC" w:rsidRPr="00A17E25">
        <w:rPr>
          <w:color w:val="000000"/>
        </w:rPr>
        <w:t xml:space="preserve">ически </w:t>
      </w:r>
      <w:r w:rsidR="004224D4">
        <w:t>предрасположенных лиц</w:t>
      </w:r>
      <w:r w:rsidR="00892DD0" w:rsidRPr="00A17E25">
        <w:t xml:space="preserve"> </w:t>
      </w:r>
      <w:r w:rsidR="003E6DEE" w:rsidRPr="00A17E25">
        <w:t xml:space="preserve"> </w:t>
      </w:r>
      <w:r w:rsidR="007B6A5A">
        <w:t>(рисунок</w:t>
      </w:r>
      <w:r w:rsidR="00892DD0" w:rsidRPr="00A17E25">
        <w:t xml:space="preserve"> </w:t>
      </w:r>
      <w:r w:rsidR="00150D16" w:rsidRPr="00A17E25">
        <w:t>5</w:t>
      </w:r>
      <w:r w:rsidR="00892DD0" w:rsidRPr="00A17E25">
        <w:t>) [83-85].</w:t>
      </w:r>
    </w:p>
    <w:p w:rsidR="000C29DC" w:rsidRPr="00A17E25" w:rsidRDefault="000C29DC" w:rsidP="00A83AD6">
      <w:pPr>
        <w:ind w:firstLine="567"/>
        <w:jc w:val="both"/>
        <w:rPr>
          <w:color w:val="000000"/>
          <w:sz w:val="28"/>
          <w:szCs w:val="28"/>
        </w:rPr>
      </w:pPr>
      <w:r w:rsidRPr="00041446">
        <w:rPr>
          <w:sz w:val="28"/>
          <w:szCs w:val="28"/>
        </w:rPr>
        <w:t>Термин «</w:t>
      </w:r>
      <w:proofErr w:type="spellStart"/>
      <w:r w:rsidRPr="00041446">
        <w:rPr>
          <w:sz w:val="28"/>
          <w:szCs w:val="28"/>
        </w:rPr>
        <w:t>overlap</w:t>
      </w:r>
      <w:proofErr w:type="spellEnd"/>
      <w:r w:rsidRPr="00041446">
        <w:rPr>
          <w:sz w:val="28"/>
          <w:szCs w:val="28"/>
        </w:rPr>
        <w:t>-</w:t>
      </w:r>
      <w:r w:rsidRPr="00041446">
        <w:rPr>
          <w:spacing w:val="1"/>
          <w:sz w:val="28"/>
          <w:szCs w:val="28"/>
        </w:rPr>
        <w:t xml:space="preserve"> </w:t>
      </w:r>
      <w:r w:rsidRPr="00041446">
        <w:rPr>
          <w:sz w:val="28"/>
          <w:szCs w:val="28"/>
          <w:lang w:val="en-US"/>
        </w:rPr>
        <w:t>syndrome</w:t>
      </w:r>
      <w:r w:rsidR="00BD5E50">
        <w:rPr>
          <w:sz w:val="28"/>
          <w:szCs w:val="28"/>
        </w:rPr>
        <w:t xml:space="preserve">» </w:t>
      </w:r>
      <w:r w:rsidRPr="00041446">
        <w:rPr>
          <w:sz w:val="28"/>
          <w:szCs w:val="28"/>
        </w:rPr>
        <w:t>означает, что у одного</w:t>
      </w:r>
      <w:r w:rsidR="006D7846">
        <w:rPr>
          <w:sz w:val="28"/>
          <w:szCs w:val="28"/>
        </w:rPr>
        <w:t xml:space="preserve"> и того же </w:t>
      </w:r>
      <w:r w:rsidRPr="00041446">
        <w:rPr>
          <w:sz w:val="28"/>
          <w:szCs w:val="28"/>
        </w:rPr>
        <w:t xml:space="preserve"> </w:t>
      </w:r>
      <w:r w:rsidR="006D7846">
        <w:rPr>
          <w:sz w:val="28"/>
          <w:szCs w:val="28"/>
        </w:rPr>
        <w:t>пациента</w:t>
      </w:r>
      <w:r w:rsidRPr="00041446">
        <w:rPr>
          <w:sz w:val="28"/>
          <w:szCs w:val="28"/>
        </w:rPr>
        <w:t xml:space="preserve"> наблюдаются </w:t>
      </w:r>
      <w:r w:rsidR="006D7846">
        <w:rPr>
          <w:sz w:val="28"/>
          <w:szCs w:val="28"/>
        </w:rPr>
        <w:t xml:space="preserve">и клинические и лабораторные </w:t>
      </w:r>
      <w:r w:rsidRPr="00041446">
        <w:rPr>
          <w:sz w:val="28"/>
          <w:szCs w:val="28"/>
        </w:rPr>
        <w:t>признаки двух раз</w:t>
      </w:r>
      <w:r w:rsidR="006D7846">
        <w:rPr>
          <w:sz w:val="28"/>
          <w:szCs w:val="28"/>
        </w:rPr>
        <w:t>ных</w:t>
      </w:r>
      <w:r w:rsidRPr="00041446">
        <w:rPr>
          <w:spacing w:val="-6"/>
          <w:sz w:val="28"/>
          <w:szCs w:val="28"/>
        </w:rPr>
        <w:t xml:space="preserve"> </w:t>
      </w:r>
      <w:r w:rsidRPr="00041446">
        <w:rPr>
          <w:sz w:val="28"/>
          <w:szCs w:val="28"/>
        </w:rPr>
        <w:t>аутоиммунных</w:t>
      </w:r>
      <w:r w:rsidRPr="00041446">
        <w:rPr>
          <w:spacing w:val="-6"/>
          <w:sz w:val="28"/>
          <w:szCs w:val="28"/>
        </w:rPr>
        <w:t xml:space="preserve"> </w:t>
      </w:r>
      <w:r w:rsidRPr="00041446">
        <w:rPr>
          <w:sz w:val="28"/>
          <w:szCs w:val="28"/>
        </w:rPr>
        <w:t>заболеваний</w:t>
      </w:r>
      <w:r w:rsidR="00041446" w:rsidRPr="00041446">
        <w:rPr>
          <w:sz w:val="28"/>
          <w:szCs w:val="28"/>
        </w:rPr>
        <w:t xml:space="preserve"> </w:t>
      </w:r>
      <w:r w:rsidR="00041446" w:rsidRPr="002A59A5">
        <w:rPr>
          <w:sz w:val="28"/>
          <w:szCs w:val="28"/>
        </w:rPr>
        <w:t>имеющих,</w:t>
      </w:r>
      <w:r w:rsidR="00041446" w:rsidRPr="002A59A5">
        <w:rPr>
          <w:spacing w:val="-6"/>
          <w:sz w:val="28"/>
          <w:szCs w:val="28"/>
        </w:rPr>
        <w:t xml:space="preserve"> </w:t>
      </w:r>
      <w:r w:rsidR="006D7846" w:rsidRPr="006D7846">
        <w:rPr>
          <w:sz w:val="28"/>
          <w:szCs w:val="28"/>
          <w:shd w:val="clear" w:color="auto" w:fill="FFFFFF"/>
        </w:rPr>
        <w:t>по всей вероятности</w:t>
      </w:r>
      <w:r w:rsidR="00041446" w:rsidRPr="002A59A5">
        <w:rPr>
          <w:sz w:val="28"/>
          <w:szCs w:val="28"/>
        </w:rPr>
        <w:t>,</w:t>
      </w:r>
      <w:r w:rsidR="00041446" w:rsidRPr="002A59A5">
        <w:rPr>
          <w:spacing w:val="-5"/>
          <w:sz w:val="28"/>
          <w:szCs w:val="28"/>
        </w:rPr>
        <w:t xml:space="preserve"> </w:t>
      </w:r>
      <w:r w:rsidR="00041446" w:rsidRPr="002A59A5">
        <w:rPr>
          <w:sz w:val="28"/>
          <w:szCs w:val="28"/>
        </w:rPr>
        <w:t>общий</w:t>
      </w:r>
      <w:r w:rsidR="00041446" w:rsidRPr="002A59A5">
        <w:rPr>
          <w:spacing w:val="-6"/>
          <w:sz w:val="28"/>
          <w:szCs w:val="28"/>
        </w:rPr>
        <w:t xml:space="preserve"> </w:t>
      </w:r>
      <w:r w:rsidR="00041446" w:rsidRPr="002A59A5">
        <w:rPr>
          <w:sz w:val="28"/>
          <w:szCs w:val="28"/>
        </w:rPr>
        <w:t>патогенез</w:t>
      </w:r>
      <w:r w:rsidR="00041446" w:rsidRPr="003F64F2">
        <w:rPr>
          <w:color w:val="FF0000"/>
          <w:sz w:val="28"/>
          <w:szCs w:val="28"/>
        </w:rPr>
        <w:t xml:space="preserve"> </w:t>
      </w:r>
      <w:r w:rsidR="00A35BEF" w:rsidRPr="00A17E25">
        <w:rPr>
          <w:sz w:val="28"/>
          <w:szCs w:val="28"/>
        </w:rPr>
        <w:t>[</w:t>
      </w:r>
      <w:r w:rsidRPr="00A17E25">
        <w:rPr>
          <w:color w:val="000000"/>
          <w:sz w:val="28"/>
          <w:szCs w:val="28"/>
        </w:rPr>
        <w:t>86-88].</w:t>
      </w:r>
    </w:p>
    <w:p w:rsidR="00B66B83" w:rsidRPr="00A17E25" w:rsidRDefault="00B66B83" w:rsidP="00A83AD6">
      <w:pPr>
        <w:ind w:firstLine="567"/>
        <w:jc w:val="both"/>
        <w:rPr>
          <w:color w:val="000000"/>
          <w:sz w:val="28"/>
          <w:szCs w:val="28"/>
        </w:rPr>
      </w:pPr>
    </w:p>
    <w:p w:rsidR="00B66B83" w:rsidRPr="009D2985" w:rsidRDefault="006E1B99" w:rsidP="009D2985">
      <w:pPr>
        <w:jc w:val="center"/>
        <w:rPr>
          <w:color w:val="000000"/>
        </w:rPr>
      </w:pPr>
      <w:r w:rsidRPr="00A17E25">
        <w:rPr>
          <w:noProof/>
          <w:color w:val="000000"/>
          <w:lang w:eastAsia="ru-RU"/>
        </w:rPr>
        <w:lastRenderedPageBreak/>
        <w:drawing>
          <wp:inline distT="0" distB="0" distL="0" distR="0">
            <wp:extent cx="6141085" cy="3320415"/>
            <wp:effectExtent l="0" t="0" r="0" b="0"/>
            <wp:docPr id="5"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
                    <pic:cNvPicPr>
                      <a:picLocks/>
                    </pic:cNvPicPr>
                  </pic:nvPicPr>
                  <pic:blipFill>
                    <a:blip r:embed="rId33">
                      <a:extLst>
                        <a:ext uri="{28A0092B-C50C-407E-A947-70E740481C1C}">
                          <a14:useLocalDpi xmlns:a14="http://schemas.microsoft.com/office/drawing/2010/main" val="0"/>
                        </a:ext>
                      </a:extLst>
                    </a:blip>
                    <a:srcRect l="17842" t="21176" r="18723" b="15294"/>
                    <a:stretch>
                      <a:fillRect/>
                    </a:stretch>
                  </pic:blipFill>
                  <pic:spPr bwMode="auto">
                    <a:xfrm>
                      <a:off x="0" y="0"/>
                      <a:ext cx="6141085" cy="3320415"/>
                    </a:xfrm>
                    <a:prstGeom prst="rect">
                      <a:avLst/>
                    </a:prstGeom>
                    <a:noFill/>
                    <a:ln>
                      <a:noFill/>
                    </a:ln>
                  </pic:spPr>
                </pic:pic>
              </a:graphicData>
            </a:graphic>
          </wp:inline>
        </w:drawing>
      </w:r>
    </w:p>
    <w:p w:rsidR="000C29DC" w:rsidRPr="009D2985" w:rsidRDefault="00287980" w:rsidP="00E11988">
      <w:pPr>
        <w:pStyle w:val="0"/>
        <w:tabs>
          <w:tab w:val="left" w:pos="9356"/>
          <w:tab w:val="left" w:pos="9781"/>
        </w:tabs>
        <w:ind w:left="0" w:right="3" w:firstLine="0"/>
        <w:jc w:val="center"/>
        <w:rPr>
          <w:color w:val="000000"/>
        </w:rPr>
      </w:pPr>
      <w:r w:rsidRPr="009D2985">
        <w:rPr>
          <w:color w:val="000000"/>
        </w:rPr>
        <w:t>Рисунок 5</w:t>
      </w:r>
      <w:r w:rsidR="00892DD0" w:rsidRPr="009D2985">
        <w:rPr>
          <w:color w:val="000000"/>
        </w:rPr>
        <w:t xml:space="preserve"> </w:t>
      </w:r>
      <w:r w:rsidR="0060317B" w:rsidRPr="009D2985">
        <w:rPr>
          <w:color w:val="000000"/>
        </w:rPr>
        <w:t>–</w:t>
      </w:r>
      <w:r w:rsidR="000C29DC" w:rsidRPr="009D2985">
        <w:rPr>
          <w:color w:val="000000"/>
        </w:rPr>
        <w:t xml:space="preserve"> </w:t>
      </w:r>
      <w:r w:rsidR="0060317B" w:rsidRPr="009D2985">
        <w:rPr>
          <w:color w:val="000000"/>
        </w:rPr>
        <w:t xml:space="preserve">Средовые, генетические </w:t>
      </w:r>
      <w:r w:rsidR="004828B5" w:rsidRPr="009D2985">
        <w:rPr>
          <w:color w:val="000000"/>
        </w:rPr>
        <w:t xml:space="preserve">факторы </w:t>
      </w:r>
      <w:r w:rsidR="000C29DC" w:rsidRPr="009D2985">
        <w:rPr>
          <w:color w:val="000000"/>
        </w:rPr>
        <w:t xml:space="preserve">и </w:t>
      </w:r>
      <w:proofErr w:type="spellStart"/>
      <w:r w:rsidR="000C29DC" w:rsidRPr="009D2985">
        <w:rPr>
          <w:color w:val="000000"/>
        </w:rPr>
        <w:t>иммунорегуляторные</w:t>
      </w:r>
      <w:proofErr w:type="spellEnd"/>
      <w:r w:rsidR="000C29DC" w:rsidRPr="009D2985">
        <w:rPr>
          <w:color w:val="000000"/>
        </w:rPr>
        <w:t xml:space="preserve"> механизмы </w:t>
      </w:r>
      <w:proofErr w:type="spellStart"/>
      <w:r w:rsidR="000C29DC" w:rsidRPr="009D2985">
        <w:rPr>
          <w:color w:val="000000"/>
        </w:rPr>
        <w:t>аутореактивных</w:t>
      </w:r>
      <w:proofErr w:type="spellEnd"/>
      <w:r w:rsidR="000C29DC" w:rsidRPr="009D2985">
        <w:rPr>
          <w:color w:val="000000"/>
        </w:rPr>
        <w:t xml:space="preserve"> Т-клеток при </w:t>
      </w:r>
      <w:r w:rsidR="006D7846">
        <w:rPr>
          <w:color w:val="000000"/>
        </w:rPr>
        <w:t>АИЗЩЖ</w:t>
      </w:r>
    </w:p>
    <w:p w:rsidR="00091AF1" w:rsidRPr="00A17E25" w:rsidRDefault="00091AF1" w:rsidP="005302D6">
      <w:pPr>
        <w:pStyle w:val="0"/>
        <w:tabs>
          <w:tab w:val="left" w:pos="9356"/>
          <w:tab w:val="left" w:pos="9781"/>
        </w:tabs>
        <w:ind w:left="0" w:right="1210" w:firstLine="0"/>
        <w:rPr>
          <w:color w:val="000000"/>
        </w:rPr>
      </w:pPr>
    </w:p>
    <w:p w:rsidR="00190EC9" w:rsidRPr="00A17E25" w:rsidRDefault="00190EC9" w:rsidP="00892DD0">
      <w:pPr>
        <w:pStyle w:val="a3"/>
        <w:ind w:left="0" w:firstLine="567"/>
        <w:jc w:val="both"/>
        <w:rPr>
          <w:color w:val="000000"/>
        </w:rPr>
      </w:pPr>
      <w:r w:rsidRPr="00A17E25">
        <w:rPr>
          <w:color w:val="000000"/>
        </w:rPr>
        <w:t>Изучение</w:t>
      </w:r>
      <w:r w:rsidR="00E11988" w:rsidRPr="00A17E25">
        <w:rPr>
          <w:color w:val="000000"/>
        </w:rPr>
        <w:t xml:space="preserve"> </w:t>
      </w:r>
      <w:r w:rsidRPr="00A17E25">
        <w:rPr>
          <w:color w:val="000000"/>
        </w:rPr>
        <w:t xml:space="preserve">синдрома перекреста </w:t>
      </w:r>
      <w:r w:rsidR="0060317B" w:rsidRPr="0060317B">
        <w:rPr>
          <w:color w:val="000000"/>
        </w:rPr>
        <w:t>(</w:t>
      </w:r>
      <w:proofErr w:type="spellStart"/>
      <w:r w:rsidR="0060317B" w:rsidRPr="0060317B">
        <w:rPr>
          <w:color w:val="000000"/>
        </w:rPr>
        <w:t>overlap-syndrome</w:t>
      </w:r>
      <w:proofErr w:type="spellEnd"/>
      <w:r w:rsidR="0060317B" w:rsidRPr="0060317B">
        <w:rPr>
          <w:color w:val="000000"/>
        </w:rPr>
        <w:t xml:space="preserve">), </w:t>
      </w:r>
      <w:r w:rsidRPr="00A17E25">
        <w:rPr>
          <w:color w:val="000000"/>
        </w:rPr>
        <w:t xml:space="preserve">необходимо для </w:t>
      </w:r>
      <w:r w:rsidR="00E11988" w:rsidRPr="00A17E25">
        <w:rPr>
          <w:color w:val="000000"/>
        </w:rPr>
        <w:t xml:space="preserve">создания </w:t>
      </w:r>
      <w:r w:rsidRPr="00A17E25">
        <w:rPr>
          <w:color w:val="000000"/>
        </w:rPr>
        <w:t xml:space="preserve"> </w:t>
      </w:r>
      <w:r w:rsidR="00E11988" w:rsidRPr="00A17E25">
        <w:rPr>
          <w:color w:val="000000"/>
        </w:rPr>
        <w:t>эффективных</w:t>
      </w:r>
      <w:r w:rsidRPr="00A17E25">
        <w:rPr>
          <w:color w:val="000000"/>
          <w:spacing w:val="-9"/>
        </w:rPr>
        <w:t xml:space="preserve"> </w:t>
      </w:r>
      <w:r w:rsidRPr="00A17E25">
        <w:rPr>
          <w:color w:val="000000"/>
        </w:rPr>
        <w:t>методов</w:t>
      </w:r>
      <w:r w:rsidRPr="00A17E25">
        <w:rPr>
          <w:color w:val="000000"/>
          <w:spacing w:val="-8"/>
        </w:rPr>
        <w:t xml:space="preserve"> </w:t>
      </w:r>
      <w:r w:rsidR="002D4A5B" w:rsidRPr="00A17E25">
        <w:rPr>
          <w:color w:val="000000"/>
          <w:spacing w:val="-8"/>
        </w:rPr>
        <w:t xml:space="preserve"> диагностики  и </w:t>
      </w:r>
      <w:r w:rsidRPr="00A17E25">
        <w:rPr>
          <w:color w:val="000000"/>
        </w:rPr>
        <w:t>лечения</w:t>
      </w:r>
      <w:r w:rsidRPr="00A17E25">
        <w:rPr>
          <w:color w:val="000000"/>
          <w:spacing w:val="-8"/>
        </w:rPr>
        <w:t xml:space="preserve"> </w:t>
      </w:r>
      <w:r w:rsidRPr="00A17E25">
        <w:rPr>
          <w:color w:val="000000"/>
        </w:rPr>
        <w:t>больных</w:t>
      </w:r>
      <w:r w:rsidR="00E11988" w:rsidRPr="00A17E25">
        <w:rPr>
          <w:color w:val="000000"/>
        </w:rPr>
        <w:t xml:space="preserve"> с синдромом перекреста</w:t>
      </w:r>
      <w:r w:rsidRPr="00A17E25">
        <w:rPr>
          <w:color w:val="000000"/>
        </w:rPr>
        <w:t>.</w:t>
      </w:r>
    </w:p>
    <w:p w:rsidR="00774F22" w:rsidRPr="00A17E25" w:rsidRDefault="00774F22" w:rsidP="00892DD0">
      <w:pPr>
        <w:pStyle w:val="0"/>
        <w:tabs>
          <w:tab w:val="left" w:pos="9356"/>
          <w:tab w:val="left" w:pos="9781"/>
        </w:tabs>
        <w:ind w:left="0" w:right="0" w:firstLine="567"/>
        <w:jc w:val="both"/>
        <w:rPr>
          <w:bCs/>
          <w:color w:val="000000"/>
          <w:shd w:val="clear" w:color="auto" w:fill="FFFFFF"/>
        </w:rPr>
      </w:pPr>
      <w:r w:rsidRPr="00A17E25">
        <w:rPr>
          <w:bCs/>
          <w:color w:val="000000"/>
          <w:shd w:val="clear" w:color="auto" w:fill="FFFFFF"/>
        </w:rPr>
        <w:t xml:space="preserve">Аутоиммунные заболевания щитовидной железы, а именно </w:t>
      </w:r>
      <w:r w:rsidR="00BD5E50">
        <w:rPr>
          <w:bCs/>
          <w:color w:val="000000"/>
          <w:shd w:val="clear" w:color="auto" w:fill="FFFFFF"/>
        </w:rPr>
        <w:t>ДТЗ</w:t>
      </w:r>
      <w:r w:rsidR="00E11988" w:rsidRPr="00A17E25">
        <w:rPr>
          <w:bCs/>
          <w:color w:val="000000"/>
          <w:shd w:val="clear" w:color="auto" w:fill="FFFFFF"/>
        </w:rPr>
        <w:t xml:space="preserve"> </w:t>
      </w:r>
      <w:r w:rsidR="003E6DEE" w:rsidRPr="00A17E25">
        <w:rPr>
          <w:bCs/>
          <w:color w:val="000000"/>
          <w:shd w:val="clear" w:color="auto" w:fill="FFFFFF"/>
        </w:rPr>
        <w:t xml:space="preserve">и </w:t>
      </w:r>
      <w:r w:rsidR="00BD5E50">
        <w:rPr>
          <w:bCs/>
          <w:color w:val="000000"/>
          <w:shd w:val="clear" w:color="auto" w:fill="FFFFFF"/>
        </w:rPr>
        <w:t>АИТ</w:t>
      </w:r>
      <w:r w:rsidRPr="00A17E25">
        <w:rPr>
          <w:bCs/>
          <w:color w:val="000000"/>
          <w:shd w:val="clear" w:color="auto" w:fill="FFFFFF"/>
        </w:rPr>
        <w:t>, проявляются в осно</w:t>
      </w:r>
      <w:r w:rsidR="009F22CF" w:rsidRPr="00A17E25">
        <w:rPr>
          <w:bCs/>
          <w:color w:val="000000"/>
          <w:shd w:val="clear" w:color="auto" w:fill="FFFFFF"/>
        </w:rPr>
        <w:t>вном в результате опосредованного</w:t>
      </w:r>
      <w:r w:rsidRPr="00A17E25">
        <w:rPr>
          <w:bCs/>
          <w:color w:val="000000"/>
          <w:shd w:val="clear" w:color="auto" w:fill="FFFFFF"/>
        </w:rPr>
        <w:t xml:space="preserve"> </w:t>
      </w:r>
      <w:r w:rsidR="009F22CF" w:rsidRPr="00A17E25">
        <w:rPr>
          <w:bCs/>
          <w:color w:val="000000"/>
          <w:shd w:val="clear" w:color="auto" w:fill="FFFFFF"/>
        </w:rPr>
        <w:t>Т-клетками аутоиммунного воспаления</w:t>
      </w:r>
      <w:r w:rsidRPr="00A17E25">
        <w:rPr>
          <w:bCs/>
          <w:color w:val="000000"/>
          <w:shd w:val="clear" w:color="auto" w:fill="FFFFFF"/>
        </w:rPr>
        <w:t xml:space="preserve"> железы, приводящей к </w:t>
      </w:r>
      <w:proofErr w:type="spellStart"/>
      <w:r w:rsidRPr="00A17E25">
        <w:rPr>
          <w:bCs/>
          <w:color w:val="000000"/>
          <w:shd w:val="clear" w:color="auto" w:fill="FFFFFF"/>
        </w:rPr>
        <w:t>лимфоцитарной</w:t>
      </w:r>
      <w:proofErr w:type="spellEnd"/>
      <w:r w:rsidRPr="00A17E25">
        <w:rPr>
          <w:bCs/>
          <w:color w:val="000000"/>
          <w:shd w:val="clear" w:color="auto" w:fill="FFFFFF"/>
        </w:rPr>
        <w:t xml:space="preserve"> инфильтра</w:t>
      </w:r>
      <w:r w:rsidR="00E11988" w:rsidRPr="00A17E25">
        <w:rPr>
          <w:bCs/>
          <w:color w:val="000000"/>
          <w:shd w:val="clear" w:color="auto" w:fill="FFFFFF"/>
        </w:rPr>
        <w:t>ции паренхимы щитовидной железы</w:t>
      </w:r>
      <w:r w:rsidR="00892DD0" w:rsidRPr="00A17E25">
        <w:rPr>
          <w:color w:val="000000"/>
          <w:shd w:val="clear" w:color="auto" w:fill="FFFFFF"/>
        </w:rPr>
        <w:t xml:space="preserve"> [</w:t>
      </w:r>
      <w:r w:rsidR="00591003" w:rsidRPr="00A17E25">
        <w:rPr>
          <w:color w:val="000000"/>
        </w:rPr>
        <w:t>89</w:t>
      </w:r>
      <w:r w:rsidR="003279D1" w:rsidRPr="00A17E25">
        <w:rPr>
          <w:color w:val="000000"/>
        </w:rPr>
        <w:t>-93</w:t>
      </w:r>
      <w:r w:rsidR="00490F60" w:rsidRPr="00A17E25">
        <w:rPr>
          <w:color w:val="000000"/>
        </w:rPr>
        <w:t>]</w:t>
      </w:r>
      <w:r w:rsidR="00F16A25" w:rsidRPr="00A17E25">
        <w:rPr>
          <w:color w:val="000000"/>
        </w:rPr>
        <w:t xml:space="preserve">. </w:t>
      </w:r>
      <w:r w:rsidR="00F16A25" w:rsidRPr="00A17E25">
        <w:rPr>
          <w:bCs/>
          <w:color w:val="000000"/>
          <w:shd w:val="clear" w:color="auto" w:fill="FFFFFF"/>
        </w:rPr>
        <w:t xml:space="preserve">Аутоиммунный тиреоидит  </w:t>
      </w:r>
      <w:r w:rsidR="00E11988" w:rsidRPr="00A17E25">
        <w:rPr>
          <w:bCs/>
          <w:color w:val="000000"/>
          <w:shd w:val="clear" w:color="auto" w:fill="FFFFFF"/>
        </w:rPr>
        <w:t>–</w:t>
      </w:r>
      <w:r w:rsidRPr="00A17E25">
        <w:rPr>
          <w:bCs/>
          <w:color w:val="000000"/>
          <w:shd w:val="clear" w:color="auto" w:fill="FFFFFF"/>
        </w:rPr>
        <w:t xml:space="preserve"> хроническое воспалительно</w:t>
      </w:r>
      <w:r w:rsidR="00E11988" w:rsidRPr="00A17E25">
        <w:rPr>
          <w:bCs/>
          <w:color w:val="000000"/>
          <w:shd w:val="clear" w:color="auto" w:fill="FFFFFF"/>
        </w:rPr>
        <w:t>е заболевание щитовидной железы</w:t>
      </w:r>
      <w:r w:rsidRPr="00A17E25">
        <w:rPr>
          <w:bCs/>
          <w:color w:val="000000"/>
          <w:shd w:val="clear" w:color="auto" w:fill="FFFFFF"/>
        </w:rPr>
        <w:t>  [</w:t>
      </w:r>
      <w:r w:rsidR="003279D1" w:rsidRPr="00A17E25">
        <w:rPr>
          <w:bCs/>
          <w:color w:val="000000"/>
          <w:shd w:val="clear" w:color="auto" w:fill="FFFFFF"/>
        </w:rPr>
        <w:t>94-98</w:t>
      </w:r>
      <w:r w:rsidRPr="00A17E25">
        <w:rPr>
          <w:bCs/>
          <w:color w:val="000000"/>
          <w:shd w:val="clear" w:color="auto" w:fill="FFFFFF"/>
        </w:rPr>
        <w:t xml:space="preserve">].  </w:t>
      </w:r>
    </w:p>
    <w:p w:rsidR="00F16A25" w:rsidRPr="00A17E25" w:rsidRDefault="00D13F41" w:rsidP="00F16A25">
      <w:pPr>
        <w:pStyle w:val="0"/>
        <w:tabs>
          <w:tab w:val="left" w:pos="9356"/>
          <w:tab w:val="left" w:pos="9781"/>
        </w:tabs>
        <w:ind w:left="0" w:right="0" w:firstLine="567"/>
        <w:jc w:val="both"/>
        <w:rPr>
          <w:color w:val="000000"/>
          <w:shd w:val="clear" w:color="auto" w:fill="FFFFFF"/>
        </w:rPr>
      </w:pPr>
      <w:r w:rsidRPr="00A17E25">
        <w:rPr>
          <w:bCs/>
          <w:color w:val="000000"/>
          <w:shd w:val="clear" w:color="auto" w:fill="FFFFFF"/>
        </w:rPr>
        <w:t>Диффузный токсический зоб</w:t>
      </w:r>
      <w:r w:rsidR="00E11988" w:rsidRPr="00A17E25">
        <w:rPr>
          <w:bCs/>
          <w:color w:val="000000"/>
          <w:shd w:val="clear" w:color="auto" w:fill="FFFFFF"/>
        </w:rPr>
        <w:t xml:space="preserve"> –</w:t>
      </w:r>
      <w:r w:rsidR="00774F22" w:rsidRPr="00A17E25">
        <w:rPr>
          <w:bCs/>
          <w:color w:val="000000"/>
          <w:shd w:val="clear" w:color="auto" w:fill="FFFFFF"/>
        </w:rPr>
        <w:t xml:space="preserve"> аутоиммунный процесс, который приводит к гипертиреозу, характеризуется наличием антител к рецептор</w:t>
      </w:r>
      <w:r w:rsidR="002D4A5B" w:rsidRPr="00A17E25">
        <w:rPr>
          <w:bCs/>
          <w:color w:val="000000"/>
          <w:shd w:val="clear" w:color="auto" w:fill="FFFFFF"/>
        </w:rPr>
        <w:t xml:space="preserve">у </w:t>
      </w:r>
      <w:proofErr w:type="spellStart"/>
      <w:r w:rsidR="00774F22" w:rsidRPr="00A17E25">
        <w:rPr>
          <w:bCs/>
          <w:color w:val="000000"/>
          <w:shd w:val="clear" w:color="auto" w:fill="FFFFFF"/>
        </w:rPr>
        <w:t>тиреотропина</w:t>
      </w:r>
      <w:proofErr w:type="spellEnd"/>
      <w:r w:rsidR="00774F22" w:rsidRPr="00A17E25">
        <w:rPr>
          <w:bCs/>
          <w:color w:val="000000"/>
          <w:shd w:val="clear" w:color="auto" w:fill="FFFFFF"/>
        </w:rPr>
        <w:t xml:space="preserve"> и клинически </w:t>
      </w:r>
      <w:r w:rsidR="002D4A5B" w:rsidRPr="00A17E25">
        <w:rPr>
          <w:bCs/>
          <w:color w:val="000000"/>
          <w:shd w:val="clear" w:color="auto" w:fill="FFFFFF"/>
        </w:rPr>
        <w:t xml:space="preserve">– </w:t>
      </w:r>
      <w:r w:rsidR="00774F22" w:rsidRPr="00A17E25">
        <w:rPr>
          <w:bCs/>
          <w:color w:val="000000"/>
          <w:shd w:val="clear" w:color="auto" w:fill="FFFFFF"/>
        </w:rPr>
        <w:t>экзофтальмо</w:t>
      </w:r>
      <w:r w:rsidR="00C5042B" w:rsidRPr="00A17E25">
        <w:rPr>
          <w:bCs/>
          <w:color w:val="000000"/>
          <w:shd w:val="clear" w:color="auto" w:fill="FFFFFF"/>
        </w:rPr>
        <w:t xml:space="preserve">м и </w:t>
      </w:r>
      <w:proofErr w:type="spellStart"/>
      <w:r w:rsidR="00C5042B" w:rsidRPr="00A17E25">
        <w:rPr>
          <w:bCs/>
          <w:color w:val="000000"/>
          <w:shd w:val="clear" w:color="auto" w:fill="FFFFFF"/>
        </w:rPr>
        <w:t>претибиальной</w:t>
      </w:r>
      <w:proofErr w:type="spellEnd"/>
      <w:r w:rsidR="00C5042B" w:rsidRPr="00A17E25">
        <w:rPr>
          <w:bCs/>
          <w:color w:val="000000"/>
          <w:shd w:val="clear" w:color="auto" w:fill="FFFFFF"/>
        </w:rPr>
        <w:t xml:space="preserve"> микседемой </w:t>
      </w:r>
      <w:r w:rsidR="00490F60" w:rsidRPr="00A17E25">
        <w:rPr>
          <w:bCs/>
          <w:color w:val="000000"/>
          <w:shd w:val="clear" w:color="auto" w:fill="FFFFFF"/>
        </w:rPr>
        <w:t>[</w:t>
      </w:r>
      <w:r w:rsidR="003279D1" w:rsidRPr="00A17E25">
        <w:rPr>
          <w:bCs/>
          <w:color w:val="000000"/>
          <w:shd w:val="clear" w:color="auto" w:fill="FFFFFF"/>
        </w:rPr>
        <w:t>99-102</w:t>
      </w:r>
      <w:r w:rsidR="00490F60" w:rsidRPr="00A17E25">
        <w:rPr>
          <w:bCs/>
          <w:color w:val="000000"/>
          <w:shd w:val="clear" w:color="auto" w:fill="FFFFFF"/>
        </w:rPr>
        <w:t>].</w:t>
      </w:r>
      <w:r w:rsidR="00F16A25" w:rsidRPr="00A17E25">
        <w:rPr>
          <w:bCs/>
          <w:color w:val="000000"/>
          <w:shd w:val="clear" w:color="auto" w:fill="FFFFFF"/>
        </w:rPr>
        <w:t xml:space="preserve"> </w:t>
      </w:r>
      <w:r w:rsidR="004B6BCD" w:rsidRPr="00A17E25">
        <w:rPr>
          <w:color w:val="000000"/>
          <w:lang w:eastAsia="ru-RU"/>
        </w:rPr>
        <w:t xml:space="preserve">Патофизиология, лежащая в основе </w:t>
      </w:r>
      <w:r w:rsidR="00C5042B" w:rsidRPr="00A17E25">
        <w:rPr>
          <w:color w:val="000000"/>
        </w:rPr>
        <w:t xml:space="preserve">перехода от </w:t>
      </w:r>
      <w:r w:rsidR="00C5042B" w:rsidRPr="00A17E25">
        <w:rPr>
          <w:bCs/>
          <w:color w:val="000000"/>
          <w:shd w:val="clear" w:color="auto" w:fill="FFFFFF"/>
        </w:rPr>
        <w:t>диффузно токсического зоба</w:t>
      </w:r>
      <w:r w:rsidR="00BC05BF" w:rsidRPr="00A17E25">
        <w:rPr>
          <w:color w:val="000000"/>
        </w:rPr>
        <w:t xml:space="preserve"> к </w:t>
      </w:r>
      <w:r w:rsidR="00C5042B" w:rsidRPr="00A17E25">
        <w:rPr>
          <w:color w:val="000000"/>
        </w:rPr>
        <w:t>синдрому</w:t>
      </w:r>
      <w:r w:rsidR="00C5042B" w:rsidRPr="00A17E25">
        <w:rPr>
          <w:color w:val="000000"/>
          <w:spacing w:val="-7"/>
        </w:rPr>
        <w:t xml:space="preserve"> </w:t>
      </w:r>
      <w:r w:rsidR="00C5042B" w:rsidRPr="00A17E25">
        <w:rPr>
          <w:color w:val="000000"/>
        </w:rPr>
        <w:t>перекреста (</w:t>
      </w:r>
      <w:r w:rsidR="00C5042B" w:rsidRPr="00A17E25">
        <w:rPr>
          <w:color w:val="000000"/>
          <w:lang w:val="en-US"/>
        </w:rPr>
        <w:t>overlap</w:t>
      </w:r>
      <w:r w:rsidR="00C5042B" w:rsidRPr="00A17E25">
        <w:rPr>
          <w:color w:val="000000"/>
        </w:rPr>
        <w:t>-</w:t>
      </w:r>
      <w:r w:rsidR="00C5042B" w:rsidRPr="00A17E25">
        <w:rPr>
          <w:color w:val="000000"/>
          <w:lang w:val="en-US"/>
        </w:rPr>
        <w:t>syndrome</w:t>
      </w:r>
      <w:r w:rsidR="00C5042B" w:rsidRPr="00A17E25">
        <w:rPr>
          <w:color w:val="000000"/>
        </w:rPr>
        <w:t>)</w:t>
      </w:r>
      <w:r w:rsidR="004B6BCD" w:rsidRPr="00A17E25">
        <w:rPr>
          <w:color w:val="000000"/>
          <w:lang w:eastAsia="ru-RU"/>
        </w:rPr>
        <w:t xml:space="preserve">, остается в значительной степени неизвестной. Есть три </w:t>
      </w:r>
      <w:r w:rsidR="00BC05BF" w:rsidRPr="00A17E25">
        <w:rPr>
          <w:color w:val="000000"/>
          <w:lang w:eastAsia="ru-RU"/>
        </w:rPr>
        <w:t>гипотезы: п</w:t>
      </w:r>
      <w:r w:rsidR="004B6BCD" w:rsidRPr="00A17E25">
        <w:rPr>
          <w:color w:val="000000"/>
          <w:lang w:eastAsia="ru-RU"/>
        </w:rPr>
        <w:t xml:space="preserve">ервая </w:t>
      </w:r>
      <w:r w:rsidR="00BC05BF" w:rsidRPr="00A17E25">
        <w:rPr>
          <w:color w:val="000000"/>
          <w:lang w:eastAsia="ru-RU"/>
        </w:rPr>
        <w:t>предполагает</w:t>
      </w:r>
      <w:r w:rsidR="004B6BCD" w:rsidRPr="00A17E25">
        <w:rPr>
          <w:color w:val="000000"/>
          <w:lang w:eastAsia="ru-RU"/>
        </w:rPr>
        <w:t xml:space="preserve">, что </w:t>
      </w:r>
      <w:r w:rsidR="00BC05BF" w:rsidRPr="00A17E25">
        <w:rPr>
          <w:color w:val="000000"/>
          <w:lang w:eastAsia="ru-RU"/>
        </w:rPr>
        <w:t>синтез</w:t>
      </w:r>
      <w:r w:rsidR="004B6BCD" w:rsidRPr="00A17E25">
        <w:rPr>
          <w:color w:val="000000"/>
          <w:lang w:eastAsia="ru-RU"/>
        </w:rPr>
        <w:t xml:space="preserve"> различных </w:t>
      </w:r>
      <w:proofErr w:type="spellStart"/>
      <w:r w:rsidR="004B6BCD" w:rsidRPr="00A17E25">
        <w:rPr>
          <w:color w:val="000000"/>
          <w:lang w:eastAsia="ru-RU"/>
        </w:rPr>
        <w:t>аутоантител</w:t>
      </w:r>
      <w:proofErr w:type="spellEnd"/>
      <w:r w:rsidR="004B6BCD" w:rsidRPr="00A17E25">
        <w:rPr>
          <w:color w:val="000000"/>
          <w:lang w:eastAsia="ru-RU"/>
        </w:rPr>
        <w:t xml:space="preserve"> может выз</w:t>
      </w:r>
      <w:r w:rsidR="009F22CF" w:rsidRPr="00A17E25">
        <w:rPr>
          <w:color w:val="000000"/>
          <w:lang w:eastAsia="ru-RU"/>
        </w:rPr>
        <w:t>ы</w:t>
      </w:r>
      <w:r w:rsidR="004B6BCD" w:rsidRPr="00A17E25">
        <w:rPr>
          <w:color w:val="000000"/>
          <w:lang w:eastAsia="ru-RU"/>
        </w:rPr>
        <w:t xml:space="preserve">вать сложное взаимодействие между несколькими типами антител и щитовидной </w:t>
      </w:r>
      <w:r w:rsidR="00BC05BF" w:rsidRPr="00A17E25">
        <w:rPr>
          <w:color w:val="000000"/>
          <w:lang w:eastAsia="ru-RU"/>
        </w:rPr>
        <w:t>железой, приводящее к конверсии; в</w:t>
      </w:r>
      <w:r w:rsidR="004B6BCD" w:rsidRPr="00A17E25">
        <w:rPr>
          <w:color w:val="000000"/>
          <w:lang w:eastAsia="ru-RU"/>
        </w:rPr>
        <w:t xml:space="preserve">торая </w:t>
      </w:r>
      <w:r w:rsidR="00BC05BF" w:rsidRPr="00A17E25">
        <w:rPr>
          <w:color w:val="000000"/>
          <w:lang w:eastAsia="ru-RU"/>
        </w:rPr>
        <w:t>–</w:t>
      </w:r>
      <w:r w:rsidR="004B6BCD" w:rsidRPr="00A17E25">
        <w:rPr>
          <w:color w:val="000000"/>
          <w:lang w:eastAsia="ru-RU"/>
        </w:rPr>
        <w:t xml:space="preserve"> что дисфункция щитовидной железы </w:t>
      </w:r>
      <w:r w:rsidR="0035588F" w:rsidRPr="00A17E25">
        <w:rPr>
          <w:color w:val="000000"/>
          <w:lang w:eastAsia="ru-RU"/>
        </w:rPr>
        <w:t xml:space="preserve">и многократное лечение радиоактивным йодом </w:t>
      </w:r>
      <w:r w:rsidR="004B6BCD" w:rsidRPr="00A17E25">
        <w:rPr>
          <w:color w:val="000000"/>
          <w:lang w:eastAsia="ru-RU"/>
        </w:rPr>
        <w:t>представлена ​​</w:t>
      </w:r>
      <w:r w:rsidR="00C5042B" w:rsidRPr="00A17E25">
        <w:rPr>
          <w:color w:val="000000"/>
          <w:lang w:eastAsia="ru-RU"/>
        </w:rPr>
        <w:t>как гипер</w:t>
      </w:r>
      <w:r w:rsidR="004B6BCD" w:rsidRPr="00A17E25">
        <w:rPr>
          <w:color w:val="000000"/>
          <w:lang w:eastAsia="ru-RU"/>
        </w:rPr>
        <w:t xml:space="preserve">тиреоз из-за тяжелого повреждения ткани, но затем щитовидная железа постепенно восстанавливается после травмы и становится способной реагировать на </w:t>
      </w:r>
      <w:proofErr w:type="spellStart"/>
      <w:r w:rsidR="004B6BCD" w:rsidRPr="00A17E25">
        <w:rPr>
          <w:color w:val="000000"/>
          <w:lang w:eastAsia="ru-RU"/>
        </w:rPr>
        <w:t>тиреостимулирующ</w:t>
      </w:r>
      <w:r w:rsidR="0035588F" w:rsidRPr="00A17E25">
        <w:rPr>
          <w:color w:val="000000"/>
          <w:lang w:eastAsia="ru-RU"/>
        </w:rPr>
        <w:t>ие</w:t>
      </w:r>
      <w:proofErr w:type="spellEnd"/>
      <w:r w:rsidR="0035588F" w:rsidRPr="00A17E25">
        <w:rPr>
          <w:color w:val="000000"/>
          <w:lang w:eastAsia="ru-RU"/>
        </w:rPr>
        <w:t xml:space="preserve"> антитела, что приводит к </w:t>
      </w:r>
      <w:r w:rsidR="00091AF1" w:rsidRPr="00A17E25">
        <w:rPr>
          <w:color w:val="000000"/>
          <w:lang w:eastAsia="ru-RU"/>
        </w:rPr>
        <w:t>постепенному</w:t>
      </w:r>
      <w:r w:rsidR="0035588F" w:rsidRPr="00A17E25">
        <w:rPr>
          <w:color w:val="000000"/>
          <w:lang w:eastAsia="ru-RU"/>
        </w:rPr>
        <w:t xml:space="preserve"> переходу в </w:t>
      </w:r>
      <w:r w:rsidR="0035588F" w:rsidRPr="00A17E25">
        <w:rPr>
          <w:color w:val="000000"/>
        </w:rPr>
        <w:t>синдром</w:t>
      </w:r>
      <w:r w:rsidR="0035588F" w:rsidRPr="00A17E25">
        <w:rPr>
          <w:color w:val="000000"/>
          <w:spacing w:val="-7"/>
        </w:rPr>
        <w:t xml:space="preserve"> </w:t>
      </w:r>
      <w:r w:rsidR="0035588F" w:rsidRPr="00A17E25">
        <w:rPr>
          <w:color w:val="000000"/>
        </w:rPr>
        <w:t>перекреста (</w:t>
      </w:r>
      <w:r w:rsidR="0035588F" w:rsidRPr="00A17E25">
        <w:rPr>
          <w:color w:val="000000"/>
          <w:lang w:val="en-US"/>
        </w:rPr>
        <w:t>overlap</w:t>
      </w:r>
      <w:r w:rsidR="0035588F" w:rsidRPr="00A17E25">
        <w:rPr>
          <w:color w:val="000000"/>
        </w:rPr>
        <w:t>-</w:t>
      </w:r>
      <w:r w:rsidR="0035588F" w:rsidRPr="00A17E25">
        <w:rPr>
          <w:color w:val="000000"/>
          <w:lang w:val="en-US"/>
        </w:rPr>
        <w:t>syndrome</w:t>
      </w:r>
      <w:r w:rsidR="0035588F" w:rsidRPr="00A17E25">
        <w:rPr>
          <w:color w:val="000000"/>
        </w:rPr>
        <w:t>)</w:t>
      </w:r>
      <w:r w:rsidR="004B6BCD" w:rsidRPr="00A17E25">
        <w:rPr>
          <w:color w:val="000000"/>
          <w:lang w:eastAsia="ru-RU"/>
        </w:rPr>
        <w:t xml:space="preserve"> </w:t>
      </w:r>
      <w:r w:rsidR="00304858" w:rsidRPr="00A17E25">
        <w:rPr>
          <w:color w:val="000000"/>
          <w:lang w:eastAsia="ru-RU"/>
        </w:rPr>
        <w:t>[103-110</w:t>
      </w:r>
      <w:r w:rsidR="004B6BCD" w:rsidRPr="00A17E25">
        <w:rPr>
          <w:color w:val="000000"/>
          <w:lang w:eastAsia="ru-RU"/>
        </w:rPr>
        <w:t>]</w:t>
      </w:r>
      <w:r w:rsidR="00BC05BF" w:rsidRPr="00A17E25">
        <w:rPr>
          <w:color w:val="000000"/>
          <w:lang w:eastAsia="ru-RU"/>
        </w:rPr>
        <w:t>;</w:t>
      </w:r>
      <w:r w:rsidR="004B6BCD" w:rsidRPr="00A17E25">
        <w:rPr>
          <w:color w:val="000000"/>
          <w:lang w:eastAsia="ru-RU"/>
        </w:rPr>
        <w:t> </w:t>
      </w:r>
      <w:r w:rsidR="00BC05BF" w:rsidRPr="00A17E25">
        <w:rPr>
          <w:color w:val="000000"/>
          <w:lang w:eastAsia="ru-RU"/>
        </w:rPr>
        <w:t xml:space="preserve"> третья –</w:t>
      </w:r>
      <w:r w:rsidR="004B6BCD" w:rsidRPr="00A17E25">
        <w:rPr>
          <w:color w:val="000000"/>
          <w:lang w:eastAsia="ru-RU"/>
        </w:rPr>
        <w:t xml:space="preserve"> что возрастные изменения в иммуномодулирующем состоянии могут управлять трансформацией между этими аутоиммунными нарушениями</w:t>
      </w:r>
      <w:r w:rsidR="004B6BCD" w:rsidRPr="00A17E25">
        <w:rPr>
          <w:bCs/>
          <w:color w:val="000000"/>
          <w:shd w:val="clear" w:color="auto" w:fill="FFFFFF"/>
        </w:rPr>
        <w:t xml:space="preserve"> </w:t>
      </w:r>
      <w:r w:rsidR="00304858" w:rsidRPr="00A17E25">
        <w:rPr>
          <w:bCs/>
          <w:color w:val="000000"/>
          <w:shd w:val="clear" w:color="auto" w:fill="FFFFFF"/>
        </w:rPr>
        <w:t>[111-115</w:t>
      </w:r>
      <w:r w:rsidR="00CB7801" w:rsidRPr="00A17E25">
        <w:rPr>
          <w:bCs/>
          <w:color w:val="000000"/>
          <w:shd w:val="clear" w:color="auto" w:fill="FFFFFF"/>
        </w:rPr>
        <w:t>].</w:t>
      </w:r>
      <w:r w:rsidR="004B6BCD" w:rsidRPr="00A17E25">
        <w:rPr>
          <w:color w:val="000000"/>
          <w:lang w:eastAsia="ru-RU"/>
        </w:rPr>
        <w:t xml:space="preserve"> </w:t>
      </w:r>
      <w:r w:rsidR="00BC05BF" w:rsidRPr="00A17E25">
        <w:rPr>
          <w:color w:val="000000"/>
          <w:lang w:eastAsia="ru-RU"/>
        </w:rPr>
        <w:t xml:space="preserve">   </w:t>
      </w:r>
      <w:r w:rsidR="00EC642D" w:rsidRPr="00A17E25">
        <w:rPr>
          <w:color w:val="000000"/>
          <w:shd w:val="clear" w:color="auto" w:fill="FFFFFF"/>
        </w:rPr>
        <w:lastRenderedPageBreak/>
        <w:t xml:space="preserve">Ранее </w:t>
      </w:r>
      <w:r w:rsidR="00BC05BF" w:rsidRPr="00A17E25">
        <w:rPr>
          <w:color w:val="000000"/>
          <w:shd w:val="clear" w:color="auto" w:fill="FFFFFF"/>
        </w:rPr>
        <w:t>полагали</w:t>
      </w:r>
      <w:r w:rsidR="00EC642D" w:rsidRPr="00A17E25">
        <w:rPr>
          <w:color w:val="000000"/>
          <w:shd w:val="clear" w:color="auto" w:fill="FFFFFF"/>
        </w:rPr>
        <w:t xml:space="preserve">, что </w:t>
      </w:r>
      <w:r w:rsidR="00BC05BF" w:rsidRPr="00A17E25">
        <w:rPr>
          <w:color w:val="000000"/>
          <w:shd w:val="clear" w:color="auto" w:fill="FFFFFF"/>
        </w:rPr>
        <w:t xml:space="preserve">в сыворотке крови </w:t>
      </w:r>
      <w:r w:rsidR="00EC642D" w:rsidRPr="00A17E25">
        <w:rPr>
          <w:color w:val="000000"/>
          <w:shd w:val="clear" w:color="auto" w:fill="FFFFFF"/>
        </w:rPr>
        <w:t xml:space="preserve">пациентов с </w:t>
      </w:r>
      <w:r w:rsidR="00BC05BF" w:rsidRPr="00A17E25">
        <w:rPr>
          <w:bCs/>
          <w:color w:val="000000"/>
          <w:shd w:val="clear" w:color="auto" w:fill="FFFFFF"/>
        </w:rPr>
        <w:t>ДТЗ</w:t>
      </w:r>
      <w:r w:rsidR="00C5042B" w:rsidRPr="00A17E25">
        <w:rPr>
          <w:bCs/>
          <w:color w:val="000000"/>
          <w:shd w:val="clear" w:color="auto" w:fill="FFFFFF"/>
        </w:rPr>
        <w:t xml:space="preserve"> </w:t>
      </w:r>
      <w:r w:rsidR="00BC05BF" w:rsidRPr="00A17E25">
        <w:rPr>
          <w:color w:val="000000"/>
          <w:shd w:val="clear" w:color="auto" w:fill="FFFFFF"/>
        </w:rPr>
        <w:t>выявляются</w:t>
      </w:r>
      <w:r w:rsidR="006365B2" w:rsidRPr="00A17E25">
        <w:rPr>
          <w:color w:val="000000"/>
          <w:shd w:val="clear" w:color="auto" w:fill="FFFFFF"/>
        </w:rPr>
        <w:t xml:space="preserve"> только антитела к рецептору тиреотропного гормона</w:t>
      </w:r>
      <w:r w:rsidR="00EC642D" w:rsidRPr="00A17E25">
        <w:rPr>
          <w:color w:val="000000"/>
          <w:shd w:val="clear" w:color="auto" w:fill="FFFFFF"/>
        </w:rPr>
        <w:t xml:space="preserve">. Однако было признано, что </w:t>
      </w:r>
      <w:proofErr w:type="spellStart"/>
      <w:r w:rsidR="00EC642D" w:rsidRPr="00A17E25">
        <w:rPr>
          <w:color w:val="000000"/>
          <w:shd w:val="clear" w:color="auto" w:fill="FFFFFF"/>
        </w:rPr>
        <w:t>тиреостимулирующие</w:t>
      </w:r>
      <w:proofErr w:type="spellEnd"/>
      <w:r w:rsidR="00EC642D" w:rsidRPr="00A17E25">
        <w:rPr>
          <w:color w:val="000000"/>
          <w:shd w:val="clear" w:color="auto" w:fill="FFFFFF"/>
        </w:rPr>
        <w:t xml:space="preserve"> антитела и блокирующие антитела могут присутствоват</w:t>
      </w:r>
      <w:r w:rsidR="00BC05BF" w:rsidRPr="00A17E25">
        <w:rPr>
          <w:color w:val="000000"/>
          <w:shd w:val="clear" w:color="auto" w:fill="FFFFFF"/>
        </w:rPr>
        <w:t>ь у одного и того же пациента [</w:t>
      </w:r>
      <w:r w:rsidR="00304858" w:rsidRPr="00A17E25">
        <w:rPr>
          <w:color w:val="000000"/>
          <w:shd w:val="clear" w:color="auto" w:fill="FFFFFF"/>
        </w:rPr>
        <w:t>11</w:t>
      </w:r>
      <w:r w:rsidR="0035588F" w:rsidRPr="00A17E25">
        <w:rPr>
          <w:color w:val="000000"/>
          <w:shd w:val="clear" w:color="auto" w:fill="FFFFFF"/>
        </w:rPr>
        <w:t>6</w:t>
      </w:r>
      <w:r w:rsidR="006365B2" w:rsidRPr="00A17E25">
        <w:rPr>
          <w:color w:val="000000"/>
          <w:shd w:val="clear" w:color="auto" w:fill="FFFFFF"/>
        </w:rPr>
        <w:t>]. О</w:t>
      </w:r>
      <w:r w:rsidR="00EC642D" w:rsidRPr="00A17E25">
        <w:rPr>
          <w:color w:val="000000"/>
          <w:shd w:val="clear" w:color="auto" w:fill="FFFFFF"/>
        </w:rPr>
        <w:t xml:space="preserve">тмечено, что </w:t>
      </w:r>
      <w:proofErr w:type="spellStart"/>
      <w:r w:rsidR="00C5042B" w:rsidRPr="00A17E25">
        <w:rPr>
          <w:color w:val="000000"/>
          <w:shd w:val="clear" w:color="auto" w:fill="FFFFFF"/>
        </w:rPr>
        <w:t>тиреостимулирующие</w:t>
      </w:r>
      <w:proofErr w:type="spellEnd"/>
      <w:r w:rsidR="00C5042B" w:rsidRPr="00A17E25">
        <w:rPr>
          <w:color w:val="000000"/>
          <w:shd w:val="clear" w:color="auto" w:fill="FFFFFF"/>
        </w:rPr>
        <w:t xml:space="preserve"> антитела</w:t>
      </w:r>
      <w:r w:rsidR="00EC642D" w:rsidRPr="00A17E25">
        <w:rPr>
          <w:color w:val="000000"/>
          <w:shd w:val="clear" w:color="auto" w:fill="FFFFFF"/>
        </w:rPr>
        <w:t xml:space="preserve">, </w:t>
      </w:r>
      <w:r w:rsidR="006365B2" w:rsidRPr="00A17E25">
        <w:rPr>
          <w:color w:val="000000"/>
          <w:shd w:val="clear" w:color="auto" w:fill="FFFFFF"/>
        </w:rPr>
        <w:t>проявляющие</w:t>
      </w:r>
      <w:r w:rsidR="00EC642D" w:rsidRPr="00A17E25">
        <w:rPr>
          <w:color w:val="000000"/>
          <w:shd w:val="clear" w:color="auto" w:fill="FFFFFF"/>
        </w:rPr>
        <w:t xml:space="preserve"> активность в более низких концентрациях, вначале могут вызывать гипертиреоз. Однако замечено, что прогрессирование заболевания за счет непрерывной экспрессии антител к </w:t>
      </w:r>
      <w:r w:rsidR="00CB61EF" w:rsidRPr="00A17E25">
        <w:rPr>
          <w:color w:val="000000"/>
          <w:shd w:val="clear" w:color="auto" w:fill="FFFFFF"/>
        </w:rPr>
        <w:t xml:space="preserve">рецептору </w:t>
      </w:r>
      <w:proofErr w:type="spellStart"/>
      <w:r w:rsidR="00CB61EF" w:rsidRPr="00A17E25">
        <w:rPr>
          <w:color w:val="000000"/>
          <w:shd w:val="clear" w:color="auto" w:fill="FFFFFF"/>
        </w:rPr>
        <w:t>тиреоглобулина</w:t>
      </w:r>
      <w:proofErr w:type="spellEnd"/>
      <w:r w:rsidR="00EC642D" w:rsidRPr="00A17E25">
        <w:rPr>
          <w:color w:val="000000"/>
          <w:shd w:val="clear" w:color="auto" w:fill="FFFFFF"/>
        </w:rPr>
        <w:t xml:space="preserve"> и антител к тироидной </w:t>
      </w:r>
      <w:proofErr w:type="spellStart"/>
      <w:r w:rsidR="00EC642D" w:rsidRPr="00A17E25">
        <w:rPr>
          <w:color w:val="000000"/>
          <w:shd w:val="clear" w:color="auto" w:fill="FFFFFF"/>
        </w:rPr>
        <w:t>пероксидазе</w:t>
      </w:r>
      <w:proofErr w:type="spellEnd"/>
      <w:r w:rsidR="00EC642D" w:rsidRPr="00A17E25">
        <w:rPr>
          <w:color w:val="000000"/>
          <w:shd w:val="clear" w:color="auto" w:fill="FFFFFF"/>
        </w:rPr>
        <w:t xml:space="preserve"> может вызывать </w:t>
      </w:r>
      <w:proofErr w:type="spellStart"/>
      <w:r w:rsidR="00EC642D" w:rsidRPr="00A17E25">
        <w:rPr>
          <w:color w:val="000000"/>
          <w:shd w:val="clear" w:color="auto" w:fill="FFFFFF"/>
        </w:rPr>
        <w:t>лимфоцитарную</w:t>
      </w:r>
      <w:proofErr w:type="spellEnd"/>
      <w:r w:rsidR="00EC642D" w:rsidRPr="00A17E25">
        <w:rPr>
          <w:color w:val="000000"/>
          <w:shd w:val="clear" w:color="auto" w:fill="FFFFFF"/>
        </w:rPr>
        <w:t xml:space="preserve"> инфильтрацию щитовидной железы, вызывая, таким образом, разрушение фолликулов. Это приводит к возможному гипотиреозу в клинической картине </w:t>
      </w:r>
      <w:r w:rsidR="0035588F" w:rsidRPr="00A17E25">
        <w:rPr>
          <w:color w:val="000000"/>
          <w:shd w:val="clear" w:color="auto" w:fill="FFFFFF"/>
        </w:rPr>
        <w:t>и развитию</w:t>
      </w:r>
      <w:r w:rsidR="0035588F" w:rsidRPr="00A17E25">
        <w:rPr>
          <w:color w:val="000000"/>
        </w:rPr>
        <w:t xml:space="preserve"> синдром</w:t>
      </w:r>
      <w:r w:rsidR="0035588F" w:rsidRPr="00A17E25">
        <w:rPr>
          <w:color w:val="000000"/>
          <w:spacing w:val="-7"/>
        </w:rPr>
        <w:t xml:space="preserve"> </w:t>
      </w:r>
      <w:r w:rsidR="0035588F" w:rsidRPr="00A17E25">
        <w:rPr>
          <w:color w:val="000000"/>
        </w:rPr>
        <w:t>перекреста (</w:t>
      </w:r>
      <w:r w:rsidR="0035588F" w:rsidRPr="00A17E25">
        <w:rPr>
          <w:color w:val="000000"/>
          <w:lang w:val="en-US"/>
        </w:rPr>
        <w:t>overlap</w:t>
      </w:r>
      <w:r w:rsidR="0035588F" w:rsidRPr="00A17E25">
        <w:rPr>
          <w:color w:val="000000"/>
        </w:rPr>
        <w:t>-</w:t>
      </w:r>
      <w:r w:rsidR="0035588F" w:rsidRPr="00A17E25">
        <w:rPr>
          <w:color w:val="000000"/>
          <w:lang w:val="en-US"/>
        </w:rPr>
        <w:t>syndrome</w:t>
      </w:r>
      <w:r w:rsidR="0035588F" w:rsidRPr="00A17E25">
        <w:rPr>
          <w:color w:val="000000"/>
        </w:rPr>
        <w:t>)</w:t>
      </w:r>
      <w:r w:rsidR="0035588F" w:rsidRPr="00A17E25">
        <w:rPr>
          <w:color w:val="000000"/>
          <w:lang w:eastAsia="ru-RU"/>
        </w:rPr>
        <w:t xml:space="preserve"> </w:t>
      </w:r>
      <w:r w:rsidR="0035588F" w:rsidRPr="00A17E25">
        <w:rPr>
          <w:color w:val="000000"/>
          <w:shd w:val="clear" w:color="auto" w:fill="FFFFFF"/>
        </w:rPr>
        <w:t xml:space="preserve"> </w:t>
      </w:r>
      <w:r w:rsidR="002D4A5B" w:rsidRPr="00A17E25">
        <w:rPr>
          <w:color w:val="000000"/>
          <w:shd w:val="clear" w:color="auto" w:fill="FFFFFF"/>
        </w:rPr>
        <w:t>[</w:t>
      </w:r>
      <w:r w:rsidR="00304858" w:rsidRPr="00A17E25">
        <w:rPr>
          <w:color w:val="000000"/>
          <w:shd w:val="clear" w:color="auto" w:fill="FFFFFF"/>
        </w:rPr>
        <w:t>11</w:t>
      </w:r>
      <w:r w:rsidR="00091AF1" w:rsidRPr="00A17E25">
        <w:rPr>
          <w:color w:val="000000"/>
          <w:shd w:val="clear" w:color="auto" w:fill="FFFFFF"/>
        </w:rPr>
        <w:t>7</w:t>
      </w:r>
      <w:r w:rsidR="00EC642D" w:rsidRPr="00A17E25">
        <w:rPr>
          <w:color w:val="000000"/>
          <w:shd w:val="clear" w:color="auto" w:fill="FFFFFF"/>
        </w:rPr>
        <w:t>].</w:t>
      </w:r>
    </w:p>
    <w:p w:rsidR="00EC642D" w:rsidRPr="00A17E25" w:rsidRDefault="0019381B" w:rsidP="00F16A25">
      <w:pPr>
        <w:pStyle w:val="0"/>
        <w:tabs>
          <w:tab w:val="left" w:pos="9356"/>
          <w:tab w:val="left" w:pos="9781"/>
        </w:tabs>
        <w:ind w:left="0" w:right="0" w:firstLine="567"/>
        <w:jc w:val="both"/>
        <w:rPr>
          <w:color w:val="000000"/>
        </w:rPr>
      </w:pPr>
      <w:r w:rsidRPr="00A17E25">
        <w:rPr>
          <w:bCs/>
          <w:color w:val="000000"/>
          <w:shd w:val="clear" w:color="auto" w:fill="FFFFFF"/>
        </w:rPr>
        <w:t xml:space="preserve"> </w:t>
      </w:r>
      <w:r w:rsidR="00CD2B4B" w:rsidRPr="00A17E25">
        <w:rPr>
          <w:bCs/>
          <w:color w:val="000000"/>
          <w:shd w:val="clear" w:color="auto" w:fill="FFFFFF"/>
        </w:rPr>
        <w:t xml:space="preserve">Стандартизация диагностических критериев </w:t>
      </w:r>
      <w:r w:rsidR="00CD2B4B" w:rsidRPr="00A17E25">
        <w:rPr>
          <w:color w:val="000000"/>
        </w:rPr>
        <w:t>синдрома</w:t>
      </w:r>
      <w:r w:rsidR="00CD2B4B" w:rsidRPr="00A17E25">
        <w:rPr>
          <w:color w:val="000000"/>
          <w:spacing w:val="-7"/>
        </w:rPr>
        <w:t xml:space="preserve"> </w:t>
      </w:r>
      <w:r w:rsidR="00CD2B4B" w:rsidRPr="00A17E25">
        <w:rPr>
          <w:color w:val="000000"/>
        </w:rPr>
        <w:t>перекреста (</w:t>
      </w:r>
      <w:r w:rsidR="00CD2B4B" w:rsidRPr="00A17E25">
        <w:rPr>
          <w:color w:val="000000"/>
          <w:lang w:val="en-US"/>
        </w:rPr>
        <w:t>overlap</w:t>
      </w:r>
      <w:r w:rsidR="00CD2B4B" w:rsidRPr="00A17E25">
        <w:rPr>
          <w:color w:val="000000"/>
        </w:rPr>
        <w:t>-</w:t>
      </w:r>
      <w:r w:rsidR="00CD2B4B" w:rsidRPr="00A17E25">
        <w:rPr>
          <w:color w:val="000000"/>
          <w:lang w:val="en-US"/>
        </w:rPr>
        <w:t>syndrome</w:t>
      </w:r>
      <w:r w:rsidR="00CD2B4B" w:rsidRPr="00A17E25">
        <w:rPr>
          <w:color w:val="000000"/>
        </w:rPr>
        <w:t xml:space="preserve">) </w:t>
      </w:r>
      <w:r w:rsidR="00CD2B4B" w:rsidRPr="00A17E25">
        <w:rPr>
          <w:bCs/>
          <w:color w:val="000000"/>
          <w:shd w:val="clear" w:color="auto" w:fill="FFFFFF"/>
        </w:rPr>
        <w:t xml:space="preserve">до сих пор не достигнута, поскольку эти расстройства встречаются не так часто и </w:t>
      </w:r>
      <w:r w:rsidR="00BC05BF" w:rsidRPr="00A17E25">
        <w:rPr>
          <w:bCs/>
          <w:color w:val="000000"/>
          <w:shd w:val="clear" w:color="auto" w:fill="FFFFFF"/>
        </w:rPr>
        <w:t xml:space="preserve">до </w:t>
      </w:r>
      <w:r w:rsidR="00CD2B4B" w:rsidRPr="00A17E25">
        <w:rPr>
          <w:bCs/>
          <w:color w:val="000000"/>
          <w:shd w:val="clear" w:color="auto" w:fill="FFFFFF"/>
        </w:rPr>
        <w:t>настояще</w:t>
      </w:r>
      <w:r w:rsidR="00BC05BF" w:rsidRPr="00A17E25">
        <w:rPr>
          <w:bCs/>
          <w:color w:val="000000"/>
          <w:shd w:val="clear" w:color="auto" w:fill="FFFFFF"/>
        </w:rPr>
        <w:t>го</w:t>
      </w:r>
      <w:r w:rsidR="00CD2B4B" w:rsidRPr="00A17E25">
        <w:rPr>
          <w:bCs/>
          <w:color w:val="000000"/>
          <w:shd w:val="clear" w:color="auto" w:fill="FFFFFF"/>
        </w:rPr>
        <w:t xml:space="preserve"> врем</w:t>
      </w:r>
      <w:r w:rsidR="00BC05BF" w:rsidRPr="00A17E25">
        <w:rPr>
          <w:bCs/>
          <w:color w:val="000000"/>
          <w:shd w:val="clear" w:color="auto" w:fill="FFFFFF"/>
        </w:rPr>
        <w:t>ени</w:t>
      </w:r>
      <w:r w:rsidR="00CD2B4B" w:rsidRPr="00A17E25">
        <w:rPr>
          <w:bCs/>
          <w:color w:val="000000"/>
          <w:shd w:val="clear" w:color="auto" w:fill="FFFFFF"/>
        </w:rPr>
        <w:t xml:space="preserve"> до конца не изученным</w:t>
      </w:r>
      <w:r w:rsidR="00BC05BF" w:rsidRPr="00A17E25">
        <w:rPr>
          <w:bCs/>
          <w:color w:val="000000"/>
          <w:shd w:val="clear" w:color="auto" w:fill="FFFFFF"/>
        </w:rPr>
        <w:t>и</w:t>
      </w:r>
      <w:r w:rsidR="00CD2B4B" w:rsidRPr="00A17E25">
        <w:rPr>
          <w:bCs/>
          <w:color w:val="000000"/>
          <w:shd w:val="clear" w:color="auto" w:fill="FFFFFF"/>
        </w:rPr>
        <w:t>. </w:t>
      </w:r>
      <w:r w:rsidR="00CD2B4B" w:rsidRPr="00A17E25">
        <w:rPr>
          <w:color w:val="000000"/>
        </w:rPr>
        <w:t>Постоянный мониторинг функции щитовидной железы у пациентов с</w:t>
      </w:r>
      <w:r w:rsidR="00CD2B4B" w:rsidRPr="00A17E25">
        <w:rPr>
          <w:color w:val="000000"/>
          <w:shd w:val="clear" w:color="auto" w:fill="FFFFFF"/>
        </w:rPr>
        <w:t xml:space="preserve"> чередующимся гипертиреозом и гипотиреозом </w:t>
      </w:r>
      <w:r w:rsidR="00CB61EF" w:rsidRPr="00A17E25">
        <w:rPr>
          <w:color w:val="000000"/>
          <w:shd w:val="clear" w:color="auto" w:fill="FFFFFF"/>
        </w:rPr>
        <w:t>сложен</w:t>
      </w:r>
      <w:r w:rsidR="00CD2B4B" w:rsidRPr="00A17E25">
        <w:rPr>
          <w:color w:val="000000"/>
          <w:shd w:val="clear" w:color="auto" w:fill="FFFFFF"/>
        </w:rPr>
        <w:t xml:space="preserve"> и представля</w:t>
      </w:r>
      <w:r w:rsidR="00CB61EF" w:rsidRPr="00A17E25">
        <w:rPr>
          <w:color w:val="000000"/>
          <w:shd w:val="clear" w:color="auto" w:fill="FFFFFF"/>
        </w:rPr>
        <w:t>ет</w:t>
      </w:r>
      <w:r w:rsidR="00CD2B4B" w:rsidRPr="00A17E25">
        <w:rPr>
          <w:color w:val="000000"/>
          <w:shd w:val="clear" w:color="auto" w:fill="FFFFFF"/>
        </w:rPr>
        <w:t xml:space="preserve"> собой клиническую дилемму. Должно быть длительное клиническое наблюдение </w:t>
      </w:r>
      <w:r w:rsidR="00BC05BF" w:rsidRPr="00A17E25">
        <w:rPr>
          <w:color w:val="000000"/>
          <w:shd w:val="clear" w:color="auto" w:fill="FFFFFF"/>
        </w:rPr>
        <w:t>за</w:t>
      </w:r>
      <w:r w:rsidR="00CD2B4B" w:rsidRPr="00A17E25">
        <w:rPr>
          <w:color w:val="000000"/>
          <w:shd w:val="clear" w:color="auto" w:fill="FFFFFF"/>
        </w:rPr>
        <w:t xml:space="preserve"> </w:t>
      </w:r>
      <w:r w:rsidR="00091AF1" w:rsidRPr="00A17E25">
        <w:rPr>
          <w:color w:val="000000"/>
        </w:rPr>
        <w:t>синдром</w:t>
      </w:r>
      <w:r w:rsidR="00BC05BF" w:rsidRPr="00A17E25">
        <w:rPr>
          <w:color w:val="000000"/>
        </w:rPr>
        <w:t>ом</w:t>
      </w:r>
      <w:r w:rsidR="00091AF1" w:rsidRPr="00A17E25">
        <w:rPr>
          <w:color w:val="000000"/>
        </w:rPr>
        <w:t xml:space="preserve"> перекреста (</w:t>
      </w:r>
      <w:proofErr w:type="spellStart"/>
      <w:r w:rsidR="00091AF1" w:rsidRPr="00A17E25">
        <w:rPr>
          <w:color w:val="000000"/>
        </w:rPr>
        <w:t>overlap</w:t>
      </w:r>
      <w:proofErr w:type="spellEnd"/>
      <w:r w:rsidR="00091AF1" w:rsidRPr="00A17E25">
        <w:rPr>
          <w:color w:val="000000"/>
        </w:rPr>
        <w:t>-</w:t>
      </w:r>
      <w:r w:rsidR="00091AF1" w:rsidRPr="00A17E25">
        <w:rPr>
          <w:color w:val="000000"/>
          <w:lang w:val="en-US"/>
        </w:rPr>
        <w:t>syndrome</w:t>
      </w:r>
      <w:r w:rsidR="00091AF1" w:rsidRPr="00A17E25">
        <w:rPr>
          <w:color w:val="000000"/>
        </w:rPr>
        <w:t>)</w:t>
      </w:r>
      <w:r w:rsidR="00CB61EF" w:rsidRPr="00A17E25">
        <w:rPr>
          <w:color w:val="000000"/>
          <w:shd w:val="clear" w:color="auto" w:fill="FFFFFF"/>
        </w:rPr>
        <w:t>, который</w:t>
      </w:r>
      <w:r w:rsidR="00CD2B4B" w:rsidRPr="00A17E25">
        <w:rPr>
          <w:color w:val="000000"/>
          <w:shd w:val="clear" w:color="auto" w:fill="FFFFFF"/>
        </w:rPr>
        <w:t xml:space="preserve"> может проявляться спустя годы после </w:t>
      </w:r>
      <w:r w:rsidR="009F22CF" w:rsidRPr="00A17E25">
        <w:rPr>
          <w:color w:val="000000"/>
          <w:shd w:val="clear" w:color="auto" w:fill="FFFFFF"/>
        </w:rPr>
        <w:t xml:space="preserve">начала этапа </w:t>
      </w:r>
      <w:r w:rsidR="00CD2B4B" w:rsidRPr="00A17E25">
        <w:rPr>
          <w:color w:val="000000"/>
          <w:shd w:val="clear" w:color="auto" w:fill="FFFFFF"/>
        </w:rPr>
        <w:t>контролируемого заболевания. Эта пациент</w:t>
      </w:r>
      <w:r w:rsidR="00BC05BF" w:rsidRPr="00A17E25">
        <w:rPr>
          <w:color w:val="000000"/>
          <w:shd w:val="clear" w:color="auto" w:fill="FFFFFF"/>
        </w:rPr>
        <w:t>ы</w:t>
      </w:r>
      <w:r w:rsidR="00CD2B4B" w:rsidRPr="00A17E25">
        <w:rPr>
          <w:color w:val="000000"/>
          <w:shd w:val="clear" w:color="auto" w:fill="FFFFFF"/>
        </w:rPr>
        <w:t xml:space="preserve"> должн</w:t>
      </w:r>
      <w:r w:rsidR="00BC05BF" w:rsidRPr="00A17E25">
        <w:rPr>
          <w:color w:val="000000"/>
          <w:shd w:val="clear" w:color="auto" w:fill="FFFFFF"/>
        </w:rPr>
        <w:t>ы</w:t>
      </w:r>
      <w:r w:rsidR="00CD2B4B" w:rsidRPr="00A17E25">
        <w:rPr>
          <w:color w:val="000000"/>
          <w:shd w:val="clear" w:color="auto" w:fill="FFFFFF"/>
        </w:rPr>
        <w:t xml:space="preserve"> находиться под пристальным </w:t>
      </w:r>
      <w:r w:rsidR="00BC05BF" w:rsidRPr="00A17E25">
        <w:rPr>
          <w:color w:val="000000"/>
          <w:shd w:val="clear" w:color="auto" w:fill="FFFFFF"/>
        </w:rPr>
        <w:t>вниманием</w:t>
      </w:r>
      <w:r w:rsidR="00CD2B4B" w:rsidRPr="00A17E25">
        <w:rPr>
          <w:color w:val="000000"/>
          <w:shd w:val="clear" w:color="auto" w:fill="FFFFFF"/>
        </w:rPr>
        <w:t xml:space="preserve">, учитывая непредсказуемый характер альтернирующего заболевания щитовидной железы, а также для тщательной корректировки </w:t>
      </w:r>
      <w:proofErr w:type="spellStart"/>
      <w:r w:rsidR="00CD2B4B" w:rsidRPr="00A17E25">
        <w:rPr>
          <w:color w:val="000000"/>
          <w:shd w:val="clear" w:color="auto" w:fill="FFFFFF"/>
        </w:rPr>
        <w:t>антитиреоидных</w:t>
      </w:r>
      <w:proofErr w:type="spellEnd"/>
      <w:r w:rsidR="00CD2B4B" w:rsidRPr="00A17E25">
        <w:rPr>
          <w:color w:val="000000"/>
          <w:shd w:val="clear" w:color="auto" w:fill="FFFFFF"/>
        </w:rPr>
        <w:t xml:space="preserve"> препаратов </w:t>
      </w:r>
      <w:r w:rsidR="00BC05BF" w:rsidRPr="00A17E25">
        <w:rPr>
          <w:color w:val="000000"/>
          <w:shd w:val="clear" w:color="auto" w:fill="FFFFFF"/>
        </w:rPr>
        <w:t xml:space="preserve">путем </w:t>
      </w:r>
      <w:r w:rsidR="00F16A25" w:rsidRPr="00A17E25">
        <w:rPr>
          <w:color w:val="000000"/>
          <w:shd w:val="clear" w:color="auto" w:fill="FFFFFF"/>
        </w:rPr>
        <w:t>«блокируй-замещай»</w:t>
      </w:r>
      <w:r w:rsidR="00CD2B4B" w:rsidRPr="00A17E25">
        <w:rPr>
          <w:color w:val="000000"/>
          <w:shd w:val="clear" w:color="auto" w:fill="FFFFFF"/>
        </w:rPr>
        <w:t>. </w:t>
      </w:r>
      <w:r w:rsidR="00CD2B4B" w:rsidRPr="00A17E25">
        <w:rPr>
          <w:bCs/>
          <w:color w:val="000000"/>
          <w:shd w:val="clear" w:color="auto" w:fill="FFFFFF"/>
        </w:rPr>
        <w:t xml:space="preserve"> </w:t>
      </w:r>
      <w:r w:rsidR="00CD2B4B" w:rsidRPr="00A17E25">
        <w:rPr>
          <w:color w:val="000000"/>
          <w:shd w:val="clear" w:color="auto" w:fill="FFFFFF"/>
        </w:rPr>
        <w:t xml:space="preserve">Осведомленность клинициста об этом </w:t>
      </w:r>
      <w:r w:rsidR="0094777A" w:rsidRPr="00A17E25">
        <w:rPr>
          <w:color w:val="000000"/>
          <w:shd w:val="clear" w:color="auto" w:fill="FFFFFF"/>
        </w:rPr>
        <w:t>заболеваний</w:t>
      </w:r>
      <w:r w:rsidR="00CD2B4B" w:rsidRPr="00A17E25">
        <w:rPr>
          <w:color w:val="000000"/>
          <w:shd w:val="clear" w:color="auto" w:fill="FFFFFF"/>
        </w:rPr>
        <w:t xml:space="preserve"> имеет </w:t>
      </w:r>
      <w:r w:rsidR="00E547FE" w:rsidRPr="00A17E25">
        <w:rPr>
          <w:color w:val="000000"/>
          <w:shd w:val="clear" w:color="auto" w:fill="FFFFFF"/>
        </w:rPr>
        <w:t xml:space="preserve">большое </w:t>
      </w:r>
      <w:r w:rsidR="00CD2B4B" w:rsidRPr="00A17E25">
        <w:rPr>
          <w:color w:val="000000"/>
          <w:shd w:val="clear" w:color="auto" w:fill="FFFFFF"/>
        </w:rPr>
        <w:t>значение</w:t>
      </w:r>
      <w:r w:rsidR="00E547FE" w:rsidRPr="00A17E25">
        <w:rPr>
          <w:color w:val="000000"/>
          <w:shd w:val="clear" w:color="auto" w:fill="FFFFFF"/>
        </w:rPr>
        <w:t xml:space="preserve"> </w:t>
      </w:r>
      <w:r w:rsidR="00BC05BF" w:rsidRPr="00A17E25">
        <w:rPr>
          <w:color w:val="000000"/>
          <w:shd w:val="clear" w:color="auto" w:fill="FFFFFF"/>
        </w:rPr>
        <w:t>для</w:t>
      </w:r>
      <w:r w:rsidR="00E547FE" w:rsidRPr="00A17E25">
        <w:rPr>
          <w:color w:val="000000"/>
          <w:shd w:val="clear" w:color="auto" w:fill="FFFFFF"/>
        </w:rPr>
        <w:t xml:space="preserve"> диагностик</w:t>
      </w:r>
      <w:r w:rsidR="00BC05BF" w:rsidRPr="00A17E25">
        <w:rPr>
          <w:color w:val="000000"/>
          <w:shd w:val="clear" w:color="auto" w:fill="FFFFFF"/>
        </w:rPr>
        <w:t>и</w:t>
      </w:r>
      <w:r w:rsidR="00E547FE" w:rsidRPr="00A17E25">
        <w:rPr>
          <w:color w:val="000000"/>
          <w:shd w:val="clear" w:color="auto" w:fill="FFFFFF"/>
        </w:rPr>
        <w:t xml:space="preserve"> и лечени</w:t>
      </w:r>
      <w:r w:rsidR="00BC05BF" w:rsidRPr="00A17E25">
        <w:rPr>
          <w:color w:val="000000"/>
          <w:shd w:val="clear" w:color="auto" w:fill="FFFFFF"/>
        </w:rPr>
        <w:t>я</w:t>
      </w:r>
      <w:r w:rsidR="00E547FE" w:rsidRPr="00A17E25">
        <w:rPr>
          <w:color w:val="000000"/>
          <w:shd w:val="clear" w:color="auto" w:fill="FFFFFF"/>
        </w:rPr>
        <w:t xml:space="preserve"> синдрома перекреста (</w:t>
      </w:r>
      <w:proofErr w:type="spellStart"/>
      <w:r w:rsidR="00E547FE" w:rsidRPr="00A17E25">
        <w:rPr>
          <w:color w:val="000000"/>
          <w:shd w:val="clear" w:color="auto" w:fill="FFFFFF"/>
        </w:rPr>
        <w:t>overlap-syndrome</w:t>
      </w:r>
      <w:proofErr w:type="spellEnd"/>
      <w:r w:rsidR="00E547FE" w:rsidRPr="00A17E25">
        <w:rPr>
          <w:color w:val="000000"/>
          <w:shd w:val="clear" w:color="auto" w:fill="FFFFFF"/>
        </w:rPr>
        <w:t>)</w:t>
      </w:r>
      <w:r w:rsidR="00CD2B4B" w:rsidRPr="00A17E25">
        <w:rPr>
          <w:color w:val="000000"/>
          <w:shd w:val="clear" w:color="auto" w:fill="FFFFFF"/>
        </w:rPr>
        <w:t>.</w:t>
      </w:r>
      <w:r w:rsidR="00085D9F" w:rsidRPr="00A17E25">
        <w:rPr>
          <w:color w:val="000000"/>
          <w:shd w:val="clear" w:color="auto" w:fill="FFFFFF"/>
        </w:rPr>
        <w:t xml:space="preserve"> </w:t>
      </w:r>
      <w:r w:rsidR="00E547FE" w:rsidRPr="00A17E25">
        <w:rPr>
          <w:color w:val="000000"/>
          <w:shd w:val="clear" w:color="auto" w:fill="FFFFFF"/>
        </w:rPr>
        <w:t xml:space="preserve"> </w:t>
      </w:r>
    </w:p>
    <w:p w:rsidR="009D2985" w:rsidRDefault="00091AF1" w:rsidP="009D2985">
      <w:pPr>
        <w:ind w:firstLine="567"/>
        <w:jc w:val="both"/>
        <w:rPr>
          <w:color w:val="000000"/>
          <w:sz w:val="28"/>
          <w:szCs w:val="28"/>
        </w:rPr>
      </w:pPr>
      <w:r w:rsidRPr="00A17E25">
        <w:rPr>
          <w:color w:val="000000"/>
          <w:sz w:val="28"/>
          <w:szCs w:val="28"/>
          <w:shd w:val="clear" w:color="auto" w:fill="FFFFFF"/>
        </w:rPr>
        <w:t xml:space="preserve">Переход от </w:t>
      </w:r>
      <w:r w:rsidR="009F389C" w:rsidRPr="00A17E25">
        <w:rPr>
          <w:bCs/>
          <w:color w:val="000000"/>
          <w:sz w:val="28"/>
          <w:szCs w:val="28"/>
          <w:shd w:val="clear" w:color="auto" w:fill="FFFFFF"/>
        </w:rPr>
        <w:t>диффузно</w:t>
      </w:r>
      <w:r w:rsidR="00CB61EF" w:rsidRPr="00A17E25">
        <w:rPr>
          <w:bCs/>
          <w:color w:val="000000"/>
          <w:sz w:val="28"/>
          <w:szCs w:val="28"/>
          <w:shd w:val="clear" w:color="auto" w:fill="FFFFFF"/>
        </w:rPr>
        <w:t>го</w:t>
      </w:r>
      <w:r w:rsidR="009F389C" w:rsidRPr="00A17E25">
        <w:rPr>
          <w:bCs/>
          <w:color w:val="000000"/>
          <w:sz w:val="28"/>
          <w:szCs w:val="28"/>
          <w:shd w:val="clear" w:color="auto" w:fill="FFFFFF"/>
        </w:rPr>
        <w:t xml:space="preserve"> токсического зоба</w:t>
      </w:r>
      <w:r w:rsidRPr="00A17E25">
        <w:rPr>
          <w:color w:val="000000"/>
          <w:sz w:val="28"/>
          <w:szCs w:val="28"/>
          <w:shd w:val="clear" w:color="auto" w:fill="FFFFFF"/>
        </w:rPr>
        <w:t xml:space="preserve"> к </w:t>
      </w:r>
      <w:r w:rsidRPr="00A17E25">
        <w:rPr>
          <w:color w:val="000000"/>
          <w:sz w:val="28"/>
          <w:szCs w:val="28"/>
        </w:rPr>
        <w:t>синдрому перекреста (</w:t>
      </w:r>
      <w:proofErr w:type="spellStart"/>
      <w:r w:rsidRPr="00A17E25">
        <w:rPr>
          <w:color w:val="000000"/>
          <w:sz w:val="28"/>
          <w:szCs w:val="28"/>
        </w:rPr>
        <w:t>overlap</w:t>
      </w:r>
      <w:proofErr w:type="spellEnd"/>
      <w:r w:rsidRPr="00A17E25">
        <w:rPr>
          <w:color w:val="000000"/>
          <w:sz w:val="28"/>
          <w:szCs w:val="28"/>
        </w:rPr>
        <w:t>-</w:t>
      </w:r>
      <w:r w:rsidRPr="00A17E25">
        <w:rPr>
          <w:color w:val="000000"/>
          <w:spacing w:val="1"/>
          <w:sz w:val="28"/>
          <w:szCs w:val="28"/>
        </w:rPr>
        <w:t xml:space="preserve"> </w:t>
      </w:r>
      <w:r w:rsidRPr="00A17E25">
        <w:rPr>
          <w:color w:val="000000"/>
          <w:sz w:val="28"/>
          <w:szCs w:val="28"/>
          <w:lang w:val="en-US"/>
        </w:rPr>
        <w:t>syndrome</w:t>
      </w:r>
      <w:r w:rsidRPr="00A17E25">
        <w:rPr>
          <w:color w:val="000000"/>
          <w:sz w:val="28"/>
          <w:szCs w:val="28"/>
        </w:rPr>
        <w:t>)</w:t>
      </w:r>
      <w:r w:rsidR="00EC642D" w:rsidRPr="00A17E25">
        <w:rPr>
          <w:color w:val="000000"/>
          <w:sz w:val="28"/>
          <w:szCs w:val="28"/>
          <w:shd w:val="clear" w:color="auto" w:fill="FFFFFF"/>
        </w:rPr>
        <w:t xml:space="preserve"> </w:t>
      </w:r>
      <w:r w:rsidR="00BC05BF" w:rsidRPr="00A17E25">
        <w:rPr>
          <w:color w:val="000000"/>
          <w:sz w:val="28"/>
          <w:szCs w:val="28"/>
          <w:shd w:val="clear" w:color="auto" w:fill="FFFFFF"/>
        </w:rPr>
        <w:t>требует</w:t>
      </w:r>
      <w:r w:rsidR="00EC642D" w:rsidRPr="00A17E25">
        <w:rPr>
          <w:color w:val="000000"/>
          <w:sz w:val="28"/>
          <w:szCs w:val="28"/>
          <w:shd w:val="clear" w:color="auto" w:fill="FFFFFF"/>
        </w:rPr>
        <w:t xml:space="preserve"> </w:t>
      </w:r>
      <w:r w:rsidRPr="00A17E25">
        <w:rPr>
          <w:color w:val="000000"/>
          <w:sz w:val="28"/>
          <w:szCs w:val="28"/>
          <w:shd w:val="clear" w:color="auto" w:fill="FFFFFF"/>
        </w:rPr>
        <w:t xml:space="preserve">эффективного, </w:t>
      </w:r>
      <w:r w:rsidR="009F389C" w:rsidRPr="00A17E25">
        <w:rPr>
          <w:color w:val="000000"/>
          <w:sz w:val="28"/>
          <w:szCs w:val="28"/>
          <w:shd w:val="clear" w:color="auto" w:fill="FFFFFF"/>
        </w:rPr>
        <w:t xml:space="preserve">органосохраняющего лечения пациентов. </w:t>
      </w:r>
      <w:r w:rsidRPr="00A17E25">
        <w:rPr>
          <w:color w:val="000000"/>
          <w:sz w:val="28"/>
          <w:szCs w:val="28"/>
        </w:rPr>
        <w:t xml:space="preserve">Согласно клиническим рекомендациям клинически выраженную форму </w:t>
      </w:r>
      <w:r w:rsidRPr="00A17E25">
        <w:rPr>
          <w:bCs/>
          <w:color w:val="000000"/>
          <w:sz w:val="28"/>
          <w:szCs w:val="28"/>
          <w:shd w:val="clear" w:color="auto" w:fill="FFFFFF"/>
        </w:rPr>
        <w:t>диффузно</w:t>
      </w:r>
      <w:r w:rsidR="00CB61EF" w:rsidRPr="00A17E25">
        <w:rPr>
          <w:bCs/>
          <w:color w:val="000000"/>
          <w:sz w:val="28"/>
          <w:szCs w:val="28"/>
          <w:shd w:val="clear" w:color="auto" w:fill="FFFFFF"/>
        </w:rPr>
        <w:t>го</w:t>
      </w:r>
      <w:r w:rsidRPr="00A17E25">
        <w:rPr>
          <w:bCs/>
          <w:color w:val="000000"/>
          <w:sz w:val="28"/>
          <w:szCs w:val="28"/>
          <w:shd w:val="clear" w:color="auto" w:fill="FFFFFF"/>
        </w:rPr>
        <w:t xml:space="preserve"> токсического зоба</w:t>
      </w:r>
      <w:r w:rsidRPr="00A17E25">
        <w:rPr>
          <w:color w:val="000000"/>
          <w:sz w:val="28"/>
          <w:szCs w:val="28"/>
        </w:rPr>
        <w:t xml:space="preserve"> </w:t>
      </w:r>
      <w:r w:rsidR="00A00D54" w:rsidRPr="00A17E25">
        <w:rPr>
          <w:color w:val="000000"/>
          <w:sz w:val="28"/>
          <w:szCs w:val="28"/>
        </w:rPr>
        <w:t xml:space="preserve">следует </w:t>
      </w:r>
      <w:r w:rsidRPr="00A17E25">
        <w:rPr>
          <w:color w:val="000000"/>
          <w:sz w:val="28"/>
          <w:szCs w:val="28"/>
        </w:rPr>
        <w:t>леч</w:t>
      </w:r>
      <w:r w:rsidR="00A00D54" w:rsidRPr="00A17E25">
        <w:rPr>
          <w:color w:val="000000"/>
          <w:sz w:val="28"/>
          <w:szCs w:val="28"/>
        </w:rPr>
        <w:t>и</w:t>
      </w:r>
      <w:r w:rsidRPr="00A17E25">
        <w:rPr>
          <w:color w:val="000000"/>
          <w:sz w:val="28"/>
          <w:szCs w:val="28"/>
        </w:rPr>
        <w:t>т</w:t>
      </w:r>
      <w:r w:rsidR="00A00D54" w:rsidRPr="00A17E25">
        <w:rPr>
          <w:color w:val="000000"/>
          <w:sz w:val="28"/>
          <w:szCs w:val="28"/>
        </w:rPr>
        <w:t>ь</w:t>
      </w:r>
      <w:r w:rsidRPr="00A17E25">
        <w:rPr>
          <w:color w:val="000000"/>
          <w:sz w:val="28"/>
          <w:szCs w:val="28"/>
        </w:rPr>
        <w:t xml:space="preserve"> радиоактивным йодом, хирургическим вмешательством и/или </w:t>
      </w:r>
      <w:proofErr w:type="spellStart"/>
      <w:r w:rsidRPr="00A17E25">
        <w:rPr>
          <w:color w:val="000000"/>
          <w:sz w:val="28"/>
          <w:szCs w:val="28"/>
        </w:rPr>
        <w:t>метимазолом</w:t>
      </w:r>
      <w:proofErr w:type="spellEnd"/>
      <w:r w:rsidRPr="00A17E25">
        <w:rPr>
          <w:color w:val="000000"/>
          <w:sz w:val="28"/>
          <w:szCs w:val="28"/>
        </w:rPr>
        <w:t xml:space="preserve"> [</w:t>
      </w:r>
      <w:r w:rsidR="003B697C">
        <w:rPr>
          <w:color w:val="000000"/>
          <w:sz w:val="28"/>
          <w:szCs w:val="28"/>
        </w:rPr>
        <w:t>118-</w:t>
      </w:r>
      <w:r w:rsidRPr="00A17E25">
        <w:rPr>
          <w:color w:val="000000"/>
          <w:sz w:val="28"/>
          <w:szCs w:val="28"/>
        </w:rPr>
        <w:t>1</w:t>
      </w:r>
      <w:r w:rsidR="0019381B" w:rsidRPr="00A17E25">
        <w:rPr>
          <w:color w:val="000000"/>
          <w:sz w:val="28"/>
          <w:szCs w:val="28"/>
        </w:rPr>
        <w:t>25</w:t>
      </w:r>
      <w:r w:rsidRPr="00A17E25">
        <w:rPr>
          <w:color w:val="000000"/>
          <w:sz w:val="28"/>
          <w:szCs w:val="28"/>
        </w:rPr>
        <w:t>]. Поиск диагностических маркеров, полезных для выбор</w:t>
      </w:r>
      <w:r w:rsidR="00BC05BF" w:rsidRPr="00A17E25">
        <w:rPr>
          <w:color w:val="000000"/>
          <w:sz w:val="28"/>
          <w:szCs w:val="28"/>
        </w:rPr>
        <w:t>а</w:t>
      </w:r>
      <w:r w:rsidRPr="00A17E25">
        <w:rPr>
          <w:color w:val="000000"/>
          <w:sz w:val="28"/>
          <w:szCs w:val="28"/>
        </w:rPr>
        <w:t xml:space="preserve"> терапии, имеет решающее значение.</w:t>
      </w:r>
    </w:p>
    <w:p w:rsidR="00EC642D" w:rsidRPr="00A17E25" w:rsidRDefault="00EC642D" w:rsidP="009D2985">
      <w:pPr>
        <w:ind w:firstLine="567"/>
        <w:jc w:val="both"/>
        <w:rPr>
          <w:color w:val="000000"/>
          <w:sz w:val="28"/>
          <w:szCs w:val="28"/>
        </w:rPr>
      </w:pPr>
      <w:r w:rsidRPr="00A17E25">
        <w:rPr>
          <w:color w:val="000000"/>
          <w:sz w:val="28"/>
          <w:szCs w:val="28"/>
          <w:lang w:eastAsia="ru-RU"/>
        </w:rPr>
        <w:t xml:space="preserve">Таким образом, </w:t>
      </w:r>
      <w:r w:rsidR="00091AF1" w:rsidRPr="00A17E25">
        <w:rPr>
          <w:color w:val="000000"/>
          <w:sz w:val="28"/>
          <w:szCs w:val="28"/>
          <w:lang w:eastAsia="ru-RU"/>
        </w:rPr>
        <w:t>изучая случа</w:t>
      </w:r>
      <w:r w:rsidR="00A00D54" w:rsidRPr="00A17E25">
        <w:rPr>
          <w:color w:val="000000"/>
          <w:sz w:val="28"/>
          <w:szCs w:val="28"/>
          <w:lang w:eastAsia="ru-RU"/>
        </w:rPr>
        <w:t>и</w:t>
      </w:r>
      <w:r w:rsidR="00091AF1" w:rsidRPr="00A17E25">
        <w:rPr>
          <w:color w:val="000000"/>
          <w:sz w:val="28"/>
          <w:szCs w:val="28"/>
          <w:lang w:eastAsia="ru-RU"/>
        </w:rPr>
        <w:t xml:space="preserve"> перехода </w:t>
      </w:r>
      <w:r w:rsidR="00091AF1" w:rsidRPr="00A17E25">
        <w:rPr>
          <w:bCs/>
          <w:color w:val="000000"/>
          <w:sz w:val="28"/>
          <w:szCs w:val="28"/>
          <w:shd w:val="clear" w:color="auto" w:fill="FFFFFF"/>
        </w:rPr>
        <w:t>диффузно</w:t>
      </w:r>
      <w:r w:rsidR="00CB61EF" w:rsidRPr="00A17E25">
        <w:rPr>
          <w:bCs/>
          <w:color w:val="000000"/>
          <w:sz w:val="28"/>
          <w:szCs w:val="28"/>
          <w:shd w:val="clear" w:color="auto" w:fill="FFFFFF"/>
        </w:rPr>
        <w:t>го</w:t>
      </w:r>
      <w:r w:rsidR="00091AF1" w:rsidRPr="00A17E25">
        <w:rPr>
          <w:bCs/>
          <w:color w:val="000000"/>
          <w:sz w:val="28"/>
          <w:szCs w:val="28"/>
          <w:shd w:val="clear" w:color="auto" w:fill="FFFFFF"/>
        </w:rPr>
        <w:t xml:space="preserve"> токсического зоба</w:t>
      </w:r>
      <w:r w:rsidR="00091AF1" w:rsidRPr="00A17E25">
        <w:rPr>
          <w:color w:val="000000"/>
          <w:sz w:val="28"/>
          <w:szCs w:val="28"/>
          <w:lang w:eastAsia="ru-RU"/>
        </w:rPr>
        <w:t xml:space="preserve"> в </w:t>
      </w:r>
      <w:r w:rsidR="00AF6487" w:rsidRPr="00A17E25">
        <w:rPr>
          <w:color w:val="000000"/>
          <w:sz w:val="28"/>
          <w:szCs w:val="28"/>
        </w:rPr>
        <w:t>синдром</w:t>
      </w:r>
      <w:r w:rsidR="0019381B" w:rsidRPr="00A17E25">
        <w:rPr>
          <w:color w:val="000000"/>
          <w:sz w:val="28"/>
          <w:szCs w:val="28"/>
        </w:rPr>
        <w:t xml:space="preserve"> перекреста (</w:t>
      </w:r>
      <w:proofErr w:type="spellStart"/>
      <w:r w:rsidR="0019381B" w:rsidRPr="00A17E25">
        <w:rPr>
          <w:color w:val="000000"/>
          <w:sz w:val="28"/>
          <w:szCs w:val="28"/>
        </w:rPr>
        <w:t>overlap</w:t>
      </w:r>
      <w:proofErr w:type="spellEnd"/>
      <w:r w:rsidR="0019381B" w:rsidRPr="00A17E25">
        <w:rPr>
          <w:color w:val="000000"/>
          <w:sz w:val="28"/>
          <w:szCs w:val="28"/>
        </w:rPr>
        <w:t>-</w:t>
      </w:r>
      <w:r w:rsidR="0019381B" w:rsidRPr="00A17E25">
        <w:rPr>
          <w:color w:val="000000"/>
          <w:spacing w:val="1"/>
          <w:sz w:val="28"/>
          <w:szCs w:val="28"/>
        </w:rPr>
        <w:t xml:space="preserve"> </w:t>
      </w:r>
      <w:r w:rsidR="0019381B" w:rsidRPr="00A17E25">
        <w:rPr>
          <w:color w:val="000000"/>
          <w:sz w:val="28"/>
          <w:szCs w:val="28"/>
          <w:lang w:val="en-US"/>
        </w:rPr>
        <w:t>syndrome</w:t>
      </w:r>
      <w:r w:rsidR="0019381B" w:rsidRPr="00A17E25">
        <w:rPr>
          <w:color w:val="000000"/>
          <w:sz w:val="28"/>
          <w:szCs w:val="28"/>
        </w:rPr>
        <w:t>)</w:t>
      </w:r>
      <w:r w:rsidR="0019381B" w:rsidRPr="00A17E25">
        <w:rPr>
          <w:color w:val="000000"/>
          <w:sz w:val="28"/>
          <w:szCs w:val="28"/>
          <w:shd w:val="clear" w:color="auto" w:fill="FFFFFF"/>
        </w:rPr>
        <w:t xml:space="preserve"> </w:t>
      </w:r>
      <w:r w:rsidRPr="00A17E25">
        <w:rPr>
          <w:color w:val="000000"/>
          <w:sz w:val="28"/>
          <w:szCs w:val="28"/>
          <w:lang w:eastAsia="ru-RU"/>
        </w:rPr>
        <w:t xml:space="preserve">мы надеемся повысить осведомленность клиницистов об этом редком явлении и проиллюстрировать потенциальные механизмы, лежащие в основе таких изменений. Улучшение распознавания и идентификации </w:t>
      </w:r>
      <w:r w:rsidR="00BD4A9B" w:rsidRPr="00A17E25">
        <w:rPr>
          <w:color w:val="000000"/>
          <w:sz w:val="28"/>
          <w:szCs w:val="28"/>
        </w:rPr>
        <w:t>синдрома</w:t>
      </w:r>
      <w:r w:rsidR="0019381B" w:rsidRPr="00A17E25">
        <w:rPr>
          <w:color w:val="000000"/>
          <w:sz w:val="28"/>
          <w:szCs w:val="28"/>
        </w:rPr>
        <w:t xml:space="preserve"> перекреста (</w:t>
      </w:r>
      <w:proofErr w:type="spellStart"/>
      <w:r w:rsidR="0019381B" w:rsidRPr="00A17E25">
        <w:rPr>
          <w:color w:val="000000"/>
          <w:sz w:val="28"/>
          <w:szCs w:val="28"/>
        </w:rPr>
        <w:t>overlap</w:t>
      </w:r>
      <w:proofErr w:type="spellEnd"/>
      <w:r w:rsidR="0019381B" w:rsidRPr="00A17E25">
        <w:rPr>
          <w:color w:val="000000"/>
          <w:sz w:val="28"/>
          <w:szCs w:val="28"/>
        </w:rPr>
        <w:t>-</w:t>
      </w:r>
      <w:r w:rsidR="0019381B" w:rsidRPr="00A17E25">
        <w:rPr>
          <w:color w:val="000000"/>
          <w:spacing w:val="1"/>
          <w:sz w:val="28"/>
          <w:szCs w:val="28"/>
        </w:rPr>
        <w:t xml:space="preserve"> </w:t>
      </w:r>
      <w:r w:rsidR="0019381B" w:rsidRPr="00A17E25">
        <w:rPr>
          <w:color w:val="000000"/>
          <w:sz w:val="28"/>
          <w:szCs w:val="28"/>
          <w:lang w:val="en-US"/>
        </w:rPr>
        <w:t>syndrome</w:t>
      </w:r>
      <w:r w:rsidR="0019381B" w:rsidRPr="00A17E25">
        <w:rPr>
          <w:color w:val="000000"/>
          <w:sz w:val="28"/>
          <w:szCs w:val="28"/>
        </w:rPr>
        <w:t xml:space="preserve">) </w:t>
      </w:r>
      <w:r w:rsidRPr="00A17E25">
        <w:rPr>
          <w:color w:val="000000"/>
          <w:sz w:val="28"/>
          <w:szCs w:val="28"/>
          <w:lang w:eastAsia="ru-RU"/>
        </w:rPr>
        <w:t xml:space="preserve">позволит клиницистам оперативно проводить соответствующее лечение, тем самым повышая качество </w:t>
      </w:r>
      <w:r w:rsidR="0019381B" w:rsidRPr="00A17E25">
        <w:rPr>
          <w:color w:val="000000"/>
          <w:sz w:val="28"/>
          <w:szCs w:val="28"/>
          <w:lang w:eastAsia="ru-RU"/>
        </w:rPr>
        <w:t xml:space="preserve">жизни пациентов. </w:t>
      </w:r>
    </w:p>
    <w:p w:rsidR="00892DD0" w:rsidRPr="00A17E25" w:rsidRDefault="00892DD0" w:rsidP="009D2985">
      <w:pPr>
        <w:pStyle w:val="0"/>
        <w:tabs>
          <w:tab w:val="left" w:pos="9356"/>
          <w:tab w:val="left" w:pos="9781"/>
        </w:tabs>
        <w:ind w:left="0" w:right="0" w:firstLine="0"/>
        <w:jc w:val="both"/>
        <w:rPr>
          <w:bCs/>
          <w:color w:val="000000"/>
          <w:shd w:val="clear" w:color="auto" w:fill="FFFFFF"/>
        </w:rPr>
      </w:pPr>
    </w:p>
    <w:p w:rsidR="00867F07" w:rsidRPr="009D2985" w:rsidRDefault="0031017F" w:rsidP="009D2985">
      <w:pPr>
        <w:pStyle w:val="0"/>
        <w:tabs>
          <w:tab w:val="left" w:pos="9356"/>
          <w:tab w:val="left" w:pos="9781"/>
        </w:tabs>
        <w:ind w:left="0" w:right="0" w:firstLine="567"/>
        <w:jc w:val="both"/>
        <w:rPr>
          <w:b/>
          <w:color w:val="000000"/>
        </w:rPr>
      </w:pPr>
      <w:r w:rsidRPr="00A17E25">
        <w:rPr>
          <w:b/>
          <w:color w:val="000000"/>
        </w:rPr>
        <w:t>1.</w:t>
      </w:r>
      <w:r w:rsidR="009C4373" w:rsidRPr="00A17E25">
        <w:rPr>
          <w:b/>
          <w:color w:val="000000"/>
        </w:rPr>
        <w:t>3</w:t>
      </w:r>
      <w:r w:rsidRPr="00A17E25">
        <w:rPr>
          <w:b/>
          <w:color w:val="000000"/>
          <w:spacing w:val="-2"/>
        </w:rPr>
        <w:t xml:space="preserve"> </w:t>
      </w:r>
      <w:r w:rsidRPr="00A17E25">
        <w:rPr>
          <w:b/>
          <w:color w:val="000000"/>
        </w:rPr>
        <w:t>Изучение роли интерлейки</w:t>
      </w:r>
      <w:r w:rsidR="00041446">
        <w:rPr>
          <w:b/>
          <w:color w:val="000000"/>
        </w:rPr>
        <w:t xml:space="preserve">на 10 и фактора некроза опухоли-α </w:t>
      </w:r>
      <w:r w:rsidRPr="00A17E25">
        <w:rPr>
          <w:b/>
          <w:color w:val="000000"/>
        </w:rPr>
        <w:t>при аутоиммунных заболеваниях</w:t>
      </w:r>
      <w:r w:rsidRPr="00A17E25">
        <w:rPr>
          <w:b/>
          <w:color w:val="000000"/>
          <w:spacing w:val="-3"/>
        </w:rPr>
        <w:t xml:space="preserve"> </w:t>
      </w:r>
      <w:r w:rsidRPr="00A17E25">
        <w:rPr>
          <w:b/>
          <w:color w:val="000000"/>
        </w:rPr>
        <w:t>щитовидной</w:t>
      </w:r>
      <w:r w:rsidRPr="00A17E25">
        <w:rPr>
          <w:b/>
          <w:color w:val="000000"/>
          <w:spacing w:val="-2"/>
        </w:rPr>
        <w:t xml:space="preserve"> </w:t>
      </w:r>
      <w:r w:rsidRPr="00A17E25">
        <w:rPr>
          <w:b/>
          <w:color w:val="000000"/>
        </w:rPr>
        <w:t>железы</w:t>
      </w:r>
    </w:p>
    <w:p w:rsidR="003B3B32" w:rsidRPr="00A17E25" w:rsidRDefault="00044729" w:rsidP="00892DD0">
      <w:pPr>
        <w:pStyle w:val="0"/>
        <w:tabs>
          <w:tab w:val="left" w:pos="9356"/>
          <w:tab w:val="left" w:pos="9781"/>
        </w:tabs>
        <w:ind w:left="0" w:right="0" w:firstLine="567"/>
        <w:jc w:val="both"/>
        <w:rPr>
          <w:color w:val="000000"/>
          <w:shd w:val="clear" w:color="auto" w:fill="FFFFFF"/>
        </w:rPr>
      </w:pPr>
      <w:r w:rsidRPr="00A17E25">
        <w:rPr>
          <w:color w:val="000000"/>
        </w:rPr>
        <w:lastRenderedPageBreak/>
        <w:t xml:space="preserve">Аутоиммунные заболевания характеризуются </w:t>
      </w:r>
      <w:proofErr w:type="spellStart"/>
      <w:r w:rsidRPr="00A17E25">
        <w:rPr>
          <w:color w:val="000000"/>
        </w:rPr>
        <w:t>самореактивными</w:t>
      </w:r>
      <w:proofErr w:type="spellEnd"/>
      <w:r w:rsidRPr="00A17E25">
        <w:rPr>
          <w:color w:val="000000"/>
        </w:rPr>
        <w:t xml:space="preserve"> иммунными процессами, опосредованными В- и Т-клетками. Эти расстройства проявляют спектр клиниче</w:t>
      </w:r>
      <w:r w:rsidR="00A00D54" w:rsidRPr="00A17E25">
        <w:rPr>
          <w:color w:val="000000"/>
        </w:rPr>
        <w:t>ских особенностей, варьирующих</w:t>
      </w:r>
      <w:r w:rsidRPr="00A17E25">
        <w:rPr>
          <w:color w:val="000000"/>
        </w:rPr>
        <w:t xml:space="preserve"> от местных или </w:t>
      </w:r>
      <w:proofErr w:type="spellStart"/>
      <w:r w:rsidRPr="00A17E25">
        <w:rPr>
          <w:color w:val="000000"/>
        </w:rPr>
        <w:t>органоспецифичных</w:t>
      </w:r>
      <w:proofErr w:type="spellEnd"/>
      <w:r w:rsidRPr="00A17E25">
        <w:rPr>
          <w:color w:val="000000"/>
        </w:rPr>
        <w:t xml:space="preserve"> до системных заболеваний</w:t>
      </w:r>
      <w:r w:rsidR="00DE53A8" w:rsidRPr="00A17E25">
        <w:rPr>
          <w:color w:val="000000"/>
        </w:rPr>
        <w:t>.</w:t>
      </w:r>
      <w:r w:rsidR="003B3B32" w:rsidRPr="00A17E25">
        <w:rPr>
          <w:color w:val="403D39"/>
          <w:sz w:val="21"/>
          <w:szCs w:val="21"/>
          <w:shd w:val="clear" w:color="auto" w:fill="FFFFFF"/>
        </w:rPr>
        <w:t xml:space="preserve"> </w:t>
      </w:r>
      <w:r w:rsidR="003B3B32" w:rsidRPr="00A17E25">
        <w:rPr>
          <w:color w:val="000000"/>
          <w:shd w:val="clear" w:color="auto" w:fill="FFFFFF"/>
        </w:rPr>
        <w:t>Иммунная система организована сложной сетью компонентов, связанных между собой клетками с их различными рецепторами, секретируемыми медиаторами, экспрессируемыми молекулами, активированными биохимическими путями и другими компонентами, которые вместе и в разных анатомических местах позволяют организму реагировать на различные антигенные стимулы</w:t>
      </w:r>
      <w:r w:rsidR="005F5FBF" w:rsidRPr="00A17E25">
        <w:rPr>
          <w:color w:val="000000"/>
          <w:shd w:val="clear" w:color="auto" w:fill="FFFFFF"/>
        </w:rPr>
        <w:t xml:space="preserve"> </w:t>
      </w:r>
      <w:r w:rsidR="003B3B32" w:rsidRPr="00A17E25">
        <w:rPr>
          <w:color w:val="000000"/>
        </w:rPr>
        <w:t>[126-128]</w:t>
      </w:r>
      <w:r w:rsidR="005F5FBF" w:rsidRPr="00A17E25">
        <w:rPr>
          <w:color w:val="000000"/>
        </w:rPr>
        <w:t>.</w:t>
      </w:r>
      <w:r w:rsidR="003B3B32" w:rsidRPr="00A17E25">
        <w:rPr>
          <w:color w:val="000000"/>
        </w:rPr>
        <w:t xml:space="preserve">   </w:t>
      </w:r>
    </w:p>
    <w:p w:rsidR="00044729" w:rsidRPr="00A17E25" w:rsidRDefault="00044729" w:rsidP="00892DD0">
      <w:pPr>
        <w:pStyle w:val="0"/>
        <w:tabs>
          <w:tab w:val="left" w:pos="9356"/>
          <w:tab w:val="left" w:pos="9781"/>
        </w:tabs>
        <w:ind w:left="0" w:right="0" w:firstLine="567"/>
        <w:jc w:val="both"/>
        <w:rPr>
          <w:color w:val="000000"/>
        </w:rPr>
      </w:pPr>
      <w:r w:rsidRPr="00A17E25">
        <w:rPr>
          <w:color w:val="000000"/>
        </w:rPr>
        <w:t xml:space="preserve">Хотя идентифицированы предполагаемые механизмы, </w:t>
      </w:r>
      <w:r w:rsidR="00C4049D" w:rsidRPr="00A17E25">
        <w:rPr>
          <w:color w:val="000000"/>
        </w:rPr>
        <w:t>вызывающие</w:t>
      </w:r>
      <w:r w:rsidRPr="00A17E25">
        <w:rPr>
          <w:color w:val="000000"/>
        </w:rPr>
        <w:t xml:space="preserve"> потерю толерантности и, следовательно, генез </w:t>
      </w:r>
      <w:proofErr w:type="spellStart"/>
      <w:r w:rsidRPr="00A17E25">
        <w:rPr>
          <w:color w:val="000000"/>
        </w:rPr>
        <w:t>аутоиммунитета</w:t>
      </w:r>
      <w:proofErr w:type="spellEnd"/>
      <w:r w:rsidRPr="00A17E25">
        <w:rPr>
          <w:color w:val="000000"/>
        </w:rPr>
        <w:t xml:space="preserve">, по большей части точные </w:t>
      </w:r>
      <w:r w:rsidR="00EA4DB2" w:rsidRPr="00A17E25">
        <w:rPr>
          <w:color w:val="000000"/>
        </w:rPr>
        <w:t>механизмы остаются не</w:t>
      </w:r>
      <w:r w:rsidR="00174114" w:rsidRPr="00A17E25">
        <w:rPr>
          <w:color w:val="000000"/>
        </w:rPr>
        <w:t>известными</w:t>
      </w:r>
      <w:r w:rsidR="00EA4DB2" w:rsidRPr="00A17E25">
        <w:rPr>
          <w:color w:val="000000"/>
        </w:rPr>
        <w:t>.</w:t>
      </w:r>
      <w:r w:rsidR="00E210A1" w:rsidRPr="00A17E25">
        <w:rPr>
          <w:color w:val="000000"/>
        </w:rPr>
        <w:t xml:space="preserve"> </w:t>
      </w:r>
      <w:r w:rsidRPr="00A17E25">
        <w:rPr>
          <w:color w:val="000000"/>
        </w:rPr>
        <w:t>Тем не менее</w:t>
      </w:r>
      <w:r w:rsidR="0035084B" w:rsidRPr="00A17E25">
        <w:rPr>
          <w:color w:val="000000"/>
        </w:rPr>
        <w:t>,</w:t>
      </w:r>
      <w:r w:rsidR="00BC7F99" w:rsidRPr="00A17E25">
        <w:rPr>
          <w:color w:val="000000"/>
        </w:rPr>
        <w:t xml:space="preserve"> </w:t>
      </w:r>
      <w:r w:rsidRPr="00A17E25">
        <w:rPr>
          <w:color w:val="000000"/>
        </w:rPr>
        <w:t xml:space="preserve"> </w:t>
      </w:r>
      <w:r w:rsidR="00BC7F99" w:rsidRPr="00A17E25">
        <w:rPr>
          <w:color w:val="000000"/>
        </w:rPr>
        <w:t>обще</w:t>
      </w:r>
      <w:r w:rsidRPr="00A17E25">
        <w:rPr>
          <w:color w:val="000000"/>
        </w:rPr>
        <w:t>призна</w:t>
      </w:r>
      <w:r w:rsidR="00BC7F99" w:rsidRPr="00A17E25">
        <w:rPr>
          <w:color w:val="000000"/>
        </w:rPr>
        <w:t xml:space="preserve">но, что </w:t>
      </w:r>
      <w:r w:rsidR="004828B5" w:rsidRPr="00A17E25">
        <w:rPr>
          <w:color w:val="000000"/>
        </w:rPr>
        <w:t xml:space="preserve">определение </w:t>
      </w:r>
      <w:proofErr w:type="spellStart"/>
      <w:r w:rsidR="004828B5" w:rsidRPr="00A17E25">
        <w:rPr>
          <w:color w:val="000000"/>
        </w:rPr>
        <w:t>аутоантител</w:t>
      </w:r>
      <w:proofErr w:type="spellEnd"/>
      <w:r w:rsidR="00BC7F99" w:rsidRPr="00A17E25">
        <w:rPr>
          <w:color w:val="000000"/>
        </w:rPr>
        <w:t xml:space="preserve"> полезн</w:t>
      </w:r>
      <w:r w:rsidR="004828B5" w:rsidRPr="00A17E25">
        <w:rPr>
          <w:color w:val="000000"/>
        </w:rPr>
        <w:t>о</w:t>
      </w:r>
      <w:r w:rsidRPr="00A17E25">
        <w:rPr>
          <w:color w:val="000000"/>
        </w:rPr>
        <w:t xml:space="preserve"> </w:t>
      </w:r>
      <w:r w:rsidR="00C4049D" w:rsidRPr="00A17E25">
        <w:rPr>
          <w:color w:val="000000"/>
        </w:rPr>
        <w:t>при</w:t>
      </w:r>
      <w:r w:rsidRPr="00A17E25">
        <w:rPr>
          <w:color w:val="000000"/>
        </w:rPr>
        <w:t xml:space="preserve"> диагно</w:t>
      </w:r>
      <w:r w:rsidR="00C4049D" w:rsidRPr="00A17E25">
        <w:rPr>
          <w:color w:val="000000"/>
        </w:rPr>
        <w:t>стике</w:t>
      </w:r>
      <w:r w:rsidR="00BC7F99" w:rsidRPr="00A17E25">
        <w:rPr>
          <w:color w:val="000000"/>
        </w:rPr>
        <w:t xml:space="preserve"> аутоиммунных заболеваний,</w:t>
      </w:r>
      <w:r w:rsidR="004828B5" w:rsidRPr="00A17E25">
        <w:rPr>
          <w:color w:val="000000"/>
        </w:rPr>
        <w:t xml:space="preserve"> для уточнения</w:t>
      </w:r>
      <w:r w:rsidRPr="00A17E25">
        <w:rPr>
          <w:color w:val="000000"/>
        </w:rPr>
        <w:t xml:space="preserve"> молекулярно-биологических инструментов для изучения клеточных процессов, в которых участвуют целевые антигены.     </w:t>
      </w:r>
    </w:p>
    <w:p w:rsidR="00945775" w:rsidRPr="00A17E25" w:rsidRDefault="00BB4EB7" w:rsidP="00892DD0">
      <w:pPr>
        <w:ind w:firstLine="567"/>
        <w:jc w:val="both"/>
        <w:rPr>
          <w:color w:val="000000"/>
          <w:sz w:val="28"/>
          <w:szCs w:val="28"/>
        </w:rPr>
      </w:pPr>
      <w:r w:rsidRPr="00A17E25">
        <w:rPr>
          <w:color w:val="000000"/>
          <w:sz w:val="28"/>
          <w:szCs w:val="28"/>
          <w:shd w:val="clear" w:color="auto" w:fill="FFFFFF"/>
        </w:rPr>
        <w:t xml:space="preserve">Аутоиммунное заболевание щитовидной железы включает в себя </w:t>
      </w:r>
      <w:r w:rsidR="00053AFD">
        <w:rPr>
          <w:color w:val="000000"/>
          <w:sz w:val="28"/>
          <w:szCs w:val="28"/>
          <w:shd w:val="clear" w:color="auto" w:fill="FFFFFF"/>
        </w:rPr>
        <w:t>большой</w:t>
      </w:r>
      <w:r w:rsidRPr="00A17E25">
        <w:rPr>
          <w:color w:val="000000"/>
          <w:sz w:val="28"/>
          <w:szCs w:val="28"/>
          <w:shd w:val="clear" w:color="auto" w:fill="FFFFFF"/>
        </w:rPr>
        <w:t xml:space="preserve"> спектр клинических и иммунологических признаков, варьирующих от преимущественно гуморально-стимулирующих до деструктивных клеточных реакций. </w:t>
      </w:r>
      <w:r w:rsidR="003F36A0" w:rsidRPr="00A17E25">
        <w:rPr>
          <w:color w:val="2A2A2A"/>
          <w:sz w:val="28"/>
          <w:szCs w:val="28"/>
          <w:shd w:val="clear" w:color="auto" w:fill="FFFFFF"/>
        </w:rPr>
        <w:t xml:space="preserve">Цитокины, продуцируемые </w:t>
      </w:r>
      <w:proofErr w:type="spellStart"/>
      <w:r w:rsidR="003F36A0" w:rsidRPr="00A17E25">
        <w:rPr>
          <w:color w:val="2A2A2A"/>
          <w:sz w:val="28"/>
          <w:szCs w:val="28"/>
          <w:shd w:val="clear" w:color="auto" w:fill="FFFFFF"/>
        </w:rPr>
        <w:t>интратиреоидными</w:t>
      </w:r>
      <w:proofErr w:type="spellEnd"/>
      <w:r w:rsidR="003F36A0" w:rsidRPr="00A17E25">
        <w:rPr>
          <w:color w:val="2A2A2A"/>
          <w:sz w:val="28"/>
          <w:szCs w:val="28"/>
          <w:shd w:val="clear" w:color="auto" w:fill="FFFFFF"/>
        </w:rPr>
        <w:t xml:space="preserve"> лимфоцитами, участвуют в индукции и поддержании аутоиммунного процесса при </w:t>
      </w:r>
      <w:r w:rsidR="003F36A0" w:rsidRPr="00A17E25">
        <w:rPr>
          <w:color w:val="000000"/>
          <w:sz w:val="28"/>
          <w:szCs w:val="28"/>
          <w:shd w:val="clear" w:color="auto" w:fill="FFFFFF"/>
        </w:rPr>
        <w:t>заболеваниях щитовидной железы</w:t>
      </w:r>
      <w:r w:rsidR="003F36A0" w:rsidRPr="00A17E25">
        <w:rPr>
          <w:color w:val="2A2A2A"/>
          <w:sz w:val="28"/>
          <w:szCs w:val="28"/>
          <w:shd w:val="clear" w:color="auto" w:fill="FFFFFF"/>
        </w:rPr>
        <w:t>. </w:t>
      </w:r>
      <w:r w:rsidR="00E84325" w:rsidRPr="00A17E25">
        <w:rPr>
          <w:color w:val="222222"/>
          <w:sz w:val="20"/>
          <w:szCs w:val="20"/>
          <w:shd w:val="clear" w:color="auto" w:fill="FFFFFF"/>
        </w:rPr>
        <w:t xml:space="preserve"> </w:t>
      </w:r>
      <w:r w:rsidR="00E84325" w:rsidRPr="00A17E25">
        <w:rPr>
          <w:color w:val="222222"/>
          <w:sz w:val="28"/>
          <w:szCs w:val="28"/>
          <w:shd w:val="clear" w:color="auto" w:fill="FFFFFF"/>
        </w:rPr>
        <w:t xml:space="preserve">Различные факторы могут приводить к секреции цитокинов в сыворотке крови при </w:t>
      </w:r>
      <w:r w:rsidR="00053AFD">
        <w:rPr>
          <w:color w:val="000000"/>
          <w:sz w:val="28"/>
          <w:szCs w:val="28"/>
          <w:shd w:val="clear" w:color="auto" w:fill="FFFFFF"/>
        </w:rPr>
        <w:t>АИЗЩЖ</w:t>
      </w:r>
      <w:r w:rsidR="00E84325" w:rsidRPr="00A17E25">
        <w:rPr>
          <w:color w:val="222222"/>
          <w:sz w:val="28"/>
          <w:szCs w:val="28"/>
          <w:shd w:val="clear" w:color="auto" w:fill="FFFFFF"/>
        </w:rPr>
        <w:t>. Количество секреции цитокинов может варьироваться в зависимости от тяжести воспалительной реакции</w:t>
      </w:r>
      <w:r w:rsidR="00DE59EB" w:rsidRPr="00A17E25">
        <w:rPr>
          <w:color w:val="222222"/>
          <w:sz w:val="28"/>
          <w:szCs w:val="28"/>
          <w:shd w:val="clear" w:color="auto" w:fill="FFFFFF"/>
        </w:rPr>
        <w:t xml:space="preserve"> </w:t>
      </w:r>
      <w:r w:rsidR="00892DD0" w:rsidRPr="00A17E25">
        <w:rPr>
          <w:color w:val="000000"/>
          <w:sz w:val="28"/>
          <w:szCs w:val="28"/>
        </w:rPr>
        <w:t>[</w:t>
      </w:r>
      <w:r w:rsidR="00E210A1" w:rsidRPr="00A17E25">
        <w:rPr>
          <w:color w:val="000000"/>
          <w:sz w:val="28"/>
          <w:szCs w:val="28"/>
        </w:rPr>
        <w:t>129</w:t>
      </w:r>
      <w:r w:rsidR="00945775" w:rsidRPr="00A17E25">
        <w:rPr>
          <w:color w:val="000000"/>
          <w:sz w:val="28"/>
          <w:szCs w:val="28"/>
        </w:rPr>
        <w:t>-131</w:t>
      </w:r>
      <w:r w:rsidR="00E210A1" w:rsidRPr="00A17E25">
        <w:rPr>
          <w:color w:val="000000"/>
          <w:sz w:val="28"/>
          <w:szCs w:val="28"/>
        </w:rPr>
        <w:t>]</w:t>
      </w:r>
      <w:r w:rsidR="00892DD0" w:rsidRPr="00A17E25">
        <w:rPr>
          <w:color w:val="000000"/>
          <w:sz w:val="28"/>
          <w:szCs w:val="28"/>
        </w:rPr>
        <w:t>.</w:t>
      </w:r>
    </w:p>
    <w:p w:rsidR="000E318B" w:rsidRPr="00A17E25" w:rsidRDefault="00945775" w:rsidP="00892DD0">
      <w:pPr>
        <w:pStyle w:val="pp-first"/>
        <w:shd w:val="clear" w:color="auto" w:fill="FFFFFF"/>
        <w:spacing w:before="0" w:beforeAutospacing="0" w:after="0" w:afterAutospacing="0"/>
        <w:ind w:firstLine="567"/>
        <w:jc w:val="both"/>
        <w:rPr>
          <w:color w:val="000000"/>
          <w:sz w:val="28"/>
          <w:szCs w:val="28"/>
        </w:rPr>
      </w:pPr>
      <w:r w:rsidRPr="00A17E25">
        <w:rPr>
          <w:color w:val="000000"/>
          <w:sz w:val="28"/>
          <w:szCs w:val="28"/>
        </w:rPr>
        <w:t xml:space="preserve">Большинство цитокинов многофункциональны. Также очевидно, что определенные биологические функции разделяются цитокинами с различными структурными свойствами, и что многие биологические действия </w:t>
      </w:r>
      <w:proofErr w:type="spellStart"/>
      <w:r w:rsidRPr="00A17E25">
        <w:rPr>
          <w:color w:val="000000"/>
          <w:sz w:val="28"/>
          <w:szCs w:val="28"/>
        </w:rPr>
        <w:t>in</w:t>
      </w:r>
      <w:proofErr w:type="spellEnd"/>
      <w:r w:rsidRPr="00A17E25">
        <w:rPr>
          <w:color w:val="000000"/>
          <w:sz w:val="28"/>
          <w:szCs w:val="28"/>
        </w:rPr>
        <w:t xml:space="preserve"> </w:t>
      </w:r>
      <w:proofErr w:type="spellStart"/>
      <w:r w:rsidRPr="00A17E25">
        <w:rPr>
          <w:color w:val="000000"/>
          <w:sz w:val="28"/>
          <w:szCs w:val="28"/>
        </w:rPr>
        <w:t>vivo</w:t>
      </w:r>
      <w:proofErr w:type="spellEnd"/>
      <w:r w:rsidRPr="00A17E25">
        <w:rPr>
          <w:color w:val="000000"/>
          <w:sz w:val="28"/>
          <w:szCs w:val="28"/>
        </w:rPr>
        <w:t xml:space="preserve"> являются результатом синергических или антагонистических действий с участием двух или более цитокинов. Эти молекулы, продуцируемые фолликулярными клетками щитовидной железы, необходимы для роста и дифференцировки Т- и В-клеток</w:t>
      </w:r>
      <w:r w:rsidR="00892DD0" w:rsidRPr="00A17E25">
        <w:rPr>
          <w:color w:val="000000"/>
          <w:sz w:val="28"/>
          <w:szCs w:val="28"/>
        </w:rPr>
        <w:t xml:space="preserve"> [</w:t>
      </w:r>
      <w:r w:rsidRPr="00A17E25">
        <w:rPr>
          <w:color w:val="000000"/>
          <w:sz w:val="28"/>
          <w:szCs w:val="28"/>
        </w:rPr>
        <w:t>132,133].</w:t>
      </w:r>
      <w:r w:rsidR="00615526" w:rsidRPr="00A17E25">
        <w:rPr>
          <w:color w:val="000000"/>
          <w:sz w:val="28"/>
          <w:szCs w:val="28"/>
        </w:rPr>
        <w:t xml:space="preserve">  </w:t>
      </w:r>
    </w:p>
    <w:p w:rsidR="000E318B" w:rsidRPr="00A17E25" w:rsidRDefault="00174114" w:rsidP="00892DD0">
      <w:pPr>
        <w:pStyle w:val="pp-first"/>
        <w:shd w:val="clear" w:color="auto" w:fill="FFFFFF"/>
        <w:spacing w:before="0" w:beforeAutospacing="0" w:after="0" w:afterAutospacing="0"/>
        <w:ind w:firstLine="567"/>
        <w:jc w:val="both"/>
        <w:rPr>
          <w:color w:val="000000"/>
          <w:sz w:val="28"/>
          <w:szCs w:val="28"/>
        </w:rPr>
      </w:pPr>
      <w:r w:rsidRPr="00A17E25">
        <w:rPr>
          <w:rStyle w:val="notranslate"/>
          <w:color w:val="000000"/>
          <w:sz w:val="28"/>
          <w:szCs w:val="28"/>
        </w:rPr>
        <w:t>Цитокины представляют собой небольшие молекулы, секретируемые клетками иммунной системы, которые служат для регуляции различных компонентов иммунной системы, и играют решающую роль в</w:t>
      </w:r>
      <w:r w:rsidR="001C1DBA" w:rsidRPr="00A17E25">
        <w:rPr>
          <w:rStyle w:val="notranslate"/>
          <w:color w:val="000000"/>
          <w:sz w:val="28"/>
          <w:szCs w:val="28"/>
        </w:rPr>
        <w:t xml:space="preserve"> развитии</w:t>
      </w:r>
      <w:r w:rsidRPr="00A17E25">
        <w:rPr>
          <w:rStyle w:val="notranslate"/>
          <w:color w:val="000000"/>
          <w:sz w:val="28"/>
          <w:szCs w:val="28"/>
        </w:rPr>
        <w:t xml:space="preserve"> </w:t>
      </w:r>
      <w:r w:rsidR="001C1DBA" w:rsidRPr="00A17E25">
        <w:rPr>
          <w:rStyle w:val="notranslate"/>
          <w:color w:val="000000"/>
          <w:sz w:val="28"/>
          <w:szCs w:val="28"/>
        </w:rPr>
        <w:t>аутоиммунного процесса</w:t>
      </w:r>
      <w:r w:rsidR="00DE59EB" w:rsidRPr="00A17E25">
        <w:rPr>
          <w:rStyle w:val="notranslate"/>
          <w:color w:val="000000"/>
          <w:sz w:val="28"/>
          <w:szCs w:val="28"/>
        </w:rPr>
        <w:t xml:space="preserve"> </w:t>
      </w:r>
      <w:r w:rsidR="00892DD0" w:rsidRPr="00A17E25">
        <w:rPr>
          <w:rStyle w:val="notranslate"/>
          <w:color w:val="000000"/>
          <w:sz w:val="28"/>
          <w:szCs w:val="28"/>
        </w:rPr>
        <w:t>[</w:t>
      </w:r>
      <w:r w:rsidRPr="00A17E25">
        <w:rPr>
          <w:color w:val="000000"/>
          <w:sz w:val="28"/>
          <w:szCs w:val="28"/>
        </w:rPr>
        <w:t>134,135]</w:t>
      </w:r>
      <w:r w:rsidR="00892DD0" w:rsidRPr="00A17E25">
        <w:rPr>
          <w:color w:val="000000"/>
          <w:sz w:val="28"/>
          <w:szCs w:val="28"/>
        </w:rPr>
        <w:t>.</w:t>
      </w:r>
      <w:r w:rsidRPr="00A17E25">
        <w:rPr>
          <w:color w:val="000000"/>
          <w:sz w:val="28"/>
          <w:szCs w:val="28"/>
        </w:rPr>
        <w:t xml:space="preserve"> </w:t>
      </w:r>
    </w:p>
    <w:p w:rsidR="00CA7AF4" w:rsidRPr="00A17E25" w:rsidRDefault="00174114" w:rsidP="00892DD0">
      <w:pPr>
        <w:pStyle w:val="pp-first"/>
        <w:shd w:val="clear" w:color="auto" w:fill="FFFFFF"/>
        <w:spacing w:before="0" w:beforeAutospacing="0" w:after="0" w:afterAutospacing="0"/>
        <w:ind w:firstLine="567"/>
        <w:jc w:val="both"/>
        <w:rPr>
          <w:rStyle w:val="notranslate"/>
          <w:color w:val="000000"/>
          <w:sz w:val="28"/>
          <w:szCs w:val="28"/>
        </w:rPr>
      </w:pPr>
      <w:r w:rsidRPr="00A17E25">
        <w:rPr>
          <w:rStyle w:val="notranslate"/>
          <w:color w:val="000000"/>
          <w:sz w:val="28"/>
          <w:szCs w:val="28"/>
        </w:rPr>
        <w:t>Каждый цитокин передает сигналы, связываясь либо с уникальным, либо с общим рецептором, вызывая внутриклеточный сигнальный каскад, который может вызывать повышающую регуляцию или понижающую регуляцию факторов транскрипции, регулирую</w:t>
      </w:r>
      <w:r w:rsidR="00A00D54" w:rsidRPr="00A17E25">
        <w:rPr>
          <w:rStyle w:val="notranslate"/>
          <w:color w:val="000000"/>
          <w:sz w:val="28"/>
          <w:szCs w:val="28"/>
        </w:rPr>
        <w:t>щих</w:t>
      </w:r>
      <w:r w:rsidRPr="00A17E25">
        <w:rPr>
          <w:rStyle w:val="notranslate"/>
          <w:color w:val="000000"/>
          <w:sz w:val="28"/>
          <w:szCs w:val="28"/>
        </w:rPr>
        <w:t xml:space="preserve"> экспрессию различных других генов.</w:t>
      </w:r>
      <w:r w:rsidRPr="00A17E25">
        <w:rPr>
          <w:color w:val="000000"/>
          <w:sz w:val="28"/>
          <w:szCs w:val="28"/>
        </w:rPr>
        <w:t> </w:t>
      </w:r>
      <w:r w:rsidRPr="00A17E25">
        <w:rPr>
          <w:rStyle w:val="notranslate"/>
          <w:color w:val="000000"/>
          <w:sz w:val="28"/>
          <w:szCs w:val="28"/>
        </w:rPr>
        <w:t xml:space="preserve">Это может привести к выработке других биологически активных молекул, включая другие цитокины, изменению числа </w:t>
      </w:r>
      <w:r w:rsidRPr="00A17E25">
        <w:rPr>
          <w:rStyle w:val="notranslate"/>
          <w:color w:val="000000"/>
          <w:sz w:val="28"/>
          <w:szCs w:val="28"/>
        </w:rPr>
        <w:lastRenderedPageBreak/>
        <w:t>по</w:t>
      </w:r>
      <w:r w:rsidR="001C1DBA" w:rsidRPr="00A17E25">
        <w:rPr>
          <w:rStyle w:val="notranslate"/>
          <w:color w:val="000000"/>
          <w:sz w:val="28"/>
          <w:szCs w:val="28"/>
        </w:rPr>
        <w:t>верхностных рецепторов или ингибированию</w:t>
      </w:r>
      <w:r w:rsidRPr="00A17E25">
        <w:rPr>
          <w:rStyle w:val="notranslate"/>
          <w:color w:val="000000"/>
          <w:sz w:val="28"/>
          <w:szCs w:val="28"/>
        </w:rPr>
        <w:t xml:space="preserve"> обратной связи, которая приводит к саморегуляции.</w:t>
      </w:r>
      <w:r w:rsidR="00865EF3" w:rsidRPr="00A17E25">
        <w:rPr>
          <w:rStyle w:val="notranslate"/>
          <w:color w:val="000000"/>
          <w:sz w:val="28"/>
          <w:szCs w:val="28"/>
        </w:rPr>
        <w:t xml:space="preserve"> </w:t>
      </w:r>
    </w:p>
    <w:p w:rsidR="00816AE5" w:rsidRPr="00A17E25" w:rsidRDefault="0052720C" w:rsidP="00892DD0">
      <w:pPr>
        <w:pStyle w:val="pp-first"/>
        <w:shd w:val="clear" w:color="auto" w:fill="FFFFFF"/>
        <w:spacing w:before="0" w:beforeAutospacing="0" w:after="0" w:afterAutospacing="0"/>
        <w:ind w:firstLine="567"/>
        <w:jc w:val="both"/>
        <w:rPr>
          <w:color w:val="000000"/>
          <w:sz w:val="28"/>
          <w:szCs w:val="28"/>
        </w:rPr>
      </w:pPr>
      <w:proofErr w:type="spellStart"/>
      <w:r w:rsidRPr="00A17E25">
        <w:rPr>
          <w:color w:val="000000"/>
          <w:sz w:val="28"/>
          <w:szCs w:val="28"/>
        </w:rPr>
        <w:t>Провоспалительный</w:t>
      </w:r>
      <w:proofErr w:type="spellEnd"/>
      <w:r w:rsidRPr="00A17E25">
        <w:rPr>
          <w:color w:val="000000"/>
          <w:sz w:val="28"/>
          <w:szCs w:val="28"/>
        </w:rPr>
        <w:t xml:space="preserve"> цитокин ФНО-</w:t>
      </w:r>
      <w:r w:rsidR="00615526" w:rsidRPr="00A17E25">
        <w:rPr>
          <w:color w:val="000000"/>
          <w:sz w:val="28"/>
          <w:szCs w:val="28"/>
        </w:rPr>
        <w:t xml:space="preserve">α и </w:t>
      </w:r>
      <w:r w:rsidR="004F61D6" w:rsidRPr="00A17E25">
        <w:rPr>
          <w:color w:val="000000"/>
          <w:sz w:val="28"/>
          <w:szCs w:val="28"/>
        </w:rPr>
        <w:t>ИЛ-10</w:t>
      </w:r>
      <w:r w:rsidR="00A00D54" w:rsidRPr="00A17E25">
        <w:rPr>
          <w:color w:val="000000"/>
          <w:sz w:val="28"/>
          <w:szCs w:val="28"/>
        </w:rPr>
        <w:t xml:space="preserve"> </w:t>
      </w:r>
      <w:r w:rsidR="00615526" w:rsidRPr="00A17E25">
        <w:rPr>
          <w:color w:val="000000"/>
          <w:sz w:val="28"/>
          <w:szCs w:val="28"/>
        </w:rPr>
        <w:t xml:space="preserve">проявляют иммунологические и метаболические активности, участвующие в индукции и поддержании иммунных ответов. В щитовидной железе цитокины могут выполнять свои функции во взаимодействии с инфильтрирующими иммунокомпетентными клетками. </w:t>
      </w:r>
    </w:p>
    <w:p w:rsidR="00AE0B7C" w:rsidRPr="00A17E25" w:rsidRDefault="00615526" w:rsidP="00892DD0">
      <w:pPr>
        <w:pStyle w:val="pp-first"/>
        <w:shd w:val="clear" w:color="auto" w:fill="FFFFFF"/>
        <w:spacing w:before="0" w:beforeAutospacing="0" w:after="0" w:afterAutospacing="0"/>
        <w:ind w:firstLine="567"/>
        <w:jc w:val="both"/>
        <w:rPr>
          <w:color w:val="000000"/>
          <w:sz w:val="28"/>
          <w:szCs w:val="28"/>
        </w:rPr>
      </w:pPr>
      <w:r w:rsidRPr="00A17E25">
        <w:rPr>
          <w:color w:val="000000"/>
          <w:sz w:val="28"/>
          <w:szCs w:val="28"/>
        </w:rPr>
        <w:t>Цитокины могут влиять на рост и дифференцировку фолликулярных клеток щитовидной железы, приводя к аномальному синтезу и секреции гормонов щитовидной железы и нарушению функции щитовидной железы</w:t>
      </w:r>
      <w:r w:rsidR="00892DD0" w:rsidRPr="00A17E25">
        <w:rPr>
          <w:color w:val="000000"/>
          <w:sz w:val="28"/>
          <w:szCs w:val="28"/>
        </w:rPr>
        <w:t xml:space="preserve"> [</w:t>
      </w:r>
      <w:r w:rsidR="00AE0B7C" w:rsidRPr="00A17E25">
        <w:rPr>
          <w:color w:val="000000"/>
          <w:sz w:val="28"/>
          <w:szCs w:val="28"/>
        </w:rPr>
        <w:t>136,137]</w:t>
      </w:r>
      <w:r w:rsidR="00892DD0" w:rsidRPr="00A17E25">
        <w:rPr>
          <w:color w:val="000000"/>
          <w:sz w:val="28"/>
          <w:szCs w:val="28"/>
        </w:rPr>
        <w:t>.</w:t>
      </w:r>
    </w:p>
    <w:p w:rsidR="00615526" w:rsidRPr="00A17E25" w:rsidRDefault="00AE0B7C" w:rsidP="00892DD0">
      <w:pPr>
        <w:pStyle w:val="pp-first"/>
        <w:shd w:val="clear" w:color="auto" w:fill="FFFFFF"/>
        <w:spacing w:before="0" w:beforeAutospacing="0" w:after="0" w:afterAutospacing="0"/>
        <w:ind w:firstLine="567"/>
        <w:jc w:val="both"/>
        <w:rPr>
          <w:color w:val="000000"/>
          <w:sz w:val="28"/>
          <w:szCs w:val="28"/>
        </w:rPr>
      </w:pPr>
      <w:r w:rsidRPr="00A17E25">
        <w:rPr>
          <w:color w:val="000000"/>
          <w:sz w:val="28"/>
          <w:szCs w:val="28"/>
        </w:rPr>
        <w:t xml:space="preserve">В патогенезе </w:t>
      </w:r>
      <w:r w:rsidR="00053AFD">
        <w:rPr>
          <w:color w:val="000000"/>
          <w:sz w:val="28"/>
          <w:szCs w:val="28"/>
        </w:rPr>
        <w:t>АИЗЩЖ</w:t>
      </w:r>
      <w:r w:rsidR="00DA1978" w:rsidRPr="00A17E25">
        <w:rPr>
          <w:color w:val="000000"/>
          <w:sz w:val="28"/>
          <w:szCs w:val="28"/>
        </w:rPr>
        <w:t xml:space="preserve"> </w:t>
      </w:r>
      <w:r w:rsidRPr="00A17E25">
        <w:rPr>
          <w:color w:val="000000"/>
          <w:sz w:val="28"/>
          <w:szCs w:val="28"/>
        </w:rPr>
        <w:t xml:space="preserve"> основную роль играю</w:t>
      </w:r>
      <w:r w:rsidR="00DA1978" w:rsidRPr="00A17E25">
        <w:rPr>
          <w:color w:val="000000"/>
          <w:sz w:val="28"/>
          <w:szCs w:val="28"/>
        </w:rPr>
        <w:t xml:space="preserve">т </w:t>
      </w:r>
      <w:proofErr w:type="spellStart"/>
      <w:r w:rsidR="00DA1978" w:rsidRPr="00A17E25">
        <w:rPr>
          <w:color w:val="000000"/>
          <w:sz w:val="28"/>
          <w:szCs w:val="28"/>
        </w:rPr>
        <w:t>тиреоидстимулирующие</w:t>
      </w:r>
      <w:proofErr w:type="spellEnd"/>
      <w:r w:rsidR="00DA1978" w:rsidRPr="00A17E25">
        <w:rPr>
          <w:color w:val="000000"/>
          <w:sz w:val="28"/>
          <w:szCs w:val="28"/>
        </w:rPr>
        <w:t xml:space="preserve"> антитела. И</w:t>
      </w:r>
      <w:r w:rsidRPr="00A17E25">
        <w:rPr>
          <w:color w:val="000000"/>
          <w:sz w:val="28"/>
          <w:szCs w:val="28"/>
        </w:rPr>
        <w:t>збыточная продукция тиреоидных гормонов щитовидной железы с формированием дисбаланса в сис</w:t>
      </w:r>
      <w:r w:rsidR="00DE59EB" w:rsidRPr="00A17E25">
        <w:rPr>
          <w:color w:val="000000"/>
          <w:sz w:val="28"/>
          <w:szCs w:val="28"/>
        </w:rPr>
        <w:t xml:space="preserve">теме </w:t>
      </w:r>
      <w:proofErr w:type="spellStart"/>
      <w:r w:rsidR="00DE59EB" w:rsidRPr="00A17E25">
        <w:rPr>
          <w:color w:val="000000"/>
          <w:sz w:val="28"/>
          <w:szCs w:val="28"/>
        </w:rPr>
        <w:t>цитокиновой</w:t>
      </w:r>
      <w:proofErr w:type="spellEnd"/>
      <w:r w:rsidR="00DE59EB" w:rsidRPr="00A17E25">
        <w:rPr>
          <w:color w:val="000000"/>
          <w:sz w:val="28"/>
          <w:szCs w:val="28"/>
        </w:rPr>
        <w:t xml:space="preserve"> регуляции </w:t>
      </w:r>
      <w:r w:rsidRPr="00A17E25">
        <w:rPr>
          <w:color w:val="000000"/>
          <w:sz w:val="28"/>
          <w:szCs w:val="28"/>
        </w:rPr>
        <w:t>выражается в повышении их продукции и нарушении соотношения про- и противовоспалительных</w:t>
      </w:r>
      <w:r w:rsidR="00DA1978" w:rsidRPr="00A17E25">
        <w:rPr>
          <w:color w:val="000000"/>
          <w:sz w:val="28"/>
          <w:szCs w:val="28"/>
        </w:rPr>
        <w:t xml:space="preserve"> цитокинов в организме</w:t>
      </w:r>
      <w:r w:rsidRPr="00A17E25">
        <w:rPr>
          <w:color w:val="000000"/>
          <w:sz w:val="28"/>
          <w:szCs w:val="28"/>
        </w:rPr>
        <w:t xml:space="preserve">. </w:t>
      </w:r>
    </w:p>
    <w:p w:rsidR="0089799E" w:rsidRPr="00A17E25" w:rsidRDefault="0089799E" w:rsidP="00892DD0">
      <w:pPr>
        <w:pStyle w:val="0"/>
        <w:tabs>
          <w:tab w:val="left" w:pos="9356"/>
          <w:tab w:val="left" w:pos="9781"/>
        </w:tabs>
        <w:ind w:left="0" w:right="0" w:firstLine="567"/>
        <w:jc w:val="both"/>
      </w:pPr>
      <w:r w:rsidRPr="00A17E25">
        <w:rPr>
          <w:color w:val="000000"/>
        </w:rPr>
        <w:t xml:space="preserve">Интерлейкин </w:t>
      </w:r>
      <w:r w:rsidR="00DE59EB" w:rsidRPr="00A17E25">
        <w:rPr>
          <w:color w:val="000000"/>
        </w:rPr>
        <w:t>–</w:t>
      </w:r>
      <w:r w:rsidRPr="00A17E25">
        <w:rPr>
          <w:color w:val="000000"/>
        </w:rPr>
        <w:t xml:space="preserve"> 10</w:t>
      </w:r>
      <w:r w:rsidR="00DE59EB" w:rsidRPr="00A17E25">
        <w:rPr>
          <w:color w:val="000000"/>
        </w:rPr>
        <w:t xml:space="preserve"> (ИЛ-10)</w:t>
      </w:r>
      <w:r w:rsidRPr="00A17E25">
        <w:rPr>
          <w:color w:val="000000"/>
        </w:rPr>
        <w:t xml:space="preserve"> является </w:t>
      </w:r>
      <w:proofErr w:type="spellStart"/>
      <w:r w:rsidRPr="00A17E25">
        <w:rPr>
          <w:color w:val="000000"/>
        </w:rPr>
        <w:t>димерным</w:t>
      </w:r>
      <w:proofErr w:type="spellEnd"/>
      <w:r w:rsidRPr="00A17E25">
        <w:rPr>
          <w:color w:val="000000"/>
        </w:rPr>
        <w:t xml:space="preserve"> белком, каждая субъединица состоит из 178 </w:t>
      </w:r>
      <w:hyperlink r:id="rId34" w:tooltip="Аминокислота" w:history="1">
        <w:r w:rsidRPr="00A17E25">
          <w:rPr>
            <w:rStyle w:val="a5"/>
            <w:color w:val="000000"/>
            <w:u w:val="none"/>
          </w:rPr>
          <w:t>аминокислот</w:t>
        </w:r>
      </w:hyperlink>
      <w:r w:rsidRPr="00A17E25">
        <w:rPr>
          <w:color w:val="000000"/>
        </w:rPr>
        <w:t>. Относится ко 2-му классу цитокинов</w:t>
      </w:r>
      <w:r w:rsidRPr="00A17E25">
        <w:t>.</w:t>
      </w:r>
      <w:r w:rsidRPr="00A17E25">
        <w:rPr>
          <w:color w:val="FF0000"/>
        </w:rPr>
        <w:t xml:space="preserve"> </w:t>
      </w:r>
      <w:r w:rsidR="00E108A0" w:rsidRPr="00A17E25">
        <w:t>Он</w:t>
      </w:r>
      <w:r w:rsidR="00CE2612" w:rsidRPr="00A17E25">
        <w:t xml:space="preserve"> представляет собой </w:t>
      </w:r>
      <w:proofErr w:type="spellStart"/>
      <w:r w:rsidR="00CE2612" w:rsidRPr="00A17E25">
        <w:t>плейотропный</w:t>
      </w:r>
      <w:proofErr w:type="spellEnd"/>
      <w:r w:rsidR="00CE2612" w:rsidRPr="00A17E25">
        <w:t xml:space="preserve"> </w:t>
      </w:r>
      <w:proofErr w:type="spellStart"/>
      <w:r w:rsidR="00CE2612" w:rsidRPr="00A17E25">
        <w:t>иммунорегуляторный</w:t>
      </w:r>
      <w:proofErr w:type="spellEnd"/>
      <w:r w:rsidR="00CE2612" w:rsidRPr="00A17E25">
        <w:t xml:space="preserve"> цитокин, который играет важную роль в защите хозяина от инфекционно-ассоциированной иммунопатологии, </w:t>
      </w:r>
      <w:proofErr w:type="spellStart"/>
      <w:r w:rsidR="00CE2612" w:rsidRPr="00A17E25">
        <w:t>аутоиммунитета</w:t>
      </w:r>
      <w:proofErr w:type="spellEnd"/>
      <w:r w:rsidR="00CE2612" w:rsidRPr="00A17E25">
        <w:t xml:space="preserve"> и аллергии. </w:t>
      </w:r>
      <w:r w:rsidR="004F61D6" w:rsidRPr="00A17E25">
        <w:rPr>
          <w:color w:val="000000"/>
        </w:rPr>
        <w:t>ИЛ-10</w:t>
      </w:r>
      <w:r w:rsidR="00CE2612" w:rsidRPr="00A17E25">
        <w:t xml:space="preserve"> первоначально был охарактеризован как Т-</w:t>
      </w:r>
      <w:proofErr w:type="spellStart"/>
      <w:r w:rsidR="00CE2612" w:rsidRPr="00A17E25">
        <w:t>хелперный</w:t>
      </w:r>
      <w:proofErr w:type="spellEnd"/>
      <w:r w:rsidR="00A00D54" w:rsidRPr="00A17E25">
        <w:t>,</w:t>
      </w:r>
      <w:r w:rsidR="00CE2612" w:rsidRPr="00A17E25">
        <w:t xml:space="preserve"> специфический цитокин</w:t>
      </w:r>
      <w:r w:rsidR="00937470" w:rsidRPr="00A17E25">
        <w:t>,</w:t>
      </w:r>
      <w:r w:rsidR="00CE2612" w:rsidRPr="00A17E25">
        <w:t xml:space="preserve"> однако дальнейшие исследования показали, что продукция </w:t>
      </w:r>
      <w:r w:rsidR="00937470" w:rsidRPr="00A17E25">
        <w:rPr>
          <w:color w:val="000000"/>
        </w:rPr>
        <w:t>интерлейкина</w:t>
      </w:r>
      <w:r w:rsidR="00937470" w:rsidRPr="00A17E25">
        <w:t xml:space="preserve"> </w:t>
      </w:r>
      <w:r w:rsidR="00CE2612" w:rsidRPr="00A17E25">
        <w:t>-10 также связана с ответами Т-регуляторных  клеток</w:t>
      </w:r>
      <w:r w:rsidR="00937470" w:rsidRPr="00A17E25">
        <w:t xml:space="preserve"> </w:t>
      </w:r>
      <w:r w:rsidR="00937470" w:rsidRPr="00A17E25">
        <w:rPr>
          <w:color w:val="000000"/>
        </w:rPr>
        <w:t>[138</w:t>
      </w:r>
      <w:r w:rsidR="004B3BBB" w:rsidRPr="00A17E25">
        <w:rPr>
          <w:color w:val="000000"/>
        </w:rPr>
        <w:t>-141</w:t>
      </w:r>
      <w:r w:rsidR="00937470" w:rsidRPr="00A17E25">
        <w:rPr>
          <w:color w:val="000000"/>
        </w:rPr>
        <w:t>].</w:t>
      </w:r>
      <w:r w:rsidR="00DE59EB" w:rsidRPr="00A17E25">
        <w:rPr>
          <w:color w:val="000000"/>
        </w:rPr>
        <w:t xml:space="preserve"> </w:t>
      </w:r>
      <w:r w:rsidR="00CE2612" w:rsidRPr="00A17E25">
        <w:t>В настоящее время известно, что почти все клетки</w:t>
      </w:r>
      <w:r w:rsidR="00A00D54" w:rsidRPr="00A17E25">
        <w:t>,</w:t>
      </w:r>
      <w:r w:rsidR="00CE2612" w:rsidRPr="00A17E25">
        <w:t xml:space="preserve"> как врожденного, так и адаптивного звеньев иммунной системы</w:t>
      </w:r>
      <w:r w:rsidR="00A00D54" w:rsidRPr="00A17E25">
        <w:t>,</w:t>
      </w:r>
      <w:r w:rsidR="00CE2612" w:rsidRPr="00A17E25">
        <w:t xml:space="preserve"> могут экспрессировать </w:t>
      </w:r>
      <w:r w:rsidR="004F61D6" w:rsidRPr="00A17E25">
        <w:rPr>
          <w:color w:val="000000"/>
        </w:rPr>
        <w:t>ИЛ-10</w:t>
      </w:r>
      <w:r w:rsidR="004B3BBB" w:rsidRPr="00A17E25">
        <w:t>, включая дендритные клетки</w:t>
      </w:r>
      <w:r w:rsidR="00CE2612" w:rsidRPr="00A17E25">
        <w:t>, макрофаги, тучные к</w:t>
      </w:r>
      <w:r w:rsidR="004B3BBB" w:rsidRPr="00A17E25">
        <w:t>летки, естественные киллеры</w:t>
      </w:r>
      <w:r w:rsidR="00CE2612" w:rsidRPr="00A17E25">
        <w:t>, эо</w:t>
      </w:r>
      <w:r w:rsidR="004B3BBB" w:rsidRPr="00A17E25">
        <w:t>зинофилы, нейтрофилы, В-клетки</w:t>
      </w:r>
      <w:r w:rsidR="00CE2612" w:rsidRPr="00A17E25">
        <w:t xml:space="preserve">, CD8 + Т-клетки и TH1 , TH2 и TH17 CD4 + Т-клетки </w:t>
      </w:r>
      <w:r w:rsidR="004B3BBB" w:rsidRPr="00A17E25">
        <w:rPr>
          <w:color w:val="000000"/>
        </w:rPr>
        <w:t>[142].</w:t>
      </w:r>
      <w:r w:rsidR="004B3BBB" w:rsidRPr="00A17E25">
        <w:t xml:space="preserve"> </w:t>
      </w:r>
    </w:p>
    <w:p w:rsidR="00865EF3" w:rsidRPr="00A17E25" w:rsidRDefault="00DE59EB" w:rsidP="00892DD0">
      <w:pPr>
        <w:shd w:val="clear" w:color="auto" w:fill="FFFFFF"/>
        <w:ind w:firstLine="567"/>
        <w:jc w:val="both"/>
        <w:rPr>
          <w:color w:val="000000"/>
          <w:sz w:val="28"/>
          <w:szCs w:val="28"/>
        </w:rPr>
      </w:pPr>
      <w:r w:rsidRPr="00A17E25">
        <w:rPr>
          <w:color w:val="000000"/>
          <w:sz w:val="28"/>
          <w:szCs w:val="28"/>
        </w:rPr>
        <w:t>ИЛ-10 п</w:t>
      </w:r>
      <w:r w:rsidR="0089799E" w:rsidRPr="00A17E25">
        <w:rPr>
          <w:color w:val="000000"/>
          <w:sz w:val="28"/>
          <w:szCs w:val="28"/>
        </w:rPr>
        <w:t>родуцируется главным образом </w:t>
      </w:r>
      <w:hyperlink r:id="rId35" w:tooltip="Моноцит" w:history="1">
        <w:r w:rsidR="0089799E" w:rsidRPr="00A17E25">
          <w:rPr>
            <w:rStyle w:val="a5"/>
            <w:color w:val="000000"/>
            <w:sz w:val="28"/>
            <w:szCs w:val="28"/>
            <w:u w:val="none"/>
          </w:rPr>
          <w:t>моноцитами</w:t>
        </w:r>
      </w:hyperlink>
      <w:r w:rsidR="0089799E" w:rsidRPr="00A17E25">
        <w:rPr>
          <w:color w:val="000000"/>
          <w:sz w:val="28"/>
          <w:szCs w:val="28"/>
        </w:rPr>
        <w:t> и, в меньшей степени, </w:t>
      </w:r>
      <w:hyperlink r:id="rId36" w:tooltip="Лимфоцит" w:history="1">
        <w:r w:rsidR="0089799E" w:rsidRPr="00A17E25">
          <w:rPr>
            <w:rStyle w:val="a5"/>
            <w:color w:val="000000"/>
            <w:sz w:val="28"/>
            <w:szCs w:val="28"/>
            <w:u w:val="none"/>
          </w:rPr>
          <w:t>лимфоцитами</w:t>
        </w:r>
      </w:hyperlink>
      <w:r w:rsidR="0089799E" w:rsidRPr="00A17E25">
        <w:rPr>
          <w:color w:val="000000"/>
          <w:sz w:val="28"/>
          <w:szCs w:val="28"/>
        </w:rPr>
        <w:t>, включая </w:t>
      </w:r>
      <w:hyperlink r:id="rId37" w:tooltip="Т-хелперы" w:history="1">
        <w:r w:rsidR="0089799E" w:rsidRPr="00A17E25">
          <w:rPr>
            <w:rStyle w:val="a5"/>
            <w:color w:val="000000"/>
            <w:sz w:val="28"/>
            <w:szCs w:val="28"/>
            <w:u w:val="none"/>
          </w:rPr>
          <w:t>Т-хелперы</w:t>
        </w:r>
      </w:hyperlink>
      <w:r w:rsidR="00A00D54" w:rsidRPr="00A17E25">
        <w:rPr>
          <w:color w:val="000000"/>
          <w:sz w:val="28"/>
          <w:szCs w:val="28"/>
        </w:rPr>
        <w:t xml:space="preserve"> </w:t>
      </w:r>
      <w:r w:rsidR="0089799E" w:rsidRPr="00A17E25">
        <w:rPr>
          <w:color w:val="000000"/>
          <w:sz w:val="28"/>
          <w:szCs w:val="28"/>
        </w:rPr>
        <w:t>2-го типа, </w:t>
      </w:r>
      <w:hyperlink r:id="rId38" w:tooltip="Тучные клетки" w:history="1">
        <w:r w:rsidR="0089799E" w:rsidRPr="00A17E25">
          <w:rPr>
            <w:rStyle w:val="a5"/>
            <w:color w:val="000000"/>
            <w:sz w:val="28"/>
            <w:szCs w:val="28"/>
            <w:u w:val="none"/>
          </w:rPr>
          <w:t>тучные клетки</w:t>
        </w:r>
      </w:hyperlink>
      <w:r w:rsidR="0089799E" w:rsidRPr="00A17E25">
        <w:rPr>
          <w:color w:val="000000"/>
          <w:sz w:val="28"/>
          <w:szCs w:val="28"/>
        </w:rPr>
        <w:t>, CD4+CD25+Foxp3+ </w:t>
      </w:r>
      <w:hyperlink r:id="rId39" w:history="1">
        <w:r w:rsidR="0089799E" w:rsidRPr="00A17E25">
          <w:rPr>
            <w:rStyle w:val="a5"/>
            <w:color w:val="000000"/>
            <w:sz w:val="28"/>
            <w:szCs w:val="28"/>
            <w:u w:val="none"/>
          </w:rPr>
          <w:t>регуляторные Т-клетки</w:t>
        </w:r>
      </w:hyperlink>
      <w:r w:rsidR="0089799E" w:rsidRPr="00A17E25">
        <w:rPr>
          <w:color w:val="000000"/>
          <w:sz w:val="28"/>
          <w:szCs w:val="28"/>
        </w:rPr>
        <w:t> и некоторыми</w:t>
      </w:r>
      <w:r w:rsidR="0089799E" w:rsidRPr="00A17E25">
        <w:rPr>
          <w:color w:val="000000"/>
          <w:sz w:val="28"/>
          <w:szCs w:val="28"/>
          <w:shd w:val="clear" w:color="auto" w:fill="FFFFFF"/>
        </w:rPr>
        <w:t xml:space="preserve"> </w:t>
      </w:r>
      <w:proofErr w:type="spellStart"/>
      <w:r w:rsidR="0089799E" w:rsidRPr="00A17E25">
        <w:rPr>
          <w:color w:val="000000"/>
          <w:sz w:val="28"/>
          <w:szCs w:val="28"/>
          <w:shd w:val="clear" w:color="auto" w:fill="FFFFFF"/>
        </w:rPr>
        <w:t>субпопуляциями</w:t>
      </w:r>
      <w:proofErr w:type="spellEnd"/>
      <w:r w:rsidR="0089799E" w:rsidRPr="00A17E25">
        <w:rPr>
          <w:color w:val="000000"/>
          <w:sz w:val="28"/>
          <w:szCs w:val="28"/>
          <w:shd w:val="clear" w:color="auto" w:fill="FFFFFF"/>
        </w:rPr>
        <w:t xml:space="preserve"> активированных </w:t>
      </w:r>
      <w:hyperlink r:id="rId40" w:tooltip="T-лимфоцит" w:history="1">
        <w:r w:rsidR="0089799E" w:rsidRPr="00A17E25">
          <w:rPr>
            <w:rStyle w:val="a5"/>
            <w:color w:val="000000"/>
            <w:sz w:val="28"/>
            <w:szCs w:val="28"/>
            <w:u w:val="none"/>
            <w:shd w:val="clear" w:color="auto" w:fill="FFFFFF"/>
          </w:rPr>
          <w:t>T-</w:t>
        </w:r>
      </w:hyperlink>
      <w:r w:rsidR="0089799E" w:rsidRPr="00A17E25">
        <w:rPr>
          <w:color w:val="000000"/>
          <w:sz w:val="28"/>
          <w:szCs w:val="28"/>
          <w:shd w:val="clear" w:color="auto" w:fill="FFFFFF"/>
        </w:rPr>
        <w:t> и </w:t>
      </w:r>
      <w:hyperlink r:id="rId41" w:tooltip="B-лимфоцит" w:history="1">
        <w:r w:rsidR="0089799E" w:rsidRPr="00A17E25">
          <w:rPr>
            <w:rStyle w:val="a5"/>
            <w:color w:val="000000"/>
            <w:sz w:val="28"/>
            <w:szCs w:val="28"/>
            <w:u w:val="none"/>
            <w:shd w:val="clear" w:color="auto" w:fill="FFFFFF"/>
          </w:rPr>
          <w:t>B-лимфоцитов</w:t>
        </w:r>
      </w:hyperlink>
      <w:r w:rsidR="0089799E" w:rsidRPr="00A17E25">
        <w:rPr>
          <w:color w:val="000000"/>
          <w:sz w:val="28"/>
          <w:szCs w:val="28"/>
        </w:rPr>
        <w:t>.</w:t>
      </w:r>
      <w:r w:rsidR="00865EF3" w:rsidRPr="00A17E25">
        <w:rPr>
          <w:color w:val="000000"/>
          <w:sz w:val="28"/>
          <w:szCs w:val="28"/>
        </w:rPr>
        <w:t xml:space="preserve"> </w:t>
      </w:r>
      <w:r w:rsidR="004F61D6" w:rsidRPr="00A17E25">
        <w:rPr>
          <w:color w:val="000000"/>
          <w:sz w:val="28"/>
          <w:szCs w:val="28"/>
        </w:rPr>
        <w:t>ИЛ-10</w:t>
      </w:r>
      <w:r w:rsidR="00865EF3" w:rsidRPr="00A17E25">
        <w:rPr>
          <w:color w:val="000000"/>
          <w:sz w:val="28"/>
          <w:szCs w:val="28"/>
        </w:rPr>
        <w:t xml:space="preserve"> представляет собой противовоспалительный цитокин, также известный как фактор ингибирования синтеза цитокинов человека, оказыва</w:t>
      </w:r>
      <w:r w:rsidR="00A00D54" w:rsidRPr="00A17E25">
        <w:rPr>
          <w:color w:val="000000"/>
          <w:sz w:val="28"/>
          <w:szCs w:val="28"/>
        </w:rPr>
        <w:t>ющий</w:t>
      </w:r>
      <w:r w:rsidR="00865EF3" w:rsidRPr="00A17E25">
        <w:rPr>
          <w:color w:val="000000"/>
          <w:sz w:val="28"/>
          <w:szCs w:val="28"/>
        </w:rPr>
        <w:t xml:space="preserve"> </w:t>
      </w:r>
      <w:proofErr w:type="spellStart"/>
      <w:r w:rsidR="00865EF3" w:rsidRPr="00A17E25">
        <w:rPr>
          <w:color w:val="000000"/>
          <w:sz w:val="28"/>
          <w:szCs w:val="28"/>
        </w:rPr>
        <w:t>плейотропное</w:t>
      </w:r>
      <w:proofErr w:type="spellEnd"/>
      <w:r w:rsidR="00865EF3" w:rsidRPr="00A17E25">
        <w:rPr>
          <w:color w:val="000000"/>
          <w:sz w:val="28"/>
          <w:szCs w:val="28"/>
        </w:rPr>
        <w:t xml:space="preserve"> действие при </w:t>
      </w:r>
      <w:r w:rsidR="00547AF1" w:rsidRPr="00A17E25">
        <w:rPr>
          <w:color w:val="000000"/>
          <w:sz w:val="28"/>
          <w:szCs w:val="28"/>
        </w:rPr>
        <w:t xml:space="preserve">воспалении и </w:t>
      </w:r>
      <w:proofErr w:type="spellStart"/>
      <w:r w:rsidR="00547AF1" w:rsidRPr="00A17E25">
        <w:rPr>
          <w:color w:val="000000"/>
          <w:sz w:val="28"/>
          <w:szCs w:val="28"/>
        </w:rPr>
        <w:t>иммунорегуляции</w:t>
      </w:r>
      <w:proofErr w:type="spellEnd"/>
      <w:r w:rsidR="00547AF1" w:rsidRPr="00A17E25">
        <w:rPr>
          <w:color w:val="000000"/>
          <w:sz w:val="28"/>
          <w:szCs w:val="28"/>
        </w:rPr>
        <w:t>. </w:t>
      </w:r>
      <w:r w:rsidR="004F61D6" w:rsidRPr="00A17E25">
        <w:rPr>
          <w:color w:val="000000"/>
          <w:sz w:val="28"/>
          <w:szCs w:val="28"/>
        </w:rPr>
        <w:t>ИЛ-10</w:t>
      </w:r>
      <w:r w:rsidR="00865EF3" w:rsidRPr="00A17E25">
        <w:rPr>
          <w:color w:val="000000"/>
          <w:sz w:val="28"/>
          <w:szCs w:val="28"/>
        </w:rPr>
        <w:t xml:space="preserve"> подавляет уровни экспрессии цитокинов Th1, антигенов класса II комплекса </w:t>
      </w:r>
      <w:proofErr w:type="spellStart"/>
      <w:r w:rsidR="00865EF3" w:rsidRPr="00A17E25">
        <w:rPr>
          <w:color w:val="000000"/>
          <w:sz w:val="28"/>
          <w:szCs w:val="28"/>
        </w:rPr>
        <w:t>гистосовместимости</w:t>
      </w:r>
      <w:proofErr w:type="spellEnd"/>
      <w:r w:rsidR="00865EF3" w:rsidRPr="00A17E25">
        <w:rPr>
          <w:color w:val="000000"/>
          <w:sz w:val="28"/>
          <w:szCs w:val="28"/>
        </w:rPr>
        <w:t xml:space="preserve"> и </w:t>
      </w:r>
      <w:proofErr w:type="spellStart"/>
      <w:r w:rsidR="00865EF3" w:rsidRPr="00A17E25">
        <w:rPr>
          <w:color w:val="000000"/>
          <w:sz w:val="28"/>
          <w:szCs w:val="28"/>
        </w:rPr>
        <w:t>костимулирующих</w:t>
      </w:r>
      <w:proofErr w:type="spellEnd"/>
      <w:r w:rsidR="00865EF3" w:rsidRPr="00A17E25">
        <w:rPr>
          <w:color w:val="000000"/>
          <w:sz w:val="28"/>
          <w:szCs w:val="28"/>
        </w:rPr>
        <w:t xml:space="preserve"> молекул на макрофагах</w:t>
      </w:r>
      <w:r w:rsidR="00230B2A" w:rsidRPr="00A17E25">
        <w:rPr>
          <w:color w:val="000000"/>
          <w:sz w:val="28"/>
          <w:szCs w:val="28"/>
        </w:rPr>
        <w:t>.</w:t>
      </w:r>
    </w:p>
    <w:p w:rsidR="00865EF3" w:rsidRPr="00A17E25" w:rsidRDefault="00461FC0" w:rsidP="00892DD0">
      <w:pPr>
        <w:shd w:val="clear" w:color="auto" w:fill="FFFFFF"/>
        <w:ind w:firstLine="567"/>
        <w:jc w:val="both"/>
        <w:rPr>
          <w:color w:val="000000"/>
          <w:sz w:val="28"/>
          <w:szCs w:val="28"/>
        </w:rPr>
      </w:pPr>
      <w:r w:rsidRPr="00A17E25">
        <w:rPr>
          <w:color w:val="000000"/>
          <w:sz w:val="28"/>
          <w:szCs w:val="28"/>
        </w:rPr>
        <w:t>Кроме того, ИЛ -10 способствует выживанию</w:t>
      </w:r>
      <w:r w:rsidR="00865EF3" w:rsidRPr="00A17E25">
        <w:rPr>
          <w:color w:val="000000"/>
          <w:sz w:val="28"/>
          <w:szCs w:val="28"/>
        </w:rPr>
        <w:t xml:space="preserve"> </w:t>
      </w:r>
      <w:r w:rsidRPr="00A17E25">
        <w:rPr>
          <w:color w:val="000000"/>
          <w:sz w:val="28"/>
          <w:szCs w:val="28"/>
        </w:rPr>
        <w:t xml:space="preserve">и </w:t>
      </w:r>
      <w:r w:rsidR="00865EF3" w:rsidRPr="00A17E25">
        <w:rPr>
          <w:color w:val="000000"/>
          <w:sz w:val="28"/>
          <w:szCs w:val="28"/>
        </w:rPr>
        <w:t xml:space="preserve">пролиферации </w:t>
      </w:r>
      <w:r w:rsidRPr="00A17E25">
        <w:rPr>
          <w:color w:val="000000"/>
          <w:sz w:val="28"/>
          <w:szCs w:val="28"/>
        </w:rPr>
        <w:t>антител</w:t>
      </w:r>
      <w:r w:rsidR="00865EF3" w:rsidRPr="00A17E25">
        <w:rPr>
          <w:color w:val="000000"/>
          <w:sz w:val="28"/>
          <w:szCs w:val="28"/>
        </w:rPr>
        <w:t xml:space="preserve"> В-клеток и влиянию на функциональность оп</w:t>
      </w:r>
      <w:r w:rsidRPr="00A17E25">
        <w:rPr>
          <w:color w:val="000000"/>
          <w:sz w:val="28"/>
          <w:szCs w:val="28"/>
        </w:rPr>
        <w:t>ределенных клеточных путей</w:t>
      </w:r>
      <w:r w:rsidR="00865EF3" w:rsidRPr="00A17E25">
        <w:rPr>
          <w:color w:val="000000"/>
          <w:sz w:val="28"/>
          <w:szCs w:val="28"/>
        </w:rPr>
        <w:t>. Например, он ингибирует активность ядерного фактора-</w:t>
      </w:r>
      <w:proofErr w:type="spellStart"/>
      <w:r w:rsidR="00865EF3" w:rsidRPr="00A17E25">
        <w:rPr>
          <w:color w:val="000000"/>
          <w:sz w:val="28"/>
          <w:szCs w:val="28"/>
        </w:rPr>
        <w:t>κB</w:t>
      </w:r>
      <w:proofErr w:type="spellEnd"/>
      <w:r w:rsidR="00865EF3" w:rsidRPr="00A17E25">
        <w:rPr>
          <w:color w:val="000000"/>
          <w:sz w:val="28"/>
          <w:szCs w:val="28"/>
        </w:rPr>
        <w:t xml:space="preserve"> и изменяет сигнальный путь JAK-STAT</w:t>
      </w:r>
      <w:r w:rsidR="00892DD0" w:rsidRPr="00A17E25">
        <w:rPr>
          <w:color w:val="000000"/>
          <w:sz w:val="28"/>
          <w:szCs w:val="28"/>
        </w:rPr>
        <w:t xml:space="preserve"> [</w:t>
      </w:r>
      <w:r w:rsidR="0087658C" w:rsidRPr="00A17E25">
        <w:rPr>
          <w:color w:val="000000"/>
          <w:sz w:val="28"/>
          <w:szCs w:val="28"/>
        </w:rPr>
        <w:t>143</w:t>
      </w:r>
      <w:r w:rsidR="00865EF3" w:rsidRPr="00A17E25">
        <w:rPr>
          <w:color w:val="000000"/>
          <w:sz w:val="28"/>
          <w:szCs w:val="28"/>
        </w:rPr>
        <w:t>]</w:t>
      </w:r>
      <w:r w:rsidR="00892DD0" w:rsidRPr="00A17E25">
        <w:rPr>
          <w:color w:val="000000"/>
          <w:sz w:val="28"/>
          <w:szCs w:val="28"/>
        </w:rPr>
        <w:t>.</w:t>
      </w:r>
    </w:p>
    <w:p w:rsidR="0031017F" w:rsidRPr="00A17E25" w:rsidRDefault="008A43F6" w:rsidP="00892DD0">
      <w:pPr>
        <w:shd w:val="clear" w:color="auto" w:fill="FFFFFF"/>
        <w:ind w:firstLine="567"/>
        <w:jc w:val="both"/>
        <w:rPr>
          <w:color w:val="FF0000"/>
          <w:sz w:val="28"/>
          <w:szCs w:val="28"/>
        </w:rPr>
      </w:pPr>
      <w:r w:rsidRPr="00A17E25">
        <w:rPr>
          <w:color w:val="000000"/>
          <w:sz w:val="28"/>
          <w:szCs w:val="28"/>
        </w:rPr>
        <w:t xml:space="preserve">В исследовании </w:t>
      </w:r>
      <w:hyperlink r:id="rId42" w:history="1">
        <w:r w:rsidRPr="00A17E25">
          <w:rPr>
            <w:rStyle w:val="a5"/>
            <w:color w:val="000000"/>
            <w:sz w:val="28"/>
            <w:szCs w:val="28"/>
            <w:u w:val="none"/>
            <w:shd w:val="clear" w:color="auto" w:fill="FFFFFF"/>
          </w:rPr>
          <w:t>B.</w:t>
        </w:r>
        <w:r w:rsidR="00A00D54" w:rsidRPr="00A17E25">
          <w:rPr>
            <w:rStyle w:val="a5"/>
            <w:color w:val="000000"/>
            <w:sz w:val="28"/>
            <w:szCs w:val="28"/>
            <w:u w:val="none"/>
            <w:shd w:val="clear" w:color="auto" w:fill="FFFFFF"/>
          </w:rPr>
          <w:t xml:space="preserve"> </w:t>
        </w:r>
        <w:proofErr w:type="spellStart"/>
        <w:r w:rsidRPr="00A17E25">
          <w:rPr>
            <w:rStyle w:val="a5"/>
            <w:color w:val="000000"/>
            <w:sz w:val="28"/>
            <w:szCs w:val="28"/>
            <w:u w:val="none"/>
            <w:shd w:val="clear" w:color="auto" w:fill="FFFFFF"/>
          </w:rPr>
          <w:t>Kristensen</w:t>
        </w:r>
        <w:proofErr w:type="spellEnd"/>
      </w:hyperlink>
      <w:r w:rsidR="00A00D54" w:rsidRPr="00A17E25">
        <w:rPr>
          <w:color w:val="000000"/>
          <w:sz w:val="28"/>
          <w:szCs w:val="28"/>
        </w:rPr>
        <w:t xml:space="preserve">, 2015 г. </w:t>
      </w:r>
      <w:r w:rsidR="00A00D54" w:rsidRPr="00A17E25">
        <w:rPr>
          <w:color w:val="000000"/>
          <w:sz w:val="28"/>
          <w:szCs w:val="28"/>
          <w:shd w:val="clear" w:color="auto" w:fill="FFFFFF"/>
        </w:rPr>
        <w:t>[</w:t>
      </w:r>
      <w:r w:rsidR="0060115F" w:rsidRPr="00A17E25">
        <w:rPr>
          <w:color w:val="000000"/>
          <w:sz w:val="28"/>
          <w:szCs w:val="28"/>
          <w:shd w:val="clear" w:color="auto" w:fill="FFFFFF"/>
        </w:rPr>
        <w:t>144</w:t>
      </w:r>
      <w:r w:rsidR="00A00D54" w:rsidRPr="00A17E25">
        <w:rPr>
          <w:color w:val="000000"/>
          <w:sz w:val="28"/>
          <w:szCs w:val="28"/>
          <w:shd w:val="clear" w:color="auto" w:fill="FFFFFF"/>
        </w:rPr>
        <w:t>]</w:t>
      </w:r>
      <w:r w:rsidRPr="00A17E25">
        <w:rPr>
          <w:color w:val="000000"/>
          <w:sz w:val="28"/>
          <w:szCs w:val="28"/>
          <w:shd w:val="clear" w:color="auto" w:fill="FFFFFF"/>
        </w:rPr>
        <w:t> </w:t>
      </w:r>
      <w:r w:rsidR="00A00D54" w:rsidRPr="00A17E25">
        <w:rPr>
          <w:color w:val="000000"/>
          <w:sz w:val="28"/>
          <w:szCs w:val="28"/>
          <w:shd w:val="clear" w:color="auto" w:fill="FFFFFF"/>
        </w:rPr>
        <w:t xml:space="preserve">показано, что </w:t>
      </w:r>
      <w:r w:rsidRPr="00A17E25">
        <w:rPr>
          <w:color w:val="000000"/>
          <w:sz w:val="28"/>
          <w:szCs w:val="28"/>
          <w:shd w:val="clear" w:color="auto" w:fill="FFFFFF"/>
        </w:rPr>
        <w:t xml:space="preserve">дифференцировка В-клеток в клетки, продуцирующие </w:t>
      </w:r>
      <w:r w:rsidR="004F61D6" w:rsidRPr="00A17E25">
        <w:rPr>
          <w:color w:val="000000"/>
          <w:sz w:val="28"/>
          <w:szCs w:val="28"/>
          <w:shd w:val="clear" w:color="auto" w:fill="FFFFFF"/>
        </w:rPr>
        <w:t>ИЛ-10</w:t>
      </w:r>
      <w:r w:rsidRPr="00A17E25">
        <w:rPr>
          <w:color w:val="000000"/>
          <w:sz w:val="28"/>
          <w:szCs w:val="28"/>
          <w:shd w:val="clear" w:color="auto" w:fill="FFFFFF"/>
        </w:rPr>
        <w:t>, не наруш</w:t>
      </w:r>
      <w:r w:rsidR="00A00D54" w:rsidRPr="00A17E25">
        <w:rPr>
          <w:color w:val="000000"/>
          <w:sz w:val="28"/>
          <w:szCs w:val="28"/>
          <w:shd w:val="clear" w:color="auto" w:fill="FFFFFF"/>
        </w:rPr>
        <w:t>ена</w:t>
      </w:r>
      <w:r w:rsidRPr="00A17E25">
        <w:rPr>
          <w:color w:val="000000"/>
          <w:sz w:val="28"/>
          <w:szCs w:val="28"/>
          <w:shd w:val="clear" w:color="auto" w:fill="FFFFFF"/>
        </w:rPr>
        <w:t xml:space="preserve"> </w:t>
      </w:r>
      <w:r w:rsidRPr="00A17E25">
        <w:rPr>
          <w:color w:val="000000"/>
          <w:sz w:val="28"/>
          <w:szCs w:val="28"/>
          <w:shd w:val="clear" w:color="auto" w:fill="FFFFFF"/>
        </w:rPr>
        <w:lastRenderedPageBreak/>
        <w:t xml:space="preserve">при </w:t>
      </w:r>
      <w:r w:rsidR="00BB4EB7" w:rsidRPr="00A17E25">
        <w:rPr>
          <w:color w:val="000000"/>
          <w:sz w:val="28"/>
          <w:szCs w:val="28"/>
          <w:shd w:val="clear" w:color="auto" w:fill="FFFFFF"/>
        </w:rPr>
        <w:t>диффузно</w:t>
      </w:r>
      <w:r w:rsidR="00A00D54" w:rsidRPr="00A17E25">
        <w:rPr>
          <w:color w:val="000000"/>
          <w:sz w:val="28"/>
          <w:szCs w:val="28"/>
          <w:shd w:val="clear" w:color="auto" w:fill="FFFFFF"/>
        </w:rPr>
        <w:t>м</w:t>
      </w:r>
      <w:r w:rsidR="00BB4EB7" w:rsidRPr="00A17E25">
        <w:rPr>
          <w:color w:val="000000"/>
          <w:sz w:val="28"/>
          <w:szCs w:val="28"/>
          <w:shd w:val="clear" w:color="auto" w:fill="FFFFFF"/>
        </w:rPr>
        <w:t xml:space="preserve"> токсическом зобе </w:t>
      </w:r>
      <w:r w:rsidRPr="00A17E25">
        <w:rPr>
          <w:color w:val="000000"/>
          <w:sz w:val="28"/>
          <w:szCs w:val="28"/>
          <w:shd w:val="clear" w:color="auto" w:fill="FFFFFF"/>
        </w:rPr>
        <w:t xml:space="preserve">и </w:t>
      </w:r>
      <w:r w:rsidR="00BB4EB7" w:rsidRPr="00A17E25">
        <w:rPr>
          <w:color w:val="000000"/>
          <w:sz w:val="28"/>
          <w:szCs w:val="28"/>
          <w:shd w:val="clear" w:color="auto" w:fill="FFFFFF"/>
        </w:rPr>
        <w:t xml:space="preserve">аутоиммунном тиреоидите </w:t>
      </w:r>
      <w:r w:rsidRPr="00A17E25">
        <w:rPr>
          <w:color w:val="000000"/>
          <w:sz w:val="28"/>
          <w:szCs w:val="28"/>
          <w:shd w:val="clear" w:color="auto" w:fill="FFFFFF"/>
        </w:rPr>
        <w:t xml:space="preserve">после стимуляции </w:t>
      </w:r>
      <w:proofErr w:type="spellStart"/>
      <w:r w:rsidR="00BB4EB7" w:rsidRPr="00A17E25">
        <w:rPr>
          <w:color w:val="000000"/>
          <w:sz w:val="28"/>
          <w:szCs w:val="28"/>
          <w:shd w:val="clear" w:color="auto" w:fill="FFFFFF"/>
        </w:rPr>
        <w:t>тиреоглобулином</w:t>
      </w:r>
      <w:proofErr w:type="spellEnd"/>
      <w:r w:rsidRPr="00A17E25">
        <w:rPr>
          <w:color w:val="000000"/>
          <w:sz w:val="28"/>
          <w:szCs w:val="28"/>
          <w:shd w:val="clear" w:color="auto" w:fill="FFFFFF"/>
        </w:rPr>
        <w:t>, а также ФМА/</w:t>
      </w:r>
      <w:proofErr w:type="spellStart"/>
      <w:r w:rsidRPr="00A17E25">
        <w:rPr>
          <w:color w:val="000000"/>
          <w:sz w:val="28"/>
          <w:szCs w:val="28"/>
          <w:shd w:val="clear" w:color="auto" w:fill="FFFFFF"/>
        </w:rPr>
        <w:t>иономицином</w:t>
      </w:r>
      <w:proofErr w:type="spellEnd"/>
      <w:r w:rsidRPr="00A17E25">
        <w:rPr>
          <w:color w:val="000000"/>
          <w:sz w:val="28"/>
          <w:szCs w:val="28"/>
          <w:shd w:val="clear" w:color="auto" w:fill="FFFFFF"/>
        </w:rPr>
        <w:t xml:space="preserve">. Как было </w:t>
      </w:r>
      <w:r w:rsidR="00A00D54" w:rsidRPr="00A17E25">
        <w:rPr>
          <w:color w:val="000000"/>
          <w:sz w:val="28"/>
          <w:szCs w:val="28"/>
          <w:shd w:val="clear" w:color="auto" w:fill="FFFFFF"/>
        </w:rPr>
        <w:t>от</w:t>
      </w:r>
      <w:r w:rsidRPr="00A17E25">
        <w:rPr>
          <w:color w:val="000000"/>
          <w:sz w:val="28"/>
          <w:szCs w:val="28"/>
          <w:shd w:val="clear" w:color="auto" w:fill="FFFFFF"/>
        </w:rPr>
        <w:t xml:space="preserve">мечено, </w:t>
      </w:r>
      <w:r w:rsidR="004F61D6" w:rsidRPr="00A17E25">
        <w:rPr>
          <w:color w:val="000000"/>
          <w:sz w:val="28"/>
          <w:szCs w:val="28"/>
          <w:shd w:val="clear" w:color="auto" w:fill="FFFFFF"/>
        </w:rPr>
        <w:t>ИЛ-10</w:t>
      </w:r>
      <w:r w:rsidRPr="00A17E25">
        <w:rPr>
          <w:color w:val="000000"/>
          <w:sz w:val="28"/>
          <w:szCs w:val="28"/>
          <w:shd w:val="clear" w:color="auto" w:fill="FFFFFF"/>
        </w:rPr>
        <w:t xml:space="preserve"> и В-клетки не разделялись на четко определенные фенотипические подмножества, независимо</w:t>
      </w:r>
      <w:r w:rsidR="00B2042B" w:rsidRPr="00A17E25">
        <w:rPr>
          <w:color w:val="000000"/>
          <w:sz w:val="28"/>
          <w:szCs w:val="28"/>
          <w:shd w:val="clear" w:color="auto" w:fill="FFFFFF"/>
        </w:rPr>
        <w:t xml:space="preserve"> от исследуемой группы доноров</w:t>
      </w:r>
      <w:r w:rsidR="00633595" w:rsidRPr="00A17E25">
        <w:rPr>
          <w:color w:val="000000"/>
          <w:sz w:val="28"/>
          <w:szCs w:val="28"/>
        </w:rPr>
        <w:t xml:space="preserve">. </w:t>
      </w:r>
      <w:r w:rsidR="00A00D54" w:rsidRPr="00A17E25">
        <w:rPr>
          <w:color w:val="000000"/>
          <w:sz w:val="28"/>
          <w:szCs w:val="28"/>
        </w:rPr>
        <w:t xml:space="preserve">В </w:t>
      </w:r>
      <w:r w:rsidR="00A00D54" w:rsidRPr="00A17E25">
        <w:rPr>
          <w:color w:val="000000"/>
          <w:sz w:val="28"/>
          <w:szCs w:val="28"/>
          <w:shd w:val="clear" w:color="auto" w:fill="FFFFFF"/>
        </w:rPr>
        <w:t>р</w:t>
      </w:r>
      <w:r w:rsidR="00633595" w:rsidRPr="00A17E25">
        <w:rPr>
          <w:color w:val="000000"/>
          <w:sz w:val="28"/>
          <w:szCs w:val="28"/>
          <w:shd w:val="clear" w:color="auto" w:fill="FFFFFF"/>
        </w:rPr>
        <w:t>яд</w:t>
      </w:r>
      <w:r w:rsidR="00A00D54" w:rsidRPr="00A17E25">
        <w:rPr>
          <w:color w:val="000000"/>
          <w:sz w:val="28"/>
          <w:szCs w:val="28"/>
          <w:shd w:val="clear" w:color="auto" w:fill="FFFFFF"/>
        </w:rPr>
        <w:t>е</w:t>
      </w:r>
      <w:r w:rsidR="00633595" w:rsidRPr="00A17E25">
        <w:rPr>
          <w:color w:val="000000"/>
          <w:sz w:val="28"/>
          <w:szCs w:val="28"/>
          <w:shd w:val="clear" w:color="auto" w:fill="FFFFFF"/>
        </w:rPr>
        <w:t xml:space="preserve"> исследований аутоиммунных заболеваний</w:t>
      </w:r>
      <w:r w:rsidR="00A00D54" w:rsidRPr="00A17E25">
        <w:rPr>
          <w:color w:val="000000"/>
          <w:sz w:val="28"/>
          <w:szCs w:val="28"/>
          <w:shd w:val="clear" w:color="auto" w:fill="FFFFFF"/>
        </w:rPr>
        <w:t>,</w:t>
      </w:r>
      <w:r w:rsidR="00633595" w:rsidRPr="00A17E25">
        <w:rPr>
          <w:color w:val="000000"/>
          <w:sz w:val="28"/>
          <w:szCs w:val="28"/>
          <w:shd w:val="clear" w:color="auto" w:fill="FFFFFF"/>
        </w:rPr>
        <w:t xml:space="preserve"> </w:t>
      </w:r>
      <w:r w:rsidR="00FA4752" w:rsidRPr="00A17E25">
        <w:rPr>
          <w:color w:val="000000"/>
          <w:sz w:val="28"/>
          <w:szCs w:val="28"/>
          <w:shd w:val="clear" w:color="auto" w:fill="FFFFFF"/>
        </w:rPr>
        <w:t>установлено</w:t>
      </w:r>
      <w:r w:rsidR="00633595" w:rsidRPr="00A17E25">
        <w:rPr>
          <w:color w:val="000000"/>
          <w:sz w:val="28"/>
          <w:szCs w:val="28"/>
          <w:shd w:val="clear" w:color="auto" w:fill="FFFFFF"/>
        </w:rPr>
        <w:t xml:space="preserve"> изменение уровня </w:t>
      </w:r>
      <w:r w:rsidR="004F61D6" w:rsidRPr="00A17E25">
        <w:rPr>
          <w:color w:val="000000"/>
          <w:sz w:val="28"/>
          <w:szCs w:val="28"/>
          <w:shd w:val="clear" w:color="auto" w:fill="FFFFFF"/>
        </w:rPr>
        <w:t>ИЛ-10</w:t>
      </w:r>
      <w:r w:rsidR="00633595" w:rsidRPr="00A17E25">
        <w:rPr>
          <w:color w:val="000000"/>
          <w:sz w:val="28"/>
          <w:szCs w:val="28"/>
          <w:shd w:val="clear" w:color="auto" w:fill="FFFFFF"/>
        </w:rPr>
        <w:t xml:space="preserve"> в сыворотке, что указывает на прямую связь между уровнями </w:t>
      </w:r>
      <w:r w:rsidR="004F61D6" w:rsidRPr="00A17E25">
        <w:rPr>
          <w:color w:val="000000"/>
          <w:sz w:val="28"/>
          <w:szCs w:val="28"/>
          <w:shd w:val="clear" w:color="auto" w:fill="FFFFFF"/>
        </w:rPr>
        <w:t>ИЛ-10</w:t>
      </w:r>
      <w:r w:rsidR="00633595" w:rsidRPr="00A17E25">
        <w:rPr>
          <w:color w:val="000000"/>
          <w:sz w:val="28"/>
          <w:szCs w:val="28"/>
          <w:shd w:val="clear" w:color="auto" w:fill="FFFFFF"/>
        </w:rPr>
        <w:t xml:space="preserve"> и заболеванием. Данные, полученные на мышиных моделях, позволяют предположить, что продукция </w:t>
      </w:r>
      <w:r w:rsidR="004F61D6" w:rsidRPr="00A17E25">
        <w:rPr>
          <w:color w:val="000000"/>
          <w:sz w:val="28"/>
          <w:szCs w:val="28"/>
          <w:shd w:val="clear" w:color="auto" w:fill="FFFFFF"/>
        </w:rPr>
        <w:t>ИЛ-10</w:t>
      </w:r>
      <w:r w:rsidR="00633595" w:rsidRPr="00A17E25">
        <w:rPr>
          <w:color w:val="000000"/>
          <w:sz w:val="28"/>
          <w:szCs w:val="28"/>
          <w:shd w:val="clear" w:color="auto" w:fill="FFFFFF"/>
        </w:rPr>
        <w:t xml:space="preserve"> может играть защитную роль при органоспецифических аутоиммунных заболеваниях и изменять баланс между патогенными клетками Th1 и защитными противовоспалительными клетками Th2</w:t>
      </w:r>
      <w:r w:rsidR="00FA4752" w:rsidRPr="00A17E25">
        <w:rPr>
          <w:color w:val="000000"/>
          <w:sz w:val="28"/>
          <w:szCs w:val="28"/>
          <w:shd w:val="clear" w:color="auto" w:fill="FFFFFF"/>
        </w:rPr>
        <w:t xml:space="preserve"> </w:t>
      </w:r>
      <w:r w:rsidR="00892DD0" w:rsidRPr="00A17E25">
        <w:rPr>
          <w:color w:val="000000"/>
          <w:sz w:val="28"/>
          <w:szCs w:val="28"/>
        </w:rPr>
        <w:t>[</w:t>
      </w:r>
      <w:r w:rsidR="0087658C" w:rsidRPr="00A17E25">
        <w:rPr>
          <w:color w:val="000000"/>
          <w:sz w:val="28"/>
          <w:szCs w:val="28"/>
        </w:rPr>
        <w:t>145</w:t>
      </w:r>
      <w:r w:rsidR="00865EF3" w:rsidRPr="00A17E25">
        <w:rPr>
          <w:color w:val="000000"/>
          <w:sz w:val="28"/>
          <w:szCs w:val="28"/>
        </w:rPr>
        <w:t>,</w:t>
      </w:r>
      <w:r w:rsidR="0087658C" w:rsidRPr="00A17E25">
        <w:rPr>
          <w:color w:val="000000"/>
          <w:sz w:val="28"/>
          <w:szCs w:val="28"/>
        </w:rPr>
        <w:t>146</w:t>
      </w:r>
      <w:r w:rsidR="006875B2" w:rsidRPr="00A17E25">
        <w:rPr>
          <w:color w:val="000000"/>
          <w:sz w:val="28"/>
          <w:szCs w:val="28"/>
        </w:rPr>
        <w:t>]</w:t>
      </w:r>
      <w:r w:rsidR="00892DD0" w:rsidRPr="00A17E25">
        <w:rPr>
          <w:color w:val="000000"/>
          <w:sz w:val="28"/>
          <w:szCs w:val="28"/>
        </w:rPr>
        <w:t>.</w:t>
      </w:r>
      <w:r w:rsidR="0031017F" w:rsidRPr="00A17E25">
        <w:rPr>
          <w:color w:val="FF0000"/>
          <w:sz w:val="28"/>
          <w:szCs w:val="28"/>
          <w:lang w:val="kk-KZ"/>
        </w:rPr>
        <w:t xml:space="preserve">  </w:t>
      </w:r>
    </w:p>
    <w:p w:rsidR="0031017F" w:rsidRPr="00A17E25" w:rsidRDefault="00FA4752" w:rsidP="00892DD0">
      <w:pPr>
        <w:pStyle w:val="0"/>
        <w:tabs>
          <w:tab w:val="left" w:pos="9356"/>
          <w:tab w:val="left" w:pos="9781"/>
        </w:tabs>
        <w:ind w:left="0" w:right="0" w:firstLine="567"/>
        <w:jc w:val="both"/>
        <w:rPr>
          <w:color w:val="FF0000"/>
          <w:shd w:val="clear" w:color="auto" w:fill="FFFFFF"/>
        </w:rPr>
      </w:pPr>
      <w:r w:rsidRPr="00A17E25">
        <w:rPr>
          <w:color w:val="000000"/>
          <w:shd w:val="clear" w:color="auto" w:fill="FFFFFF"/>
        </w:rPr>
        <w:t>Повышенный уровень</w:t>
      </w:r>
      <w:r w:rsidR="00633595" w:rsidRPr="00A17E25">
        <w:rPr>
          <w:color w:val="000000"/>
          <w:shd w:val="clear" w:color="auto" w:fill="FFFFFF"/>
        </w:rPr>
        <w:t xml:space="preserve"> </w:t>
      </w:r>
      <w:r w:rsidR="004F61D6" w:rsidRPr="00A17E25">
        <w:rPr>
          <w:color w:val="000000"/>
          <w:shd w:val="clear" w:color="auto" w:fill="FFFFFF"/>
        </w:rPr>
        <w:t>ИЛ-10</w:t>
      </w:r>
      <w:r w:rsidR="00633595" w:rsidRPr="00A17E25">
        <w:rPr>
          <w:color w:val="000000"/>
          <w:shd w:val="clear" w:color="auto" w:fill="FFFFFF"/>
        </w:rPr>
        <w:t xml:space="preserve"> </w:t>
      </w:r>
      <w:r w:rsidRPr="00A17E25">
        <w:rPr>
          <w:color w:val="000000"/>
          <w:shd w:val="clear" w:color="auto" w:fill="FFFFFF"/>
        </w:rPr>
        <w:t xml:space="preserve"> был обнаружен</w:t>
      </w:r>
      <w:r w:rsidR="00633595" w:rsidRPr="00A17E25">
        <w:rPr>
          <w:color w:val="000000"/>
          <w:shd w:val="clear" w:color="auto" w:fill="FFFFFF"/>
        </w:rPr>
        <w:t xml:space="preserve"> в синовиальных Т-лимфоцитах больных ревматоидным артритом, в сыворотке больных системны</w:t>
      </w:r>
      <w:r w:rsidR="00463899" w:rsidRPr="00A17E25">
        <w:rPr>
          <w:color w:val="000000"/>
          <w:shd w:val="clear" w:color="auto" w:fill="FFFFFF"/>
        </w:rPr>
        <w:t>м склерозом, болезнью Кавасаки</w:t>
      </w:r>
      <w:r w:rsidR="00633595" w:rsidRPr="00A17E25">
        <w:rPr>
          <w:color w:val="000000"/>
          <w:shd w:val="clear" w:color="auto" w:fill="FFFFFF"/>
        </w:rPr>
        <w:t xml:space="preserve">, </w:t>
      </w:r>
      <w:r w:rsidR="00463899" w:rsidRPr="00A17E25">
        <w:rPr>
          <w:color w:val="000000"/>
          <w:shd w:val="clear" w:color="auto" w:fill="FFFFFF"/>
        </w:rPr>
        <w:t>аутоиммунным</w:t>
      </w:r>
      <w:r w:rsidRPr="00A17E25">
        <w:rPr>
          <w:color w:val="000000"/>
          <w:shd w:val="clear" w:color="auto" w:fill="FFFFFF"/>
        </w:rPr>
        <w:t xml:space="preserve"> </w:t>
      </w:r>
      <w:proofErr w:type="spellStart"/>
      <w:r w:rsidRPr="00A17E25">
        <w:rPr>
          <w:color w:val="000000"/>
          <w:shd w:val="clear" w:color="auto" w:fill="FFFFFF"/>
        </w:rPr>
        <w:t>лимфопролиферативным</w:t>
      </w:r>
      <w:proofErr w:type="spellEnd"/>
      <w:r w:rsidRPr="00A17E25">
        <w:rPr>
          <w:color w:val="000000"/>
          <w:shd w:val="clear" w:color="auto" w:fill="FFFFFF"/>
        </w:rPr>
        <w:t xml:space="preserve"> синдромом, </w:t>
      </w:r>
      <w:r w:rsidR="00633595" w:rsidRPr="00A17E25">
        <w:rPr>
          <w:color w:val="000000"/>
          <w:shd w:val="clear" w:color="auto" w:fill="FFFFFF"/>
        </w:rPr>
        <w:t xml:space="preserve">культивируемых клетках больных </w:t>
      </w:r>
      <w:proofErr w:type="spellStart"/>
      <w:r w:rsidR="00633595" w:rsidRPr="00A17E25">
        <w:rPr>
          <w:color w:val="000000"/>
          <w:shd w:val="clear" w:color="auto" w:fill="FFFFFF"/>
        </w:rPr>
        <w:t>полимиозитом</w:t>
      </w:r>
      <w:proofErr w:type="spellEnd"/>
      <w:r w:rsidR="00633595" w:rsidRPr="00A17E25">
        <w:rPr>
          <w:color w:val="000000"/>
          <w:shd w:val="clear" w:color="auto" w:fill="FFFFFF"/>
        </w:rPr>
        <w:t xml:space="preserve"> и дерматомиозитом</w:t>
      </w:r>
      <w:r w:rsidRPr="00A17E25">
        <w:rPr>
          <w:color w:val="000000"/>
          <w:shd w:val="clear" w:color="auto" w:fill="FFFFFF"/>
        </w:rPr>
        <w:t>;</w:t>
      </w:r>
      <w:r w:rsidR="00633595" w:rsidRPr="00A17E25">
        <w:rPr>
          <w:color w:val="000000"/>
          <w:shd w:val="clear" w:color="auto" w:fill="FFFFFF"/>
        </w:rPr>
        <w:t> </w:t>
      </w:r>
      <w:r w:rsidR="00463899" w:rsidRPr="00A17E25">
        <w:rPr>
          <w:sz w:val="20"/>
          <w:szCs w:val="20"/>
          <w:shd w:val="clear" w:color="auto" w:fill="FFFFFF"/>
          <w:vertAlign w:val="superscript"/>
        </w:rPr>
        <w:t xml:space="preserve"> </w:t>
      </w:r>
      <w:r w:rsidR="00633595" w:rsidRPr="00A17E25">
        <w:rPr>
          <w:color w:val="000000"/>
          <w:shd w:val="clear" w:color="auto" w:fill="FFFFFF"/>
        </w:rPr>
        <w:t xml:space="preserve">в пузырчатой ​​жидкости пациентов с вульгарной пузырчаткой и буллезным </w:t>
      </w:r>
      <w:proofErr w:type="spellStart"/>
      <w:r w:rsidR="00633595" w:rsidRPr="00A17E25">
        <w:rPr>
          <w:color w:val="000000"/>
          <w:shd w:val="clear" w:color="auto" w:fill="FFFFFF"/>
        </w:rPr>
        <w:t>пемфигоидом</w:t>
      </w:r>
      <w:proofErr w:type="spellEnd"/>
      <w:r w:rsidR="00633595" w:rsidRPr="00A17E25">
        <w:rPr>
          <w:color w:val="000000"/>
          <w:shd w:val="clear" w:color="auto" w:fill="FFFFFF"/>
        </w:rPr>
        <w:t>, а также в Т-клетках слизистой оболочки при язвенном колите</w:t>
      </w:r>
      <w:r w:rsidR="00B2042B" w:rsidRPr="00A17E25">
        <w:rPr>
          <w:color w:val="000000"/>
          <w:shd w:val="clear" w:color="auto" w:fill="FFFFFF"/>
        </w:rPr>
        <w:t xml:space="preserve"> </w:t>
      </w:r>
      <w:r w:rsidR="00463899" w:rsidRPr="00A17E25">
        <w:rPr>
          <w:color w:val="000000"/>
        </w:rPr>
        <w:t>[14</w:t>
      </w:r>
      <w:r w:rsidR="003B697C">
        <w:rPr>
          <w:color w:val="000000"/>
        </w:rPr>
        <w:t>7</w:t>
      </w:r>
      <w:r w:rsidR="00463899" w:rsidRPr="00A17E25">
        <w:rPr>
          <w:color w:val="000000"/>
        </w:rPr>
        <w:t>-148].</w:t>
      </w:r>
      <w:r w:rsidR="00463899" w:rsidRPr="00A17E25">
        <w:rPr>
          <w:color w:val="000000"/>
          <w:shd w:val="clear" w:color="auto" w:fill="FFFFFF"/>
        </w:rPr>
        <w:t xml:space="preserve"> Повышенная экспрессия мРНК </w:t>
      </w:r>
      <w:r w:rsidR="004F61D6" w:rsidRPr="00A17E25">
        <w:rPr>
          <w:color w:val="000000"/>
          <w:shd w:val="clear" w:color="auto" w:fill="FFFFFF"/>
        </w:rPr>
        <w:t>ИЛ-10</w:t>
      </w:r>
      <w:r w:rsidR="00633595" w:rsidRPr="00A17E25">
        <w:rPr>
          <w:color w:val="000000"/>
          <w:shd w:val="clear" w:color="auto" w:fill="FFFFFF"/>
        </w:rPr>
        <w:t xml:space="preserve"> другими тканями была связана с синдромом </w:t>
      </w:r>
      <w:proofErr w:type="spellStart"/>
      <w:r w:rsidR="00633595" w:rsidRPr="00A17E25">
        <w:rPr>
          <w:color w:val="000000"/>
          <w:shd w:val="clear" w:color="auto" w:fill="FFFFFF"/>
        </w:rPr>
        <w:t>Шегрена</w:t>
      </w:r>
      <w:proofErr w:type="spellEnd"/>
      <w:r w:rsidR="00633595" w:rsidRPr="00A17E25">
        <w:rPr>
          <w:color w:val="000000"/>
          <w:shd w:val="clear" w:color="auto" w:fill="FFFFFF"/>
        </w:rPr>
        <w:t xml:space="preserve">, </w:t>
      </w:r>
      <w:r w:rsidR="00463899" w:rsidRPr="00A17E25">
        <w:rPr>
          <w:color w:val="000000"/>
          <w:shd w:val="clear" w:color="auto" w:fill="FFFFFF"/>
        </w:rPr>
        <w:t>диффузн</w:t>
      </w:r>
      <w:r w:rsidRPr="00A17E25">
        <w:rPr>
          <w:color w:val="000000"/>
          <w:shd w:val="clear" w:color="auto" w:fill="FFFFFF"/>
        </w:rPr>
        <w:t>ым</w:t>
      </w:r>
      <w:r w:rsidR="00463899" w:rsidRPr="00A17E25">
        <w:rPr>
          <w:color w:val="000000"/>
          <w:shd w:val="clear" w:color="auto" w:fill="FFFFFF"/>
        </w:rPr>
        <w:t xml:space="preserve"> токсическим зобом</w:t>
      </w:r>
      <w:r w:rsidR="00633595" w:rsidRPr="00A17E25">
        <w:rPr>
          <w:color w:val="000000"/>
          <w:shd w:val="clear" w:color="auto" w:fill="FFFFFF"/>
        </w:rPr>
        <w:t xml:space="preserve">, миастенией, псориазом и аутоиммунным </w:t>
      </w:r>
      <w:proofErr w:type="spellStart"/>
      <w:r w:rsidR="00633595" w:rsidRPr="00A17E25">
        <w:rPr>
          <w:color w:val="000000"/>
          <w:shd w:val="clear" w:color="auto" w:fill="FFFFFF"/>
        </w:rPr>
        <w:t>лимфопролиферативным</w:t>
      </w:r>
      <w:proofErr w:type="spellEnd"/>
      <w:r w:rsidR="00633595" w:rsidRPr="00A17E25">
        <w:rPr>
          <w:color w:val="000000"/>
          <w:shd w:val="clear" w:color="auto" w:fill="FFFFFF"/>
        </w:rPr>
        <w:t xml:space="preserve"> синдромом</w:t>
      </w:r>
      <w:r w:rsidR="00463899" w:rsidRPr="00A17E25">
        <w:rPr>
          <w:color w:val="000000"/>
          <w:shd w:val="clear" w:color="auto" w:fill="FFFFFF"/>
        </w:rPr>
        <w:t xml:space="preserve">. </w:t>
      </w:r>
      <w:r w:rsidR="00633595" w:rsidRPr="00A17E25">
        <w:rPr>
          <w:color w:val="000000"/>
          <w:shd w:val="clear" w:color="auto" w:fill="FFFFFF"/>
        </w:rPr>
        <w:t>В совокупности эти исследования показывают, что н</w:t>
      </w:r>
      <w:r w:rsidR="00463899" w:rsidRPr="00A17E25">
        <w:rPr>
          <w:color w:val="000000"/>
          <w:shd w:val="clear" w:color="auto" w:fill="FFFFFF"/>
        </w:rPr>
        <w:t xml:space="preserve">арушение регуляции экспрессии </w:t>
      </w:r>
      <w:r w:rsidR="004F61D6" w:rsidRPr="00A17E25">
        <w:rPr>
          <w:color w:val="000000"/>
          <w:shd w:val="clear" w:color="auto" w:fill="FFFFFF"/>
        </w:rPr>
        <w:t>ИЛ-10</w:t>
      </w:r>
      <w:r w:rsidR="00633595" w:rsidRPr="00A17E25">
        <w:rPr>
          <w:color w:val="000000"/>
          <w:shd w:val="clear" w:color="auto" w:fill="FFFFFF"/>
        </w:rPr>
        <w:t xml:space="preserve"> играет важную роль в развитии аутоиммунных заболеваний.  </w:t>
      </w:r>
      <w:r w:rsidR="00A35BEF" w:rsidRPr="00A17E25">
        <w:rPr>
          <w:color w:val="000000"/>
          <w:shd w:val="clear" w:color="auto" w:fill="FFFFFF"/>
        </w:rPr>
        <w:t xml:space="preserve">Кроме того, </w:t>
      </w:r>
      <w:r w:rsidR="00633595" w:rsidRPr="00A17E25">
        <w:rPr>
          <w:color w:val="000000"/>
          <w:shd w:val="clear" w:color="auto" w:fill="FFFFFF"/>
        </w:rPr>
        <w:t xml:space="preserve"> прогрессирование аутоиммунного заболевания может играть роль в изменении уровн</w:t>
      </w:r>
      <w:r w:rsidRPr="00A17E25">
        <w:rPr>
          <w:color w:val="000000"/>
          <w:shd w:val="clear" w:color="auto" w:fill="FFFFFF"/>
        </w:rPr>
        <w:t>я</w:t>
      </w:r>
      <w:r w:rsidR="00633595" w:rsidRPr="00A17E25">
        <w:rPr>
          <w:color w:val="000000"/>
          <w:shd w:val="clear" w:color="auto" w:fill="FFFFFF"/>
        </w:rPr>
        <w:t xml:space="preserve"> </w:t>
      </w:r>
      <w:r w:rsidR="004F61D6" w:rsidRPr="00A17E25">
        <w:rPr>
          <w:color w:val="000000"/>
          <w:shd w:val="clear" w:color="auto" w:fill="FFFFFF"/>
        </w:rPr>
        <w:t>ИЛ-10</w:t>
      </w:r>
      <w:r w:rsidR="00633595" w:rsidRPr="00A17E25">
        <w:rPr>
          <w:color w:val="000000"/>
          <w:shd w:val="clear" w:color="auto" w:fill="FFFFFF"/>
        </w:rPr>
        <w:t xml:space="preserve"> и других цитокинов, данные семейных исследований показывают, что в значительной степени наследуемые генетические различия определяют продукцию </w:t>
      </w:r>
      <w:r w:rsidR="004F61D6" w:rsidRPr="00A17E25">
        <w:rPr>
          <w:color w:val="000000"/>
          <w:shd w:val="clear" w:color="auto" w:fill="FFFFFF"/>
        </w:rPr>
        <w:t>ИЛ-10</w:t>
      </w:r>
      <w:r w:rsidR="00633595" w:rsidRPr="00A17E25">
        <w:rPr>
          <w:color w:val="000000"/>
          <w:shd w:val="clear" w:color="auto" w:fill="FFFFFF"/>
        </w:rPr>
        <w:t xml:space="preserve"> и, таким образом, способствуют фенотипу аутоиммунного заболевания. Связь высоких уровней мРНК и белка </w:t>
      </w:r>
      <w:r w:rsidR="00081E9D" w:rsidRPr="00A17E25">
        <w:rPr>
          <w:color w:val="000000"/>
          <w:shd w:val="clear" w:color="auto" w:fill="FFFFFF"/>
        </w:rPr>
        <w:t xml:space="preserve">ИЛ </w:t>
      </w:r>
      <w:r w:rsidR="00633595" w:rsidRPr="00A17E25">
        <w:rPr>
          <w:color w:val="000000"/>
          <w:shd w:val="clear" w:color="auto" w:fill="FFFFFF"/>
        </w:rPr>
        <w:t xml:space="preserve">-10 с ранними стадиями </w:t>
      </w:r>
      <w:r w:rsidR="00B2042B" w:rsidRPr="00A17E25">
        <w:rPr>
          <w:color w:val="000000"/>
          <w:shd w:val="clear" w:color="auto" w:fill="FFFFFF"/>
        </w:rPr>
        <w:t>диффузно</w:t>
      </w:r>
      <w:r w:rsidR="00805B16" w:rsidRPr="00A17E25">
        <w:rPr>
          <w:color w:val="000000"/>
          <w:shd w:val="clear" w:color="auto" w:fill="FFFFFF"/>
        </w:rPr>
        <w:t>го</w:t>
      </w:r>
      <w:r w:rsidR="00B2042B" w:rsidRPr="00A17E25">
        <w:rPr>
          <w:color w:val="000000"/>
          <w:shd w:val="clear" w:color="auto" w:fill="FFFFFF"/>
        </w:rPr>
        <w:t xml:space="preserve"> токсического зоба </w:t>
      </w:r>
      <w:r w:rsidR="00633595" w:rsidRPr="00A17E25">
        <w:rPr>
          <w:color w:val="000000"/>
          <w:shd w:val="clear" w:color="auto" w:fill="FFFFFF"/>
        </w:rPr>
        <w:t xml:space="preserve">и </w:t>
      </w:r>
      <w:r w:rsidR="00B2042B" w:rsidRPr="00A17E25">
        <w:rPr>
          <w:color w:val="000000"/>
          <w:shd w:val="clear" w:color="auto" w:fill="FFFFFF"/>
        </w:rPr>
        <w:t>аутоиммунного тиреоидита</w:t>
      </w:r>
      <w:r w:rsidR="00633595" w:rsidRPr="00A17E25">
        <w:rPr>
          <w:color w:val="000000"/>
          <w:shd w:val="clear" w:color="auto" w:fill="FFFFFF"/>
        </w:rPr>
        <w:t xml:space="preserve"> также указывает на роль </w:t>
      </w:r>
      <w:r w:rsidR="00081E9D" w:rsidRPr="00A17E25">
        <w:rPr>
          <w:color w:val="000000"/>
          <w:shd w:val="clear" w:color="auto" w:fill="FFFFFF"/>
        </w:rPr>
        <w:t xml:space="preserve">ИЛ </w:t>
      </w:r>
      <w:r w:rsidR="00633595" w:rsidRPr="00A17E25">
        <w:rPr>
          <w:color w:val="000000"/>
          <w:shd w:val="clear" w:color="auto" w:fill="FFFFFF"/>
        </w:rPr>
        <w:t>-10 на ранних стадиях некоторых заболеваний</w:t>
      </w:r>
      <w:r w:rsidR="00633595" w:rsidRPr="00A17E25">
        <w:rPr>
          <w:color w:val="000000"/>
        </w:rPr>
        <w:t xml:space="preserve"> </w:t>
      </w:r>
      <w:r w:rsidR="00BB4EB7" w:rsidRPr="00A17E25">
        <w:rPr>
          <w:color w:val="000000"/>
        </w:rPr>
        <w:t>[14</w:t>
      </w:r>
      <w:r w:rsidR="00463899" w:rsidRPr="00A17E25">
        <w:rPr>
          <w:color w:val="000000"/>
        </w:rPr>
        <w:t>9</w:t>
      </w:r>
      <w:r w:rsidR="00B93664" w:rsidRPr="00A17E25">
        <w:rPr>
          <w:color w:val="000000"/>
        </w:rPr>
        <w:t>-153]</w:t>
      </w:r>
      <w:r w:rsidR="00892DD0" w:rsidRPr="00A17E25">
        <w:rPr>
          <w:color w:val="000000"/>
        </w:rPr>
        <w:t>.</w:t>
      </w:r>
    </w:p>
    <w:p w:rsidR="00C40001" w:rsidRPr="00A17E25" w:rsidRDefault="004F61D6" w:rsidP="00892DD0">
      <w:pPr>
        <w:pStyle w:val="0"/>
        <w:tabs>
          <w:tab w:val="left" w:pos="9356"/>
          <w:tab w:val="left" w:pos="9781"/>
        </w:tabs>
        <w:ind w:left="0" w:right="0" w:firstLine="567"/>
        <w:jc w:val="both"/>
        <w:rPr>
          <w:color w:val="000000"/>
        </w:rPr>
      </w:pPr>
      <w:r w:rsidRPr="00A17E25">
        <w:rPr>
          <w:color w:val="000000"/>
          <w:shd w:val="clear" w:color="auto" w:fill="FFFFFF"/>
        </w:rPr>
        <w:t>ИЛ-10</w:t>
      </w:r>
      <w:r w:rsidR="00FA4752" w:rsidRPr="00A17E25">
        <w:rPr>
          <w:color w:val="000000"/>
          <w:shd w:val="clear" w:color="auto" w:fill="FFFFFF"/>
        </w:rPr>
        <w:t>,</w:t>
      </w:r>
      <w:r w:rsidR="0087658C" w:rsidRPr="00A17E25">
        <w:rPr>
          <w:color w:val="000000"/>
          <w:shd w:val="clear" w:color="auto" w:fill="FFFFFF"/>
        </w:rPr>
        <w:t xml:space="preserve"> явля</w:t>
      </w:r>
      <w:r w:rsidR="00BC7F99" w:rsidRPr="00A17E25">
        <w:rPr>
          <w:color w:val="000000"/>
          <w:shd w:val="clear" w:color="auto" w:fill="FFFFFF"/>
        </w:rPr>
        <w:t>ется</w:t>
      </w:r>
      <w:r w:rsidR="0087658C" w:rsidRPr="00A17E25">
        <w:rPr>
          <w:color w:val="000000"/>
          <w:shd w:val="clear" w:color="auto" w:fill="FFFFFF"/>
        </w:rPr>
        <w:t xml:space="preserve"> мощным стимулятором В-клеток и негативным регу</w:t>
      </w:r>
      <w:r w:rsidR="00FA4752" w:rsidRPr="00A17E25">
        <w:rPr>
          <w:color w:val="000000"/>
          <w:shd w:val="clear" w:color="auto" w:fill="FFFFFF"/>
        </w:rPr>
        <w:t>лятором макрофагов и Т-клеток</w:t>
      </w:r>
      <w:r w:rsidR="00B2042B" w:rsidRPr="00A17E25">
        <w:rPr>
          <w:color w:val="000000"/>
          <w:shd w:val="clear" w:color="auto" w:fill="FFFFFF"/>
        </w:rPr>
        <w:t xml:space="preserve">, </w:t>
      </w:r>
      <w:r w:rsidR="0087658C" w:rsidRPr="00A17E25">
        <w:rPr>
          <w:color w:val="000000"/>
          <w:shd w:val="clear" w:color="auto" w:fill="FFFFFF"/>
        </w:rPr>
        <w:t xml:space="preserve">оказывает влияние на продукцию </w:t>
      </w:r>
      <w:proofErr w:type="spellStart"/>
      <w:r w:rsidR="0087658C" w:rsidRPr="00A17E25">
        <w:rPr>
          <w:color w:val="000000"/>
          <w:shd w:val="clear" w:color="auto" w:fill="FFFFFF"/>
        </w:rPr>
        <w:t>аутоантител</w:t>
      </w:r>
      <w:proofErr w:type="spellEnd"/>
      <w:r w:rsidR="0087658C" w:rsidRPr="00A17E25">
        <w:rPr>
          <w:color w:val="000000"/>
          <w:shd w:val="clear" w:color="auto" w:fill="FFFFFF"/>
        </w:rPr>
        <w:t xml:space="preserve"> при </w:t>
      </w:r>
      <w:r w:rsidR="00053AFD">
        <w:rPr>
          <w:color w:val="000000"/>
        </w:rPr>
        <w:t>АИЗЩЖ</w:t>
      </w:r>
      <w:r w:rsidR="00BC7F99" w:rsidRPr="00A17E25">
        <w:rPr>
          <w:color w:val="000000"/>
          <w:shd w:val="clear" w:color="auto" w:fill="FFFFFF"/>
        </w:rPr>
        <w:t>;</w:t>
      </w:r>
      <w:r w:rsidRPr="00A17E25">
        <w:rPr>
          <w:color w:val="000000"/>
          <w:shd w:val="clear" w:color="auto" w:fill="FFFFFF"/>
        </w:rPr>
        <w:t xml:space="preserve"> </w:t>
      </w:r>
      <w:r w:rsidR="00BC7F99" w:rsidRPr="00A17E25">
        <w:rPr>
          <w:color w:val="000000"/>
          <w:shd w:val="clear" w:color="auto" w:fill="FFFFFF"/>
        </w:rPr>
        <w:t xml:space="preserve"> вызывает</w:t>
      </w:r>
      <w:r w:rsidRPr="00A17E25">
        <w:rPr>
          <w:color w:val="000000"/>
          <w:shd w:val="clear" w:color="auto" w:fill="FFFFFF"/>
        </w:rPr>
        <w:t xml:space="preserve"> множественные модулирующие эффекты на иммунную с</w:t>
      </w:r>
      <w:r w:rsidR="00BC7F99" w:rsidRPr="00A17E25">
        <w:rPr>
          <w:color w:val="000000"/>
          <w:shd w:val="clear" w:color="auto" w:fill="FFFFFF"/>
        </w:rPr>
        <w:t>истему</w:t>
      </w:r>
      <w:r w:rsidRPr="00A17E25">
        <w:rPr>
          <w:color w:val="000000"/>
          <w:shd w:val="clear" w:color="auto" w:fill="FFFFFF"/>
        </w:rPr>
        <w:t xml:space="preserve"> </w:t>
      </w:r>
      <w:r w:rsidR="00B2042B" w:rsidRPr="00A17E25">
        <w:rPr>
          <w:color w:val="000000"/>
          <w:shd w:val="clear" w:color="auto" w:fill="FFFFFF"/>
        </w:rPr>
        <w:t xml:space="preserve">и </w:t>
      </w:r>
      <w:r w:rsidR="00BC7F99" w:rsidRPr="00A17E25">
        <w:rPr>
          <w:color w:val="000000"/>
          <w:shd w:val="clear" w:color="auto" w:fill="FFFFFF"/>
        </w:rPr>
        <w:t xml:space="preserve">уровень </w:t>
      </w:r>
      <w:r w:rsidRPr="00A17E25">
        <w:rPr>
          <w:color w:val="000000"/>
          <w:shd w:val="clear" w:color="auto" w:fill="FFFFFF"/>
        </w:rPr>
        <w:t>экспресси</w:t>
      </w:r>
      <w:r w:rsidR="00BC7F99" w:rsidRPr="00A17E25">
        <w:rPr>
          <w:color w:val="000000"/>
          <w:shd w:val="clear" w:color="auto" w:fill="FFFFFF"/>
        </w:rPr>
        <w:t>и ИЛ-10 изменяется</w:t>
      </w:r>
      <w:r w:rsidRPr="00A17E25">
        <w:rPr>
          <w:color w:val="000000"/>
          <w:shd w:val="clear" w:color="auto" w:fill="FFFFFF"/>
        </w:rPr>
        <w:t xml:space="preserve"> при многих аутоиммунных заболеваниях</w:t>
      </w:r>
      <w:r w:rsidR="005F5FBF" w:rsidRPr="00A17E25">
        <w:rPr>
          <w:color w:val="000000"/>
          <w:shd w:val="clear" w:color="auto" w:fill="FFFFFF"/>
        </w:rPr>
        <w:t xml:space="preserve"> </w:t>
      </w:r>
      <w:r w:rsidR="00892DD0" w:rsidRPr="00A17E25">
        <w:rPr>
          <w:color w:val="000000"/>
        </w:rPr>
        <w:t>[</w:t>
      </w:r>
      <w:r w:rsidR="00B93664" w:rsidRPr="00A17E25">
        <w:rPr>
          <w:color w:val="000000"/>
        </w:rPr>
        <w:t>154-</w:t>
      </w:r>
      <w:r w:rsidR="006B4245" w:rsidRPr="00A17E25">
        <w:rPr>
          <w:color w:val="000000"/>
        </w:rPr>
        <w:t>155</w:t>
      </w:r>
      <w:r w:rsidR="00C40001" w:rsidRPr="00A17E25">
        <w:rPr>
          <w:color w:val="000000"/>
        </w:rPr>
        <w:t>]</w:t>
      </w:r>
      <w:r w:rsidR="00892DD0" w:rsidRPr="00A17E25">
        <w:rPr>
          <w:color w:val="000000"/>
        </w:rPr>
        <w:t>.</w:t>
      </w:r>
      <w:r w:rsidR="00EE4223" w:rsidRPr="00A17E25">
        <w:rPr>
          <w:color w:val="000000"/>
          <w:shd w:val="clear" w:color="auto" w:fill="FFFFFF"/>
        </w:rPr>
        <w:t xml:space="preserve"> </w:t>
      </w:r>
    </w:p>
    <w:p w:rsidR="00783DC9" w:rsidRPr="00A17E25" w:rsidRDefault="004F61D6" w:rsidP="00845B06">
      <w:pPr>
        <w:pStyle w:val="0"/>
        <w:tabs>
          <w:tab w:val="left" w:pos="9356"/>
          <w:tab w:val="left" w:pos="9781"/>
        </w:tabs>
        <w:ind w:left="0" w:right="0" w:firstLine="567"/>
        <w:jc w:val="both"/>
        <w:rPr>
          <w:shd w:val="clear" w:color="auto" w:fill="FFFFFF"/>
        </w:rPr>
      </w:pPr>
      <w:r w:rsidRPr="00A17E25">
        <w:rPr>
          <w:color w:val="000000"/>
        </w:rPr>
        <w:t>ИЛ-10</w:t>
      </w:r>
      <w:r w:rsidR="006875B2" w:rsidRPr="00A17E25">
        <w:rPr>
          <w:color w:val="000000"/>
        </w:rPr>
        <w:t xml:space="preserve"> - </w:t>
      </w:r>
      <w:r w:rsidR="0031017F" w:rsidRPr="00A17E25">
        <w:rPr>
          <w:color w:val="000000"/>
        </w:rPr>
        <w:t>цитокин, который подавляет клеточный иммунитет и стимулирует гуморальный иммунный ответ</w:t>
      </w:r>
      <w:r w:rsidR="00887474" w:rsidRPr="00A17E25">
        <w:rPr>
          <w:color w:val="000000"/>
        </w:rPr>
        <w:t>.</w:t>
      </w:r>
      <w:r w:rsidR="007A205E" w:rsidRPr="00A17E25">
        <w:rPr>
          <w:color w:val="000000"/>
        </w:rPr>
        <w:t xml:space="preserve"> </w:t>
      </w:r>
      <w:r w:rsidR="0031017F" w:rsidRPr="00A17E25">
        <w:rPr>
          <w:color w:val="000000"/>
        </w:rPr>
        <w:t xml:space="preserve">В некоторых моделях </w:t>
      </w:r>
      <w:proofErr w:type="spellStart"/>
      <w:r w:rsidR="0031017F" w:rsidRPr="00A17E25">
        <w:rPr>
          <w:color w:val="000000"/>
        </w:rPr>
        <w:t>аутоиммунитета</w:t>
      </w:r>
      <w:proofErr w:type="spellEnd"/>
      <w:r w:rsidR="0031017F" w:rsidRPr="00A17E25">
        <w:rPr>
          <w:color w:val="000000"/>
        </w:rPr>
        <w:t xml:space="preserve"> на животных</w:t>
      </w:r>
      <w:r w:rsidR="006B4245" w:rsidRPr="00A17E25">
        <w:rPr>
          <w:color w:val="000000"/>
        </w:rPr>
        <w:t xml:space="preserve"> </w:t>
      </w:r>
      <w:r w:rsidRPr="00A17E25">
        <w:rPr>
          <w:color w:val="000000"/>
        </w:rPr>
        <w:t>ИЛ-10</w:t>
      </w:r>
      <w:r w:rsidR="0031017F" w:rsidRPr="00A17E25">
        <w:rPr>
          <w:color w:val="000000"/>
        </w:rPr>
        <w:t xml:space="preserve"> оказывает защитное действие против самоуничтожения</w:t>
      </w:r>
      <w:r w:rsidR="00A70404" w:rsidRPr="00A17E25">
        <w:rPr>
          <w:shd w:val="clear" w:color="auto" w:fill="FFFFFF"/>
        </w:rPr>
        <w:t xml:space="preserve"> [15</w:t>
      </w:r>
      <w:r w:rsidR="00394C91" w:rsidRPr="00A17E25">
        <w:rPr>
          <w:shd w:val="clear" w:color="auto" w:fill="FFFFFF"/>
        </w:rPr>
        <w:t>6</w:t>
      </w:r>
      <w:r w:rsidR="00A70404" w:rsidRPr="00A17E25">
        <w:rPr>
          <w:shd w:val="clear" w:color="auto" w:fill="FFFFFF"/>
        </w:rPr>
        <w:t>-158</w:t>
      </w:r>
      <w:r w:rsidR="0031017F" w:rsidRPr="00A17E25">
        <w:rPr>
          <w:shd w:val="clear" w:color="auto" w:fill="FFFFFF"/>
        </w:rPr>
        <w:t>]</w:t>
      </w:r>
      <w:r w:rsidR="00783DC9" w:rsidRPr="00A17E25">
        <w:rPr>
          <w:shd w:val="clear" w:color="auto" w:fill="FFFFFF"/>
        </w:rPr>
        <w:t>.</w:t>
      </w:r>
    </w:p>
    <w:p w:rsidR="00385C61" w:rsidRPr="00A17E25" w:rsidRDefault="004D520B" w:rsidP="00892DD0">
      <w:pPr>
        <w:shd w:val="clear" w:color="auto" w:fill="FFFFFF"/>
        <w:ind w:firstLine="567"/>
        <w:jc w:val="both"/>
        <w:rPr>
          <w:color w:val="000000"/>
          <w:sz w:val="28"/>
          <w:szCs w:val="28"/>
        </w:rPr>
      </w:pPr>
      <w:hyperlink r:id="rId43" w:tooltip="Keiko Takeoka" w:history="1">
        <w:proofErr w:type="spellStart"/>
        <w:r w:rsidR="00783DC9" w:rsidRPr="00A17E25">
          <w:rPr>
            <w:rStyle w:val="a5"/>
            <w:color w:val="000000"/>
            <w:sz w:val="28"/>
            <w:szCs w:val="28"/>
            <w:u w:val="none"/>
          </w:rPr>
          <w:t>Keiko</w:t>
        </w:r>
        <w:proofErr w:type="spellEnd"/>
        <w:r w:rsidR="00783DC9" w:rsidRPr="00A17E25">
          <w:rPr>
            <w:rStyle w:val="a5"/>
            <w:color w:val="000000"/>
            <w:sz w:val="28"/>
            <w:szCs w:val="28"/>
            <w:u w:val="none"/>
          </w:rPr>
          <w:t xml:space="preserve"> </w:t>
        </w:r>
        <w:proofErr w:type="spellStart"/>
        <w:r w:rsidR="00783DC9" w:rsidRPr="00A17E25">
          <w:rPr>
            <w:rStyle w:val="a5"/>
            <w:color w:val="000000"/>
            <w:sz w:val="28"/>
            <w:szCs w:val="28"/>
            <w:u w:val="none"/>
          </w:rPr>
          <w:t>Takeoka</w:t>
        </w:r>
        <w:proofErr w:type="spellEnd"/>
      </w:hyperlink>
      <w:r w:rsidR="00783DC9" w:rsidRPr="00A17E25">
        <w:rPr>
          <w:color w:val="000000"/>
          <w:sz w:val="28"/>
          <w:szCs w:val="28"/>
        </w:rPr>
        <w:t xml:space="preserve"> и </w:t>
      </w:r>
      <w:hyperlink r:id="rId44" w:tooltip="Mikio Watanabe" w:history="1">
        <w:proofErr w:type="spellStart"/>
        <w:r w:rsidR="00783DC9" w:rsidRPr="00A17E25">
          <w:rPr>
            <w:rStyle w:val="a5"/>
            <w:color w:val="000000"/>
            <w:sz w:val="28"/>
            <w:szCs w:val="28"/>
            <w:u w:val="none"/>
          </w:rPr>
          <w:t>Mikio</w:t>
        </w:r>
        <w:proofErr w:type="spellEnd"/>
        <w:r w:rsidR="00783DC9" w:rsidRPr="00A17E25">
          <w:rPr>
            <w:rStyle w:val="a5"/>
            <w:color w:val="000000"/>
            <w:sz w:val="28"/>
            <w:szCs w:val="28"/>
            <w:u w:val="none"/>
          </w:rPr>
          <w:t xml:space="preserve"> </w:t>
        </w:r>
        <w:proofErr w:type="spellStart"/>
        <w:r w:rsidR="00783DC9" w:rsidRPr="00A17E25">
          <w:rPr>
            <w:rStyle w:val="a5"/>
            <w:color w:val="000000"/>
            <w:sz w:val="28"/>
            <w:szCs w:val="28"/>
            <w:u w:val="none"/>
          </w:rPr>
          <w:t>Watanabe</w:t>
        </w:r>
        <w:proofErr w:type="spellEnd"/>
      </w:hyperlink>
      <w:r w:rsidR="00783DC9" w:rsidRPr="00A17E25">
        <w:rPr>
          <w:color w:val="000000"/>
          <w:sz w:val="28"/>
          <w:szCs w:val="28"/>
        </w:rPr>
        <w:t xml:space="preserve"> (</w:t>
      </w:r>
      <w:r w:rsidR="00783DC9" w:rsidRPr="00A17E25">
        <w:rPr>
          <w:color w:val="000000"/>
          <w:sz w:val="28"/>
          <w:szCs w:val="28"/>
          <w:shd w:val="clear" w:color="auto" w:fill="FFFFFF"/>
        </w:rPr>
        <w:t>2004)</w:t>
      </w:r>
      <w:r w:rsidR="00845B06" w:rsidRPr="00A17E25">
        <w:rPr>
          <w:color w:val="000000"/>
          <w:sz w:val="28"/>
          <w:szCs w:val="28"/>
          <w:shd w:val="clear" w:color="auto" w:fill="FFFFFF"/>
        </w:rPr>
        <w:t xml:space="preserve"> [</w:t>
      </w:r>
      <w:r w:rsidR="0060115F" w:rsidRPr="00A17E25">
        <w:rPr>
          <w:color w:val="000000"/>
          <w:sz w:val="28"/>
          <w:szCs w:val="28"/>
          <w:shd w:val="clear" w:color="auto" w:fill="FFFFFF"/>
        </w:rPr>
        <w:t>159</w:t>
      </w:r>
      <w:r w:rsidR="00845B06" w:rsidRPr="00A17E25">
        <w:rPr>
          <w:color w:val="000000"/>
          <w:sz w:val="28"/>
          <w:szCs w:val="28"/>
          <w:shd w:val="clear" w:color="auto" w:fill="FFFFFF"/>
        </w:rPr>
        <w:t>]</w:t>
      </w:r>
      <w:r w:rsidR="00783DC9" w:rsidRPr="00A17E25">
        <w:rPr>
          <w:color w:val="000000"/>
          <w:sz w:val="28"/>
          <w:szCs w:val="28"/>
          <w:shd w:val="clear" w:color="auto" w:fill="FFFFFF"/>
        </w:rPr>
        <w:t xml:space="preserve"> </w:t>
      </w:r>
      <w:r w:rsidR="00845B06" w:rsidRPr="00A17E25">
        <w:rPr>
          <w:color w:val="000000"/>
          <w:sz w:val="28"/>
          <w:szCs w:val="28"/>
          <w:shd w:val="clear" w:color="auto" w:fill="FFFFFF"/>
        </w:rPr>
        <w:t xml:space="preserve"> </w:t>
      </w:r>
      <w:r w:rsidR="00845B06" w:rsidRPr="00A17E25">
        <w:rPr>
          <w:color w:val="000000"/>
          <w:sz w:val="28"/>
          <w:szCs w:val="28"/>
        </w:rPr>
        <w:t>определяли</w:t>
      </w:r>
      <w:r w:rsidR="00646BC2" w:rsidRPr="00A17E25">
        <w:rPr>
          <w:color w:val="000000"/>
          <w:sz w:val="28"/>
          <w:szCs w:val="28"/>
        </w:rPr>
        <w:t xml:space="preserve"> концентраци</w:t>
      </w:r>
      <w:r w:rsidR="0019580B" w:rsidRPr="00A17E25">
        <w:rPr>
          <w:color w:val="000000"/>
          <w:sz w:val="28"/>
          <w:szCs w:val="28"/>
        </w:rPr>
        <w:t>ю</w:t>
      </w:r>
      <w:r w:rsidR="00646BC2" w:rsidRPr="00A17E25">
        <w:rPr>
          <w:color w:val="000000"/>
          <w:sz w:val="28"/>
          <w:szCs w:val="28"/>
        </w:rPr>
        <w:t xml:space="preserve"> </w:t>
      </w:r>
      <w:r w:rsidR="004F61D6" w:rsidRPr="00A17E25">
        <w:rPr>
          <w:color w:val="000000"/>
          <w:sz w:val="28"/>
          <w:szCs w:val="28"/>
        </w:rPr>
        <w:t>ИЛ-10</w:t>
      </w:r>
      <w:r w:rsidR="00845B06" w:rsidRPr="00A17E25">
        <w:rPr>
          <w:color w:val="000000"/>
          <w:sz w:val="28"/>
          <w:szCs w:val="28"/>
        </w:rPr>
        <w:t xml:space="preserve"> </w:t>
      </w:r>
      <w:r w:rsidR="00783DC9" w:rsidRPr="00A17E25">
        <w:rPr>
          <w:color w:val="000000"/>
          <w:sz w:val="28"/>
          <w:szCs w:val="28"/>
        </w:rPr>
        <w:t xml:space="preserve">с помощью иммуноферментного анализа у 166 </w:t>
      </w:r>
      <w:r w:rsidR="00053AFD">
        <w:rPr>
          <w:color w:val="000000"/>
          <w:sz w:val="28"/>
          <w:szCs w:val="28"/>
        </w:rPr>
        <w:t>исследуемых</w:t>
      </w:r>
      <w:r w:rsidR="00783DC9" w:rsidRPr="00A17E25">
        <w:rPr>
          <w:color w:val="000000"/>
          <w:sz w:val="28"/>
          <w:szCs w:val="28"/>
        </w:rPr>
        <w:t xml:space="preserve"> с </w:t>
      </w:r>
      <w:r w:rsidR="00053AFD">
        <w:rPr>
          <w:color w:val="000000"/>
          <w:sz w:val="28"/>
          <w:szCs w:val="28"/>
        </w:rPr>
        <w:t>АИЗЩЖ</w:t>
      </w:r>
      <w:r w:rsidR="00783DC9" w:rsidRPr="00A17E25">
        <w:rPr>
          <w:color w:val="000000"/>
          <w:sz w:val="28"/>
          <w:szCs w:val="28"/>
        </w:rPr>
        <w:t xml:space="preserve"> и у 53 здоровых людей из кон</w:t>
      </w:r>
      <w:r w:rsidR="00646BC2" w:rsidRPr="00A17E25">
        <w:rPr>
          <w:color w:val="000000"/>
          <w:sz w:val="28"/>
          <w:szCs w:val="28"/>
        </w:rPr>
        <w:t xml:space="preserve">трольной группы. Концентрация </w:t>
      </w:r>
      <w:r w:rsidR="004F61D6" w:rsidRPr="00A17E25">
        <w:rPr>
          <w:color w:val="000000"/>
          <w:sz w:val="28"/>
          <w:szCs w:val="28"/>
        </w:rPr>
        <w:t>ИЛ-10</w:t>
      </w:r>
      <w:r w:rsidR="00783DC9" w:rsidRPr="00A17E25">
        <w:rPr>
          <w:color w:val="000000"/>
          <w:sz w:val="28"/>
          <w:szCs w:val="28"/>
        </w:rPr>
        <w:t xml:space="preserve"> в сыворотке крови была значительно </w:t>
      </w:r>
      <w:r w:rsidR="00783DC9" w:rsidRPr="00923A54">
        <w:rPr>
          <w:sz w:val="28"/>
          <w:szCs w:val="28"/>
        </w:rPr>
        <w:t xml:space="preserve">выше у </w:t>
      </w:r>
      <w:r w:rsidR="00053AFD" w:rsidRPr="00923A54">
        <w:rPr>
          <w:sz w:val="28"/>
          <w:szCs w:val="28"/>
        </w:rPr>
        <w:t>больных</w:t>
      </w:r>
      <w:r w:rsidR="00646BC2" w:rsidRPr="00923A54">
        <w:rPr>
          <w:sz w:val="28"/>
          <w:szCs w:val="28"/>
        </w:rPr>
        <w:t xml:space="preserve"> с </w:t>
      </w:r>
      <w:r w:rsidR="00053AFD" w:rsidRPr="00923A54">
        <w:rPr>
          <w:rStyle w:val="a6"/>
          <w:bCs/>
          <w:i w:val="0"/>
          <w:iCs w:val="0"/>
          <w:sz w:val="28"/>
          <w:szCs w:val="28"/>
          <w:shd w:val="clear" w:color="auto" w:fill="FFFFFF"/>
        </w:rPr>
        <w:t>ДТЗ</w:t>
      </w:r>
      <w:r w:rsidR="00845B06" w:rsidRPr="00923A54">
        <w:rPr>
          <w:rStyle w:val="a6"/>
          <w:bCs/>
          <w:i w:val="0"/>
          <w:iCs w:val="0"/>
          <w:sz w:val="28"/>
          <w:szCs w:val="28"/>
          <w:shd w:val="clear" w:color="auto" w:fill="FFFFFF"/>
        </w:rPr>
        <w:t>,</w:t>
      </w:r>
      <w:r w:rsidR="00081E9D" w:rsidRPr="00923A54">
        <w:rPr>
          <w:rStyle w:val="a6"/>
          <w:b/>
          <w:bCs/>
          <w:i w:val="0"/>
          <w:iCs w:val="0"/>
          <w:sz w:val="21"/>
          <w:szCs w:val="21"/>
          <w:shd w:val="clear" w:color="auto" w:fill="FFFFFF"/>
        </w:rPr>
        <w:t xml:space="preserve"> </w:t>
      </w:r>
      <w:r w:rsidR="00783DC9" w:rsidRPr="00923A54">
        <w:rPr>
          <w:sz w:val="28"/>
          <w:szCs w:val="28"/>
        </w:rPr>
        <w:t xml:space="preserve">у которых </w:t>
      </w:r>
      <w:r w:rsidR="00923A54" w:rsidRPr="00923A54">
        <w:rPr>
          <w:sz w:val="28"/>
          <w:szCs w:val="28"/>
        </w:rPr>
        <w:lastRenderedPageBreak/>
        <w:t>результаты выявили</w:t>
      </w:r>
      <w:r w:rsidR="00783DC9" w:rsidRPr="00923A54">
        <w:rPr>
          <w:sz w:val="28"/>
          <w:szCs w:val="28"/>
        </w:rPr>
        <w:t xml:space="preserve">  повышенные ант</w:t>
      </w:r>
      <w:r w:rsidR="00646BC2" w:rsidRPr="00923A54">
        <w:rPr>
          <w:sz w:val="28"/>
          <w:szCs w:val="28"/>
        </w:rPr>
        <w:t>итела к рецептор</w:t>
      </w:r>
      <w:r w:rsidR="00845B06" w:rsidRPr="00923A54">
        <w:rPr>
          <w:sz w:val="28"/>
          <w:szCs w:val="28"/>
        </w:rPr>
        <w:t>у</w:t>
      </w:r>
      <w:r w:rsidR="00646BC2" w:rsidRPr="00923A54">
        <w:rPr>
          <w:sz w:val="28"/>
          <w:szCs w:val="28"/>
        </w:rPr>
        <w:t xml:space="preserve"> </w:t>
      </w:r>
      <w:r w:rsidR="00923A54" w:rsidRPr="00923A54">
        <w:rPr>
          <w:sz w:val="28"/>
          <w:szCs w:val="28"/>
        </w:rPr>
        <w:t>ТТГ</w:t>
      </w:r>
      <w:r w:rsidR="00783DC9" w:rsidRPr="00923A54">
        <w:rPr>
          <w:sz w:val="28"/>
          <w:szCs w:val="28"/>
        </w:rPr>
        <w:t xml:space="preserve">, несмотря на более чем 5-летний курс лечения </w:t>
      </w:r>
      <w:proofErr w:type="spellStart"/>
      <w:r w:rsidR="00783DC9" w:rsidRPr="00923A54">
        <w:rPr>
          <w:sz w:val="28"/>
          <w:szCs w:val="28"/>
        </w:rPr>
        <w:t>антитиреоидными</w:t>
      </w:r>
      <w:proofErr w:type="spellEnd"/>
      <w:r w:rsidR="00783DC9" w:rsidRPr="00923A54">
        <w:rPr>
          <w:sz w:val="28"/>
          <w:szCs w:val="28"/>
        </w:rPr>
        <w:t xml:space="preserve"> п</w:t>
      </w:r>
      <w:r w:rsidR="00646BC2" w:rsidRPr="00923A54">
        <w:rPr>
          <w:sz w:val="28"/>
          <w:szCs w:val="28"/>
        </w:rPr>
        <w:t xml:space="preserve">репаратами, чем у </w:t>
      </w:r>
      <w:r w:rsidR="00923A54" w:rsidRPr="00923A54">
        <w:rPr>
          <w:sz w:val="28"/>
          <w:szCs w:val="28"/>
        </w:rPr>
        <w:t>больных</w:t>
      </w:r>
      <w:r w:rsidR="00646BC2" w:rsidRPr="00923A54">
        <w:rPr>
          <w:sz w:val="28"/>
          <w:szCs w:val="28"/>
        </w:rPr>
        <w:t xml:space="preserve"> с </w:t>
      </w:r>
      <w:r w:rsidR="00923A54" w:rsidRPr="00923A54">
        <w:rPr>
          <w:sz w:val="28"/>
          <w:szCs w:val="28"/>
        </w:rPr>
        <w:t>ДТЗ</w:t>
      </w:r>
      <w:r w:rsidR="00081E9D" w:rsidRPr="00923A54">
        <w:rPr>
          <w:sz w:val="28"/>
          <w:szCs w:val="28"/>
        </w:rPr>
        <w:t xml:space="preserve"> </w:t>
      </w:r>
      <w:r w:rsidR="00783DC9" w:rsidRPr="00A17E25">
        <w:rPr>
          <w:color w:val="000000"/>
          <w:sz w:val="28"/>
          <w:szCs w:val="28"/>
        </w:rPr>
        <w:t xml:space="preserve">в стадии ремиссии. Однако концентрация </w:t>
      </w:r>
      <w:r w:rsidR="004F61D6" w:rsidRPr="00A17E25">
        <w:rPr>
          <w:color w:val="000000"/>
          <w:sz w:val="28"/>
          <w:szCs w:val="28"/>
        </w:rPr>
        <w:t>ИЛ-10</w:t>
      </w:r>
      <w:r w:rsidR="00783DC9" w:rsidRPr="00A17E25">
        <w:rPr>
          <w:color w:val="000000"/>
          <w:sz w:val="28"/>
          <w:szCs w:val="28"/>
        </w:rPr>
        <w:t xml:space="preserve"> в сыворот</w:t>
      </w:r>
      <w:r w:rsidR="00646BC2" w:rsidRPr="00A17E25">
        <w:rPr>
          <w:color w:val="000000"/>
          <w:sz w:val="28"/>
          <w:szCs w:val="28"/>
        </w:rPr>
        <w:t xml:space="preserve">ке не была связана с тяжестью </w:t>
      </w:r>
      <w:r w:rsidR="00081E9D" w:rsidRPr="00A17E25">
        <w:rPr>
          <w:color w:val="000000"/>
          <w:sz w:val="28"/>
          <w:szCs w:val="28"/>
        </w:rPr>
        <w:t>диффузно токсического зоба</w:t>
      </w:r>
      <w:r w:rsidR="00783DC9" w:rsidRPr="00A17E25">
        <w:rPr>
          <w:color w:val="000000"/>
          <w:sz w:val="28"/>
          <w:szCs w:val="28"/>
        </w:rPr>
        <w:t>.</w:t>
      </w:r>
      <w:r w:rsidR="00052FAF" w:rsidRPr="00A17E25">
        <w:rPr>
          <w:color w:val="000000"/>
          <w:sz w:val="28"/>
          <w:szCs w:val="28"/>
        </w:rPr>
        <w:t xml:space="preserve"> </w:t>
      </w:r>
      <w:r w:rsidR="00646BC2" w:rsidRPr="00A17E25">
        <w:rPr>
          <w:color w:val="000000"/>
          <w:sz w:val="28"/>
          <w:szCs w:val="28"/>
          <w:shd w:val="clear" w:color="auto" w:fill="FFFFFF"/>
        </w:rPr>
        <w:t xml:space="preserve">Эти результаты показывают, что </w:t>
      </w:r>
      <w:r w:rsidR="004F61D6" w:rsidRPr="00A17E25">
        <w:rPr>
          <w:color w:val="000000"/>
          <w:sz w:val="28"/>
          <w:szCs w:val="28"/>
          <w:shd w:val="clear" w:color="auto" w:fill="FFFFFF"/>
        </w:rPr>
        <w:t>ИЛ-10</w:t>
      </w:r>
      <w:r w:rsidR="00646BC2" w:rsidRPr="00A17E25">
        <w:rPr>
          <w:color w:val="000000"/>
          <w:sz w:val="28"/>
          <w:szCs w:val="28"/>
          <w:shd w:val="clear" w:color="auto" w:fill="FFFFFF"/>
        </w:rPr>
        <w:t xml:space="preserve">, связан с неизлечимостью </w:t>
      </w:r>
      <w:r w:rsidR="00081E9D" w:rsidRPr="00A17E25">
        <w:rPr>
          <w:color w:val="000000"/>
          <w:sz w:val="28"/>
          <w:szCs w:val="28"/>
          <w:shd w:val="clear" w:color="auto" w:fill="FFFFFF"/>
        </w:rPr>
        <w:t>диффузно токсического зоба</w:t>
      </w:r>
      <w:r w:rsidR="00892DD0" w:rsidRPr="00A17E25">
        <w:rPr>
          <w:color w:val="000000"/>
          <w:sz w:val="28"/>
          <w:szCs w:val="28"/>
        </w:rPr>
        <w:t xml:space="preserve"> [</w:t>
      </w:r>
      <w:r w:rsidR="0060115F" w:rsidRPr="00A17E25">
        <w:rPr>
          <w:color w:val="000000"/>
          <w:sz w:val="28"/>
          <w:szCs w:val="28"/>
        </w:rPr>
        <w:t>160</w:t>
      </w:r>
      <w:r w:rsidR="00394C91" w:rsidRPr="00A17E25">
        <w:rPr>
          <w:color w:val="000000"/>
          <w:sz w:val="28"/>
          <w:szCs w:val="28"/>
        </w:rPr>
        <w:t>-</w:t>
      </w:r>
      <w:r w:rsidR="00A70404" w:rsidRPr="00A17E25">
        <w:rPr>
          <w:color w:val="000000"/>
          <w:sz w:val="28"/>
          <w:szCs w:val="28"/>
          <w:shd w:val="clear" w:color="auto" w:fill="FFFFFF"/>
        </w:rPr>
        <w:t>170]</w:t>
      </w:r>
      <w:r w:rsidR="000E318B" w:rsidRPr="00A17E25">
        <w:rPr>
          <w:color w:val="000000"/>
          <w:sz w:val="28"/>
          <w:szCs w:val="28"/>
          <w:shd w:val="clear" w:color="auto" w:fill="FFFFFF"/>
        </w:rPr>
        <w:t>.</w:t>
      </w:r>
      <w:r w:rsidR="00081E9D" w:rsidRPr="00A17E25">
        <w:rPr>
          <w:color w:val="000000"/>
          <w:sz w:val="28"/>
          <w:szCs w:val="28"/>
          <w:shd w:val="clear" w:color="auto" w:fill="FFFFFF"/>
        </w:rPr>
        <w:t xml:space="preserve">  </w:t>
      </w:r>
    </w:p>
    <w:p w:rsidR="00EB3453" w:rsidRPr="00A17E25" w:rsidRDefault="00995EDA" w:rsidP="00892DD0">
      <w:pPr>
        <w:pStyle w:val="0"/>
        <w:tabs>
          <w:tab w:val="left" w:pos="9356"/>
          <w:tab w:val="left" w:pos="9781"/>
        </w:tabs>
        <w:ind w:left="0" w:right="0" w:firstLine="567"/>
        <w:jc w:val="both"/>
        <w:rPr>
          <w:color w:val="000000"/>
        </w:rPr>
      </w:pPr>
      <w:r w:rsidRPr="00A17E25">
        <w:rPr>
          <w:color w:val="000000"/>
        </w:rPr>
        <w:t xml:space="preserve">По мнению ряда исследователей, уровень </w:t>
      </w:r>
      <w:r w:rsidR="00923A54">
        <w:rPr>
          <w:color w:val="000000"/>
        </w:rPr>
        <w:t>выработки</w:t>
      </w:r>
      <w:r w:rsidRPr="00A17E25">
        <w:rPr>
          <w:color w:val="000000"/>
        </w:rPr>
        <w:t xml:space="preserve"> ФНО-α при </w:t>
      </w:r>
      <w:r w:rsidR="00923A54">
        <w:rPr>
          <w:color w:val="000000"/>
        </w:rPr>
        <w:t xml:space="preserve">АИЗЩЖ </w:t>
      </w:r>
      <w:r w:rsidRPr="00A17E25">
        <w:rPr>
          <w:color w:val="000000"/>
        </w:rPr>
        <w:t xml:space="preserve"> определяется выраженностью аутоиммунного процесса</w:t>
      </w:r>
      <w:r w:rsidR="00A17550" w:rsidRPr="00A17E25">
        <w:rPr>
          <w:color w:val="000000"/>
        </w:rPr>
        <w:t>.</w:t>
      </w:r>
      <w:r w:rsidRPr="00A17E25">
        <w:rPr>
          <w:color w:val="000000"/>
        </w:rPr>
        <w:t xml:space="preserve"> </w:t>
      </w:r>
    </w:p>
    <w:p w:rsidR="00002B90" w:rsidRPr="00A17E25" w:rsidRDefault="00EB3453" w:rsidP="00892DD0">
      <w:pPr>
        <w:pStyle w:val="0"/>
        <w:tabs>
          <w:tab w:val="left" w:pos="9356"/>
          <w:tab w:val="left" w:pos="9781"/>
        </w:tabs>
        <w:ind w:left="0" w:right="0" w:firstLine="567"/>
        <w:jc w:val="both"/>
        <w:rPr>
          <w:color w:val="000000"/>
        </w:rPr>
      </w:pPr>
      <w:r w:rsidRPr="00A17E25">
        <w:rPr>
          <w:color w:val="000000"/>
        </w:rPr>
        <w:t xml:space="preserve">Среди различных цитокинов ФНО-α является многофункциональным и </w:t>
      </w:r>
      <w:proofErr w:type="spellStart"/>
      <w:r w:rsidRPr="00A17E25">
        <w:rPr>
          <w:color w:val="000000"/>
        </w:rPr>
        <w:t>провоспалительным</w:t>
      </w:r>
      <w:proofErr w:type="spellEnd"/>
      <w:r w:rsidRPr="00A17E25">
        <w:rPr>
          <w:color w:val="000000"/>
        </w:rPr>
        <w:t xml:space="preserve"> цитокином</w:t>
      </w:r>
      <w:r w:rsidRPr="00A17E25">
        <w:rPr>
          <w:color w:val="000000"/>
          <w:shd w:val="clear" w:color="auto" w:fill="FFFFFF"/>
        </w:rPr>
        <w:t xml:space="preserve"> [</w:t>
      </w:r>
      <w:r w:rsidRPr="00A17E25">
        <w:rPr>
          <w:color w:val="000000"/>
        </w:rPr>
        <w:t xml:space="preserve">171-172]. </w:t>
      </w:r>
      <w:r w:rsidR="00F442B2" w:rsidRPr="00A17E25">
        <w:t>ФНО-α продуцируе</w:t>
      </w:r>
      <w:r w:rsidRPr="00A17E25">
        <w:t>тся</w:t>
      </w:r>
      <w:r w:rsidR="00F442B2" w:rsidRPr="00A17E25">
        <w:t xml:space="preserve"> активированными макрофагами и моноцитам</w:t>
      </w:r>
      <w:r w:rsidRPr="00A17E25">
        <w:t xml:space="preserve">и в очагах воспаления, </w:t>
      </w:r>
      <w:r w:rsidR="00F442B2" w:rsidRPr="00A17E25">
        <w:t>играет ряд важн</w:t>
      </w:r>
      <w:r w:rsidRPr="00A17E25">
        <w:t>ую</w:t>
      </w:r>
      <w:r w:rsidR="00F442B2" w:rsidRPr="00A17E25">
        <w:t xml:space="preserve"> рол</w:t>
      </w:r>
      <w:r w:rsidRPr="00A17E25">
        <w:t>ь</w:t>
      </w:r>
      <w:r w:rsidR="00F442B2" w:rsidRPr="00A17E25">
        <w:t xml:space="preserve"> в механизме защиты от бактерий и вирусов</w:t>
      </w:r>
      <w:r w:rsidRPr="00A17E25">
        <w:t>.</w:t>
      </w:r>
      <w:r w:rsidR="00F442B2" w:rsidRPr="00A17E25">
        <w:t xml:space="preserve"> </w:t>
      </w:r>
      <w:r w:rsidR="00CA761B" w:rsidRPr="00A17E25">
        <w:rPr>
          <w:color w:val="000000"/>
        </w:rPr>
        <w:t>Он</w:t>
      </w:r>
      <w:r w:rsidR="0031017F" w:rsidRPr="00A17E25">
        <w:rPr>
          <w:color w:val="000000"/>
        </w:rPr>
        <w:t xml:space="preserve"> представляет собой </w:t>
      </w:r>
      <w:proofErr w:type="spellStart"/>
      <w:r w:rsidR="0031017F" w:rsidRPr="00A17E25">
        <w:rPr>
          <w:color w:val="000000"/>
        </w:rPr>
        <w:t>плейо</w:t>
      </w:r>
      <w:r w:rsidR="00002B90" w:rsidRPr="00A17E25">
        <w:rPr>
          <w:color w:val="000000"/>
        </w:rPr>
        <w:t>тропный</w:t>
      </w:r>
      <w:proofErr w:type="spellEnd"/>
      <w:r w:rsidR="00002B90" w:rsidRPr="00A17E25">
        <w:rPr>
          <w:color w:val="000000"/>
        </w:rPr>
        <w:t xml:space="preserve"> воспалительный цитокин, </w:t>
      </w:r>
      <w:r w:rsidR="0031017F" w:rsidRPr="00A17E25">
        <w:rPr>
          <w:color w:val="000000"/>
        </w:rPr>
        <w:t>продуцируемый и секретируемый в основном моноцитарными клетками, лимфоцитами и другими типами клеток, такими как эпителиальные клетки щитовидной железы и фибробласты в щитовидной железе</w:t>
      </w:r>
      <w:r w:rsidR="00892DD0" w:rsidRPr="00A17E25">
        <w:rPr>
          <w:color w:val="000000"/>
        </w:rPr>
        <w:t xml:space="preserve"> [</w:t>
      </w:r>
      <w:r w:rsidR="00002B90" w:rsidRPr="00A17E25">
        <w:rPr>
          <w:color w:val="000000"/>
        </w:rPr>
        <w:t>173</w:t>
      </w:r>
      <w:r w:rsidR="00490787" w:rsidRPr="00A17E25">
        <w:rPr>
          <w:color w:val="000000"/>
        </w:rPr>
        <w:t>-176</w:t>
      </w:r>
      <w:r w:rsidR="00D94555" w:rsidRPr="00A17E25">
        <w:rPr>
          <w:color w:val="000000"/>
        </w:rPr>
        <w:t>]</w:t>
      </w:r>
      <w:r w:rsidR="00892DD0" w:rsidRPr="00A17E25">
        <w:rPr>
          <w:color w:val="000000"/>
        </w:rPr>
        <w:t>.</w:t>
      </w:r>
      <w:r w:rsidR="004E2DBD" w:rsidRPr="00A17E25">
        <w:t xml:space="preserve"> </w:t>
      </w:r>
      <w:r w:rsidR="004E2DBD" w:rsidRPr="00A17E25">
        <w:rPr>
          <w:color w:val="000000"/>
        </w:rPr>
        <w:t xml:space="preserve">ФНО -α представляет собой воспалительный цитокин, который продуцируется </w:t>
      </w:r>
      <w:proofErr w:type="spellStart"/>
      <w:r w:rsidR="004E2DBD" w:rsidRPr="00A17E25">
        <w:rPr>
          <w:color w:val="000000"/>
        </w:rPr>
        <w:t>внутрищитовидными</w:t>
      </w:r>
      <w:proofErr w:type="spellEnd"/>
      <w:r w:rsidR="004E2DBD" w:rsidRPr="00A17E25">
        <w:rPr>
          <w:color w:val="000000"/>
        </w:rPr>
        <w:t xml:space="preserve"> воспалительными клетками и фолликулярными клетками щитовидной железы и играет ключевую роль в регуляции иммунологических реакций и развитии аутоиммунных заболеваний</w:t>
      </w:r>
      <w:r w:rsidR="003B697C">
        <w:rPr>
          <w:color w:val="000000"/>
        </w:rPr>
        <w:t xml:space="preserve"> </w:t>
      </w:r>
      <w:r w:rsidR="004E2DBD" w:rsidRPr="00A17E25">
        <w:rPr>
          <w:color w:val="000000"/>
        </w:rPr>
        <w:t>[177].</w:t>
      </w:r>
    </w:p>
    <w:p w:rsidR="009D2985" w:rsidRDefault="007A7251" w:rsidP="009D2985">
      <w:pPr>
        <w:pStyle w:val="0"/>
        <w:tabs>
          <w:tab w:val="left" w:pos="9356"/>
          <w:tab w:val="left" w:pos="9781"/>
        </w:tabs>
        <w:ind w:left="0" w:right="0" w:firstLine="567"/>
        <w:jc w:val="both"/>
        <w:rPr>
          <w:color w:val="000000"/>
        </w:rPr>
      </w:pPr>
      <w:r w:rsidRPr="00567EA9">
        <w:t xml:space="preserve">Цитокин фактор некроза опухоли </w:t>
      </w:r>
      <w:r w:rsidR="00CA761B" w:rsidRPr="00567EA9">
        <w:t>-α</w:t>
      </w:r>
      <w:r w:rsidR="00CA761B" w:rsidRPr="00567EA9">
        <w:rPr>
          <w:shd w:val="clear" w:color="auto" w:fill="FFFFFF"/>
        </w:rPr>
        <w:t xml:space="preserve"> </w:t>
      </w:r>
      <w:r w:rsidR="0031017F" w:rsidRPr="00567EA9">
        <w:t>проявляе</w:t>
      </w:r>
      <w:r w:rsidR="00567EA9" w:rsidRPr="00567EA9">
        <w:t>т</w:t>
      </w:r>
      <w:r w:rsidR="0031017F" w:rsidRPr="00567EA9">
        <w:t xml:space="preserve"> биологическую активность</w:t>
      </w:r>
      <w:r w:rsidR="00C902B3" w:rsidRPr="00567EA9">
        <w:t xml:space="preserve"> в щитовидной железе</w:t>
      </w:r>
      <w:r w:rsidR="0031017F" w:rsidRPr="00567EA9">
        <w:t xml:space="preserve">, </w:t>
      </w:r>
      <w:r w:rsidR="0019580B" w:rsidRPr="00567EA9">
        <w:t>взаимодействуя с</w:t>
      </w:r>
      <w:r w:rsidR="0031017F" w:rsidRPr="00567EA9">
        <w:t xml:space="preserve"> двумя типами своих специфических рецепторов, которые были идентифицированы в фолликулярных клетках щитовидной железы человека и животных</w:t>
      </w:r>
      <w:r w:rsidR="00B61CAE" w:rsidRPr="00567EA9">
        <w:t>:</w:t>
      </w:r>
      <w:r w:rsidR="00BF29A4" w:rsidRPr="00567EA9">
        <w:t xml:space="preserve"> </w:t>
      </w:r>
      <w:r w:rsidR="001233C6" w:rsidRPr="00567EA9">
        <w:t xml:space="preserve">ФНО </w:t>
      </w:r>
      <w:r w:rsidR="00BF29A4" w:rsidRPr="00567EA9">
        <w:t>-R1</w:t>
      </w:r>
      <w:r w:rsidR="00002B90" w:rsidRPr="00567EA9">
        <w:t xml:space="preserve"> </w:t>
      </w:r>
      <w:r w:rsidR="00AB610B" w:rsidRPr="00567EA9">
        <w:t xml:space="preserve">и </w:t>
      </w:r>
      <w:r w:rsidR="00B61CAE" w:rsidRPr="00567EA9">
        <w:t>ФНО</w:t>
      </w:r>
      <w:r w:rsidR="00BF29A4" w:rsidRPr="00567EA9">
        <w:t>-R2</w:t>
      </w:r>
      <w:r w:rsidR="00D94555" w:rsidRPr="00567EA9">
        <w:t xml:space="preserve">. </w:t>
      </w:r>
      <w:r w:rsidR="0031017F" w:rsidRPr="00567EA9">
        <w:t xml:space="preserve">Биологическая активность </w:t>
      </w:r>
      <w:r w:rsidR="00567EA9" w:rsidRPr="00567EA9">
        <w:t xml:space="preserve">фактор некроза опухоли </w:t>
      </w:r>
      <w:r w:rsidR="00CA761B" w:rsidRPr="00567EA9">
        <w:t>-α</w:t>
      </w:r>
      <w:r w:rsidR="00CA761B" w:rsidRPr="00567EA9">
        <w:rPr>
          <w:shd w:val="clear" w:color="auto" w:fill="FFFFFF"/>
        </w:rPr>
        <w:t xml:space="preserve"> </w:t>
      </w:r>
      <w:r w:rsidR="0031017F" w:rsidRPr="00567EA9">
        <w:t xml:space="preserve">опосредуется главным образом </w:t>
      </w:r>
      <w:r w:rsidR="00B61CAE" w:rsidRPr="00567EA9">
        <w:t>ФНО</w:t>
      </w:r>
      <w:r w:rsidR="0031017F" w:rsidRPr="00567EA9">
        <w:t xml:space="preserve">-R1, в то время как </w:t>
      </w:r>
      <w:r w:rsidR="00B61CAE" w:rsidRPr="00567EA9">
        <w:t>ФНО</w:t>
      </w:r>
      <w:r w:rsidR="0031017F" w:rsidRPr="00567EA9">
        <w:t>-R2 используется для передачи сигнала</w:t>
      </w:r>
      <w:r w:rsidR="004E2DBD" w:rsidRPr="00567EA9">
        <w:t>.</w:t>
      </w:r>
      <w:r w:rsidR="0031017F" w:rsidRPr="00567EA9">
        <w:t xml:space="preserve"> </w:t>
      </w:r>
      <w:r w:rsidR="004E2DBD" w:rsidRPr="00567EA9">
        <w:t xml:space="preserve"> </w:t>
      </w:r>
      <w:r w:rsidR="00567EA9" w:rsidRPr="00567EA9">
        <w:t xml:space="preserve">Фактор некроза опухоли </w:t>
      </w:r>
      <w:r w:rsidR="001233C6" w:rsidRPr="00567EA9">
        <w:t xml:space="preserve">-α </w:t>
      </w:r>
      <w:r w:rsidR="004E2DBD" w:rsidRPr="00567EA9">
        <w:t xml:space="preserve">является мощным медиатором </w:t>
      </w:r>
      <w:r w:rsidR="00567EA9" w:rsidRPr="00567EA9">
        <w:t xml:space="preserve">иммунологических и </w:t>
      </w:r>
      <w:r w:rsidR="004E2DBD" w:rsidRPr="00567EA9">
        <w:t xml:space="preserve">воспалительных реакций. Он может действовать самостоятельно или в сочетании с широким спектром других цитокинов, </w:t>
      </w:r>
      <w:r w:rsidR="00567EA9" w:rsidRPr="00567EA9">
        <w:t xml:space="preserve"> </w:t>
      </w:r>
      <w:r w:rsidR="004E2DBD" w:rsidRPr="00567EA9">
        <w:t xml:space="preserve">воздействуя практически на все клетки организма </w:t>
      </w:r>
      <w:r w:rsidR="00D94555" w:rsidRPr="00567EA9">
        <w:t>[</w:t>
      </w:r>
      <w:r w:rsidR="00E8108F" w:rsidRPr="00567EA9">
        <w:t>178</w:t>
      </w:r>
      <w:r w:rsidR="00490787" w:rsidRPr="00567EA9">
        <w:t>-18</w:t>
      </w:r>
      <w:r w:rsidR="00B61CAE" w:rsidRPr="00567EA9">
        <w:t>1</w:t>
      </w:r>
      <w:r w:rsidR="00D94555" w:rsidRPr="00567EA9">
        <w:t>]</w:t>
      </w:r>
      <w:r w:rsidR="0031017F" w:rsidRPr="00567EA9">
        <w:t>.</w:t>
      </w:r>
      <w:r w:rsidR="00E8108F" w:rsidRPr="00567EA9">
        <w:t xml:space="preserve"> </w:t>
      </w:r>
      <w:r w:rsidR="00A142F6" w:rsidRPr="00567EA9">
        <w:t>В</w:t>
      </w:r>
      <w:r w:rsidR="00E8108F" w:rsidRPr="00567EA9">
        <w:t xml:space="preserve">лияние </w:t>
      </w:r>
      <w:r w:rsidR="00567EA9" w:rsidRPr="00567EA9">
        <w:t xml:space="preserve">фактор некроза опухоли </w:t>
      </w:r>
      <w:r w:rsidR="005B2048" w:rsidRPr="00567EA9">
        <w:t xml:space="preserve">-α </w:t>
      </w:r>
      <w:r w:rsidR="00E8108F" w:rsidRPr="00567EA9">
        <w:t xml:space="preserve">на иммунную систему делает его ключевым фактором патогенеза многих заболеваний, в том числе аутоиммунных. </w:t>
      </w:r>
      <w:r w:rsidR="00A142F6" w:rsidRPr="00567EA9">
        <w:t>Данный</w:t>
      </w:r>
      <w:r w:rsidR="00E8108F" w:rsidRPr="00567EA9">
        <w:t xml:space="preserve"> факт </w:t>
      </w:r>
      <w:r w:rsidR="00A142F6" w:rsidRPr="00567EA9">
        <w:t>послужил</w:t>
      </w:r>
      <w:r w:rsidR="00E8108F" w:rsidRPr="00567EA9">
        <w:t xml:space="preserve"> основанием для поиска новых терапевтических возможностей для </w:t>
      </w:r>
      <w:r w:rsidR="00A142F6" w:rsidRPr="00567EA9">
        <w:t>бол</w:t>
      </w:r>
      <w:r w:rsidR="00D97898">
        <w:t>ь</w:t>
      </w:r>
      <w:r w:rsidR="00A142F6" w:rsidRPr="00567EA9">
        <w:t>ных</w:t>
      </w:r>
      <w:r w:rsidR="00E8108F" w:rsidRPr="00567EA9">
        <w:t xml:space="preserve">, страдающих такими заболеваниями, как </w:t>
      </w:r>
      <w:r w:rsidR="00A142F6" w:rsidRPr="00567EA9">
        <w:t>болезнь Бехтерева</w:t>
      </w:r>
      <w:r w:rsidR="00E8108F" w:rsidRPr="00567EA9">
        <w:t xml:space="preserve">, </w:t>
      </w:r>
      <w:proofErr w:type="spellStart"/>
      <w:r w:rsidR="00E8108F" w:rsidRPr="00567EA9">
        <w:t>псориатический</w:t>
      </w:r>
      <w:proofErr w:type="spellEnd"/>
      <w:r w:rsidR="00E8108F" w:rsidRPr="00567EA9">
        <w:t xml:space="preserve"> артрит, </w:t>
      </w:r>
      <w:r w:rsidR="00A142F6" w:rsidRPr="00567EA9">
        <w:t>ревматоидный артрит</w:t>
      </w:r>
      <w:r w:rsidR="00E8108F" w:rsidRPr="00567EA9">
        <w:t xml:space="preserve">, псориаз или </w:t>
      </w:r>
      <w:r w:rsidR="00A142F6" w:rsidRPr="00567EA9">
        <w:t xml:space="preserve">различные </w:t>
      </w:r>
      <w:r w:rsidR="00E8108F" w:rsidRPr="00567EA9">
        <w:t xml:space="preserve">воспалительные заболевания кишечника. </w:t>
      </w:r>
      <w:r w:rsidR="005B2048" w:rsidRPr="00567EA9">
        <w:t xml:space="preserve">ФНО-α </w:t>
      </w:r>
      <w:r w:rsidR="00E8108F" w:rsidRPr="00567EA9">
        <w:t xml:space="preserve">участвует в патогенезе дисфункции щитовидной железы, </w:t>
      </w:r>
      <w:r w:rsidR="00567EA9" w:rsidRPr="00567EA9">
        <w:t xml:space="preserve"> </w:t>
      </w:r>
      <w:r w:rsidR="00E8108F" w:rsidRPr="00567EA9">
        <w:t xml:space="preserve">в том числе </w:t>
      </w:r>
      <w:r w:rsidR="00B32BDB">
        <w:t>АИЗЩЖ</w:t>
      </w:r>
      <w:r w:rsidR="00B61CAE" w:rsidRPr="00567EA9">
        <w:t>.</w:t>
      </w:r>
      <w:r w:rsidR="00567EA9">
        <w:rPr>
          <w:color w:val="FF0000"/>
        </w:rPr>
        <w:t xml:space="preserve"> </w:t>
      </w:r>
      <w:r w:rsidR="00E8108F" w:rsidRPr="00A17E25">
        <w:rPr>
          <w:color w:val="000000"/>
        </w:rPr>
        <w:t>Как отмечают многие авторы</w:t>
      </w:r>
      <w:r w:rsidR="00B61CAE" w:rsidRPr="00A17E25">
        <w:rPr>
          <w:color w:val="000000"/>
        </w:rPr>
        <w:t xml:space="preserve"> </w:t>
      </w:r>
      <w:r w:rsidR="00E8108F" w:rsidRPr="00A17E25">
        <w:rPr>
          <w:color w:val="000000"/>
        </w:rPr>
        <w:t xml:space="preserve">, концентрация мРНК </w:t>
      </w:r>
      <w:r w:rsidR="00510493" w:rsidRPr="00A17E25">
        <w:rPr>
          <w:color w:val="000000"/>
        </w:rPr>
        <w:t xml:space="preserve">ФНО-α </w:t>
      </w:r>
      <w:r w:rsidR="00E8108F" w:rsidRPr="00A17E25">
        <w:rPr>
          <w:color w:val="000000"/>
        </w:rPr>
        <w:t xml:space="preserve">и </w:t>
      </w:r>
      <w:r w:rsidR="005B2048" w:rsidRPr="00A17E25">
        <w:rPr>
          <w:color w:val="000000"/>
        </w:rPr>
        <w:t xml:space="preserve">ФНО-α </w:t>
      </w:r>
      <w:r w:rsidR="00E8108F" w:rsidRPr="00A17E25">
        <w:rPr>
          <w:color w:val="000000"/>
        </w:rPr>
        <w:t>в</w:t>
      </w:r>
      <w:r w:rsidR="00F42A58" w:rsidRPr="00A17E25">
        <w:rPr>
          <w:color w:val="000000"/>
        </w:rPr>
        <w:t xml:space="preserve"> </w:t>
      </w:r>
      <w:r w:rsidR="00E8108F" w:rsidRPr="00A17E25">
        <w:rPr>
          <w:color w:val="000000"/>
        </w:rPr>
        <w:t xml:space="preserve"> ткани щитовидной железы у лиц с </w:t>
      </w:r>
      <w:r w:rsidR="00F42A58" w:rsidRPr="00A17E25">
        <w:rPr>
          <w:color w:val="000000"/>
        </w:rPr>
        <w:t>аутоиммунным тиреоидитом</w:t>
      </w:r>
      <w:r w:rsidR="00E8108F" w:rsidRPr="00A17E25">
        <w:rPr>
          <w:color w:val="000000"/>
        </w:rPr>
        <w:t xml:space="preserve"> и другими заболеваниями щитовидной железы достоверно выше по сравнению с </w:t>
      </w:r>
      <w:r w:rsidR="00B61CAE" w:rsidRPr="00A17E25">
        <w:rPr>
          <w:color w:val="000000"/>
        </w:rPr>
        <w:t>здоровыми</w:t>
      </w:r>
      <w:r w:rsidR="00E8108F" w:rsidRPr="00A17E25">
        <w:rPr>
          <w:color w:val="000000"/>
        </w:rPr>
        <w:t xml:space="preserve">. Лимфоциты, инфильтрирующие щитовидную железу, являются надежным источником </w:t>
      </w:r>
      <w:r w:rsidR="00B61CAE" w:rsidRPr="00A17E25">
        <w:rPr>
          <w:color w:val="000000"/>
        </w:rPr>
        <w:t>ФНО-α</w:t>
      </w:r>
      <w:r w:rsidR="00E8108F" w:rsidRPr="00A17E25">
        <w:rPr>
          <w:color w:val="000000"/>
        </w:rPr>
        <w:t xml:space="preserve">; кроме того, сообщалось о продукции </w:t>
      </w:r>
      <w:r w:rsidR="00FD43CE" w:rsidRPr="00A17E25">
        <w:rPr>
          <w:color w:val="000000"/>
        </w:rPr>
        <w:t xml:space="preserve">ФНО-α </w:t>
      </w:r>
      <w:r w:rsidR="00E8108F" w:rsidRPr="00A17E25">
        <w:rPr>
          <w:color w:val="000000"/>
        </w:rPr>
        <w:t xml:space="preserve">только клетками </w:t>
      </w:r>
      <w:r w:rsidR="000B4A7C" w:rsidRPr="00A17E25">
        <w:rPr>
          <w:color w:val="000000"/>
        </w:rPr>
        <w:t xml:space="preserve">щитовидной железы. </w:t>
      </w:r>
      <w:proofErr w:type="spellStart"/>
      <w:r w:rsidR="000B4A7C" w:rsidRPr="00A17E25">
        <w:rPr>
          <w:color w:val="000000"/>
        </w:rPr>
        <w:t>Чжэн</w:t>
      </w:r>
      <w:proofErr w:type="spellEnd"/>
      <w:r w:rsidR="000B4A7C" w:rsidRPr="00A17E25">
        <w:rPr>
          <w:color w:val="000000"/>
        </w:rPr>
        <w:t xml:space="preserve"> и др. [182</w:t>
      </w:r>
      <w:r w:rsidR="00E8108F" w:rsidRPr="00A17E25">
        <w:rPr>
          <w:color w:val="000000"/>
        </w:rPr>
        <w:t xml:space="preserve">] доказали, что клетки щитовидной железы способны </w:t>
      </w:r>
      <w:r w:rsidR="0019580B" w:rsidRPr="00A17E25">
        <w:rPr>
          <w:color w:val="000000"/>
        </w:rPr>
        <w:lastRenderedPageBreak/>
        <w:t xml:space="preserve">самостоятельно </w:t>
      </w:r>
      <w:r w:rsidR="00E8108F" w:rsidRPr="00A17E25">
        <w:rPr>
          <w:color w:val="000000"/>
        </w:rPr>
        <w:t xml:space="preserve">продуцировать </w:t>
      </w:r>
      <w:r w:rsidR="00510493" w:rsidRPr="00A17E25">
        <w:rPr>
          <w:color w:val="000000"/>
        </w:rPr>
        <w:t>ФНО-α</w:t>
      </w:r>
      <w:r w:rsidR="000B4A7C" w:rsidRPr="00A17E25">
        <w:rPr>
          <w:color w:val="000000"/>
        </w:rPr>
        <w:t xml:space="preserve">; </w:t>
      </w:r>
      <w:proofErr w:type="spellStart"/>
      <w:r w:rsidR="000B4A7C" w:rsidRPr="00A17E25">
        <w:rPr>
          <w:color w:val="000000"/>
        </w:rPr>
        <w:t>Грубек-Лебенштейн</w:t>
      </w:r>
      <w:proofErr w:type="spellEnd"/>
      <w:r w:rsidR="000B4A7C" w:rsidRPr="00A17E25">
        <w:rPr>
          <w:color w:val="000000"/>
        </w:rPr>
        <w:t xml:space="preserve"> и др. [183</w:t>
      </w:r>
      <w:r w:rsidR="00E8108F" w:rsidRPr="00A17E25">
        <w:rPr>
          <w:color w:val="000000"/>
        </w:rPr>
        <w:t xml:space="preserve">] не показали наличия мРНК </w:t>
      </w:r>
      <w:r w:rsidR="00510493" w:rsidRPr="00A17E25">
        <w:rPr>
          <w:color w:val="000000"/>
        </w:rPr>
        <w:t xml:space="preserve">ФНО-α </w:t>
      </w:r>
      <w:r w:rsidR="00E8108F" w:rsidRPr="00A17E25">
        <w:rPr>
          <w:color w:val="000000"/>
        </w:rPr>
        <w:t>в клетках щитовидной железы; и Диез и др. [</w:t>
      </w:r>
      <w:r w:rsidR="000B4A7C" w:rsidRPr="00A17E25">
        <w:rPr>
          <w:color w:val="000000"/>
        </w:rPr>
        <w:t>18</w:t>
      </w:r>
      <w:r w:rsidR="00E8108F" w:rsidRPr="00A17E25">
        <w:rPr>
          <w:color w:val="000000"/>
        </w:rPr>
        <w:t xml:space="preserve">4] показали повышенную концентрацию </w:t>
      </w:r>
      <w:r w:rsidR="00510493" w:rsidRPr="00A17E25">
        <w:rPr>
          <w:color w:val="000000"/>
        </w:rPr>
        <w:t xml:space="preserve">ФНО-α </w:t>
      </w:r>
      <w:r w:rsidR="00E8108F" w:rsidRPr="00A17E25">
        <w:rPr>
          <w:color w:val="000000"/>
        </w:rPr>
        <w:t xml:space="preserve">в </w:t>
      </w:r>
      <w:r w:rsidR="00E8108F" w:rsidRPr="0029137B">
        <w:t xml:space="preserve">ткани щитовидной железы у </w:t>
      </w:r>
      <w:r w:rsidR="0029137B" w:rsidRPr="0029137B">
        <w:t>больных</w:t>
      </w:r>
      <w:r w:rsidR="00E8108F" w:rsidRPr="0029137B">
        <w:t xml:space="preserve"> с </w:t>
      </w:r>
      <w:r w:rsidR="0029137B" w:rsidRPr="0029137B">
        <w:t>АИЗЩЖ</w:t>
      </w:r>
      <w:r w:rsidR="00E8108F" w:rsidRPr="0029137B">
        <w:t>, но не указали его источник (</w:t>
      </w:r>
      <w:proofErr w:type="spellStart"/>
      <w:r w:rsidR="0029137B" w:rsidRPr="0029137B">
        <w:t>тиреоциты</w:t>
      </w:r>
      <w:proofErr w:type="spellEnd"/>
      <w:r w:rsidR="0029137B" w:rsidRPr="0029137B">
        <w:t xml:space="preserve"> или </w:t>
      </w:r>
      <w:r w:rsidR="00E8108F" w:rsidRPr="0029137B">
        <w:t xml:space="preserve">лимфоциты). Клетки щитовидной железы имеют на своей поверхности рецепторы к </w:t>
      </w:r>
      <w:r w:rsidR="0029137B" w:rsidRPr="0029137B">
        <w:t xml:space="preserve">фактору некроза опухоли </w:t>
      </w:r>
      <w:r w:rsidR="00510493" w:rsidRPr="0029137B">
        <w:t>-α</w:t>
      </w:r>
      <w:r w:rsidR="00E8108F" w:rsidRPr="0029137B">
        <w:t xml:space="preserve">. </w:t>
      </w:r>
      <w:r w:rsidR="00305E96" w:rsidRPr="0029137B">
        <w:t>Известно</w:t>
      </w:r>
      <w:r w:rsidR="00E8108F" w:rsidRPr="0029137B">
        <w:t xml:space="preserve">, что </w:t>
      </w:r>
      <w:r w:rsidR="0029137B" w:rsidRPr="0029137B">
        <w:t>фактор некроза опухоли</w:t>
      </w:r>
      <w:r w:rsidR="00FD43CE" w:rsidRPr="0029137B">
        <w:t>-α</w:t>
      </w:r>
      <w:r w:rsidR="00E8108F" w:rsidRPr="0029137B">
        <w:t xml:space="preserve"> играет </w:t>
      </w:r>
      <w:r w:rsidR="0029137B" w:rsidRPr="0029137B">
        <w:t>значительную</w:t>
      </w:r>
      <w:r w:rsidR="00E8108F" w:rsidRPr="0029137B">
        <w:t xml:space="preserve"> роль в цитотоксических механизмах, </w:t>
      </w:r>
      <w:r w:rsidR="00305E96" w:rsidRPr="0029137B">
        <w:t xml:space="preserve">которые </w:t>
      </w:r>
      <w:r w:rsidR="0029137B" w:rsidRPr="0029137B">
        <w:t>приводят</w:t>
      </w:r>
      <w:r w:rsidR="00E8108F" w:rsidRPr="0029137B">
        <w:t xml:space="preserve"> к разрушению </w:t>
      </w:r>
      <w:r w:rsidR="00305E96" w:rsidRPr="0029137B">
        <w:t>самой</w:t>
      </w:r>
      <w:r w:rsidR="00305E96" w:rsidRPr="00BA4094">
        <w:t xml:space="preserve"> </w:t>
      </w:r>
      <w:r w:rsidR="00E8108F" w:rsidRPr="00BA4094">
        <w:t>ткан</w:t>
      </w:r>
      <w:r w:rsidR="000B4A7C" w:rsidRPr="00BA4094">
        <w:t xml:space="preserve">и щитовидной железы при </w:t>
      </w:r>
      <w:r w:rsidR="00305E96" w:rsidRPr="00BA4094">
        <w:t>АИЗЩЖ</w:t>
      </w:r>
      <w:r w:rsidR="00E8108F" w:rsidRPr="00BA4094">
        <w:t xml:space="preserve">. Этот цитокин </w:t>
      </w:r>
      <w:r w:rsidR="00305E96" w:rsidRPr="00BA4094">
        <w:t>также повышает экспрессию</w:t>
      </w:r>
      <w:r w:rsidR="00E8108F" w:rsidRPr="00BA4094">
        <w:t xml:space="preserve"> </w:t>
      </w:r>
      <w:r w:rsidR="00305E96" w:rsidRPr="00BA4094">
        <w:rPr>
          <w:shd w:val="clear" w:color="auto" w:fill="FFFFFF"/>
        </w:rPr>
        <w:t>ГКГС</w:t>
      </w:r>
      <w:r w:rsidR="00E8108F" w:rsidRPr="00BA4094">
        <w:t xml:space="preserve"> класса I на клетках щитовидной железы пр</w:t>
      </w:r>
      <w:r w:rsidR="00FD43CE" w:rsidRPr="00BA4094">
        <w:t xml:space="preserve">и </w:t>
      </w:r>
      <w:r w:rsidR="00305E96" w:rsidRPr="00BA4094">
        <w:t>ДТЗ</w:t>
      </w:r>
      <w:r w:rsidR="00FD43CE" w:rsidRPr="00BA4094">
        <w:t xml:space="preserve"> и вместе с и</w:t>
      </w:r>
      <w:r w:rsidR="00D5698D" w:rsidRPr="00BA4094">
        <w:t>н</w:t>
      </w:r>
      <w:r w:rsidR="00FD43CE" w:rsidRPr="00BA4094">
        <w:t>терферон-</w:t>
      </w:r>
      <w:r w:rsidR="00E8108F" w:rsidRPr="00BA4094">
        <w:t xml:space="preserve"> </w:t>
      </w:r>
      <w:r w:rsidR="00D5698D" w:rsidRPr="00BA4094">
        <w:t xml:space="preserve">γ </w:t>
      </w:r>
      <w:r w:rsidR="00305E96" w:rsidRPr="00BA4094">
        <w:t>за повышает</w:t>
      </w:r>
      <w:r w:rsidR="00E8108F" w:rsidRPr="00BA4094">
        <w:t xml:space="preserve"> </w:t>
      </w:r>
      <w:r w:rsidR="00305E96" w:rsidRPr="00BA4094">
        <w:t>экспрессию</w:t>
      </w:r>
      <w:r w:rsidR="000B4A7C" w:rsidRPr="00BA4094">
        <w:t xml:space="preserve"> </w:t>
      </w:r>
      <w:r w:rsidR="00305E96" w:rsidRPr="00BA4094">
        <w:rPr>
          <w:shd w:val="clear" w:color="auto" w:fill="FFFFFF"/>
        </w:rPr>
        <w:t>ГКГС</w:t>
      </w:r>
      <w:r w:rsidR="000B4A7C" w:rsidRPr="00BA4094">
        <w:t xml:space="preserve"> класса II [185-186</w:t>
      </w:r>
      <w:r w:rsidR="00B61CAE" w:rsidRPr="00BA4094">
        <w:t xml:space="preserve">]. </w:t>
      </w:r>
      <w:r w:rsidR="00305E96" w:rsidRPr="00BA4094">
        <w:t>Доказано</w:t>
      </w:r>
      <w:r w:rsidR="00B61CAE" w:rsidRPr="00BA4094">
        <w:t>,</w:t>
      </w:r>
      <w:r w:rsidR="00D5698D" w:rsidRPr="00BA4094">
        <w:t xml:space="preserve"> </w:t>
      </w:r>
      <w:r w:rsidR="00E8108F" w:rsidRPr="00BA4094">
        <w:t>что</w:t>
      </w:r>
      <w:r w:rsidR="00305E96" w:rsidRPr="00BA4094">
        <w:t xml:space="preserve"> цитокин</w:t>
      </w:r>
      <w:r w:rsidR="00E8108F" w:rsidRPr="00BA4094">
        <w:t xml:space="preserve"> </w:t>
      </w:r>
      <w:r w:rsidR="00510493" w:rsidRPr="00BA4094">
        <w:t xml:space="preserve">ФНО-α </w:t>
      </w:r>
      <w:r w:rsidR="00305E96" w:rsidRPr="00BA4094">
        <w:t>повышает</w:t>
      </w:r>
      <w:r w:rsidR="00E8108F" w:rsidRPr="00BA4094">
        <w:t xml:space="preserve"> продук</w:t>
      </w:r>
      <w:r w:rsidR="00FD43CE" w:rsidRPr="00BA4094">
        <w:t xml:space="preserve">цию </w:t>
      </w:r>
      <w:r w:rsidR="00305E96" w:rsidRPr="00BA4094">
        <w:t>интерлейкина</w:t>
      </w:r>
      <w:r w:rsidR="00EB067E" w:rsidRPr="00BA4094">
        <w:t xml:space="preserve"> </w:t>
      </w:r>
      <w:r w:rsidR="00E8108F" w:rsidRPr="00BA4094">
        <w:t>6</w:t>
      </w:r>
      <w:r w:rsidR="000B4A7C" w:rsidRPr="00BA4094">
        <w:t xml:space="preserve"> клетками щитовидной железы</w:t>
      </w:r>
      <w:r w:rsidR="00E8108F" w:rsidRPr="00BA4094">
        <w:t xml:space="preserve">. </w:t>
      </w:r>
      <w:r w:rsidR="00510493" w:rsidRPr="00BA4094">
        <w:t xml:space="preserve">ФНО-α </w:t>
      </w:r>
      <w:r w:rsidR="00E8108F" w:rsidRPr="00BA4094">
        <w:t xml:space="preserve">влияет на </w:t>
      </w:r>
      <w:r w:rsidR="00305E96" w:rsidRPr="00BA4094">
        <w:t>толщину</w:t>
      </w:r>
      <w:r w:rsidR="00E8108F" w:rsidRPr="00BA4094">
        <w:t xml:space="preserve"> эпителия </w:t>
      </w:r>
      <w:proofErr w:type="spellStart"/>
      <w:r w:rsidR="00E8108F" w:rsidRPr="00BA4094">
        <w:t>тиреоцитов</w:t>
      </w:r>
      <w:proofErr w:type="spellEnd"/>
      <w:r w:rsidR="00E8108F" w:rsidRPr="00BA4094">
        <w:t xml:space="preserve">, </w:t>
      </w:r>
      <w:r w:rsidR="00305E96" w:rsidRPr="00BA4094">
        <w:t xml:space="preserve">тем </w:t>
      </w:r>
      <w:r w:rsidR="00305E96" w:rsidRPr="00BE6399">
        <w:t>самым способствуя</w:t>
      </w:r>
      <w:r w:rsidR="00E8108F" w:rsidRPr="00BE6399">
        <w:t xml:space="preserve"> потере им барьерной функции и увеличению доступа иммунных клеток к в</w:t>
      </w:r>
      <w:r w:rsidR="000B4A7C" w:rsidRPr="00BE6399">
        <w:t>нутрипузырным антигенам</w:t>
      </w:r>
      <w:r w:rsidR="00E8108F" w:rsidRPr="00BE6399">
        <w:t xml:space="preserve">. </w:t>
      </w:r>
      <w:r w:rsidR="00BE6399" w:rsidRPr="00BE6399">
        <w:t xml:space="preserve">фактор некроза опухоли </w:t>
      </w:r>
      <w:r w:rsidR="00510493" w:rsidRPr="00BE6399">
        <w:t xml:space="preserve">-α </w:t>
      </w:r>
      <w:r w:rsidR="00BE6399" w:rsidRPr="00BE6399">
        <w:t xml:space="preserve">подавляет </w:t>
      </w:r>
      <w:r w:rsidR="000B4A7C" w:rsidRPr="00BE6399">
        <w:t xml:space="preserve"> </w:t>
      </w:r>
      <w:r w:rsidR="00BE6399" w:rsidRPr="00BE6399">
        <w:t>синтез</w:t>
      </w:r>
      <w:r w:rsidR="000B4A7C" w:rsidRPr="00BE6399">
        <w:t xml:space="preserve"> </w:t>
      </w:r>
      <w:proofErr w:type="spellStart"/>
      <w:r w:rsidR="000B4A7C" w:rsidRPr="00BE6399">
        <w:t>тиреоглобулина</w:t>
      </w:r>
      <w:proofErr w:type="spellEnd"/>
      <w:r w:rsidR="00E8108F" w:rsidRPr="00BE6399">
        <w:t xml:space="preserve">, снижает индуцированное </w:t>
      </w:r>
      <w:r w:rsidR="00BE6399" w:rsidRPr="00BE6399">
        <w:t>ТТГ</w:t>
      </w:r>
      <w:r w:rsidR="00E8108F" w:rsidRPr="00BE6399">
        <w:t xml:space="preserve"> поглощение йода</w:t>
      </w:r>
      <w:r w:rsidR="000B4A7C" w:rsidRPr="00BE6399">
        <w:t xml:space="preserve"> клетками щитовидной железы</w:t>
      </w:r>
      <w:r w:rsidR="00E8108F" w:rsidRPr="00BE6399">
        <w:t xml:space="preserve">, снижает активность </w:t>
      </w:r>
      <w:proofErr w:type="spellStart"/>
      <w:r w:rsidR="00E8108F" w:rsidRPr="00BE6399">
        <w:t>дейодиназы</w:t>
      </w:r>
      <w:proofErr w:type="spellEnd"/>
      <w:r w:rsidR="00E8108F" w:rsidRPr="00BE6399">
        <w:t xml:space="preserve"> 2 типа, что приводит</w:t>
      </w:r>
      <w:r w:rsidR="00E8108F" w:rsidRPr="00BA4094">
        <w:t xml:space="preserve"> к снижению</w:t>
      </w:r>
      <w:r w:rsidR="00E8108F" w:rsidRPr="00A17E25">
        <w:rPr>
          <w:color w:val="000000"/>
        </w:rPr>
        <w:t xml:space="preserve"> периферической продукции трийодтиронина из тироксина, а также снижает </w:t>
      </w:r>
      <w:proofErr w:type="spellStart"/>
      <w:r w:rsidR="00E8108F" w:rsidRPr="00A17E25">
        <w:rPr>
          <w:color w:val="000000"/>
        </w:rPr>
        <w:t>аутокринную</w:t>
      </w:r>
      <w:proofErr w:type="spellEnd"/>
      <w:r w:rsidR="00E8108F" w:rsidRPr="00A17E25">
        <w:rPr>
          <w:color w:val="000000"/>
        </w:rPr>
        <w:t xml:space="preserve"> выработку трийодтиронина т</w:t>
      </w:r>
      <w:r w:rsidR="000B4A7C" w:rsidRPr="00A17E25">
        <w:rPr>
          <w:color w:val="000000"/>
        </w:rPr>
        <w:t xml:space="preserve">олько в </w:t>
      </w:r>
      <w:r w:rsidR="000B4A7C" w:rsidRPr="00BE6399">
        <w:rPr>
          <w:color w:val="000000"/>
        </w:rPr>
        <w:t>щитовидной железе.</w:t>
      </w:r>
    </w:p>
    <w:p w:rsidR="00B93664" w:rsidRPr="00BE6399" w:rsidRDefault="0031017F" w:rsidP="009D2985">
      <w:pPr>
        <w:pStyle w:val="0"/>
        <w:tabs>
          <w:tab w:val="left" w:pos="9356"/>
          <w:tab w:val="left" w:pos="9781"/>
        </w:tabs>
        <w:ind w:left="0" w:right="0" w:firstLine="567"/>
        <w:jc w:val="both"/>
        <w:rPr>
          <w:color w:val="000000"/>
        </w:rPr>
      </w:pPr>
      <w:r w:rsidRPr="00BE6399">
        <w:t xml:space="preserve">По данным </w:t>
      </w:r>
      <w:r w:rsidR="00036B94" w:rsidRPr="00BE6399">
        <w:t>ряда</w:t>
      </w:r>
      <w:r w:rsidR="00BF29A4" w:rsidRPr="00BE6399">
        <w:t xml:space="preserve"> </w:t>
      </w:r>
      <w:r w:rsidR="0045694D" w:rsidRPr="00BE6399">
        <w:t xml:space="preserve">авторов </w:t>
      </w:r>
      <w:r w:rsidR="00490787" w:rsidRPr="00BE6399">
        <w:t xml:space="preserve">повышение содержания в сыворотке крови ФНО-α и </w:t>
      </w:r>
      <w:r w:rsidR="00036B94" w:rsidRPr="00BE6399">
        <w:t xml:space="preserve">ИЛ </w:t>
      </w:r>
      <w:r w:rsidR="004F61D6" w:rsidRPr="00BE6399">
        <w:t>10</w:t>
      </w:r>
      <w:r w:rsidR="00490787" w:rsidRPr="00BE6399">
        <w:t xml:space="preserve"> при </w:t>
      </w:r>
      <w:r w:rsidR="001A72C4" w:rsidRPr="00BE6399">
        <w:t>АИЗЩЖ</w:t>
      </w:r>
      <w:r w:rsidR="00490787" w:rsidRPr="00BE6399">
        <w:t>,</w:t>
      </w:r>
      <w:r w:rsidR="0019580B" w:rsidRPr="00BE6399">
        <w:t xml:space="preserve"> возникает,</w:t>
      </w:r>
      <w:r w:rsidR="00490787" w:rsidRPr="00BE6399">
        <w:t xml:space="preserve"> по-видимому, в результате хронического воздействия тиреоидных гормонов снижение и повышение клинической активности заболевания вследствие дисфункции щитовидной железы,  могли быть инициаторами развития воспалительного каскада, а активность заболевания, характеризующаяся развитием воспаления и нарушением функции, коррелировала с повышением сывороточных цитокинов </w:t>
      </w:r>
      <w:r w:rsidR="00892DD0" w:rsidRPr="00BE6399">
        <w:t>[</w:t>
      </w:r>
      <w:r w:rsidR="000B4A7C" w:rsidRPr="00BE6399">
        <w:t>187</w:t>
      </w:r>
      <w:r w:rsidR="00490787" w:rsidRPr="00BE6399">
        <w:t>].</w:t>
      </w:r>
      <w:r w:rsidR="006B6E15" w:rsidRPr="00BE6399">
        <w:t xml:space="preserve"> </w:t>
      </w:r>
    </w:p>
    <w:p w:rsidR="000E318B" w:rsidRPr="00A17E25" w:rsidRDefault="006B6E15" w:rsidP="00892DD0">
      <w:pPr>
        <w:tabs>
          <w:tab w:val="left" w:pos="9180"/>
        </w:tabs>
        <w:ind w:firstLine="567"/>
        <w:jc w:val="both"/>
        <w:rPr>
          <w:color w:val="000000"/>
          <w:sz w:val="28"/>
          <w:szCs w:val="28"/>
        </w:rPr>
      </w:pPr>
      <w:r w:rsidRPr="00BE6399">
        <w:rPr>
          <w:color w:val="000000"/>
          <w:sz w:val="28"/>
          <w:szCs w:val="28"/>
        </w:rPr>
        <w:t xml:space="preserve">В исследованиях </w:t>
      </w:r>
      <w:proofErr w:type="spellStart"/>
      <w:r w:rsidR="005F4360" w:rsidRPr="00BE6399">
        <w:rPr>
          <w:color w:val="000000"/>
          <w:sz w:val="28"/>
          <w:szCs w:val="28"/>
        </w:rPr>
        <w:t>Miyakoshi</w:t>
      </w:r>
      <w:proofErr w:type="spellEnd"/>
      <w:r w:rsidR="005F4360" w:rsidRPr="00BE6399">
        <w:rPr>
          <w:color w:val="000000"/>
          <w:sz w:val="28"/>
          <w:szCs w:val="28"/>
        </w:rPr>
        <w:t xml:space="preserve"> </w:t>
      </w:r>
      <w:proofErr w:type="spellStart"/>
      <w:r w:rsidR="005F4360" w:rsidRPr="00BE6399">
        <w:rPr>
          <w:color w:val="000000"/>
          <w:sz w:val="28"/>
          <w:szCs w:val="28"/>
        </w:rPr>
        <w:t>et</w:t>
      </w:r>
      <w:proofErr w:type="spellEnd"/>
      <w:r w:rsidR="005F4360" w:rsidRPr="00BE6399">
        <w:rPr>
          <w:color w:val="000000"/>
          <w:sz w:val="28"/>
          <w:szCs w:val="28"/>
        </w:rPr>
        <w:t xml:space="preserve"> </w:t>
      </w:r>
      <w:proofErr w:type="spellStart"/>
      <w:r w:rsidR="005F4360" w:rsidRPr="00BE6399">
        <w:rPr>
          <w:color w:val="000000"/>
          <w:sz w:val="28"/>
          <w:szCs w:val="28"/>
        </w:rPr>
        <w:t>al</w:t>
      </w:r>
      <w:proofErr w:type="spellEnd"/>
      <w:r w:rsidR="005F4360" w:rsidRPr="00BE6399">
        <w:rPr>
          <w:color w:val="000000"/>
          <w:sz w:val="28"/>
          <w:szCs w:val="28"/>
        </w:rPr>
        <w:t xml:space="preserve">., (1992) </w:t>
      </w:r>
      <w:r w:rsidRPr="00BE6399">
        <w:rPr>
          <w:color w:val="000000"/>
          <w:sz w:val="28"/>
          <w:szCs w:val="28"/>
        </w:rPr>
        <w:t>был сделан вывод, что сывороточный ФНО-α</w:t>
      </w:r>
      <w:r w:rsidRPr="00A17E25">
        <w:rPr>
          <w:color w:val="000000"/>
          <w:sz w:val="28"/>
          <w:szCs w:val="28"/>
        </w:rPr>
        <w:t xml:space="preserve"> был повы</w:t>
      </w:r>
      <w:r w:rsidR="005F4360" w:rsidRPr="00A17E25">
        <w:rPr>
          <w:color w:val="000000"/>
          <w:sz w:val="28"/>
          <w:szCs w:val="28"/>
        </w:rPr>
        <w:t>шен у пациентов с гипотиреозом</w:t>
      </w:r>
      <w:r w:rsidRPr="00A17E25">
        <w:rPr>
          <w:color w:val="000000"/>
          <w:sz w:val="28"/>
          <w:szCs w:val="28"/>
        </w:rPr>
        <w:t xml:space="preserve">, и в соответствии с предыдущими исследованиями </w:t>
      </w:r>
      <w:proofErr w:type="spellStart"/>
      <w:r w:rsidRPr="00A17E25">
        <w:rPr>
          <w:color w:val="000000"/>
          <w:sz w:val="28"/>
          <w:szCs w:val="28"/>
        </w:rPr>
        <w:t>Reikeras</w:t>
      </w:r>
      <w:proofErr w:type="spellEnd"/>
      <w:r w:rsidRPr="00A17E25">
        <w:rPr>
          <w:color w:val="000000"/>
          <w:sz w:val="28"/>
          <w:szCs w:val="28"/>
        </w:rPr>
        <w:t xml:space="preserve"> и его коллег (2014)</w:t>
      </w:r>
      <w:r w:rsidR="004B0C84" w:rsidRPr="00A17E25">
        <w:rPr>
          <w:color w:val="000000"/>
          <w:sz w:val="28"/>
          <w:szCs w:val="28"/>
        </w:rPr>
        <w:t xml:space="preserve">; </w:t>
      </w:r>
      <w:proofErr w:type="spellStart"/>
      <w:r w:rsidRPr="00A17E25">
        <w:rPr>
          <w:color w:val="000000"/>
          <w:sz w:val="28"/>
          <w:szCs w:val="28"/>
        </w:rPr>
        <w:t>Tripathi</w:t>
      </w:r>
      <w:proofErr w:type="spellEnd"/>
      <w:r w:rsidRPr="00A17E25">
        <w:rPr>
          <w:color w:val="000000"/>
          <w:sz w:val="28"/>
          <w:szCs w:val="28"/>
        </w:rPr>
        <w:t xml:space="preserve"> и </w:t>
      </w:r>
      <w:proofErr w:type="spellStart"/>
      <w:r w:rsidRPr="00A17E25">
        <w:rPr>
          <w:color w:val="000000"/>
          <w:sz w:val="28"/>
          <w:szCs w:val="28"/>
        </w:rPr>
        <w:t>Pandey</w:t>
      </w:r>
      <w:proofErr w:type="spellEnd"/>
      <w:r w:rsidRPr="00A17E25">
        <w:rPr>
          <w:color w:val="000000"/>
          <w:sz w:val="28"/>
          <w:szCs w:val="28"/>
        </w:rPr>
        <w:t xml:space="preserve"> (2014) указывают на значительное увеличение среднего уровня продукции ФНО-α, в то время как небольшое повышение уровня пр</w:t>
      </w:r>
      <w:r w:rsidR="005F4360" w:rsidRPr="00A17E25">
        <w:rPr>
          <w:color w:val="000000"/>
          <w:sz w:val="28"/>
          <w:szCs w:val="28"/>
        </w:rPr>
        <w:t xml:space="preserve">отивовоспалительного цитокина </w:t>
      </w:r>
      <w:r w:rsidR="004F61D6" w:rsidRPr="00A17E25">
        <w:rPr>
          <w:color w:val="000000"/>
          <w:sz w:val="28"/>
          <w:szCs w:val="28"/>
        </w:rPr>
        <w:t>ИЛ-10</w:t>
      </w:r>
      <w:r w:rsidRPr="00A17E25">
        <w:rPr>
          <w:color w:val="000000"/>
          <w:sz w:val="28"/>
          <w:szCs w:val="28"/>
        </w:rPr>
        <w:t xml:space="preserve"> может объясняться следствием операции </w:t>
      </w:r>
      <w:proofErr w:type="spellStart"/>
      <w:r w:rsidRPr="00A17E25">
        <w:rPr>
          <w:color w:val="000000"/>
          <w:sz w:val="28"/>
          <w:szCs w:val="28"/>
        </w:rPr>
        <w:t>тиреоидэктомии</w:t>
      </w:r>
      <w:proofErr w:type="spellEnd"/>
      <w:r w:rsidRPr="00A17E25">
        <w:rPr>
          <w:color w:val="000000"/>
          <w:sz w:val="28"/>
          <w:szCs w:val="28"/>
        </w:rPr>
        <w:t xml:space="preserve">, и показали, что воспалительный профиль цитокинов, выраженный высоким уровнем </w:t>
      </w:r>
      <w:r w:rsidR="005F4360" w:rsidRPr="00A17E25">
        <w:rPr>
          <w:color w:val="000000"/>
          <w:sz w:val="28"/>
          <w:szCs w:val="28"/>
        </w:rPr>
        <w:t>ФНО-α</w:t>
      </w:r>
      <w:r w:rsidRPr="00A17E25">
        <w:rPr>
          <w:color w:val="000000"/>
          <w:sz w:val="28"/>
          <w:szCs w:val="28"/>
        </w:rPr>
        <w:t xml:space="preserve"> и </w:t>
      </w:r>
      <w:r w:rsidR="004F61D6" w:rsidRPr="00A17E25">
        <w:rPr>
          <w:color w:val="000000"/>
          <w:sz w:val="28"/>
          <w:szCs w:val="28"/>
        </w:rPr>
        <w:t>ИЛ-10</w:t>
      </w:r>
      <w:r w:rsidRPr="00A17E25">
        <w:rPr>
          <w:color w:val="000000"/>
          <w:sz w:val="28"/>
          <w:szCs w:val="28"/>
        </w:rPr>
        <w:t>, был связан со стадией заболевания</w:t>
      </w:r>
      <w:r w:rsidR="00892DD0" w:rsidRPr="00A17E25">
        <w:rPr>
          <w:color w:val="000000"/>
          <w:sz w:val="28"/>
          <w:szCs w:val="28"/>
        </w:rPr>
        <w:t xml:space="preserve"> [</w:t>
      </w:r>
      <w:r w:rsidR="005F4360" w:rsidRPr="00A17E25">
        <w:rPr>
          <w:color w:val="000000"/>
          <w:sz w:val="28"/>
          <w:szCs w:val="28"/>
        </w:rPr>
        <w:t>18</w:t>
      </w:r>
      <w:r w:rsidR="000B4A7C" w:rsidRPr="00A17E25">
        <w:rPr>
          <w:color w:val="000000"/>
          <w:sz w:val="28"/>
          <w:szCs w:val="28"/>
        </w:rPr>
        <w:t>8</w:t>
      </w:r>
      <w:r w:rsidRPr="00A17E25">
        <w:rPr>
          <w:color w:val="000000"/>
          <w:sz w:val="28"/>
          <w:szCs w:val="28"/>
        </w:rPr>
        <w:t>].</w:t>
      </w:r>
      <w:r w:rsidR="005F4360" w:rsidRPr="00A17E25">
        <w:rPr>
          <w:color w:val="000000"/>
          <w:sz w:val="28"/>
          <w:szCs w:val="28"/>
        </w:rPr>
        <w:t xml:space="preserve"> </w:t>
      </w:r>
    </w:p>
    <w:p w:rsidR="00CB3B20" w:rsidRPr="00A17E25" w:rsidRDefault="00B135D5" w:rsidP="003E54DB">
      <w:pPr>
        <w:tabs>
          <w:tab w:val="left" w:pos="9180"/>
        </w:tabs>
        <w:ind w:firstLine="567"/>
        <w:jc w:val="both"/>
        <w:rPr>
          <w:color w:val="000000"/>
          <w:sz w:val="28"/>
          <w:szCs w:val="28"/>
          <w:shd w:val="clear" w:color="auto" w:fill="FFFFFF"/>
        </w:rPr>
      </w:pPr>
      <w:r w:rsidRPr="002A5325">
        <w:rPr>
          <w:sz w:val="28"/>
          <w:szCs w:val="28"/>
        </w:rPr>
        <w:t>ФНО-α также влияет на функцию оси гипоталамус-</w:t>
      </w:r>
      <w:r w:rsidR="00C47E30" w:rsidRPr="002A5325">
        <w:rPr>
          <w:sz w:val="28"/>
          <w:szCs w:val="28"/>
        </w:rPr>
        <w:t xml:space="preserve">гипофиз-щитовидная железа и </w:t>
      </w:r>
      <w:r w:rsidRPr="002A5325">
        <w:rPr>
          <w:sz w:val="28"/>
          <w:szCs w:val="28"/>
        </w:rPr>
        <w:t xml:space="preserve"> ингибирует </w:t>
      </w:r>
      <w:r w:rsidR="00C47E30" w:rsidRPr="002A5325">
        <w:rPr>
          <w:sz w:val="28"/>
          <w:szCs w:val="28"/>
        </w:rPr>
        <w:t xml:space="preserve">тиреотропин-рилизинг-гормон, что снижает </w:t>
      </w:r>
      <w:r w:rsidR="002A5325" w:rsidRPr="002A5325">
        <w:rPr>
          <w:sz w:val="28"/>
          <w:szCs w:val="28"/>
        </w:rPr>
        <w:t>выработку</w:t>
      </w:r>
      <w:r w:rsidR="00C47E30" w:rsidRPr="002A5325">
        <w:rPr>
          <w:sz w:val="28"/>
          <w:szCs w:val="28"/>
        </w:rPr>
        <w:t xml:space="preserve"> </w:t>
      </w:r>
      <w:r w:rsidR="002A5325" w:rsidRPr="002A5325">
        <w:rPr>
          <w:sz w:val="28"/>
          <w:szCs w:val="28"/>
        </w:rPr>
        <w:t>тиреотропного гормона</w:t>
      </w:r>
      <w:r w:rsidRPr="002A5325">
        <w:rPr>
          <w:color w:val="FF0000"/>
          <w:sz w:val="28"/>
          <w:szCs w:val="28"/>
        </w:rPr>
        <w:t xml:space="preserve"> </w:t>
      </w:r>
      <w:r w:rsidR="00892DD0" w:rsidRPr="00A17E25">
        <w:rPr>
          <w:color w:val="000000"/>
          <w:sz w:val="28"/>
          <w:szCs w:val="28"/>
        </w:rPr>
        <w:t>[</w:t>
      </w:r>
      <w:r w:rsidR="006B6E15" w:rsidRPr="00A17E25">
        <w:rPr>
          <w:color w:val="000000"/>
          <w:sz w:val="28"/>
          <w:szCs w:val="28"/>
        </w:rPr>
        <w:t>186</w:t>
      </w:r>
      <w:r w:rsidR="003B697C">
        <w:rPr>
          <w:color w:val="000000"/>
          <w:sz w:val="28"/>
          <w:szCs w:val="28"/>
        </w:rPr>
        <w:t xml:space="preserve">,с. </w:t>
      </w:r>
      <w:r w:rsidR="000B4A7C" w:rsidRPr="00A17E25">
        <w:rPr>
          <w:color w:val="000000"/>
          <w:sz w:val="28"/>
          <w:szCs w:val="28"/>
        </w:rPr>
        <w:t>7</w:t>
      </w:r>
      <w:r w:rsidR="006B6E15" w:rsidRPr="00A17E25">
        <w:rPr>
          <w:color w:val="000000"/>
          <w:sz w:val="28"/>
          <w:szCs w:val="28"/>
        </w:rPr>
        <w:t xml:space="preserve">].  </w:t>
      </w:r>
      <w:r w:rsidR="0031017F" w:rsidRPr="00A17E25">
        <w:rPr>
          <w:color w:val="000000"/>
          <w:sz w:val="28"/>
          <w:szCs w:val="28"/>
          <w:shd w:val="clear" w:color="auto" w:fill="FFFFFF"/>
        </w:rPr>
        <w:t xml:space="preserve"> </w:t>
      </w:r>
    </w:p>
    <w:p w:rsidR="00831A71" w:rsidRPr="00A17E25" w:rsidRDefault="00831A71" w:rsidP="003E54DB">
      <w:pPr>
        <w:ind w:right="3"/>
        <w:jc w:val="both"/>
        <w:rPr>
          <w:color w:val="000000"/>
          <w:sz w:val="28"/>
          <w:szCs w:val="28"/>
        </w:rPr>
      </w:pPr>
      <w:r w:rsidRPr="00A17E25">
        <w:rPr>
          <w:color w:val="000000"/>
          <w:sz w:val="28"/>
          <w:szCs w:val="28"/>
        </w:rPr>
        <w:t xml:space="preserve">Повышенные уровни ФНО-α в сыворотке больных </w:t>
      </w:r>
      <w:r w:rsidR="002A59A5" w:rsidRPr="00A17E25">
        <w:rPr>
          <w:color w:val="000000"/>
          <w:sz w:val="28"/>
          <w:szCs w:val="28"/>
        </w:rPr>
        <w:t>диффузн</w:t>
      </w:r>
      <w:r w:rsidR="003E54DB" w:rsidRPr="00A17E25">
        <w:rPr>
          <w:color w:val="000000"/>
          <w:sz w:val="28"/>
          <w:szCs w:val="28"/>
        </w:rPr>
        <w:t>ым</w:t>
      </w:r>
      <w:r w:rsidR="002A59A5" w:rsidRPr="00A17E25">
        <w:rPr>
          <w:color w:val="000000"/>
          <w:sz w:val="28"/>
          <w:szCs w:val="28"/>
        </w:rPr>
        <w:t xml:space="preserve"> токсическим зобом</w:t>
      </w:r>
      <w:r w:rsidR="00A72FA9" w:rsidRPr="00A17E25">
        <w:rPr>
          <w:color w:val="000000"/>
          <w:sz w:val="28"/>
          <w:szCs w:val="28"/>
        </w:rPr>
        <w:t xml:space="preserve"> могут быть связаны с системным ответом на заболевание или </w:t>
      </w:r>
      <w:proofErr w:type="spellStart"/>
      <w:r w:rsidR="00A72FA9" w:rsidRPr="00A17E25">
        <w:rPr>
          <w:color w:val="000000"/>
          <w:sz w:val="28"/>
          <w:szCs w:val="28"/>
        </w:rPr>
        <w:t>реципрокностью</w:t>
      </w:r>
      <w:proofErr w:type="spellEnd"/>
      <w:r w:rsidR="00A72FA9" w:rsidRPr="00A17E25">
        <w:rPr>
          <w:color w:val="000000"/>
          <w:sz w:val="28"/>
          <w:szCs w:val="28"/>
        </w:rPr>
        <w:t xml:space="preserve"> внутритиреоидного антигена и антитела. Повышение уровня цитокинов в щитовидной железе может привести к выработке других </w:t>
      </w:r>
      <w:r w:rsidR="00A72FA9" w:rsidRPr="00A17E25">
        <w:rPr>
          <w:color w:val="000000"/>
          <w:sz w:val="28"/>
          <w:szCs w:val="28"/>
        </w:rPr>
        <w:lastRenderedPageBreak/>
        <w:t xml:space="preserve">цитокинов </w:t>
      </w:r>
      <w:proofErr w:type="spellStart"/>
      <w:r w:rsidR="00A72FA9" w:rsidRPr="00A17E25">
        <w:rPr>
          <w:color w:val="000000"/>
          <w:sz w:val="28"/>
          <w:szCs w:val="28"/>
        </w:rPr>
        <w:t>аутореактивными</w:t>
      </w:r>
      <w:proofErr w:type="spellEnd"/>
      <w:r w:rsidR="00A72FA9" w:rsidRPr="00A17E25">
        <w:rPr>
          <w:color w:val="000000"/>
          <w:sz w:val="28"/>
          <w:szCs w:val="28"/>
        </w:rPr>
        <w:t xml:space="preserve"> клетками, таким образом закрепляя аутоиммунную реакцию</w:t>
      </w:r>
      <w:r w:rsidR="00892DD0" w:rsidRPr="00A17E25">
        <w:rPr>
          <w:color w:val="000000"/>
          <w:sz w:val="28"/>
          <w:szCs w:val="28"/>
        </w:rPr>
        <w:t xml:space="preserve"> [</w:t>
      </w:r>
      <w:r w:rsidRPr="00A17E25">
        <w:rPr>
          <w:color w:val="000000"/>
          <w:sz w:val="28"/>
          <w:szCs w:val="28"/>
        </w:rPr>
        <w:t>187</w:t>
      </w:r>
      <w:r w:rsidR="003B697C">
        <w:rPr>
          <w:color w:val="000000"/>
          <w:sz w:val="28"/>
          <w:szCs w:val="28"/>
        </w:rPr>
        <w:t>,с. 5</w:t>
      </w:r>
      <w:r w:rsidRPr="00A17E25">
        <w:rPr>
          <w:color w:val="000000"/>
          <w:sz w:val="28"/>
          <w:szCs w:val="28"/>
        </w:rPr>
        <w:t>]</w:t>
      </w:r>
      <w:r w:rsidR="00892DD0" w:rsidRPr="00A17E25">
        <w:rPr>
          <w:color w:val="000000"/>
          <w:sz w:val="28"/>
          <w:szCs w:val="28"/>
        </w:rPr>
        <w:t>.</w:t>
      </w:r>
      <w:r w:rsidRPr="00A17E25">
        <w:rPr>
          <w:color w:val="000000"/>
          <w:sz w:val="28"/>
          <w:szCs w:val="28"/>
        </w:rPr>
        <w:t xml:space="preserve">  </w:t>
      </w:r>
      <w:r w:rsidRPr="00A17E25">
        <w:rPr>
          <w:color w:val="000000"/>
          <w:sz w:val="28"/>
          <w:szCs w:val="28"/>
          <w:shd w:val="clear" w:color="auto" w:fill="FFFFFF"/>
        </w:rPr>
        <w:t xml:space="preserve"> </w:t>
      </w:r>
    </w:p>
    <w:p w:rsidR="000E318B" w:rsidRPr="00A17E25" w:rsidRDefault="00A02247" w:rsidP="003E54DB">
      <w:pPr>
        <w:pStyle w:val="4"/>
        <w:shd w:val="clear" w:color="auto" w:fill="FFFFFF"/>
        <w:tabs>
          <w:tab w:val="left" w:pos="9180"/>
        </w:tabs>
        <w:spacing w:before="0" w:after="0"/>
        <w:ind w:firstLine="567"/>
        <w:jc w:val="both"/>
        <w:rPr>
          <w:b w:val="0"/>
          <w:color w:val="000000"/>
        </w:rPr>
      </w:pPr>
      <w:r w:rsidRPr="00A17E25">
        <w:rPr>
          <w:b w:val="0"/>
          <w:color w:val="000000"/>
        </w:rPr>
        <w:t>Большое количество исследова</w:t>
      </w:r>
      <w:r w:rsidR="00DD1315" w:rsidRPr="00A17E25">
        <w:rPr>
          <w:b w:val="0"/>
          <w:color w:val="000000"/>
        </w:rPr>
        <w:t xml:space="preserve">ний показывает, что этиология </w:t>
      </w:r>
      <w:r w:rsidR="002A5325">
        <w:rPr>
          <w:b w:val="0"/>
          <w:color w:val="000000"/>
          <w:lang w:val="ru-RU"/>
        </w:rPr>
        <w:t>АИЗЩЖ</w:t>
      </w:r>
      <w:r w:rsidRPr="00A17E25">
        <w:rPr>
          <w:b w:val="0"/>
          <w:color w:val="000000"/>
        </w:rPr>
        <w:t xml:space="preserve"> основана на полигенетическом наследовании;</w:t>
      </w:r>
      <w:r w:rsidR="00DD1315" w:rsidRPr="00A17E25">
        <w:rPr>
          <w:b w:val="0"/>
          <w:color w:val="000000"/>
        </w:rPr>
        <w:t xml:space="preserve"> различные</w:t>
      </w:r>
      <w:r w:rsidRPr="00A17E25">
        <w:rPr>
          <w:b w:val="0"/>
          <w:color w:val="000000"/>
        </w:rPr>
        <w:t> стрессовые факторы вызывают возникновение аутоиммунного ответа. </w:t>
      </w:r>
    </w:p>
    <w:p w:rsidR="000E318B" w:rsidRPr="00A17E25" w:rsidRDefault="00A02247" w:rsidP="00892DD0">
      <w:pPr>
        <w:pStyle w:val="4"/>
        <w:shd w:val="clear" w:color="auto" w:fill="FFFFFF"/>
        <w:tabs>
          <w:tab w:val="left" w:pos="9180"/>
        </w:tabs>
        <w:spacing w:before="0" w:after="0"/>
        <w:ind w:firstLine="567"/>
        <w:jc w:val="both"/>
        <w:rPr>
          <w:b w:val="0"/>
          <w:color w:val="000000"/>
        </w:rPr>
      </w:pPr>
      <w:r w:rsidRPr="00A17E25">
        <w:rPr>
          <w:b w:val="0"/>
          <w:color w:val="000000"/>
        </w:rPr>
        <w:t xml:space="preserve">Вырабатываются антитела для связывания с рецептором ТТГ, который является поверхностным рецептором клеток щитовидной железы, стимулирует клетки щитовидной железы к выработке высокого уровня гормона щитовидной железы, вызывает иммунное расстройство, что приводит к инфильтрации большим количеством Т-лимфоцитов, особенно CD4 + T- клетки, вызывая дисбаланс в соотношении </w:t>
      </w:r>
      <w:proofErr w:type="spellStart"/>
      <w:r w:rsidRPr="00A17E25">
        <w:rPr>
          <w:b w:val="0"/>
          <w:color w:val="000000"/>
        </w:rPr>
        <w:t>хелперных</w:t>
      </w:r>
      <w:proofErr w:type="spellEnd"/>
      <w:r w:rsidRPr="00A17E25">
        <w:rPr>
          <w:b w:val="0"/>
          <w:color w:val="000000"/>
        </w:rPr>
        <w:t xml:space="preserve"> Т-клеток (</w:t>
      </w:r>
      <w:proofErr w:type="spellStart"/>
      <w:r w:rsidRPr="00A17E25">
        <w:rPr>
          <w:b w:val="0"/>
          <w:color w:val="000000"/>
        </w:rPr>
        <w:t>Th</w:t>
      </w:r>
      <w:proofErr w:type="spellEnd"/>
      <w:r w:rsidRPr="00A17E25">
        <w:rPr>
          <w:b w:val="0"/>
          <w:color w:val="000000"/>
        </w:rPr>
        <w:t>-клетки) и регуляторных Т-клеток (</w:t>
      </w:r>
      <w:proofErr w:type="spellStart"/>
      <w:r w:rsidRPr="00A17E25">
        <w:rPr>
          <w:b w:val="0"/>
          <w:color w:val="000000"/>
        </w:rPr>
        <w:t>Treg</w:t>
      </w:r>
      <w:proofErr w:type="spellEnd"/>
      <w:r w:rsidRPr="00A17E25">
        <w:rPr>
          <w:b w:val="0"/>
          <w:color w:val="000000"/>
        </w:rPr>
        <w:t>-клетки), а также дисбаланс Th1- и Th2-клеток, что приводит к аномальной экспрессии многих цитокинов</w:t>
      </w:r>
      <w:r w:rsidR="00892DD0" w:rsidRPr="00A17E25">
        <w:rPr>
          <w:b w:val="0"/>
          <w:color w:val="000000"/>
        </w:rPr>
        <w:t xml:space="preserve"> [</w:t>
      </w:r>
      <w:r w:rsidR="00DD1315" w:rsidRPr="00A17E25">
        <w:rPr>
          <w:b w:val="0"/>
          <w:color w:val="000000"/>
        </w:rPr>
        <w:t>188</w:t>
      </w:r>
      <w:r w:rsidR="003B697C">
        <w:rPr>
          <w:b w:val="0"/>
          <w:color w:val="000000"/>
          <w:lang w:val="ru-RU"/>
        </w:rPr>
        <w:t>,с. 9</w:t>
      </w:r>
      <w:r w:rsidR="00DD1315" w:rsidRPr="00A17E25">
        <w:rPr>
          <w:b w:val="0"/>
          <w:color w:val="000000"/>
        </w:rPr>
        <w:t>]</w:t>
      </w:r>
      <w:r w:rsidR="00892DD0" w:rsidRPr="00A17E25">
        <w:rPr>
          <w:b w:val="0"/>
          <w:color w:val="000000"/>
        </w:rPr>
        <w:t>.</w:t>
      </w:r>
      <w:r w:rsidRPr="00A17E25">
        <w:rPr>
          <w:b w:val="0"/>
          <w:color w:val="000000"/>
        </w:rPr>
        <w:t> </w:t>
      </w:r>
    </w:p>
    <w:p w:rsidR="0031017F" w:rsidRPr="00A17E25" w:rsidRDefault="00A02247" w:rsidP="00892DD0">
      <w:pPr>
        <w:pStyle w:val="4"/>
        <w:shd w:val="clear" w:color="auto" w:fill="FFFFFF"/>
        <w:tabs>
          <w:tab w:val="left" w:pos="9180"/>
        </w:tabs>
        <w:spacing w:before="0" w:after="0"/>
        <w:ind w:firstLine="567"/>
        <w:jc w:val="both"/>
        <w:rPr>
          <w:b w:val="0"/>
          <w:color w:val="000000"/>
          <w:shd w:val="clear" w:color="auto" w:fill="FFFFFF"/>
        </w:rPr>
      </w:pPr>
      <w:r w:rsidRPr="00A17E25">
        <w:rPr>
          <w:b w:val="0"/>
          <w:color w:val="000000"/>
        </w:rPr>
        <w:t xml:space="preserve">Профессор </w:t>
      </w:r>
      <w:r w:rsidR="002A59A5" w:rsidRPr="00A17E25">
        <w:rPr>
          <w:b w:val="0"/>
          <w:color w:val="000000"/>
          <w:shd w:val="clear" w:color="auto" w:fill="FFFFFF"/>
        </w:rPr>
        <w:t xml:space="preserve">Y. </w:t>
      </w:r>
      <w:proofErr w:type="spellStart"/>
      <w:r w:rsidR="00AE1F40" w:rsidRPr="00A17E25">
        <w:rPr>
          <w:b w:val="0"/>
          <w:color w:val="000000"/>
          <w:shd w:val="clear" w:color="auto" w:fill="FFFFFF"/>
        </w:rPr>
        <w:t>Zhang</w:t>
      </w:r>
      <w:proofErr w:type="spellEnd"/>
      <w:r w:rsidR="00AE1F40" w:rsidRPr="00A17E25">
        <w:rPr>
          <w:b w:val="0"/>
          <w:color w:val="000000"/>
          <w:shd w:val="clear" w:color="auto" w:fill="FFFFFF"/>
        </w:rPr>
        <w:t xml:space="preserve"> </w:t>
      </w:r>
      <w:r w:rsidR="00AE1F40" w:rsidRPr="00A17E25">
        <w:rPr>
          <w:b w:val="0"/>
          <w:color w:val="000000"/>
        </w:rPr>
        <w:t xml:space="preserve">обнаружил, что у </w:t>
      </w:r>
      <w:r w:rsidR="002A5325">
        <w:rPr>
          <w:b w:val="0"/>
          <w:color w:val="000000"/>
          <w:lang w:val="ru-RU"/>
        </w:rPr>
        <w:t>исследуемых</w:t>
      </w:r>
      <w:r w:rsidR="00AE1F40" w:rsidRPr="00A17E25">
        <w:rPr>
          <w:b w:val="0"/>
          <w:color w:val="000000"/>
        </w:rPr>
        <w:t xml:space="preserve"> с </w:t>
      </w:r>
      <w:r w:rsidR="002A5325">
        <w:rPr>
          <w:b w:val="0"/>
          <w:color w:val="000000"/>
          <w:lang w:val="ru-RU"/>
        </w:rPr>
        <w:t>АИЗЩЖ</w:t>
      </w:r>
      <w:r w:rsidR="00AE1F40" w:rsidRPr="00A17E25">
        <w:rPr>
          <w:b w:val="0"/>
          <w:color w:val="000000"/>
        </w:rPr>
        <w:t xml:space="preserve"> </w:t>
      </w:r>
      <w:r w:rsidRPr="00A17E25">
        <w:rPr>
          <w:b w:val="0"/>
          <w:color w:val="000000"/>
        </w:rPr>
        <w:t xml:space="preserve">значительно уменьшилось количество важных </w:t>
      </w:r>
      <w:r w:rsidR="00AE1F40" w:rsidRPr="00A17E25">
        <w:rPr>
          <w:b w:val="0"/>
          <w:color w:val="000000"/>
        </w:rPr>
        <w:t>регуляторных Т-клеток, которые играют ключевую роль в</w:t>
      </w:r>
      <w:r w:rsidR="002A59A5" w:rsidRPr="00A17E25">
        <w:rPr>
          <w:b w:val="0"/>
          <w:color w:val="000000"/>
        </w:rPr>
        <w:t xml:space="preserve"> регулировании иммунной системы</w:t>
      </w:r>
      <w:r w:rsidRPr="00A17E25">
        <w:rPr>
          <w:b w:val="0"/>
          <w:color w:val="000000"/>
        </w:rPr>
        <w:t xml:space="preserve">, сместилась поляризация дендритных клеток и значительно увеличилась доля </w:t>
      </w:r>
      <w:proofErr w:type="spellStart"/>
      <w:r w:rsidRPr="00A17E25">
        <w:rPr>
          <w:b w:val="0"/>
          <w:color w:val="000000"/>
        </w:rPr>
        <w:t>плазмоподобных</w:t>
      </w:r>
      <w:proofErr w:type="spellEnd"/>
      <w:r w:rsidRPr="00A17E25">
        <w:rPr>
          <w:b w:val="0"/>
          <w:color w:val="000000"/>
        </w:rPr>
        <w:t xml:space="preserve"> дендритных клеток его подтипа, что может</w:t>
      </w:r>
      <w:r w:rsidR="00D46713" w:rsidRPr="00A17E25">
        <w:rPr>
          <w:b w:val="0"/>
          <w:color w:val="000000"/>
        </w:rPr>
        <w:t xml:space="preserve"> вызвать увеличение секреции интерферон</w:t>
      </w:r>
      <w:r w:rsidR="00D64270" w:rsidRPr="00A17E25">
        <w:rPr>
          <w:b w:val="0"/>
          <w:color w:val="000000"/>
        </w:rPr>
        <w:t>у –α,</w:t>
      </w:r>
      <w:r w:rsidRPr="00A17E25">
        <w:rPr>
          <w:b w:val="0"/>
          <w:color w:val="000000"/>
        </w:rPr>
        <w:t xml:space="preserve"> что приводит к апоптозу </w:t>
      </w:r>
      <w:r w:rsidR="00D46713" w:rsidRPr="00A17E25">
        <w:rPr>
          <w:b w:val="0"/>
          <w:color w:val="000000"/>
        </w:rPr>
        <w:t>регуляторных Т-клеток и иммунному дисбалансу</w:t>
      </w:r>
      <w:r w:rsidRPr="00A17E25">
        <w:rPr>
          <w:b w:val="0"/>
          <w:color w:val="000000"/>
        </w:rPr>
        <w:t>. </w:t>
      </w:r>
      <w:r w:rsidR="00B2042B" w:rsidRPr="00A17E25">
        <w:rPr>
          <w:b w:val="0"/>
          <w:color w:val="000000"/>
        </w:rPr>
        <w:t xml:space="preserve">Будущее лечение аутоиммунных заболеваний щитовидной железы должно быть направлено на восстановление иммунной толерантности у этих пациентов с помощью антиген-специфической терапии. </w:t>
      </w:r>
      <w:r w:rsidR="00D46713" w:rsidRPr="00A17E25">
        <w:rPr>
          <w:b w:val="0"/>
          <w:color w:val="000000"/>
        </w:rPr>
        <w:t>Выявление</w:t>
      </w:r>
      <w:r w:rsidRPr="00A17E25">
        <w:rPr>
          <w:b w:val="0"/>
          <w:color w:val="000000"/>
        </w:rPr>
        <w:t xml:space="preserve"> механизм</w:t>
      </w:r>
      <w:r w:rsidR="00D46713" w:rsidRPr="00A17E25">
        <w:rPr>
          <w:b w:val="0"/>
          <w:color w:val="000000"/>
        </w:rPr>
        <w:t>ов</w:t>
      </w:r>
      <w:r w:rsidRPr="00A17E25">
        <w:rPr>
          <w:b w:val="0"/>
          <w:color w:val="000000"/>
        </w:rPr>
        <w:t xml:space="preserve"> и ключевые регуляторные ми</w:t>
      </w:r>
      <w:r w:rsidR="00D46713" w:rsidRPr="00A17E25">
        <w:rPr>
          <w:b w:val="0"/>
          <w:color w:val="000000"/>
        </w:rPr>
        <w:t xml:space="preserve">шени иммунного дисбаланса при </w:t>
      </w:r>
      <w:r w:rsidR="002A5325">
        <w:rPr>
          <w:b w:val="0"/>
          <w:color w:val="000000"/>
          <w:lang w:val="ru-RU"/>
        </w:rPr>
        <w:t>АИЗЩЖ</w:t>
      </w:r>
      <w:r w:rsidR="00D46713" w:rsidRPr="00A17E25">
        <w:rPr>
          <w:b w:val="0"/>
          <w:color w:val="000000"/>
        </w:rPr>
        <w:t>, обеспечи</w:t>
      </w:r>
      <w:r w:rsidRPr="00A17E25">
        <w:rPr>
          <w:b w:val="0"/>
          <w:color w:val="000000"/>
        </w:rPr>
        <w:t>т важную основу для новых иммунных вм</w:t>
      </w:r>
      <w:r w:rsidR="00D46713" w:rsidRPr="00A17E25">
        <w:rPr>
          <w:b w:val="0"/>
          <w:color w:val="000000"/>
        </w:rPr>
        <w:t>ешательств и стратегий лечения</w:t>
      </w:r>
      <w:r w:rsidR="00A72FA9" w:rsidRPr="00A17E25">
        <w:rPr>
          <w:b w:val="0"/>
          <w:color w:val="000000"/>
          <w:shd w:val="clear" w:color="auto" w:fill="FFFFFF"/>
        </w:rPr>
        <w:t xml:space="preserve"> </w:t>
      </w:r>
      <w:r w:rsidR="00F4207C" w:rsidRPr="00A17E25">
        <w:rPr>
          <w:b w:val="0"/>
          <w:color w:val="000000"/>
          <w:shd w:val="clear" w:color="auto" w:fill="FFFFFF"/>
        </w:rPr>
        <w:t>[</w:t>
      </w:r>
      <w:r w:rsidR="00887474" w:rsidRPr="00A17E25">
        <w:rPr>
          <w:b w:val="0"/>
          <w:color w:val="000000"/>
          <w:shd w:val="clear" w:color="auto" w:fill="FFFFFF"/>
        </w:rPr>
        <w:t>1</w:t>
      </w:r>
      <w:r w:rsidR="00AE1F40" w:rsidRPr="00A17E25">
        <w:rPr>
          <w:b w:val="0"/>
          <w:color w:val="000000"/>
        </w:rPr>
        <w:t>89</w:t>
      </w:r>
      <w:r w:rsidR="00F4207C" w:rsidRPr="00A17E25">
        <w:rPr>
          <w:b w:val="0"/>
          <w:color w:val="000000"/>
          <w:shd w:val="clear" w:color="auto" w:fill="FFFFFF"/>
        </w:rPr>
        <w:t>]</w:t>
      </w:r>
      <w:r w:rsidR="00892DD0" w:rsidRPr="00A17E25">
        <w:rPr>
          <w:b w:val="0"/>
          <w:color w:val="000000"/>
          <w:shd w:val="clear" w:color="auto" w:fill="FFFFFF"/>
        </w:rPr>
        <w:t>.</w:t>
      </w:r>
    </w:p>
    <w:p w:rsidR="002A5325" w:rsidRPr="00A17E25" w:rsidRDefault="002A5325" w:rsidP="00892DD0">
      <w:pPr>
        <w:pStyle w:val="0"/>
        <w:tabs>
          <w:tab w:val="left" w:pos="9356"/>
        </w:tabs>
        <w:ind w:left="0" w:right="0" w:firstLine="0"/>
        <w:jc w:val="both"/>
        <w:rPr>
          <w:color w:val="000000"/>
          <w:shd w:val="clear" w:color="auto" w:fill="FFFFFF"/>
        </w:rPr>
      </w:pPr>
    </w:p>
    <w:p w:rsidR="00373BDC" w:rsidRPr="009D2985" w:rsidRDefault="0044123E" w:rsidP="009D2985">
      <w:pPr>
        <w:pStyle w:val="1"/>
        <w:numPr>
          <w:ilvl w:val="1"/>
          <w:numId w:val="15"/>
        </w:numPr>
        <w:spacing w:before="0"/>
        <w:jc w:val="both"/>
      </w:pPr>
      <w:r w:rsidRPr="00A17E25">
        <w:t>Заключение по обзору литературы</w:t>
      </w:r>
    </w:p>
    <w:p w:rsidR="008D6F8D" w:rsidRPr="00A17E25" w:rsidRDefault="008D6F8D" w:rsidP="00892DD0">
      <w:pPr>
        <w:pStyle w:val="a3"/>
        <w:ind w:left="0" w:firstLine="567"/>
        <w:jc w:val="both"/>
        <w:rPr>
          <w:color w:val="000000"/>
        </w:rPr>
      </w:pPr>
      <w:r w:rsidRPr="00A17E25">
        <w:rPr>
          <w:color w:val="000000"/>
        </w:rPr>
        <w:t xml:space="preserve">Изучение роли </w:t>
      </w:r>
      <w:r w:rsidR="00913519" w:rsidRPr="00A17E25">
        <w:rPr>
          <w:color w:val="000000"/>
        </w:rPr>
        <w:t xml:space="preserve">эпитопов </w:t>
      </w:r>
      <w:proofErr w:type="spellStart"/>
      <w:r w:rsidR="00913519" w:rsidRPr="00A17E25">
        <w:rPr>
          <w:color w:val="000000"/>
        </w:rPr>
        <w:t>антитиреопероксидазных</w:t>
      </w:r>
      <w:proofErr w:type="spellEnd"/>
      <w:r w:rsidR="00913519" w:rsidRPr="00A17E25">
        <w:rPr>
          <w:color w:val="000000"/>
        </w:rPr>
        <w:t xml:space="preserve"> </w:t>
      </w:r>
      <w:proofErr w:type="spellStart"/>
      <w:r w:rsidR="00913519" w:rsidRPr="00A17E25">
        <w:rPr>
          <w:color w:val="000000"/>
        </w:rPr>
        <w:t>аутоантител</w:t>
      </w:r>
      <w:proofErr w:type="spellEnd"/>
      <w:r w:rsidR="00913519" w:rsidRPr="00A17E25">
        <w:rPr>
          <w:color w:val="000000"/>
        </w:rPr>
        <w:t xml:space="preserve"> </w:t>
      </w:r>
      <w:r w:rsidRPr="00A17E25">
        <w:rPr>
          <w:color w:val="000000"/>
        </w:rPr>
        <w:t xml:space="preserve">в патогенезе и </w:t>
      </w:r>
      <w:r w:rsidR="00913519" w:rsidRPr="00A17E25">
        <w:rPr>
          <w:color w:val="000000"/>
        </w:rPr>
        <w:t>лечении</w:t>
      </w:r>
      <w:r w:rsidRPr="00A17E25">
        <w:rPr>
          <w:color w:val="000000"/>
        </w:rPr>
        <w:t xml:space="preserve"> </w:t>
      </w:r>
      <w:r w:rsidR="002A5325">
        <w:rPr>
          <w:color w:val="000000"/>
        </w:rPr>
        <w:t>АИЗЩЖ</w:t>
      </w:r>
      <w:r w:rsidRPr="00A17E25">
        <w:rPr>
          <w:color w:val="000000"/>
        </w:rPr>
        <w:t xml:space="preserve"> является актуальным, так как в настоящее время в мировой литературе доказана их важная диагностическая и прогностическая роль и при других заболеваниях.</w:t>
      </w:r>
    </w:p>
    <w:p w:rsidR="00FB7B94" w:rsidRPr="00E1512E" w:rsidRDefault="008D6F8D" w:rsidP="00892DD0">
      <w:pPr>
        <w:pStyle w:val="a3"/>
        <w:ind w:left="0" w:firstLine="567"/>
        <w:jc w:val="both"/>
        <w:rPr>
          <w:bCs/>
          <w:shd w:val="clear" w:color="auto" w:fill="FFFFFF"/>
        </w:rPr>
      </w:pPr>
      <w:r w:rsidRPr="00A17E25">
        <w:rPr>
          <w:color w:val="000000"/>
        </w:rPr>
        <w:t>Обзор литературы показал, что проблема ранней неинвазивной диагностики</w:t>
      </w:r>
      <w:r w:rsidR="00077E5E" w:rsidRPr="00A17E25">
        <w:rPr>
          <w:color w:val="000000"/>
        </w:rPr>
        <w:t xml:space="preserve"> и лечения</w:t>
      </w:r>
      <w:r w:rsidRPr="00A17E25">
        <w:rPr>
          <w:color w:val="000000"/>
        </w:rPr>
        <w:t xml:space="preserve"> </w:t>
      </w:r>
      <w:r w:rsidR="00077E5E" w:rsidRPr="00A17E25">
        <w:rPr>
          <w:color w:val="000000"/>
        </w:rPr>
        <w:t xml:space="preserve">аутоиммунных </w:t>
      </w:r>
      <w:r w:rsidR="0094777A" w:rsidRPr="00A17E25">
        <w:rPr>
          <w:color w:val="000000"/>
        </w:rPr>
        <w:t>заболеваний</w:t>
      </w:r>
      <w:r w:rsidRPr="00A17E25">
        <w:rPr>
          <w:color w:val="000000"/>
        </w:rPr>
        <w:t xml:space="preserve"> щитовидной железы вызывает растущий интерес со стор</w:t>
      </w:r>
      <w:r w:rsidR="00077E5E" w:rsidRPr="00A17E25">
        <w:rPr>
          <w:color w:val="000000"/>
        </w:rPr>
        <w:t xml:space="preserve">оны исследователей современной </w:t>
      </w:r>
      <w:proofErr w:type="spellStart"/>
      <w:r w:rsidRPr="00A17E25">
        <w:rPr>
          <w:color w:val="000000"/>
        </w:rPr>
        <w:t>тиреоидологии</w:t>
      </w:r>
      <w:proofErr w:type="spellEnd"/>
      <w:r w:rsidRPr="00A17E25">
        <w:rPr>
          <w:color w:val="000000"/>
        </w:rPr>
        <w:t>.</w:t>
      </w:r>
      <w:r w:rsidR="00077E5E" w:rsidRPr="00A17E25">
        <w:rPr>
          <w:color w:val="000000"/>
        </w:rPr>
        <w:t xml:space="preserve"> В решении данной проблемы большое значение имеет изучение аутоиммунного синдрома перекреста</w:t>
      </w:r>
      <w:r w:rsidR="00077E5E" w:rsidRPr="00A17E25">
        <w:rPr>
          <w:b/>
          <w:color w:val="000000"/>
        </w:rPr>
        <w:t xml:space="preserve"> </w:t>
      </w:r>
      <w:r w:rsidR="00077E5E" w:rsidRPr="00A17E25">
        <w:rPr>
          <w:color w:val="000000"/>
        </w:rPr>
        <w:t>(о</w:t>
      </w:r>
      <w:proofErr w:type="spellStart"/>
      <w:r w:rsidR="00077E5E" w:rsidRPr="00A17E25">
        <w:rPr>
          <w:color w:val="000000"/>
          <w:lang w:val="en-US"/>
        </w:rPr>
        <w:t>verlap</w:t>
      </w:r>
      <w:proofErr w:type="spellEnd"/>
      <w:r w:rsidR="00077E5E" w:rsidRPr="00A17E25">
        <w:rPr>
          <w:color w:val="000000"/>
        </w:rPr>
        <w:t xml:space="preserve"> </w:t>
      </w:r>
      <w:r w:rsidR="00077E5E" w:rsidRPr="00A17E25">
        <w:rPr>
          <w:color w:val="000000"/>
          <w:lang w:val="en-US"/>
        </w:rPr>
        <w:t>syndrome</w:t>
      </w:r>
      <w:r w:rsidR="00077E5E" w:rsidRPr="00A17E25">
        <w:rPr>
          <w:color w:val="000000"/>
        </w:rPr>
        <w:t xml:space="preserve">). </w:t>
      </w:r>
      <w:r w:rsidRPr="00A17E25">
        <w:rPr>
          <w:color w:val="000000"/>
        </w:rPr>
        <w:t xml:space="preserve"> </w:t>
      </w:r>
      <w:r w:rsidR="00FB7B94" w:rsidRPr="00A17E25">
        <w:rPr>
          <w:bCs/>
          <w:color w:val="000000"/>
          <w:shd w:val="clear" w:color="auto" w:fill="FFFFFF"/>
        </w:rPr>
        <w:t xml:space="preserve">Стандартизация диагностических критериев </w:t>
      </w:r>
      <w:r w:rsidR="00FB7B94" w:rsidRPr="00A17E25">
        <w:rPr>
          <w:color w:val="000000"/>
        </w:rPr>
        <w:t>синдрома</w:t>
      </w:r>
      <w:r w:rsidR="00FB7B94" w:rsidRPr="00A17E25">
        <w:rPr>
          <w:color w:val="000000"/>
          <w:spacing w:val="-7"/>
        </w:rPr>
        <w:t xml:space="preserve"> </w:t>
      </w:r>
      <w:r w:rsidR="00FB7B94" w:rsidRPr="00A17E25">
        <w:rPr>
          <w:color w:val="000000"/>
        </w:rPr>
        <w:t>перекреста (</w:t>
      </w:r>
      <w:r w:rsidR="00FB7B94" w:rsidRPr="00A17E25">
        <w:rPr>
          <w:color w:val="000000"/>
          <w:lang w:val="en-US"/>
        </w:rPr>
        <w:t>overlap</w:t>
      </w:r>
      <w:r w:rsidR="00FB7B94" w:rsidRPr="00A17E25">
        <w:rPr>
          <w:color w:val="000000"/>
        </w:rPr>
        <w:t>-</w:t>
      </w:r>
      <w:r w:rsidR="00FB7B94" w:rsidRPr="00A17E25">
        <w:rPr>
          <w:color w:val="000000"/>
          <w:lang w:val="en-US"/>
        </w:rPr>
        <w:t>syndrome</w:t>
      </w:r>
      <w:r w:rsidR="00FB7B94" w:rsidRPr="00A17E25">
        <w:rPr>
          <w:color w:val="000000"/>
        </w:rPr>
        <w:t xml:space="preserve">) </w:t>
      </w:r>
      <w:r w:rsidR="00FB7B94" w:rsidRPr="00A17E25">
        <w:rPr>
          <w:bCs/>
          <w:color w:val="000000"/>
          <w:shd w:val="clear" w:color="auto" w:fill="FFFFFF"/>
        </w:rPr>
        <w:t xml:space="preserve">до сих пор не достигнута, поскольку эти расстройства встречаются не так часто и </w:t>
      </w:r>
      <w:r w:rsidR="00FB7B94" w:rsidRPr="00E1512E">
        <w:rPr>
          <w:bCs/>
          <w:shd w:val="clear" w:color="auto" w:fill="FFFFFF"/>
        </w:rPr>
        <w:t>по настоящее время данный синдром является до конца не изученным. </w:t>
      </w:r>
    </w:p>
    <w:p w:rsidR="00B73031" w:rsidRPr="00E1512E" w:rsidRDefault="00B73031" w:rsidP="00B73031">
      <w:pPr>
        <w:pStyle w:val="0"/>
        <w:tabs>
          <w:tab w:val="left" w:pos="9356"/>
          <w:tab w:val="left" w:pos="9781"/>
        </w:tabs>
        <w:ind w:left="0" w:right="0" w:firstLine="567"/>
        <w:jc w:val="both"/>
        <w:rPr>
          <w:shd w:val="clear" w:color="auto" w:fill="FFFFFF"/>
        </w:rPr>
      </w:pPr>
      <w:r w:rsidRPr="00E1512E">
        <w:t xml:space="preserve">В </w:t>
      </w:r>
      <w:r w:rsidR="006D7846">
        <w:t>процессе</w:t>
      </w:r>
      <w:r w:rsidRPr="00E1512E">
        <w:t xml:space="preserve"> обработки </w:t>
      </w:r>
      <w:r w:rsidR="006D7846" w:rsidRPr="00E1512E">
        <w:t xml:space="preserve">отечественной и </w:t>
      </w:r>
      <w:r w:rsidR="00E1512E" w:rsidRPr="00E1512E">
        <w:t xml:space="preserve">мировой </w:t>
      </w:r>
      <w:r w:rsidR="006D7846">
        <w:t>литературы сделано</w:t>
      </w:r>
      <w:r w:rsidR="00E1512E" w:rsidRPr="00E1512E">
        <w:t xml:space="preserve"> </w:t>
      </w:r>
      <w:r w:rsidR="006D7846">
        <w:t>заключение</w:t>
      </w:r>
      <w:r w:rsidRPr="00E1512E">
        <w:t xml:space="preserve">, что проблема изучения </w:t>
      </w:r>
      <w:proofErr w:type="spellStart"/>
      <w:r w:rsidR="006C6FFE" w:rsidRPr="00E1512E">
        <w:t>оverlap</w:t>
      </w:r>
      <w:proofErr w:type="spellEnd"/>
      <w:r w:rsidR="006C6FFE" w:rsidRPr="00E1512E">
        <w:t xml:space="preserve"> </w:t>
      </w:r>
      <w:proofErr w:type="spellStart"/>
      <w:r w:rsidR="006C6FFE" w:rsidRPr="00E1512E">
        <w:t>syndrome</w:t>
      </w:r>
      <w:proofErr w:type="spellEnd"/>
      <w:r w:rsidR="006C6FFE" w:rsidRPr="00E1512E">
        <w:t xml:space="preserve"> </w:t>
      </w:r>
      <w:r w:rsidR="00E1512E" w:rsidRPr="00E1512E">
        <w:t>встречается</w:t>
      </w:r>
      <w:r w:rsidRPr="00E1512E">
        <w:t xml:space="preserve"> </w:t>
      </w:r>
      <w:r w:rsidR="006D7846">
        <w:lastRenderedPageBreak/>
        <w:t>сравнительно</w:t>
      </w:r>
      <w:r w:rsidR="004224D4" w:rsidRPr="00E1512E">
        <w:t xml:space="preserve"> </w:t>
      </w:r>
      <w:r w:rsidRPr="00E1512E">
        <w:t xml:space="preserve">редко </w:t>
      </w:r>
      <w:r w:rsidR="006D7846">
        <w:t xml:space="preserve">по отношению к </w:t>
      </w:r>
      <w:r w:rsidRPr="00E1512E">
        <w:t>общей широкой распростра</w:t>
      </w:r>
      <w:r w:rsidR="00E1512E" w:rsidRPr="00E1512E">
        <w:t xml:space="preserve">ненности </w:t>
      </w:r>
      <w:r w:rsidR="00320686">
        <w:t xml:space="preserve">аутоиммунных </w:t>
      </w:r>
      <w:proofErr w:type="spellStart"/>
      <w:r w:rsidR="00320686">
        <w:t>тиреопатии</w:t>
      </w:r>
      <w:proofErr w:type="spellEnd"/>
      <w:r w:rsidR="00E1512E" w:rsidRPr="00E1512E">
        <w:t xml:space="preserve">, в </w:t>
      </w:r>
      <w:r w:rsidRPr="00E1512E">
        <w:t>связи</w:t>
      </w:r>
      <w:r w:rsidR="00320686">
        <w:t xml:space="preserve"> с этим</w:t>
      </w:r>
      <w:r w:rsidR="00E1512E" w:rsidRPr="00E1512E">
        <w:t>,</w:t>
      </w:r>
      <w:r w:rsidRPr="00E1512E">
        <w:t xml:space="preserve"> мы </w:t>
      </w:r>
      <w:r w:rsidR="00E1512E" w:rsidRPr="00E1512E">
        <w:t>посчитали</w:t>
      </w:r>
      <w:r w:rsidRPr="00E1512E">
        <w:t xml:space="preserve"> ц</w:t>
      </w:r>
      <w:r w:rsidR="00E1512E" w:rsidRPr="00E1512E">
        <w:t>енным описание каждого</w:t>
      </w:r>
      <w:r w:rsidRPr="00E1512E">
        <w:t xml:space="preserve"> клинического случая</w:t>
      </w:r>
      <w:r w:rsidR="00E1512E" w:rsidRPr="00E1512E">
        <w:t xml:space="preserve"> </w:t>
      </w:r>
      <w:proofErr w:type="spellStart"/>
      <w:r w:rsidR="00320686" w:rsidRPr="00E1512E">
        <w:t>оverlap</w:t>
      </w:r>
      <w:proofErr w:type="spellEnd"/>
      <w:r w:rsidR="00320686" w:rsidRPr="00E1512E">
        <w:t xml:space="preserve"> </w:t>
      </w:r>
      <w:proofErr w:type="spellStart"/>
      <w:r w:rsidR="00320686" w:rsidRPr="00E1512E">
        <w:t>syndrome</w:t>
      </w:r>
      <w:proofErr w:type="spellEnd"/>
      <w:r w:rsidR="004224D4">
        <w:t>,</w:t>
      </w:r>
      <w:r w:rsidR="00320686">
        <w:t xml:space="preserve"> </w:t>
      </w:r>
      <w:r w:rsidR="004224D4">
        <w:t>что</w:t>
      </w:r>
      <w:r w:rsidR="00320686">
        <w:t xml:space="preserve"> может</w:t>
      </w:r>
      <w:r w:rsidRPr="00E1512E">
        <w:t xml:space="preserve"> позволит</w:t>
      </w:r>
      <w:r w:rsidR="00320686">
        <w:t>ь</w:t>
      </w:r>
      <w:r w:rsidRPr="00E1512E">
        <w:t xml:space="preserve"> </w:t>
      </w:r>
      <w:r w:rsidR="00E1512E" w:rsidRPr="00E1512E">
        <w:t>привлечь внима</w:t>
      </w:r>
      <w:r w:rsidR="004224D4">
        <w:t xml:space="preserve">ние к данному </w:t>
      </w:r>
      <w:r w:rsidR="00320686">
        <w:t>теме</w:t>
      </w:r>
      <w:r w:rsidR="004224D4">
        <w:t xml:space="preserve">, </w:t>
      </w:r>
      <w:r w:rsidR="00320686">
        <w:t>что</w:t>
      </w:r>
      <w:r w:rsidR="004224D4">
        <w:t xml:space="preserve"> созда</w:t>
      </w:r>
      <w:r w:rsidR="00320686">
        <w:t>ст</w:t>
      </w:r>
      <w:r w:rsidR="004224D4">
        <w:t xml:space="preserve"> </w:t>
      </w:r>
      <w:r w:rsidR="00320686">
        <w:t xml:space="preserve">необходимую </w:t>
      </w:r>
      <w:r w:rsidRPr="00E1512E">
        <w:t xml:space="preserve">теоретическую базу для </w:t>
      </w:r>
      <w:r w:rsidR="004224D4">
        <w:t xml:space="preserve">проведения </w:t>
      </w:r>
      <w:r w:rsidR="00320686">
        <w:t>последующих</w:t>
      </w:r>
      <w:r w:rsidRPr="00E1512E">
        <w:t xml:space="preserve"> и</w:t>
      </w:r>
      <w:r w:rsidR="00E1512E" w:rsidRPr="00E1512E">
        <w:t>сследований в этом направлении.</w:t>
      </w:r>
      <w:r w:rsidR="004224D4">
        <w:t xml:space="preserve"> </w:t>
      </w:r>
      <w:r w:rsidR="00320686">
        <w:t>Имеет смысл</w:t>
      </w:r>
      <w:r w:rsidR="004224D4">
        <w:t xml:space="preserve"> отметить</w:t>
      </w:r>
      <w:r w:rsidR="00E1512E" w:rsidRPr="00E1512E">
        <w:t xml:space="preserve"> </w:t>
      </w:r>
      <w:r w:rsidRPr="00E1512E">
        <w:t xml:space="preserve">целесообразность </w:t>
      </w:r>
      <w:r w:rsidR="004224D4">
        <w:t xml:space="preserve">совершенствования </w:t>
      </w:r>
      <w:r w:rsidRPr="00E1512E">
        <w:t xml:space="preserve">изучения патогенеза </w:t>
      </w:r>
      <w:r w:rsidR="00E1512E" w:rsidRPr="00E1512E">
        <w:t>синдрома перекреста (</w:t>
      </w:r>
      <w:proofErr w:type="spellStart"/>
      <w:r w:rsidR="00E1512E" w:rsidRPr="00E1512E">
        <w:t>оverlap</w:t>
      </w:r>
      <w:proofErr w:type="spellEnd"/>
      <w:r w:rsidR="00E1512E" w:rsidRPr="00E1512E">
        <w:t xml:space="preserve"> </w:t>
      </w:r>
      <w:proofErr w:type="spellStart"/>
      <w:r w:rsidR="00E1512E" w:rsidRPr="00E1512E">
        <w:t>syndrome</w:t>
      </w:r>
      <w:proofErr w:type="spellEnd"/>
      <w:r w:rsidR="00E1512E" w:rsidRPr="00E1512E">
        <w:t>)</w:t>
      </w:r>
      <w:r w:rsidR="00320686">
        <w:t xml:space="preserve"> при различных заболеваниях щитовидной железы</w:t>
      </w:r>
      <w:r w:rsidR="00E1512E" w:rsidRPr="00E1512E">
        <w:t xml:space="preserve">, </w:t>
      </w:r>
      <w:r w:rsidRPr="00E1512E">
        <w:t xml:space="preserve">и в </w:t>
      </w:r>
      <w:r w:rsidR="004224D4">
        <w:t>дальнейшем</w:t>
      </w:r>
      <w:r w:rsidRPr="00E1512E">
        <w:t xml:space="preserve">, </w:t>
      </w:r>
      <w:r w:rsidR="004224D4">
        <w:t>возможно</w:t>
      </w:r>
      <w:r w:rsidRPr="00E1512E">
        <w:t>, при</w:t>
      </w:r>
      <w:r w:rsidR="004224D4">
        <w:t>вести к необходимости пересмотреть</w:t>
      </w:r>
      <w:r w:rsidRPr="00E1512E">
        <w:t xml:space="preserve"> класс</w:t>
      </w:r>
      <w:r w:rsidR="004224D4">
        <w:t>ификацию</w:t>
      </w:r>
      <w:r w:rsidR="00E1512E" w:rsidRPr="00E1512E">
        <w:t xml:space="preserve"> АИЗЩЖ</w:t>
      </w:r>
      <w:r w:rsidRPr="00E1512E">
        <w:t>.</w:t>
      </w:r>
      <w:r w:rsidR="006C6FFE" w:rsidRPr="00E1512E">
        <w:t xml:space="preserve"> </w:t>
      </w:r>
      <w:r w:rsidRPr="00E1512E">
        <w:rPr>
          <w:shd w:val="clear" w:color="auto" w:fill="FFFFFF"/>
        </w:rPr>
        <w:t xml:space="preserve">  </w:t>
      </w:r>
      <w:r w:rsidR="006C6FFE" w:rsidRPr="00E1512E">
        <w:rPr>
          <w:shd w:val="clear" w:color="auto" w:fill="FFFFFF"/>
        </w:rPr>
        <w:t xml:space="preserve">  </w:t>
      </w:r>
    </w:p>
    <w:p w:rsidR="00394FCF" w:rsidRPr="00A17E25" w:rsidRDefault="004F61D6" w:rsidP="00892DD0">
      <w:pPr>
        <w:pStyle w:val="0"/>
        <w:tabs>
          <w:tab w:val="left" w:pos="9356"/>
          <w:tab w:val="left" w:pos="9781"/>
        </w:tabs>
        <w:ind w:left="0" w:right="0" w:firstLine="567"/>
        <w:jc w:val="both"/>
        <w:rPr>
          <w:shd w:val="clear" w:color="auto" w:fill="FFFFFF"/>
        </w:rPr>
      </w:pPr>
      <w:r w:rsidRPr="00A17E25">
        <w:rPr>
          <w:color w:val="000000"/>
          <w:shd w:val="clear" w:color="auto" w:fill="FFFFFF"/>
        </w:rPr>
        <w:t xml:space="preserve">Аутоиммунные заболевания характеризуются нарушением регуляции экспрессии цитокинов, играющих роль в поддержании </w:t>
      </w:r>
      <w:proofErr w:type="spellStart"/>
      <w:r w:rsidRPr="00A17E25">
        <w:rPr>
          <w:color w:val="000000"/>
          <w:shd w:val="clear" w:color="auto" w:fill="FFFFFF"/>
        </w:rPr>
        <w:t>аутореактивных</w:t>
      </w:r>
      <w:proofErr w:type="spellEnd"/>
      <w:r w:rsidRPr="00A17E25">
        <w:rPr>
          <w:color w:val="000000"/>
          <w:shd w:val="clear" w:color="auto" w:fill="FFFFFF"/>
        </w:rPr>
        <w:t xml:space="preserve"> лимфоцитов. </w:t>
      </w:r>
      <w:r w:rsidR="00394FCF" w:rsidRPr="00A17E25">
        <w:rPr>
          <w:color w:val="000000"/>
          <w:shd w:val="clear" w:color="auto" w:fill="FFFFFF"/>
        </w:rPr>
        <w:t xml:space="preserve">Несмотря на колоссальные знания, накопленные </w:t>
      </w:r>
      <w:r w:rsidR="00373BDC" w:rsidRPr="00A17E25">
        <w:rPr>
          <w:color w:val="000000"/>
          <w:shd w:val="clear" w:color="auto" w:fill="FFFFFF"/>
        </w:rPr>
        <w:t>при</w:t>
      </w:r>
      <w:r w:rsidR="00394FCF" w:rsidRPr="00A17E25">
        <w:rPr>
          <w:color w:val="000000"/>
          <w:shd w:val="clear" w:color="auto" w:fill="FFFFFF"/>
        </w:rPr>
        <w:t xml:space="preserve">  </w:t>
      </w:r>
      <w:r w:rsidR="00394FCF" w:rsidRPr="00A17E25">
        <w:rPr>
          <w:rStyle w:val="a6"/>
          <w:bCs/>
          <w:i w:val="0"/>
          <w:iCs w:val="0"/>
          <w:color w:val="000000"/>
          <w:shd w:val="clear" w:color="auto" w:fill="FFFFFF"/>
        </w:rPr>
        <w:t>изучени</w:t>
      </w:r>
      <w:r w:rsidR="00373BDC" w:rsidRPr="00A17E25">
        <w:rPr>
          <w:rStyle w:val="a6"/>
          <w:bCs/>
          <w:i w:val="0"/>
          <w:iCs w:val="0"/>
          <w:color w:val="000000"/>
          <w:shd w:val="clear" w:color="auto" w:fill="FFFFFF"/>
        </w:rPr>
        <w:t>и</w:t>
      </w:r>
      <w:r w:rsidR="00C44EAB" w:rsidRPr="00A17E25">
        <w:rPr>
          <w:color w:val="000000"/>
          <w:shd w:val="clear" w:color="auto" w:fill="FFFFFF"/>
        </w:rPr>
        <w:t> б</w:t>
      </w:r>
      <w:r w:rsidR="000D1578" w:rsidRPr="00A17E25">
        <w:rPr>
          <w:color w:val="000000"/>
          <w:shd w:val="clear" w:color="auto" w:fill="FFFFFF"/>
        </w:rPr>
        <w:t>иологических функций цитокинов итерлейкина-</w:t>
      </w:r>
      <w:r w:rsidR="00C44EAB" w:rsidRPr="00A17E25">
        <w:rPr>
          <w:color w:val="000000"/>
          <w:shd w:val="clear" w:color="auto" w:fill="FFFFFF"/>
        </w:rPr>
        <w:t>10 и ФНО-α в норме и патологии</w:t>
      </w:r>
      <w:r w:rsidR="00394FCF" w:rsidRPr="00A17E25">
        <w:rPr>
          <w:color w:val="000000"/>
          <w:shd w:val="clear" w:color="auto" w:fill="FFFFFF"/>
        </w:rPr>
        <w:t>, данная тема</w:t>
      </w:r>
      <w:r w:rsidR="00394FCF" w:rsidRPr="00A17E25">
        <w:rPr>
          <w:color w:val="000000"/>
        </w:rPr>
        <w:t xml:space="preserve"> остается одной из наиболее сложных и не до конца изученн</w:t>
      </w:r>
      <w:r w:rsidR="00373BDC" w:rsidRPr="00A17E25">
        <w:rPr>
          <w:color w:val="000000"/>
        </w:rPr>
        <w:t>ой</w:t>
      </w:r>
      <w:r w:rsidR="00394FCF" w:rsidRPr="00A17E25">
        <w:rPr>
          <w:color w:val="000000"/>
        </w:rPr>
        <w:t xml:space="preserve"> </w:t>
      </w:r>
      <w:r w:rsidR="00373BDC" w:rsidRPr="00A17E25">
        <w:rPr>
          <w:color w:val="000000"/>
        </w:rPr>
        <w:t>в</w:t>
      </w:r>
      <w:r w:rsidR="00394FCF" w:rsidRPr="00A17E25">
        <w:rPr>
          <w:color w:val="000000"/>
        </w:rPr>
        <w:t xml:space="preserve"> </w:t>
      </w:r>
      <w:proofErr w:type="spellStart"/>
      <w:r w:rsidR="00C44EAB" w:rsidRPr="00A17E25">
        <w:rPr>
          <w:color w:val="000000"/>
        </w:rPr>
        <w:t>тиреоидологии</w:t>
      </w:r>
      <w:proofErr w:type="spellEnd"/>
      <w:r w:rsidR="00394FCF" w:rsidRPr="00A17E25">
        <w:rPr>
          <w:color w:val="000000"/>
        </w:rPr>
        <w:t>.</w:t>
      </w:r>
      <w:r w:rsidR="00394FCF" w:rsidRPr="00A17E25">
        <w:rPr>
          <w:color w:val="000000"/>
          <w:shd w:val="clear" w:color="auto" w:fill="FFFFFF"/>
        </w:rPr>
        <w:t xml:space="preserve"> </w:t>
      </w:r>
      <w:r w:rsidR="00373BDC" w:rsidRPr="00A17E25">
        <w:rPr>
          <w:color w:val="000000"/>
          <w:shd w:val="clear" w:color="auto" w:fill="FFFFFF"/>
        </w:rPr>
        <w:t>В</w:t>
      </w:r>
      <w:r w:rsidR="000D1578" w:rsidRPr="00A17E25">
        <w:rPr>
          <w:color w:val="000000"/>
          <w:shd w:val="clear" w:color="auto" w:fill="FFFFFF"/>
        </w:rPr>
        <w:t>ысоки</w:t>
      </w:r>
      <w:r w:rsidR="00373BDC" w:rsidRPr="00A17E25">
        <w:rPr>
          <w:color w:val="000000"/>
          <w:shd w:val="clear" w:color="auto" w:fill="FFFFFF"/>
        </w:rPr>
        <w:t>е</w:t>
      </w:r>
      <w:r w:rsidR="000D1578" w:rsidRPr="00A17E25">
        <w:rPr>
          <w:color w:val="000000"/>
          <w:shd w:val="clear" w:color="auto" w:fill="FFFFFF"/>
        </w:rPr>
        <w:t xml:space="preserve"> уровн</w:t>
      </w:r>
      <w:r w:rsidR="00373BDC" w:rsidRPr="00A17E25">
        <w:rPr>
          <w:color w:val="000000"/>
          <w:shd w:val="clear" w:color="auto" w:fill="FFFFFF"/>
        </w:rPr>
        <w:t>и</w:t>
      </w:r>
      <w:r w:rsidR="000D1578" w:rsidRPr="00A17E25">
        <w:rPr>
          <w:color w:val="000000"/>
          <w:shd w:val="clear" w:color="auto" w:fill="FFFFFF"/>
        </w:rPr>
        <w:t xml:space="preserve"> итерлейкина-10 </w:t>
      </w:r>
      <w:r w:rsidR="00373BDC" w:rsidRPr="00A17E25">
        <w:rPr>
          <w:color w:val="000000"/>
          <w:shd w:val="clear" w:color="auto" w:fill="FFFFFF"/>
        </w:rPr>
        <w:t xml:space="preserve">у лиц с </w:t>
      </w:r>
      <w:r w:rsidR="000D1578" w:rsidRPr="00A17E25">
        <w:rPr>
          <w:color w:val="000000"/>
          <w:shd w:val="clear" w:color="auto" w:fill="FFFFFF"/>
        </w:rPr>
        <w:t xml:space="preserve"> аутоиммунными заболеваниями </w:t>
      </w:r>
      <w:r w:rsidR="000D1578" w:rsidRPr="00A17E25">
        <w:rPr>
          <w:color w:val="000000"/>
        </w:rPr>
        <w:t>щитовидной железы</w:t>
      </w:r>
      <w:r w:rsidR="000D1578" w:rsidRPr="00A17E25">
        <w:rPr>
          <w:color w:val="000000"/>
          <w:shd w:val="clear" w:color="auto" w:fill="FFFFFF"/>
        </w:rPr>
        <w:t xml:space="preserve"> свидетельствует о том, что цитокин играет важную роль в патогенезе заболевания</w:t>
      </w:r>
      <w:r w:rsidR="00E33B43" w:rsidRPr="00A17E25">
        <w:rPr>
          <w:color w:val="000000"/>
          <w:shd w:val="clear" w:color="auto" w:fill="FFFFFF"/>
        </w:rPr>
        <w:t>. Однако</w:t>
      </w:r>
      <w:r w:rsidR="00865638" w:rsidRPr="00A17E25">
        <w:rPr>
          <w:color w:val="000000"/>
          <w:shd w:val="clear" w:color="auto" w:fill="FFFFFF"/>
        </w:rPr>
        <w:t>,</w:t>
      </w:r>
      <w:r w:rsidR="00E33B43" w:rsidRPr="00A17E25">
        <w:rPr>
          <w:color w:val="000000"/>
          <w:shd w:val="clear" w:color="auto" w:fill="FFFFFF"/>
        </w:rPr>
        <w:t xml:space="preserve"> в некоторых литературных источниках, ассоциативные исследования дали противоречивые результаты, в </w:t>
      </w:r>
      <w:r w:rsidR="00E33B43" w:rsidRPr="00A17E25">
        <w:rPr>
          <w:shd w:val="clear" w:color="auto" w:fill="FFFFFF"/>
        </w:rPr>
        <w:t xml:space="preserve">основном из-за малого охвата исследуемых групп. </w:t>
      </w:r>
    </w:p>
    <w:p w:rsidR="00E33B43" w:rsidRPr="00A17E25" w:rsidRDefault="00373BDC" w:rsidP="000D4852">
      <w:pPr>
        <w:pStyle w:val="0"/>
        <w:tabs>
          <w:tab w:val="left" w:pos="9356"/>
          <w:tab w:val="left" w:pos="9781"/>
        </w:tabs>
        <w:ind w:left="0" w:right="0" w:firstLine="567"/>
        <w:jc w:val="both"/>
        <w:rPr>
          <w:shd w:val="clear" w:color="auto" w:fill="FFFFFF"/>
        </w:rPr>
      </w:pPr>
      <w:proofErr w:type="spellStart"/>
      <w:r w:rsidRPr="00A17E25">
        <w:rPr>
          <w:shd w:val="clear" w:color="auto" w:fill="FFFFFF"/>
        </w:rPr>
        <w:t>Провоспалительный</w:t>
      </w:r>
      <w:proofErr w:type="spellEnd"/>
      <w:r w:rsidRPr="00A17E25">
        <w:rPr>
          <w:shd w:val="clear" w:color="auto" w:fill="FFFFFF"/>
        </w:rPr>
        <w:t xml:space="preserve"> цитокин</w:t>
      </w:r>
      <w:r w:rsidR="00E33B43" w:rsidRPr="00A17E25">
        <w:rPr>
          <w:shd w:val="clear" w:color="auto" w:fill="FFFFFF"/>
        </w:rPr>
        <w:t xml:space="preserve"> </w:t>
      </w:r>
      <w:r w:rsidR="000D4852" w:rsidRPr="00A17E25">
        <w:rPr>
          <w:shd w:val="clear" w:color="auto" w:fill="FFFFFF"/>
        </w:rPr>
        <w:t>ФНО</w:t>
      </w:r>
      <w:r w:rsidRPr="00A17E25">
        <w:rPr>
          <w:shd w:val="clear" w:color="auto" w:fill="FFFFFF"/>
        </w:rPr>
        <w:t>-α</w:t>
      </w:r>
      <w:r w:rsidR="00E33B43" w:rsidRPr="00A17E25">
        <w:rPr>
          <w:shd w:val="clear" w:color="auto" w:fill="FFFFFF"/>
        </w:rPr>
        <w:t xml:space="preserve"> участвует в индукции и поддержании иммунного ответа. Считаетс</w:t>
      </w:r>
      <w:r w:rsidR="003334CE" w:rsidRPr="00A17E25">
        <w:rPr>
          <w:shd w:val="clear" w:color="auto" w:fill="FFFFFF"/>
        </w:rPr>
        <w:t>я, что он играет решающую роль при</w:t>
      </w:r>
      <w:r w:rsidR="00E33B43" w:rsidRPr="00A17E25">
        <w:rPr>
          <w:shd w:val="clear" w:color="auto" w:fill="FFFFFF"/>
        </w:rPr>
        <w:t xml:space="preserve"> </w:t>
      </w:r>
      <w:r w:rsidR="00B73031">
        <w:rPr>
          <w:shd w:val="clear" w:color="auto" w:fill="FFFFFF"/>
        </w:rPr>
        <w:t>АИЗЩЖ</w:t>
      </w:r>
      <w:r w:rsidR="000D4852" w:rsidRPr="00A17E25">
        <w:rPr>
          <w:shd w:val="clear" w:color="auto" w:fill="FFFFFF"/>
        </w:rPr>
        <w:t xml:space="preserve">. В щитовидной железе </w:t>
      </w:r>
      <w:proofErr w:type="spellStart"/>
      <w:r w:rsidR="000D4852" w:rsidRPr="00A17E25">
        <w:rPr>
          <w:shd w:val="clear" w:color="auto" w:fill="FFFFFF"/>
        </w:rPr>
        <w:t>провоспалительный</w:t>
      </w:r>
      <w:proofErr w:type="spellEnd"/>
      <w:r w:rsidR="000D4852" w:rsidRPr="00A17E25">
        <w:rPr>
          <w:shd w:val="clear" w:color="auto" w:fill="FFFFFF"/>
        </w:rPr>
        <w:t xml:space="preserve"> цитокин может выполнять свои функции в сотрудничестве с инфильтрирующими иммунокомпетентными клетками. В последние годы ученые уделяют больше внимания аномальной экспре</w:t>
      </w:r>
      <w:r w:rsidR="00C662B0" w:rsidRPr="00A17E25">
        <w:rPr>
          <w:shd w:val="clear" w:color="auto" w:fill="FFFFFF"/>
        </w:rPr>
        <w:t xml:space="preserve">ссии цитокинов при </w:t>
      </w:r>
      <w:r w:rsidR="00B73031">
        <w:rPr>
          <w:shd w:val="clear" w:color="auto" w:fill="FFFFFF"/>
        </w:rPr>
        <w:t>АИЗЩЖ</w:t>
      </w:r>
      <w:r w:rsidR="000D4852" w:rsidRPr="00A17E25">
        <w:rPr>
          <w:shd w:val="clear" w:color="auto" w:fill="FFFFFF"/>
        </w:rPr>
        <w:t>. Цитокины могут влиять на рост и дифференцировку фолликулярных клеток щитовидной железы, приводя к нарушению синтеза и секреции тиреоидных гормонов и нарушению функции щитовидной железы.</w:t>
      </w:r>
      <w:r w:rsidR="000D4852" w:rsidRPr="00A17E25">
        <w:rPr>
          <w:color w:val="505050"/>
          <w:sz w:val="30"/>
          <w:szCs w:val="30"/>
        </w:rPr>
        <w:t xml:space="preserve"> </w:t>
      </w:r>
      <w:r w:rsidR="00BD4408">
        <w:rPr>
          <w:shd w:val="clear" w:color="auto" w:fill="FFFFFF"/>
        </w:rPr>
        <w:t>ДТЗ и АИТ</w:t>
      </w:r>
      <w:r w:rsidR="00173E92" w:rsidRPr="00A17E25">
        <w:t xml:space="preserve"> являю</w:t>
      </w:r>
      <w:r w:rsidR="000D4852" w:rsidRPr="00A17E25">
        <w:t xml:space="preserve">тся результатом аберрантных иммунных механизмов и потери толерантности к органоспецифическим </w:t>
      </w:r>
      <w:proofErr w:type="spellStart"/>
      <w:r w:rsidR="000D4852" w:rsidRPr="00A17E25">
        <w:t>аутоантигенам</w:t>
      </w:r>
      <w:proofErr w:type="spellEnd"/>
      <w:r w:rsidR="000D4852" w:rsidRPr="00A17E25">
        <w:t>. </w:t>
      </w:r>
      <w:r w:rsidRPr="00A17E25">
        <w:t xml:space="preserve"> </w:t>
      </w:r>
      <w:r w:rsidR="000D4852" w:rsidRPr="00A17E25">
        <w:t xml:space="preserve">В дополнение к гуморальным реакциям исследования </w:t>
      </w:r>
      <w:r w:rsidR="00173E92" w:rsidRPr="00A17E25">
        <w:t xml:space="preserve">зарубежных </w:t>
      </w:r>
      <w:r w:rsidR="00C662B0" w:rsidRPr="00A17E25">
        <w:t>ученых,</w:t>
      </w:r>
      <w:r w:rsidR="00173E92" w:rsidRPr="00A17E25">
        <w:t xml:space="preserve"> </w:t>
      </w:r>
      <w:r w:rsidR="000D4852" w:rsidRPr="00A17E25">
        <w:t>ук</w:t>
      </w:r>
      <w:r w:rsidR="00173E92" w:rsidRPr="00A17E25">
        <w:t>азывают</w:t>
      </w:r>
      <w:r w:rsidR="00C662B0" w:rsidRPr="00A17E25">
        <w:t>,</w:t>
      </w:r>
      <w:r w:rsidR="000D4852" w:rsidRPr="00A17E25">
        <w:t xml:space="preserve"> на сопутствующую значимость иммунных клеточных механизмов.</w:t>
      </w:r>
      <w:r w:rsidR="00173E92" w:rsidRPr="00A17E25">
        <w:rPr>
          <w:color w:val="505050"/>
          <w:sz w:val="30"/>
          <w:szCs w:val="30"/>
        </w:rPr>
        <w:t> </w:t>
      </w:r>
    </w:p>
    <w:p w:rsidR="00B73031" w:rsidRPr="003F64F2" w:rsidRDefault="000D4852" w:rsidP="00B73031">
      <w:pPr>
        <w:pStyle w:val="0"/>
        <w:tabs>
          <w:tab w:val="left" w:pos="9356"/>
          <w:tab w:val="left" w:pos="9781"/>
        </w:tabs>
        <w:ind w:left="0" w:right="0" w:firstLine="567"/>
        <w:jc w:val="both"/>
        <w:rPr>
          <w:color w:val="000000"/>
          <w:shd w:val="clear" w:color="auto" w:fill="FFFFFF"/>
        </w:rPr>
      </w:pPr>
      <w:r w:rsidRPr="00A17E25">
        <w:t>Таким образом</w:t>
      </w:r>
      <w:r w:rsidR="00865638" w:rsidRPr="00A17E25">
        <w:t>,</w:t>
      </w:r>
      <w:r w:rsidRPr="00A17E25">
        <w:t xml:space="preserve"> </w:t>
      </w:r>
      <w:r w:rsidR="00865638" w:rsidRPr="00A17E25">
        <w:t>основанием для проведения данного исследования стало отсутствие в</w:t>
      </w:r>
      <w:r w:rsidR="00865638" w:rsidRPr="00A17E25">
        <w:rPr>
          <w:shd w:val="clear" w:color="auto" w:fill="FFFFFF"/>
        </w:rPr>
        <w:t xml:space="preserve"> Казахстане работ, </w:t>
      </w:r>
      <w:r w:rsidR="00394FCF" w:rsidRPr="00A17E25">
        <w:rPr>
          <w:shd w:val="clear" w:color="auto" w:fill="FFFFFF"/>
        </w:rPr>
        <w:t xml:space="preserve">связанных </w:t>
      </w:r>
      <w:r w:rsidR="00E33B43" w:rsidRPr="00A17E25">
        <w:rPr>
          <w:shd w:val="clear" w:color="auto" w:fill="FFFFFF"/>
        </w:rPr>
        <w:t xml:space="preserve">с </w:t>
      </w:r>
      <w:r w:rsidR="00394FCF" w:rsidRPr="00A17E25">
        <w:rPr>
          <w:shd w:val="clear" w:color="auto" w:fill="FFFFFF"/>
        </w:rPr>
        <w:t xml:space="preserve">изучением </w:t>
      </w:r>
      <w:r w:rsidR="000D1578" w:rsidRPr="00A17E25">
        <w:rPr>
          <w:shd w:val="clear" w:color="auto" w:fill="FFFFFF"/>
        </w:rPr>
        <w:t xml:space="preserve">итерлейкина-10 </w:t>
      </w:r>
      <w:r w:rsidR="00394FCF" w:rsidRPr="00A17E25">
        <w:rPr>
          <w:shd w:val="clear" w:color="auto" w:fill="FFFFFF"/>
        </w:rPr>
        <w:t xml:space="preserve">и ФНО-α при </w:t>
      </w:r>
      <w:r w:rsidR="00B73031">
        <w:rPr>
          <w:shd w:val="clear" w:color="auto" w:fill="FFFFFF"/>
        </w:rPr>
        <w:t>АИЗЩЖ</w:t>
      </w:r>
      <w:r w:rsidR="00394FCF" w:rsidRPr="00A17E25">
        <w:rPr>
          <w:shd w:val="clear" w:color="auto" w:fill="FFFFFF"/>
        </w:rPr>
        <w:t xml:space="preserve"> и </w:t>
      </w:r>
      <w:r w:rsidR="00C44EAB" w:rsidRPr="00A17E25">
        <w:rPr>
          <w:shd w:val="clear" w:color="auto" w:fill="FFFFFF"/>
        </w:rPr>
        <w:t>синдроме перекреста (</w:t>
      </w:r>
      <w:r w:rsidR="00394FCF" w:rsidRPr="00A17E25">
        <w:rPr>
          <w:shd w:val="clear" w:color="auto" w:fill="FFFFFF"/>
          <w:lang w:val="en-US"/>
        </w:rPr>
        <w:t>overlap</w:t>
      </w:r>
      <w:r w:rsidR="00394FCF" w:rsidRPr="00A17E25">
        <w:rPr>
          <w:shd w:val="clear" w:color="auto" w:fill="FFFFFF"/>
        </w:rPr>
        <w:t xml:space="preserve"> </w:t>
      </w:r>
      <w:r w:rsidR="00C44EAB" w:rsidRPr="00A17E25">
        <w:rPr>
          <w:shd w:val="clear" w:color="auto" w:fill="FFFFFF"/>
          <w:lang w:val="en-US"/>
        </w:rPr>
        <w:t>syndrome</w:t>
      </w:r>
      <w:r w:rsidR="00C44EAB" w:rsidRPr="00A17E25">
        <w:rPr>
          <w:shd w:val="clear" w:color="auto" w:fill="FFFFFF"/>
        </w:rPr>
        <w:t>)</w:t>
      </w:r>
      <w:r w:rsidR="00394FCF" w:rsidRPr="00A17E25">
        <w:rPr>
          <w:shd w:val="clear" w:color="auto" w:fill="FFFFFF"/>
        </w:rPr>
        <w:t>,</w:t>
      </w:r>
      <w:r w:rsidR="00865638" w:rsidRPr="00A17E25">
        <w:rPr>
          <w:shd w:val="clear" w:color="auto" w:fill="FFFFFF"/>
        </w:rPr>
        <w:t xml:space="preserve"> </w:t>
      </w:r>
      <w:r w:rsidR="00B73031" w:rsidRPr="003F64F2">
        <w:rPr>
          <w:color w:val="000000"/>
          <w:shd w:val="clear" w:color="auto" w:fill="FFFFFF"/>
        </w:rPr>
        <w:t>в мировой литературе информация ограничивается малым охватом пациентов и скудной информацией,</w:t>
      </w:r>
      <w:r w:rsidR="00B73031" w:rsidRPr="003F64F2">
        <w:rPr>
          <w:color w:val="000000"/>
        </w:rPr>
        <w:t xml:space="preserve"> что послужило основанием для проведения данного исследования. </w:t>
      </w:r>
      <w:r w:rsidR="00FE74EA">
        <w:rPr>
          <w:color w:val="000000"/>
        </w:rPr>
        <w:t xml:space="preserve"> </w:t>
      </w:r>
    </w:p>
    <w:p w:rsidR="000D1578" w:rsidRPr="00A17E25" w:rsidRDefault="00173E92" w:rsidP="00B73031">
      <w:pPr>
        <w:pStyle w:val="0"/>
        <w:tabs>
          <w:tab w:val="left" w:pos="9356"/>
          <w:tab w:val="left" w:pos="9781"/>
        </w:tabs>
        <w:ind w:left="0" w:right="0" w:firstLine="567"/>
        <w:jc w:val="both"/>
      </w:pPr>
      <w:r w:rsidRPr="00A17E25">
        <w:t xml:space="preserve">Понимание специфических иммунных механизмов, участвующих в патогенезе </w:t>
      </w:r>
      <w:r w:rsidR="00FE74EA">
        <w:rPr>
          <w:shd w:val="clear" w:color="auto" w:fill="FFFFFF"/>
        </w:rPr>
        <w:t>АИЗЩЖ</w:t>
      </w:r>
      <w:r w:rsidRPr="00A17E25">
        <w:t xml:space="preserve">, может помочь улучшить эффективность лечения пациентов. В связи с этим новые биологические маркеры, как изучение эпитопов </w:t>
      </w:r>
      <w:proofErr w:type="spellStart"/>
      <w:r w:rsidRPr="00A17E25">
        <w:t>антитиреопероксдазных</w:t>
      </w:r>
      <w:proofErr w:type="spellEnd"/>
      <w:r w:rsidRPr="00A17E25">
        <w:t xml:space="preserve"> </w:t>
      </w:r>
      <w:proofErr w:type="spellStart"/>
      <w:r w:rsidRPr="00A17E25">
        <w:t>аутоантител</w:t>
      </w:r>
      <w:proofErr w:type="spellEnd"/>
      <w:r w:rsidRPr="00A17E25">
        <w:t xml:space="preserve"> и цитокин</w:t>
      </w:r>
      <w:r w:rsidR="00373BDC" w:rsidRPr="00A17E25">
        <w:t>ов</w:t>
      </w:r>
      <w:r w:rsidRPr="00A17E25">
        <w:t xml:space="preserve">: </w:t>
      </w:r>
      <w:r w:rsidRPr="00A17E25">
        <w:rPr>
          <w:shd w:val="clear" w:color="auto" w:fill="FFFFFF"/>
        </w:rPr>
        <w:t>и</w:t>
      </w:r>
      <w:r w:rsidR="001D3E91" w:rsidRPr="00A17E25">
        <w:rPr>
          <w:shd w:val="clear" w:color="auto" w:fill="FFFFFF"/>
        </w:rPr>
        <w:t xml:space="preserve">нтерлейкин </w:t>
      </w:r>
      <w:r w:rsidRPr="00A17E25">
        <w:rPr>
          <w:shd w:val="clear" w:color="auto" w:fill="FFFFFF"/>
        </w:rPr>
        <w:t>10 и ФНО-α</w:t>
      </w:r>
      <w:r w:rsidRPr="00A17E25">
        <w:t>, могут способствовать улучшению</w:t>
      </w:r>
      <w:r w:rsidR="00FD43CE" w:rsidRPr="00A17E25">
        <w:t xml:space="preserve"> </w:t>
      </w:r>
      <w:r w:rsidR="00373BDC" w:rsidRPr="00A17E25">
        <w:t xml:space="preserve">диагностики, методов лечения и, </w:t>
      </w:r>
      <w:r w:rsidR="00373BDC" w:rsidRPr="00A17E25">
        <w:lastRenderedPageBreak/>
        <w:t xml:space="preserve">следовательно, </w:t>
      </w:r>
      <w:r w:rsidR="00FD43CE" w:rsidRPr="00A17E25">
        <w:t xml:space="preserve">качества жизни пациентов с </w:t>
      </w:r>
      <w:r w:rsidR="00FE74EA">
        <w:t>АИЗЩЖ</w:t>
      </w:r>
      <w:r w:rsidRPr="00A17E25">
        <w:t xml:space="preserve">.  </w:t>
      </w:r>
    </w:p>
    <w:p w:rsidR="00D97898" w:rsidRDefault="00D97898" w:rsidP="00D97898">
      <w:pPr>
        <w:pStyle w:val="0"/>
        <w:tabs>
          <w:tab w:val="left" w:pos="851"/>
          <w:tab w:val="left" w:pos="9356"/>
          <w:tab w:val="left" w:pos="9781"/>
        </w:tabs>
        <w:ind w:left="0" w:right="3" w:firstLine="0"/>
        <w:jc w:val="both"/>
        <w:rPr>
          <w:color w:val="000000"/>
          <w:lang w:eastAsia="en-US"/>
        </w:rPr>
      </w:pPr>
    </w:p>
    <w:p w:rsidR="00D95BAC" w:rsidRDefault="00D95BAC" w:rsidP="00D97898">
      <w:pPr>
        <w:pStyle w:val="0"/>
        <w:tabs>
          <w:tab w:val="left" w:pos="851"/>
          <w:tab w:val="left" w:pos="9356"/>
          <w:tab w:val="left" w:pos="9781"/>
        </w:tabs>
        <w:ind w:left="0" w:right="3" w:firstLine="0"/>
        <w:jc w:val="both"/>
        <w:rPr>
          <w:b/>
          <w:color w:val="000000"/>
          <w:shd w:val="clear" w:color="auto" w:fill="FFFFFF"/>
        </w:rPr>
      </w:pPr>
    </w:p>
    <w:p w:rsidR="00D95BAC" w:rsidRDefault="00D95BAC" w:rsidP="00D97898">
      <w:pPr>
        <w:pStyle w:val="0"/>
        <w:tabs>
          <w:tab w:val="left" w:pos="851"/>
          <w:tab w:val="left" w:pos="9356"/>
          <w:tab w:val="left" w:pos="9781"/>
        </w:tabs>
        <w:ind w:left="0" w:right="3" w:firstLine="0"/>
        <w:jc w:val="both"/>
        <w:rPr>
          <w:b/>
          <w:color w:val="000000"/>
          <w:shd w:val="clear" w:color="auto" w:fill="FFFFFF"/>
        </w:rPr>
      </w:pPr>
    </w:p>
    <w:p w:rsidR="0031017F" w:rsidRPr="00A17E25" w:rsidRDefault="0000178E" w:rsidP="00D97898">
      <w:pPr>
        <w:pStyle w:val="0"/>
        <w:tabs>
          <w:tab w:val="left" w:pos="851"/>
          <w:tab w:val="left" w:pos="9356"/>
          <w:tab w:val="left" w:pos="9781"/>
        </w:tabs>
        <w:ind w:left="0" w:right="3" w:firstLine="0"/>
        <w:jc w:val="both"/>
        <w:rPr>
          <w:b/>
          <w:color w:val="000000"/>
        </w:rPr>
      </w:pPr>
      <w:r w:rsidRPr="00A17E25">
        <w:rPr>
          <w:b/>
          <w:color w:val="000000"/>
          <w:shd w:val="clear" w:color="auto" w:fill="FFFFFF"/>
        </w:rPr>
        <w:t xml:space="preserve">  </w:t>
      </w:r>
      <w:r w:rsidR="0031017F" w:rsidRPr="00A17E25">
        <w:rPr>
          <w:b/>
          <w:color w:val="000000"/>
          <w:shd w:val="clear" w:color="auto" w:fill="FFFFFF"/>
        </w:rPr>
        <w:t>2</w:t>
      </w:r>
      <w:bookmarkStart w:id="2" w:name="_TOC_250010"/>
      <w:r w:rsidR="00892DD0" w:rsidRPr="00A17E25">
        <w:rPr>
          <w:b/>
          <w:color w:val="000000"/>
          <w:shd w:val="clear" w:color="auto" w:fill="FFFFFF"/>
        </w:rPr>
        <w:t xml:space="preserve">  </w:t>
      </w:r>
      <w:r w:rsidR="0031017F" w:rsidRPr="00A17E25">
        <w:rPr>
          <w:b/>
          <w:color w:val="000000"/>
        </w:rPr>
        <w:t>МАТЕРИАЛЫ</w:t>
      </w:r>
      <w:r w:rsidR="0031017F" w:rsidRPr="00A17E25">
        <w:rPr>
          <w:b/>
          <w:color w:val="000000"/>
          <w:spacing w:val="66"/>
        </w:rPr>
        <w:t xml:space="preserve"> </w:t>
      </w:r>
      <w:bookmarkEnd w:id="2"/>
      <w:r w:rsidR="006D4801" w:rsidRPr="00A17E25">
        <w:rPr>
          <w:b/>
          <w:color w:val="000000"/>
        </w:rPr>
        <w:t xml:space="preserve">И  МЕТОДЫ </w:t>
      </w:r>
      <w:r w:rsidR="0031017F" w:rsidRPr="00A17E25">
        <w:rPr>
          <w:b/>
          <w:color w:val="000000"/>
        </w:rPr>
        <w:t>ИССЛЕДОВАНИЯ</w:t>
      </w:r>
    </w:p>
    <w:p w:rsidR="0031017F" w:rsidRPr="00A17E25" w:rsidRDefault="0031017F" w:rsidP="00892DD0">
      <w:pPr>
        <w:pStyle w:val="0"/>
        <w:tabs>
          <w:tab w:val="left" w:pos="851"/>
          <w:tab w:val="left" w:pos="9356"/>
          <w:tab w:val="left" w:pos="9781"/>
        </w:tabs>
        <w:ind w:left="0" w:right="3" w:firstLine="567"/>
        <w:jc w:val="both"/>
        <w:rPr>
          <w:color w:val="000000"/>
          <w:shd w:val="clear" w:color="auto" w:fill="FFFFFF"/>
        </w:rPr>
      </w:pPr>
    </w:p>
    <w:p w:rsidR="0001092F" w:rsidRPr="00A17E25" w:rsidRDefault="00467A06" w:rsidP="007518F4">
      <w:pPr>
        <w:pStyle w:val="0"/>
        <w:tabs>
          <w:tab w:val="left" w:pos="851"/>
          <w:tab w:val="left" w:pos="9356"/>
          <w:tab w:val="left" w:pos="9781"/>
        </w:tabs>
        <w:ind w:left="0" w:right="3" w:firstLine="567"/>
        <w:jc w:val="both"/>
        <w:rPr>
          <w:color w:val="000000"/>
          <w:shd w:val="clear" w:color="auto" w:fill="FFFFFF"/>
        </w:rPr>
      </w:pPr>
      <w:r>
        <w:rPr>
          <w:color w:val="000000"/>
          <w:shd w:val="clear" w:color="auto" w:fill="FFFFFF"/>
        </w:rPr>
        <w:t>Данная и</w:t>
      </w:r>
      <w:r w:rsidR="00BD4408">
        <w:rPr>
          <w:color w:val="000000"/>
          <w:shd w:val="clear" w:color="auto" w:fill="FFFFFF"/>
        </w:rPr>
        <w:t>сследовательская р</w:t>
      </w:r>
      <w:r>
        <w:rPr>
          <w:color w:val="000000"/>
          <w:shd w:val="clear" w:color="auto" w:fill="FFFFFF"/>
        </w:rPr>
        <w:t>абота проведена на базе</w:t>
      </w:r>
      <w:r w:rsidR="0031017F" w:rsidRPr="00A17E25">
        <w:rPr>
          <w:color w:val="000000"/>
          <w:shd w:val="clear" w:color="auto" w:fill="FFFFFF"/>
        </w:rPr>
        <w:t xml:space="preserve"> </w:t>
      </w:r>
      <w:r w:rsidR="00B22059">
        <w:rPr>
          <w:color w:val="000000"/>
          <w:shd w:val="clear" w:color="auto" w:fill="FFFFFF"/>
        </w:rPr>
        <w:t xml:space="preserve">Государственного </w:t>
      </w:r>
      <w:proofErr w:type="spellStart"/>
      <w:r w:rsidR="00B22059">
        <w:rPr>
          <w:color w:val="000000"/>
          <w:shd w:val="clear" w:color="auto" w:fill="FFFFFF"/>
        </w:rPr>
        <w:t>Мeдицинского</w:t>
      </w:r>
      <w:proofErr w:type="spellEnd"/>
      <w:r w:rsidR="00B22059">
        <w:rPr>
          <w:color w:val="000000"/>
          <w:shd w:val="clear" w:color="auto" w:fill="FFFFFF"/>
        </w:rPr>
        <w:t xml:space="preserve"> </w:t>
      </w:r>
      <w:proofErr w:type="spellStart"/>
      <w:r w:rsidR="00B22059">
        <w:rPr>
          <w:color w:val="000000"/>
          <w:shd w:val="clear" w:color="auto" w:fill="FFFFFF"/>
        </w:rPr>
        <w:t>У</w:t>
      </w:r>
      <w:r w:rsidR="00B22059" w:rsidRPr="00B22059">
        <w:rPr>
          <w:color w:val="000000"/>
          <w:shd w:val="clear" w:color="auto" w:fill="FFFFFF"/>
        </w:rPr>
        <w:t>нивeрситeтa</w:t>
      </w:r>
      <w:proofErr w:type="spellEnd"/>
      <w:r w:rsidR="00B22059" w:rsidRPr="00B22059">
        <w:rPr>
          <w:color w:val="000000"/>
          <w:shd w:val="clear" w:color="auto" w:fill="FFFFFF"/>
        </w:rPr>
        <w:t xml:space="preserve"> </w:t>
      </w:r>
      <w:proofErr w:type="spellStart"/>
      <w:r w:rsidR="00B22059" w:rsidRPr="00B22059">
        <w:rPr>
          <w:color w:val="000000"/>
          <w:shd w:val="clear" w:color="auto" w:fill="FFFFFF"/>
        </w:rPr>
        <w:t>г.Сeмeй</w:t>
      </w:r>
      <w:proofErr w:type="spellEnd"/>
      <w:r w:rsidR="009A3151" w:rsidRPr="00A17E25">
        <w:rPr>
          <w:color w:val="000000"/>
          <w:shd w:val="clear" w:color="auto" w:fill="FFFFFF"/>
        </w:rPr>
        <w:t>. Н</w:t>
      </w:r>
      <w:r w:rsidR="0031017F" w:rsidRPr="00A17E25">
        <w:rPr>
          <w:color w:val="000000"/>
          <w:shd w:val="clear" w:color="auto" w:fill="FFFFFF"/>
        </w:rPr>
        <w:t>абор материала производ</w:t>
      </w:r>
      <w:r w:rsidR="00373BDC" w:rsidRPr="00A17E25">
        <w:rPr>
          <w:color w:val="000000"/>
          <w:shd w:val="clear" w:color="auto" w:fill="FFFFFF"/>
        </w:rPr>
        <w:t xml:space="preserve">ился </w:t>
      </w:r>
      <w:r w:rsidR="0031017F" w:rsidRPr="00A17E25">
        <w:rPr>
          <w:color w:val="000000"/>
          <w:shd w:val="clear" w:color="auto" w:fill="FFFFFF"/>
        </w:rPr>
        <w:t xml:space="preserve">в региональных и городских поликлиниках и медицинских </w:t>
      </w:r>
      <w:r w:rsidR="009A3151" w:rsidRPr="00A17E25">
        <w:rPr>
          <w:color w:val="000000"/>
          <w:shd w:val="clear" w:color="auto" w:fill="FFFFFF"/>
        </w:rPr>
        <w:t>учреждениях,</w:t>
      </w:r>
      <w:r w:rsidR="0031017F" w:rsidRPr="00A17E25">
        <w:rPr>
          <w:color w:val="000000"/>
          <w:shd w:val="clear" w:color="auto" w:fill="FFFFFF"/>
        </w:rPr>
        <w:t xml:space="preserve"> в </w:t>
      </w:r>
      <w:r w:rsidR="009A3151" w:rsidRPr="00A17E25">
        <w:rPr>
          <w:color w:val="000000"/>
          <w:shd w:val="clear" w:color="auto" w:fill="FFFFFF"/>
        </w:rPr>
        <w:t>регионах,</w:t>
      </w:r>
      <w:r w:rsidR="0031017F" w:rsidRPr="00A17E25">
        <w:rPr>
          <w:color w:val="000000"/>
          <w:shd w:val="clear" w:color="auto" w:fill="FFFFFF"/>
        </w:rPr>
        <w:t xml:space="preserve"> прилегающих к бывшему Семипалатинскому испытательному ядерному полигону.</w:t>
      </w:r>
      <w:r w:rsidR="007518F4">
        <w:rPr>
          <w:color w:val="000000"/>
          <w:shd w:val="clear" w:color="auto" w:fill="FFFFFF"/>
        </w:rPr>
        <w:t xml:space="preserve"> О</w:t>
      </w:r>
      <w:r w:rsidR="007518F4" w:rsidRPr="00A17E25">
        <w:rPr>
          <w:color w:val="000000"/>
          <w:shd w:val="clear" w:color="auto" w:fill="FFFFFF"/>
        </w:rPr>
        <w:t>т главных врачей о</w:t>
      </w:r>
      <w:r w:rsidR="007518F4">
        <w:rPr>
          <w:color w:val="000000"/>
          <w:shd w:val="clear" w:color="auto" w:fill="FFFFFF"/>
        </w:rPr>
        <w:t>тдельных медицинских учреждений, участвовавших в исследовании, были</w:t>
      </w:r>
      <w:r>
        <w:rPr>
          <w:color w:val="000000"/>
          <w:shd w:val="clear" w:color="auto" w:fill="FFFFFF"/>
        </w:rPr>
        <w:t xml:space="preserve"> получе</w:t>
      </w:r>
      <w:r w:rsidR="007518F4">
        <w:rPr>
          <w:color w:val="000000"/>
          <w:shd w:val="clear" w:color="auto" w:fill="FFFFFF"/>
        </w:rPr>
        <w:t>ны</w:t>
      </w:r>
      <w:r>
        <w:rPr>
          <w:color w:val="000000"/>
          <w:shd w:val="clear" w:color="auto" w:fill="FFFFFF"/>
        </w:rPr>
        <w:t xml:space="preserve"> р</w:t>
      </w:r>
      <w:r w:rsidR="007518F4">
        <w:rPr>
          <w:color w:val="000000"/>
          <w:shd w:val="clear" w:color="auto" w:fill="FFFFFF"/>
        </w:rPr>
        <w:t>азрешения (Акт внедрения)</w:t>
      </w:r>
      <w:r w:rsidR="0031017F" w:rsidRPr="00A17E25">
        <w:rPr>
          <w:color w:val="000000"/>
          <w:shd w:val="clear" w:color="auto" w:fill="FFFFFF"/>
        </w:rPr>
        <w:t xml:space="preserve">. </w:t>
      </w:r>
    </w:p>
    <w:p w:rsidR="0031017F" w:rsidRPr="00B57703" w:rsidRDefault="0031017F" w:rsidP="00892DD0">
      <w:pPr>
        <w:pStyle w:val="0"/>
        <w:tabs>
          <w:tab w:val="left" w:pos="851"/>
          <w:tab w:val="left" w:pos="9356"/>
          <w:tab w:val="left" w:pos="9781"/>
        </w:tabs>
        <w:ind w:left="0" w:right="3" w:firstLine="567"/>
        <w:jc w:val="both"/>
        <w:rPr>
          <w:shd w:val="clear" w:color="auto" w:fill="FFFFFF"/>
        </w:rPr>
      </w:pPr>
      <w:r w:rsidRPr="00A17E25">
        <w:rPr>
          <w:color w:val="000000"/>
          <w:shd w:val="clear" w:color="auto" w:fill="FFFFFF"/>
        </w:rPr>
        <w:t xml:space="preserve">Согласно целям и задачам диссертационного исследования была разработана комплексная программа изучения патогенетических механизмов </w:t>
      </w:r>
      <w:r w:rsidR="002B7832" w:rsidRPr="00A17E25">
        <w:rPr>
          <w:color w:val="000000"/>
          <w:shd w:val="clear" w:color="auto" w:fill="FFFFFF"/>
        </w:rPr>
        <w:t xml:space="preserve">аутоиммунных </w:t>
      </w:r>
      <w:r w:rsidR="0094777A" w:rsidRPr="00A17E25">
        <w:rPr>
          <w:color w:val="000000"/>
          <w:shd w:val="clear" w:color="auto" w:fill="FFFFFF"/>
        </w:rPr>
        <w:t>заболеваний</w:t>
      </w:r>
      <w:r w:rsidR="002B7832" w:rsidRPr="00A17E25">
        <w:rPr>
          <w:color w:val="000000"/>
          <w:shd w:val="clear" w:color="auto" w:fill="FFFFFF"/>
        </w:rPr>
        <w:t xml:space="preserve"> щитовидной железы</w:t>
      </w:r>
      <w:r w:rsidRPr="00A17E25">
        <w:rPr>
          <w:color w:val="000000"/>
          <w:shd w:val="clear" w:color="auto" w:fill="FFFFFF"/>
        </w:rPr>
        <w:t xml:space="preserve">. </w:t>
      </w:r>
      <w:r w:rsidR="00F12546">
        <w:rPr>
          <w:shd w:val="clear" w:color="auto" w:fill="FFFFFF"/>
        </w:rPr>
        <w:t>П</w:t>
      </w:r>
      <w:r w:rsidR="00F12546" w:rsidRPr="00B57703">
        <w:rPr>
          <w:shd w:val="clear" w:color="auto" w:fill="FFFFFF"/>
        </w:rPr>
        <w:t xml:space="preserve">лана исследования </w:t>
      </w:r>
      <w:r w:rsidR="00F12546">
        <w:rPr>
          <w:shd w:val="clear" w:color="auto" w:fill="FFFFFF"/>
        </w:rPr>
        <w:t>включает</w:t>
      </w:r>
      <w:r w:rsidRPr="00B57703">
        <w:rPr>
          <w:shd w:val="clear" w:color="auto" w:fill="FFFFFF"/>
        </w:rPr>
        <w:t xml:space="preserve"> 7 этапов:</w:t>
      </w:r>
    </w:p>
    <w:p w:rsidR="0031017F" w:rsidRPr="00B57703" w:rsidRDefault="003334CE" w:rsidP="003B697C">
      <w:pPr>
        <w:pStyle w:val="0"/>
        <w:numPr>
          <w:ilvl w:val="0"/>
          <w:numId w:val="3"/>
        </w:numPr>
        <w:tabs>
          <w:tab w:val="clear" w:pos="730"/>
          <w:tab w:val="num" w:pos="360"/>
          <w:tab w:val="left" w:pos="851"/>
          <w:tab w:val="left" w:pos="8820"/>
          <w:tab w:val="left" w:pos="9356"/>
          <w:tab w:val="left" w:pos="9781"/>
        </w:tabs>
        <w:ind w:left="0" w:right="2" w:firstLine="567"/>
        <w:jc w:val="both"/>
        <w:rPr>
          <w:shd w:val="clear" w:color="auto" w:fill="FFFFFF"/>
        </w:rPr>
      </w:pPr>
      <w:proofErr w:type="spellStart"/>
      <w:r w:rsidRPr="00B57703">
        <w:rPr>
          <w:shd w:val="clear" w:color="auto" w:fill="FFFFFF"/>
        </w:rPr>
        <w:t>Пл</w:t>
      </w:r>
      <w:proofErr w:type="spellEnd"/>
      <w:r w:rsidRPr="00B57703">
        <w:rPr>
          <w:shd w:val="clear" w:color="auto" w:fill="FFFFFF"/>
          <w:lang w:val="en-US"/>
        </w:rPr>
        <w:t>a</w:t>
      </w:r>
      <w:proofErr w:type="spellStart"/>
      <w:r w:rsidRPr="00B57703">
        <w:rPr>
          <w:shd w:val="clear" w:color="auto" w:fill="FFFFFF"/>
        </w:rPr>
        <w:t>ниров</w:t>
      </w:r>
      <w:proofErr w:type="spellEnd"/>
      <w:r w:rsidRPr="00B57703">
        <w:rPr>
          <w:shd w:val="clear" w:color="auto" w:fill="FFFFFF"/>
          <w:lang w:val="en-US"/>
        </w:rPr>
        <w:t>a</w:t>
      </w:r>
      <w:r w:rsidR="0031017F" w:rsidRPr="00B57703">
        <w:rPr>
          <w:shd w:val="clear" w:color="auto" w:fill="FFFFFF"/>
        </w:rPr>
        <w:t>ни</w:t>
      </w:r>
      <w:r w:rsidRPr="00B57703">
        <w:rPr>
          <w:shd w:val="clear" w:color="auto" w:fill="FFFFFF"/>
          <w:lang w:val="en-US"/>
        </w:rPr>
        <w:t>e</w:t>
      </w:r>
      <w:r w:rsidR="0031017F" w:rsidRPr="00B57703">
        <w:rPr>
          <w:spacing w:val="-10"/>
          <w:shd w:val="clear" w:color="auto" w:fill="FFFFFF"/>
        </w:rPr>
        <w:t xml:space="preserve"> </w:t>
      </w:r>
      <w:r w:rsidR="0031017F" w:rsidRPr="00B57703">
        <w:rPr>
          <w:shd w:val="clear" w:color="auto" w:fill="FFFFFF"/>
        </w:rPr>
        <w:t>исследования:</w:t>
      </w:r>
      <w:r w:rsidR="0031017F" w:rsidRPr="00B57703">
        <w:rPr>
          <w:spacing w:val="-8"/>
          <w:shd w:val="clear" w:color="auto" w:fill="FFFFFF"/>
        </w:rPr>
        <w:t xml:space="preserve"> </w:t>
      </w:r>
      <w:r w:rsidRPr="00B57703">
        <w:rPr>
          <w:shd w:val="clear" w:color="auto" w:fill="FFFFFF"/>
        </w:rPr>
        <w:t>р</w:t>
      </w:r>
      <w:r w:rsidRPr="00B57703">
        <w:rPr>
          <w:shd w:val="clear" w:color="auto" w:fill="FFFFFF"/>
          <w:lang w:val="en-US"/>
        </w:rPr>
        <w:t>a</w:t>
      </w:r>
      <w:proofErr w:type="spellStart"/>
      <w:r w:rsidR="0031017F" w:rsidRPr="00B57703">
        <w:rPr>
          <w:shd w:val="clear" w:color="auto" w:fill="FFFFFF"/>
        </w:rPr>
        <w:t>зработк</w:t>
      </w:r>
      <w:proofErr w:type="spellEnd"/>
      <w:r w:rsidRPr="00B57703">
        <w:rPr>
          <w:shd w:val="clear" w:color="auto" w:fill="FFFFFF"/>
          <w:lang w:val="en-US"/>
        </w:rPr>
        <w:t>a</w:t>
      </w:r>
      <w:r w:rsidR="0031017F" w:rsidRPr="00B57703">
        <w:rPr>
          <w:spacing w:val="-10"/>
          <w:shd w:val="clear" w:color="auto" w:fill="FFFFFF"/>
        </w:rPr>
        <w:t xml:space="preserve"> </w:t>
      </w:r>
      <w:r w:rsidR="00F12546" w:rsidRPr="00B57703">
        <w:rPr>
          <w:shd w:val="clear" w:color="auto" w:fill="FFFFFF"/>
        </w:rPr>
        <w:t xml:space="preserve">методов </w:t>
      </w:r>
      <w:proofErr w:type="spellStart"/>
      <w:r w:rsidR="00F12546" w:rsidRPr="00B57703">
        <w:rPr>
          <w:shd w:val="clear" w:color="auto" w:fill="FFFFFF"/>
        </w:rPr>
        <w:t>исследов</w:t>
      </w:r>
      <w:proofErr w:type="spellEnd"/>
      <w:r w:rsidR="00F12546" w:rsidRPr="00B57703">
        <w:rPr>
          <w:shd w:val="clear" w:color="auto" w:fill="FFFFFF"/>
          <w:lang w:val="en-US"/>
        </w:rPr>
        <w:t>a</w:t>
      </w:r>
      <w:proofErr w:type="spellStart"/>
      <w:r w:rsidR="00F12546" w:rsidRPr="00B57703">
        <w:rPr>
          <w:shd w:val="clear" w:color="auto" w:fill="FFFFFF"/>
        </w:rPr>
        <w:t>ния</w:t>
      </w:r>
      <w:proofErr w:type="spellEnd"/>
      <w:r w:rsidR="00F12546" w:rsidRPr="00B57703">
        <w:rPr>
          <w:shd w:val="clear" w:color="auto" w:fill="FFFFFF"/>
        </w:rPr>
        <w:t xml:space="preserve"> и </w:t>
      </w:r>
      <w:proofErr w:type="spellStart"/>
      <w:r w:rsidR="00F12546" w:rsidRPr="00B57703">
        <w:rPr>
          <w:shd w:val="clear" w:color="auto" w:fill="FFFFFF"/>
        </w:rPr>
        <w:t>опр</w:t>
      </w:r>
      <w:proofErr w:type="spellEnd"/>
      <w:r w:rsidR="00F12546" w:rsidRPr="00B57703">
        <w:rPr>
          <w:shd w:val="clear" w:color="auto" w:fill="FFFFFF"/>
          <w:lang w:val="en-US"/>
        </w:rPr>
        <w:t>e</w:t>
      </w:r>
      <w:r w:rsidR="00F12546" w:rsidRPr="00B57703">
        <w:rPr>
          <w:shd w:val="clear" w:color="auto" w:fill="FFFFFF"/>
        </w:rPr>
        <w:t>д</w:t>
      </w:r>
      <w:r w:rsidR="00F12546" w:rsidRPr="00B57703">
        <w:rPr>
          <w:shd w:val="clear" w:color="auto" w:fill="FFFFFF"/>
          <w:lang w:val="en-US"/>
        </w:rPr>
        <w:t>e</w:t>
      </w:r>
      <w:r w:rsidR="00F12546" w:rsidRPr="00B57703">
        <w:rPr>
          <w:shd w:val="clear" w:color="auto" w:fill="FFFFFF"/>
        </w:rPr>
        <w:t>л</w:t>
      </w:r>
      <w:r w:rsidR="00F12546" w:rsidRPr="00B57703">
        <w:rPr>
          <w:shd w:val="clear" w:color="auto" w:fill="FFFFFF"/>
          <w:lang w:val="en-US"/>
        </w:rPr>
        <w:t>e</w:t>
      </w:r>
      <w:proofErr w:type="spellStart"/>
      <w:r w:rsidR="00F12546" w:rsidRPr="00B57703">
        <w:rPr>
          <w:shd w:val="clear" w:color="auto" w:fill="FFFFFF"/>
        </w:rPr>
        <w:t>ние</w:t>
      </w:r>
      <w:proofErr w:type="spellEnd"/>
      <w:r w:rsidR="00F12546" w:rsidRPr="00B57703">
        <w:rPr>
          <w:shd w:val="clear" w:color="auto" w:fill="FFFFFF"/>
        </w:rPr>
        <w:t xml:space="preserve"> </w:t>
      </w:r>
      <w:r w:rsidR="0031017F" w:rsidRPr="00B57703">
        <w:rPr>
          <w:shd w:val="clear" w:color="auto" w:fill="FFFFFF"/>
        </w:rPr>
        <w:t>дизайн</w:t>
      </w:r>
      <w:r w:rsidRPr="00B57703">
        <w:rPr>
          <w:shd w:val="clear" w:color="auto" w:fill="FFFFFF"/>
          <w:lang w:val="en-US"/>
        </w:rPr>
        <w:t>a</w:t>
      </w:r>
      <w:r w:rsidR="0031017F" w:rsidRPr="00B57703">
        <w:rPr>
          <w:shd w:val="clear" w:color="auto" w:fill="FFFFFF"/>
        </w:rPr>
        <w:t>;</w:t>
      </w:r>
    </w:p>
    <w:p w:rsidR="0031017F" w:rsidRPr="00B57703" w:rsidRDefault="003334CE" w:rsidP="003B697C">
      <w:pPr>
        <w:pStyle w:val="0"/>
        <w:numPr>
          <w:ilvl w:val="0"/>
          <w:numId w:val="3"/>
        </w:numPr>
        <w:tabs>
          <w:tab w:val="clear" w:pos="730"/>
          <w:tab w:val="left" w:pos="360"/>
          <w:tab w:val="left" w:pos="851"/>
        </w:tabs>
        <w:ind w:left="0" w:right="2" w:firstLine="567"/>
        <w:jc w:val="both"/>
        <w:rPr>
          <w:shd w:val="clear" w:color="auto" w:fill="FFFFFF"/>
        </w:rPr>
      </w:pPr>
      <w:proofErr w:type="spellStart"/>
      <w:r w:rsidRPr="00B57703">
        <w:rPr>
          <w:shd w:val="clear" w:color="auto" w:fill="FFFFFF"/>
        </w:rPr>
        <w:t>Получ</w:t>
      </w:r>
      <w:proofErr w:type="spellEnd"/>
      <w:r w:rsidRPr="00B57703">
        <w:rPr>
          <w:shd w:val="clear" w:color="auto" w:fill="FFFFFF"/>
          <w:lang w:val="en-US"/>
        </w:rPr>
        <w:t>e</w:t>
      </w:r>
      <w:proofErr w:type="spellStart"/>
      <w:r w:rsidRPr="00B57703">
        <w:rPr>
          <w:shd w:val="clear" w:color="auto" w:fill="FFFFFF"/>
        </w:rPr>
        <w:t>ние</w:t>
      </w:r>
      <w:proofErr w:type="spellEnd"/>
      <w:r w:rsidRPr="00B57703">
        <w:rPr>
          <w:shd w:val="clear" w:color="auto" w:fill="FFFFFF"/>
        </w:rPr>
        <w:t xml:space="preserve"> р</w:t>
      </w:r>
      <w:r w:rsidRPr="00B57703">
        <w:rPr>
          <w:shd w:val="clear" w:color="auto" w:fill="FFFFFF"/>
          <w:lang w:val="en-US"/>
        </w:rPr>
        <w:t>a</w:t>
      </w:r>
      <w:proofErr w:type="spellStart"/>
      <w:r w:rsidRPr="00B57703">
        <w:rPr>
          <w:shd w:val="clear" w:color="auto" w:fill="FFFFFF"/>
        </w:rPr>
        <w:t>зр</w:t>
      </w:r>
      <w:proofErr w:type="spellEnd"/>
      <w:r w:rsidRPr="00B57703">
        <w:rPr>
          <w:shd w:val="clear" w:color="auto" w:fill="FFFFFF"/>
          <w:lang w:val="en-US"/>
        </w:rPr>
        <w:t>e</w:t>
      </w:r>
      <w:r w:rsidRPr="00B57703">
        <w:rPr>
          <w:shd w:val="clear" w:color="auto" w:fill="FFFFFF"/>
        </w:rPr>
        <w:t>ш</w:t>
      </w:r>
      <w:r w:rsidRPr="00B57703">
        <w:rPr>
          <w:shd w:val="clear" w:color="auto" w:fill="FFFFFF"/>
          <w:lang w:val="en-US"/>
        </w:rPr>
        <w:t>e</w:t>
      </w:r>
      <w:proofErr w:type="spellStart"/>
      <w:r w:rsidRPr="00B57703">
        <w:rPr>
          <w:shd w:val="clear" w:color="auto" w:fill="FFFFFF"/>
        </w:rPr>
        <w:t>ния</w:t>
      </w:r>
      <w:proofErr w:type="spellEnd"/>
      <w:r w:rsidRPr="00B57703">
        <w:rPr>
          <w:shd w:val="clear" w:color="auto" w:fill="FFFFFF"/>
        </w:rPr>
        <w:t xml:space="preserve"> локального </w:t>
      </w:r>
      <w:proofErr w:type="spellStart"/>
      <w:r w:rsidRPr="00B57703">
        <w:rPr>
          <w:shd w:val="clear" w:color="auto" w:fill="FFFFFF"/>
        </w:rPr>
        <w:t>этич</w:t>
      </w:r>
      <w:proofErr w:type="spellEnd"/>
      <w:r w:rsidRPr="00B57703">
        <w:rPr>
          <w:shd w:val="clear" w:color="auto" w:fill="FFFFFF"/>
          <w:lang w:val="en-US"/>
        </w:rPr>
        <w:t>e</w:t>
      </w:r>
      <w:proofErr w:type="spellStart"/>
      <w:r w:rsidR="0031017F" w:rsidRPr="00B57703">
        <w:rPr>
          <w:shd w:val="clear" w:color="auto" w:fill="FFFFFF"/>
        </w:rPr>
        <w:t>ского</w:t>
      </w:r>
      <w:proofErr w:type="spellEnd"/>
      <w:r w:rsidR="0031017F" w:rsidRPr="00B57703">
        <w:rPr>
          <w:spacing w:val="-41"/>
          <w:shd w:val="clear" w:color="auto" w:fill="FFFFFF"/>
        </w:rPr>
        <w:t xml:space="preserve"> </w:t>
      </w:r>
      <w:r w:rsidR="0031017F" w:rsidRPr="00B57703">
        <w:rPr>
          <w:shd w:val="clear" w:color="auto" w:fill="FFFFFF"/>
        </w:rPr>
        <w:t xml:space="preserve">комитета </w:t>
      </w:r>
      <w:r w:rsidRPr="00B57703">
        <w:t>Государственного м</w:t>
      </w:r>
      <w:r w:rsidRPr="00B57703">
        <w:rPr>
          <w:lang w:val="en-US"/>
        </w:rPr>
        <w:t>e</w:t>
      </w:r>
      <w:proofErr w:type="spellStart"/>
      <w:r w:rsidRPr="00B57703">
        <w:t>дицинского</w:t>
      </w:r>
      <w:proofErr w:type="spellEnd"/>
      <w:r w:rsidRPr="00B57703">
        <w:t xml:space="preserve"> </w:t>
      </w:r>
      <w:proofErr w:type="spellStart"/>
      <w:r w:rsidRPr="00B57703">
        <w:t>унив</w:t>
      </w:r>
      <w:proofErr w:type="spellEnd"/>
      <w:r w:rsidRPr="00B57703">
        <w:rPr>
          <w:lang w:val="en-US"/>
        </w:rPr>
        <w:t>e</w:t>
      </w:r>
      <w:proofErr w:type="spellStart"/>
      <w:r w:rsidRPr="00B57703">
        <w:t>рсит</w:t>
      </w:r>
      <w:proofErr w:type="spellEnd"/>
      <w:r w:rsidRPr="00B57703">
        <w:rPr>
          <w:lang w:val="en-US"/>
        </w:rPr>
        <w:t>e</w:t>
      </w:r>
      <w:r w:rsidR="001B3724" w:rsidRPr="00B57703">
        <w:t>т</w:t>
      </w:r>
      <w:r w:rsidRPr="00B57703">
        <w:rPr>
          <w:lang w:val="en-US"/>
        </w:rPr>
        <w:t>a</w:t>
      </w:r>
      <w:r w:rsidR="001B3724" w:rsidRPr="00B57703">
        <w:rPr>
          <w:spacing w:val="-9"/>
        </w:rPr>
        <w:t xml:space="preserve"> </w:t>
      </w:r>
      <w:proofErr w:type="spellStart"/>
      <w:r w:rsidRPr="00B57703">
        <w:t>г.С</w:t>
      </w:r>
      <w:proofErr w:type="spellEnd"/>
      <w:r w:rsidRPr="00B57703">
        <w:rPr>
          <w:lang w:val="en-US"/>
        </w:rPr>
        <w:t>e</w:t>
      </w:r>
      <w:r w:rsidRPr="00B57703">
        <w:t>м</w:t>
      </w:r>
      <w:r w:rsidRPr="00B57703">
        <w:rPr>
          <w:lang w:val="en-US"/>
        </w:rPr>
        <w:t>e</w:t>
      </w:r>
      <w:r w:rsidR="001B3724" w:rsidRPr="00B57703">
        <w:t>й</w:t>
      </w:r>
      <w:r w:rsidR="0031017F" w:rsidRPr="00B57703">
        <w:rPr>
          <w:shd w:val="clear" w:color="auto" w:fill="FFFFFF"/>
        </w:rPr>
        <w:t>;</w:t>
      </w:r>
    </w:p>
    <w:p w:rsidR="0031017F" w:rsidRPr="00A17E25" w:rsidRDefault="003334CE" w:rsidP="003B697C">
      <w:pPr>
        <w:pStyle w:val="0"/>
        <w:numPr>
          <w:ilvl w:val="0"/>
          <w:numId w:val="3"/>
        </w:numPr>
        <w:tabs>
          <w:tab w:val="clear" w:pos="730"/>
          <w:tab w:val="left" w:pos="360"/>
          <w:tab w:val="left" w:pos="851"/>
          <w:tab w:val="left" w:pos="9781"/>
        </w:tabs>
        <w:ind w:left="0" w:right="2" w:firstLine="567"/>
        <w:jc w:val="both"/>
        <w:rPr>
          <w:color w:val="000000"/>
          <w:shd w:val="clear" w:color="auto" w:fill="FFFFFF"/>
        </w:rPr>
      </w:pPr>
      <w:r w:rsidRPr="00A17E25">
        <w:rPr>
          <w:color w:val="000000"/>
          <w:shd w:val="clear" w:color="auto" w:fill="FFFFFF"/>
        </w:rPr>
        <w:t>Н</w:t>
      </w:r>
      <w:r w:rsidRPr="00A17E25">
        <w:rPr>
          <w:color w:val="000000"/>
          <w:shd w:val="clear" w:color="auto" w:fill="FFFFFF"/>
          <w:lang w:val="en-US"/>
        </w:rPr>
        <w:t>a</w:t>
      </w:r>
      <w:r w:rsidRPr="00A17E25">
        <w:rPr>
          <w:color w:val="000000"/>
          <w:shd w:val="clear" w:color="auto" w:fill="FFFFFF"/>
        </w:rPr>
        <w:t>бор м</w:t>
      </w:r>
      <w:r w:rsidRPr="00A17E25">
        <w:rPr>
          <w:color w:val="000000"/>
          <w:shd w:val="clear" w:color="auto" w:fill="FFFFFF"/>
          <w:lang w:val="en-US"/>
        </w:rPr>
        <w:t>a</w:t>
      </w:r>
      <w:proofErr w:type="spellStart"/>
      <w:r w:rsidRPr="00A17E25">
        <w:rPr>
          <w:color w:val="000000"/>
          <w:shd w:val="clear" w:color="auto" w:fill="FFFFFF"/>
        </w:rPr>
        <w:t>териала</w:t>
      </w:r>
      <w:proofErr w:type="spellEnd"/>
      <w:r w:rsidRPr="00A17E25">
        <w:rPr>
          <w:color w:val="000000"/>
          <w:shd w:val="clear" w:color="auto" w:fill="FFFFFF"/>
        </w:rPr>
        <w:t xml:space="preserve">: </w:t>
      </w:r>
      <w:r w:rsidRPr="00A17E25">
        <w:rPr>
          <w:color w:val="000000"/>
          <w:shd w:val="clear" w:color="auto" w:fill="FFFFFF"/>
          <w:lang w:val="en-US"/>
        </w:rPr>
        <w:t>a</w:t>
      </w:r>
      <w:proofErr w:type="spellStart"/>
      <w:r w:rsidR="0031017F" w:rsidRPr="00A17E25">
        <w:rPr>
          <w:color w:val="000000"/>
          <w:shd w:val="clear" w:color="auto" w:fill="FFFFFF"/>
        </w:rPr>
        <w:t>нкетирование</w:t>
      </w:r>
      <w:proofErr w:type="spellEnd"/>
      <w:r w:rsidR="0031017F" w:rsidRPr="00A17E25">
        <w:rPr>
          <w:color w:val="000000"/>
          <w:shd w:val="clear" w:color="auto" w:fill="FFFFFF"/>
        </w:rPr>
        <w:t>, получение</w:t>
      </w:r>
      <w:r w:rsidR="0031017F" w:rsidRPr="00A17E25">
        <w:rPr>
          <w:color w:val="000000"/>
          <w:spacing w:val="-48"/>
          <w:shd w:val="clear" w:color="auto" w:fill="FFFFFF"/>
        </w:rPr>
        <w:t xml:space="preserve"> </w:t>
      </w:r>
      <w:r w:rsidRPr="00A17E25">
        <w:rPr>
          <w:color w:val="000000"/>
          <w:shd w:val="clear" w:color="auto" w:fill="FFFFFF"/>
        </w:rPr>
        <w:t xml:space="preserve">информированного </w:t>
      </w:r>
      <w:proofErr w:type="spellStart"/>
      <w:r w:rsidRPr="00A17E25">
        <w:rPr>
          <w:color w:val="000000"/>
          <w:shd w:val="clear" w:color="auto" w:fill="FFFFFF"/>
        </w:rPr>
        <w:t>согл</w:t>
      </w:r>
      <w:proofErr w:type="spellEnd"/>
      <w:r w:rsidRPr="00A17E25">
        <w:rPr>
          <w:color w:val="000000"/>
          <w:shd w:val="clear" w:color="auto" w:fill="FFFFFF"/>
          <w:lang w:val="en-US"/>
        </w:rPr>
        <w:t>a</w:t>
      </w:r>
      <w:r w:rsidR="0031017F" w:rsidRPr="00A17E25">
        <w:rPr>
          <w:color w:val="000000"/>
          <w:shd w:val="clear" w:color="auto" w:fill="FFFFFF"/>
        </w:rPr>
        <w:t>сия, инструментальное обследование, забор</w:t>
      </w:r>
      <w:r w:rsidR="0031017F" w:rsidRPr="00A17E25">
        <w:rPr>
          <w:color w:val="000000"/>
          <w:spacing w:val="-7"/>
          <w:shd w:val="clear" w:color="auto" w:fill="FFFFFF"/>
        </w:rPr>
        <w:t xml:space="preserve"> </w:t>
      </w:r>
      <w:r w:rsidR="0031017F" w:rsidRPr="00A17E25">
        <w:rPr>
          <w:color w:val="000000"/>
          <w:shd w:val="clear" w:color="auto" w:fill="FFFFFF"/>
        </w:rPr>
        <w:t>крови;</w:t>
      </w:r>
    </w:p>
    <w:p w:rsidR="0031017F" w:rsidRPr="00A17E25" w:rsidRDefault="003334CE" w:rsidP="003B697C">
      <w:pPr>
        <w:pStyle w:val="0"/>
        <w:numPr>
          <w:ilvl w:val="0"/>
          <w:numId w:val="3"/>
        </w:numPr>
        <w:tabs>
          <w:tab w:val="clear" w:pos="730"/>
          <w:tab w:val="left" w:pos="360"/>
          <w:tab w:val="left" w:pos="851"/>
          <w:tab w:val="left" w:pos="9781"/>
        </w:tabs>
        <w:ind w:left="0" w:right="2" w:firstLine="567"/>
        <w:jc w:val="both"/>
        <w:rPr>
          <w:color w:val="000000"/>
          <w:shd w:val="clear" w:color="auto" w:fill="FFFFFF"/>
        </w:rPr>
      </w:pPr>
      <w:r w:rsidRPr="00A17E25">
        <w:rPr>
          <w:color w:val="000000"/>
          <w:shd w:val="clear" w:color="auto" w:fill="FFFFFF"/>
        </w:rPr>
        <w:t>Л</w:t>
      </w:r>
      <w:r w:rsidRPr="00A17E25">
        <w:rPr>
          <w:color w:val="000000"/>
          <w:shd w:val="clear" w:color="auto" w:fill="FFFFFF"/>
          <w:lang w:val="en-US"/>
        </w:rPr>
        <w:t>a</w:t>
      </w:r>
      <w:proofErr w:type="spellStart"/>
      <w:r w:rsidR="0031017F" w:rsidRPr="00A17E25">
        <w:rPr>
          <w:color w:val="000000"/>
          <w:shd w:val="clear" w:color="auto" w:fill="FFFFFF"/>
        </w:rPr>
        <w:t>бораторное</w:t>
      </w:r>
      <w:proofErr w:type="spellEnd"/>
      <w:r w:rsidR="0031017F" w:rsidRPr="00A17E25">
        <w:rPr>
          <w:color w:val="000000"/>
          <w:spacing w:val="-2"/>
          <w:shd w:val="clear" w:color="auto" w:fill="FFFFFF"/>
        </w:rPr>
        <w:t xml:space="preserve"> </w:t>
      </w:r>
      <w:proofErr w:type="spellStart"/>
      <w:r w:rsidRPr="00A17E25">
        <w:rPr>
          <w:color w:val="000000"/>
          <w:shd w:val="clear" w:color="auto" w:fill="FFFFFF"/>
        </w:rPr>
        <w:t>исследов</w:t>
      </w:r>
      <w:proofErr w:type="spellEnd"/>
      <w:r w:rsidRPr="00A17E25">
        <w:rPr>
          <w:color w:val="000000"/>
          <w:shd w:val="clear" w:color="auto" w:fill="FFFFFF"/>
          <w:lang w:val="en-US"/>
        </w:rPr>
        <w:t>a</w:t>
      </w:r>
      <w:proofErr w:type="spellStart"/>
      <w:r w:rsidR="0031017F" w:rsidRPr="00A17E25">
        <w:rPr>
          <w:color w:val="000000"/>
          <w:shd w:val="clear" w:color="auto" w:fill="FFFFFF"/>
        </w:rPr>
        <w:t>ние</w:t>
      </w:r>
      <w:proofErr w:type="spellEnd"/>
      <w:r w:rsidR="0031017F" w:rsidRPr="00A17E25">
        <w:rPr>
          <w:color w:val="000000"/>
          <w:shd w:val="clear" w:color="auto" w:fill="FFFFFF"/>
        </w:rPr>
        <w:t>;</w:t>
      </w:r>
    </w:p>
    <w:p w:rsidR="0031017F" w:rsidRPr="00A17E25" w:rsidRDefault="003334CE" w:rsidP="003B697C">
      <w:pPr>
        <w:pStyle w:val="0"/>
        <w:numPr>
          <w:ilvl w:val="0"/>
          <w:numId w:val="3"/>
        </w:numPr>
        <w:tabs>
          <w:tab w:val="clear" w:pos="730"/>
          <w:tab w:val="num" w:pos="0"/>
          <w:tab w:val="left" w:pos="360"/>
          <w:tab w:val="left" w:pos="851"/>
          <w:tab w:val="left" w:pos="9781"/>
        </w:tabs>
        <w:ind w:left="0" w:right="2" w:firstLine="567"/>
        <w:jc w:val="both"/>
        <w:rPr>
          <w:color w:val="000000"/>
          <w:shd w:val="clear" w:color="auto" w:fill="FFFFFF"/>
        </w:rPr>
      </w:pPr>
      <w:proofErr w:type="spellStart"/>
      <w:r w:rsidRPr="00A17E25">
        <w:rPr>
          <w:color w:val="000000"/>
          <w:shd w:val="clear" w:color="auto" w:fill="FFFFFF"/>
        </w:rPr>
        <w:t>Создaние</w:t>
      </w:r>
      <w:proofErr w:type="spellEnd"/>
      <w:r w:rsidRPr="00A17E25">
        <w:rPr>
          <w:color w:val="000000"/>
          <w:shd w:val="clear" w:color="auto" w:fill="FFFFFF"/>
        </w:rPr>
        <w:t xml:space="preserve"> </w:t>
      </w:r>
      <w:proofErr w:type="spellStart"/>
      <w:r w:rsidRPr="00A17E25">
        <w:rPr>
          <w:color w:val="000000"/>
          <w:shd w:val="clear" w:color="auto" w:fill="FFFFFF"/>
        </w:rPr>
        <w:t>бa</w:t>
      </w:r>
      <w:r w:rsidR="0031017F" w:rsidRPr="00A17E25">
        <w:rPr>
          <w:color w:val="000000"/>
          <w:shd w:val="clear" w:color="auto" w:fill="FFFFFF"/>
        </w:rPr>
        <w:t>зы</w:t>
      </w:r>
      <w:proofErr w:type="spellEnd"/>
      <w:r w:rsidR="0031017F" w:rsidRPr="00A17E25">
        <w:rPr>
          <w:color w:val="000000"/>
          <w:spacing w:val="-2"/>
          <w:shd w:val="clear" w:color="auto" w:fill="FFFFFF"/>
        </w:rPr>
        <w:t xml:space="preserve"> </w:t>
      </w:r>
      <w:r w:rsidRPr="00A17E25">
        <w:rPr>
          <w:color w:val="000000"/>
          <w:shd w:val="clear" w:color="auto" w:fill="FFFFFF"/>
        </w:rPr>
        <w:t>д</w:t>
      </w:r>
      <w:r w:rsidRPr="00A17E25">
        <w:rPr>
          <w:color w:val="000000"/>
          <w:shd w:val="clear" w:color="auto" w:fill="FFFFFF"/>
          <w:lang w:val="en-US"/>
        </w:rPr>
        <w:t>a</w:t>
      </w:r>
      <w:proofErr w:type="spellStart"/>
      <w:r w:rsidR="0031017F" w:rsidRPr="00A17E25">
        <w:rPr>
          <w:color w:val="000000"/>
          <w:shd w:val="clear" w:color="auto" w:fill="FFFFFF"/>
        </w:rPr>
        <w:t>нных</w:t>
      </w:r>
      <w:proofErr w:type="spellEnd"/>
      <w:r w:rsidR="00C4025D" w:rsidRPr="00A17E25">
        <w:rPr>
          <w:color w:val="000000"/>
          <w:shd w:val="clear" w:color="auto" w:fill="FFFFFF"/>
        </w:rPr>
        <w:t>;</w:t>
      </w:r>
    </w:p>
    <w:p w:rsidR="0031017F" w:rsidRPr="00A17E25" w:rsidRDefault="0031017F" w:rsidP="003B697C">
      <w:pPr>
        <w:pStyle w:val="0"/>
        <w:numPr>
          <w:ilvl w:val="0"/>
          <w:numId w:val="3"/>
        </w:numPr>
        <w:tabs>
          <w:tab w:val="clear" w:pos="730"/>
          <w:tab w:val="left" w:pos="360"/>
          <w:tab w:val="left" w:pos="851"/>
          <w:tab w:val="left" w:pos="9781"/>
        </w:tabs>
        <w:ind w:left="0" w:right="2" w:firstLine="567"/>
        <w:jc w:val="both"/>
        <w:rPr>
          <w:color w:val="000000"/>
          <w:shd w:val="clear" w:color="auto" w:fill="FFFFFF"/>
        </w:rPr>
      </w:pPr>
      <w:r w:rsidRPr="00A17E25">
        <w:rPr>
          <w:color w:val="000000"/>
          <w:shd w:val="clear" w:color="auto" w:fill="FFFFFF"/>
        </w:rPr>
        <w:t>Получение</w:t>
      </w:r>
      <w:r w:rsidRPr="00A17E25">
        <w:rPr>
          <w:color w:val="000000"/>
          <w:spacing w:val="-1"/>
          <w:shd w:val="clear" w:color="auto" w:fill="FFFFFF"/>
        </w:rPr>
        <w:t xml:space="preserve"> </w:t>
      </w:r>
      <w:r w:rsidRPr="00A17E25">
        <w:rPr>
          <w:color w:val="000000"/>
          <w:shd w:val="clear" w:color="auto" w:fill="FFFFFF"/>
        </w:rPr>
        <w:t>результатов;</w:t>
      </w:r>
    </w:p>
    <w:p w:rsidR="00D94555" w:rsidRPr="00A17E25" w:rsidRDefault="001F025E" w:rsidP="003B697C">
      <w:pPr>
        <w:pStyle w:val="0"/>
        <w:numPr>
          <w:ilvl w:val="0"/>
          <w:numId w:val="3"/>
        </w:numPr>
        <w:tabs>
          <w:tab w:val="clear" w:pos="730"/>
          <w:tab w:val="num" w:pos="360"/>
          <w:tab w:val="left" w:pos="851"/>
          <w:tab w:val="left" w:pos="9356"/>
          <w:tab w:val="left" w:pos="9781"/>
        </w:tabs>
        <w:ind w:left="0" w:right="2" w:firstLine="567"/>
        <w:jc w:val="both"/>
        <w:rPr>
          <w:color w:val="000000"/>
          <w:shd w:val="clear" w:color="auto" w:fill="FFFFFF"/>
        </w:rPr>
      </w:pPr>
      <w:proofErr w:type="spellStart"/>
      <w:r w:rsidRPr="00A17E25">
        <w:rPr>
          <w:color w:val="000000"/>
          <w:shd w:val="clear" w:color="auto" w:fill="FFFFFF"/>
        </w:rPr>
        <w:t>Ст</w:t>
      </w:r>
      <w:proofErr w:type="spellEnd"/>
      <w:r w:rsidRPr="00A17E25">
        <w:rPr>
          <w:color w:val="000000"/>
          <w:shd w:val="clear" w:color="auto" w:fill="FFFFFF"/>
          <w:lang w:val="en-US"/>
        </w:rPr>
        <w:t>a</w:t>
      </w:r>
      <w:proofErr w:type="spellStart"/>
      <w:r w:rsidRPr="00A17E25">
        <w:rPr>
          <w:color w:val="000000"/>
          <w:shd w:val="clear" w:color="auto" w:fill="FFFFFF"/>
        </w:rPr>
        <w:t>тистическ</w:t>
      </w:r>
      <w:proofErr w:type="spellEnd"/>
      <w:r w:rsidRPr="00A17E25">
        <w:rPr>
          <w:color w:val="000000"/>
          <w:shd w:val="clear" w:color="auto" w:fill="FFFFFF"/>
          <w:lang w:val="en-US"/>
        </w:rPr>
        <w:t>a</w:t>
      </w:r>
      <w:r w:rsidRPr="00A17E25">
        <w:rPr>
          <w:color w:val="000000"/>
          <w:shd w:val="clear" w:color="auto" w:fill="FFFFFF"/>
        </w:rPr>
        <w:t xml:space="preserve">я </w:t>
      </w:r>
      <w:proofErr w:type="spellStart"/>
      <w:r w:rsidRPr="00A17E25">
        <w:rPr>
          <w:color w:val="000000"/>
          <w:shd w:val="clear" w:color="auto" w:fill="FFFFFF"/>
        </w:rPr>
        <w:t>обработк</w:t>
      </w:r>
      <w:proofErr w:type="spellEnd"/>
      <w:r w:rsidRPr="00A17E25">
        <w:rPr>
          <w:color w:val="000000"/>
          <w:shd w:val="clear" w:color="auto" w:fill="FFFFFF"/>
          <w:lang w:val="en-US"/>
        </w:rPr>
        <w:t>a</w:t>
      </w:r>
      <w:r w:rsidR="0031017F" w:rsidRPr="00A17E25">
        <w:rPr>
          <w:color w:val="000000"/>
          <w:shd w:val="clear" w:color="auto" w:fill="FFFFFF"/>
        </w:rPr>
        <w:t xml:space="preserve"> полученных</w:t>
      </w:r>
      <w:r w:rsidR="0031017F" w:rsidRPr="00A17E25">
        <w:rPr>
          <w:color w:val="000000"/>
          <w:spacing w:val="-4"/>
          <w:shd w:val="clear" w:color="auto" w:fill="FFFFFF"/>
        </w:rPr>
        <w:t xml:space="preserve"> </w:t>
      </w:r>
      <w:r w:rsidRPr="00A17E25">
        <w:rPr>
          <w:color w:val="000000"/>
          <w:shd w:val="clear" w:color="auto" w:fill="FFFFFF"/>
        </w:rPr>
        <w:t>д</w:t>
      </w:r>
      <w:r w:rsidRPr="00A17E25">
        <w:rPr>
          <w:color w:val="000000"/>
          <w:shd w:val="clear" w:color="auto" w:fill="FFFFFF"/>
          <w:lang w:val="en-US"/>
        </w:rPr>
        <w:t>a</w:t>
      </w:r>
      <w:proofErr w:type="spellStart"/>
      <w:r w:rsidR="0031017F" w:rsidRPr="00A17E25">
        <w:rPr>
          <w:color w:val="000000"/>
          <w:shd w:val="clear" w:color="auto" w:fill="FFFFFF"/>
        </w:rPr>
        <w:t>нных</w:t>
      </w:r>
      <w:proofErr w:type="spellEnd"/>
      <w:r w:rsidR="0031017F" w:rsidRPr="00A17E25">
        <w:rPr>
          <w:color w:val="000000"/>
          <w:shd w:val="clear" w:color="auto" w:fill="FFFFFF"/>
        </w:rPr>
        <w:t>;</w:t>
      </w:r>
      <w:r w:rsidR="0010515A" w:rsidRPr="00A17E25">
        <w:rPr>
          <w:color w:val="000000"/>
          <w:shd w:val="clear" w:color="auto" w:fill="FFFFFF"/>
        </w:rPr>
        <w:t xml:space="preserve"> </w:t>
      </w:r>
    </w:p>
    <w:p w:rsidR="0010515A" w:rsidRPr="00A17E25" w:rsidRDefault="001F025E" w:rsidP="003B697C">
      <w:pPr>
        <w:pStyle w:val="0"/>
        <w:numPr>
          <w:ilvl w:val="0"/>
          <w:numId w:val="3"/>
        </w:numPr>
        <w:tabs>
          <w:tab w:val="clear" w:pos="730"/>
          <w:tab w:val="num" w:pos="360"/>
          <w:tab w:val="left" w:pos="851"/>
          <w:tab w:val="left" w:pos="9356"/>
          <w:tab w:val="left" w:pos="9781"/>
        </w:tabs>
        <w:ind w:left="0" w:right="2" w:firstLine="567"/>
        <w:jc w:val="both"/>
        <w:rPr>
          <w:color w:val="000000"/>
          <w:shd w:val="clear" w:color="auto" w:fill="FFFFFF"/>
        </w:rPr>
      </w:pPr>
      <w:r w:rsidRPr="00A17E25">
        <w:rPr>
          <w:color w:val="000000"/>
          <w:shd w:val="clear" w:color="auto" w:fill="FFFFFF"/>
        </w:rPr>
        <w:t>Н</w:t>
      </w:r>
      <w:r w:rsidRPr="00A17E25">
        <w:rPr>
          <w:color w:val="000000"/>
          <w:shd w:val="clear" w:color="auto" w:fill="FFFFFF"/>
          <w:lang w:val="en-US"/>
        </w:rPr>
        <w:t>a</w:t>
      </w:r>
      <w:proofErr w:type="spellStart"/>
      <w:r w:rsidRPr="00A17E25">
        <w:rPr>
          <w:color w:val="000000"/>
          <w:shd w:val="clear" w:color="auto" w:fill="FFFFFF"/>
        </w:rPr>
        <w:t>учная</w:t>
      </w:r>
      <w:proofErr w:type="spellEnd"/>
      <w:r w:rsidRPr="00A17E25">
        <w:rPr>
          <w:color w:val="000000"/>
          <w:shd w:val="clear" w:color="auto" w:fill="FFFFFF"/>
        </w:rPr>
        <w:t xml:space="preserve"> </w:t>
      </w:r>
      <w:proofErr w:type="spellStart"/>
      <w:r w:rsidRPr="00A17E25">
        <w:rPr>
          <w:color w:val="000000"/>
          <w:shd w:val="clear" w:color="auto" w:fill="FFFFFF"/>
        </w:rPr>
        <w:t>обработк</w:t>
      </w:r>
      <w:proofErr w:type="spellEnd"/>
      <w:r w:rsidRPr="00A17E25">
        <w:rPr>
          <w:color w:val="000000"/>
          <w:shd w:val="clear" w:color="auto" w:fill="FFFFFF"/>
          <w:lang w:val="en-US"/>
        </w:rPr>
        <w:t>a</w:t>
      </w:r>
      <w:r w:rsidRPr="00A17E25">
        <w:rPr>
          <w:color w:val="000000"/>
          <w:shd w:val="clear" w:color="auto" w:fill="FFFFFF"/>
        </w:rPr>
        <w:t xml:space="preserve"> полученных </w:t>
      </w:r>
      <w:proofErr w:type="spellStart"/>
      <w:r w:rsidRPr="00A17E25">
        <w:rPr>
          <w:color w:val="000000"/>
          <w:shd w:val="clear" w:color="auto" w:fill="FFFFFF"/>
        </w:rPr>
        <w:t>результ</w:t>
      </w:r>
      <w:proofErr w:type="spellEnd"/>
      <w:r w:rsidRPr="00A17E25">
        <w:rPr>
          <w:color w:val="000000"/>
          <w:shd w:val="clear" w:color="auto" w:fill="FFFFFF"/>
          <w:lang w:val="en-US"/>
        </w:rPr>
        <w:t>a</w:t>
      </w:r>
      <w:r w:rsidR="0010515A" w:rsidRPr="00A17E25">
        <w:rPr>
          <w:color w:val="000000"/>
          <w:shd w:val="clear" w:color="auto" w:fill="FFFFFF"/>
        </w:rPr>
        <w:t xml:space="preserve">тов. </w:t>
      </w:r>
    </w:p>
    <w:p w:rsidR="0031017F" w:rsidRPr="00A17E25" w:rsidRDefault="0031017F" w:rsidP="0000178E">
      <w:pPr>
        <w:pStyle w:val="0"/>
        <w:tabs>
          <w:tab w:val="left" w:pos="851"/>
          <w:tab w:val="left" w:pos="9356"/>
          <w:tab w:val="left" w:pos="9781"/>
        </w:tabs>
        <w:ind w:left="0" w:rightChars="1" w:right="2" w:firstLine="567"/>
        <w:jc w:val="both"/>
        <w:rPr>
          <w:color w:val="000000"/>
          <w:shd w:val="clear" w:color="auto" w:fill="FFFFFF"/>
        </w:rPr>
      </w:pPr>
      <w:r w:rsidRPr="00A17E25">
        <w:rPr>
          <w:color w:val="000000"/>
          <w:shd w:val="clear" w:color="auto" w:fill="FFFFFF"/>
        </w:rPr>
        <w:t>Учитывая задачи исследования</w:t>
      </w:r>
      <w:r w:rsidR="009E6420" w:rsidRPr="00A17E25">
        <w:rPr>
          <w:color w:val="000000"/>
          <w:shd w:val="clear" w:color="auto" w:fill="FFFFFF"/>
        </w:rPr>
        <w:t>,</w:t>
      </w:r>
      <w:r w:rsidRPr="00A17E25">
        <w:rPr>
          <w:color w:val="000000"/>
          <w:shd w:val="clear" w:color="auto" w:fill="FFFFFF"/>
        </w:rPr>
        <w:t xml:space="preserve"> применены следующие подходы:</w:t>
      </w:r>
    </w:p>
    <w:p w:rsidR="00946FFD" w:rsidRPr="00A17E25" w:rsidRDefault="00946FFD" w:rsidP="0000178E">
      <w:pPr>
        <w:pStyle w:val="0"/>
        <w:tabs>
          <w:tab w:val="left" w:pos="851"/>
          <w:tab w:val="left" w:pos="9356"/>
          <w:tab w:val="left" w:pos="9781"/>
        </w:tabs>
        <w:ind w:left="0" w:rightChars="1" w:right="2" w:firstLine="567"/>
        <w:jc w:val="both"/>
        <w:rPr>
          <w:color w:val="000000"/>
          <w:shd w:val="clear" w:color="auto" w:fill="FFFFFF"/>
        </w:rPr>
      </w:pPr>
      <w:r w:rsidRPr="00A17E25">
        <w:rPr>
          <w:color w:val="000000"/>
        </w:rPr>
        <w:t xml:space="preserve">Для исследования </w:t>
      </w:r>
      <w:r w:rsidR="00F73F9F" w:rsidRPr="00A17E25">
        <w:rPr>
          <w:color w:val="000000"/>
        </w:rPr>
        <w:t xml:space="preserve">статистических </w:t>
      </w:r>
      <w:r w:rsidRPr="00A17E25">
        <w:rPr>
          <w:color w:val="000000"/>
        </w:rPr>
        <w:t xml:space="preserve">показателей </w:t>
      </w:r>
      <w:r w:rsidR="00B57703">
        <w:rPr>
          <w:color w:val="000000"/>
        </w:rPr>
        <w:t>АИЗЩЖ</w:t>
      </w:r>
      <w:r w:rsidRPr="00A17E25">
        <w:rPr>
          <w:color w:val="000000"/>
        </w:rPr>
        <w:t xml:space="preserve"> по </w:t>
      </w:r>
      <w:r w:rsidR="00B468BB" w:rsidRPr="00A17E25">
        <w:rPr>
          <w:color w:val="000000"/>
        </w:rPr>
        <w:t xml:space="preserve">областям </w:t>
      </w:r>
      <w:r w:rsidRPr="00A17E25">
        <w:rPr>
          <w:color w:val="000000"/>
        </w:rPr>
        <w:t>использована:</w:t>
      </w:r>
    </w:p>
    <w:p w:rsidR="00946FFD" w:rsidRPr="00A17E25" w:rsidRDefault="00946FFD" w:rsidP="007D7523">
      <w:pPr>
        <w:pStyle w:val="12"/>
        <w:widowControl w:val="0"/>
        <w:numPr>
          <w:ilvl w:val="1"/>
          <w:numId w:val="5"/>
        </w:numPr>
        <w:tabs>
          <w:tab w:val="left" w:pos="851"/>
          <w:tab w:val="left" w:pos="890"/>
        </w:tabs>
        <w:suppressAutoHyphens w:val="0"/>
        <w:autoSpaceDE w:val="0"/>
        <w:autoSpaceDN w:val="0"/>
        <w:spacing w:line="240" w:lineRule="auto"/>
        <w:ind w:left="0" w:right="3" w:firstLine="567"/>
        <w:jc w:val="both"/>
        <w:rPr>
          <w:color w:val="000000"/>
          <w:sz w:val="28"/>
        </w:rPr>
      </w:pPr>
      <w:bookmarkStart w:id="3" w:name="_TOC_250007"/>
      <w:r w:rsidRPr="00A17E25">
        <w:rPr>
          <w:color w:val="000000"/>
          <w:shd w:val="clear" w:color="auto" w:fill="FFFFFF"/>
        </w:rPr>
        <w:t xml:space="preserve">   </w:t>
      </w:r>
      <w:r w:rsidRPr="00A17E25">
        <w:rPr>
          <w:color w:val="000000"/>
          <w:sz w:val="28"/>
        </w:rPr>
        <w:t xml:space="preserve">база данных территориального регистра, которая создана на основании первичных документов </w:t>
      </w:r>
      <w:r w:rsidR="00F77717" w:rsidRPr="00A17E25">
        <w:rPr>
          <w:color w:val="000000"/>
          <w:sz w:val="28"/>
        </w:rPr>
        <w:t xml:space="preserve">эндокринологического отделения </w:t>
      </w:r>
      <w:r w:rsidRPr="00A17E25">
        <w:rPr>
          <w:color w:val="000000"/>
          <w:sz w:val="28"/>
        </w:rPr>
        <w:t>и регионального областного эндокринологического отделения с 2016 по</w:t>
      </w:r>
      <w:r w:rsidRPr="00A17E25">
        <w:rPr>
          <w:color w:val="000000"/>
          <w:spacing w:val="-5"/>
          <w:sz w:val="28"/>
        </w:rPr>
        <w:t xml:space="preserve"> </w:t>
      </w:r>
      <w:r w:rsidRPr="00A17E25">
        <w:rPr>
          <w:color w:val="000000"/>
          <w:sz w:val="28"/>
        </w:rPr>
        <w:t>2020</w:t>
      </w:r>
      <w:r w:rsidR="00F77717" w:rsidRPr="00A17E25">
        <w:rPr>
          <w:color w:val="000000"/>
          <w:sz w:val="28"/>
        </w:rPr>
        <w:t xml:space="preserve"> </w:t>
      </w:r>
      <w:r w:rsidRPr="00A17E25">
        <w:rPr>
          <w:color w:val="000000"/>
          <w:sz w:val="28"/>
        </w:rPr>
        <w:t>гг.</w:t>
      </w:r>
    </w:p>
    <w:p w:rsidR="00946FFD" w:rsidRPr="00A17E25" w:rsidRDefault="00946FFD" w:rsidP="007D7523">
      <w:pPr>
        <w:pStyle w:val="12"/>
        <w:widowControl w:val="0"/>
        <w:numPr>
          <w:ilvl w:val="1"/>
          <w:numId w:val="5"/>
        </w:numPr>
        <w:tabs>
          <w:tab w:val="left" w:pos="851"/>
          <w:tab w:val="left" w:pos="890"/>
        </w:tabs>
        <w:suppressAutoHyphens w:val="0"/>
        <w:autoSpaceDE w:val="0"/>
        <w:autoSpaceDN w:val="0"/>
        <w:spacing w:line="240" w:lineRule="auto"/>
        <w:ind w:left="0" w:firstLine="567"/>
        <w:jc w:val="both"/>
        <w:rPr>
          <w:color w:val="000000"/>
          <w:sz w:val="28"/>
          <w:szCs w:val="28"/>
        </w:rPr>
      </w:pPr>
      <w:r w:rsidRPr="00A17E25">
        <w:rPr>
          <w:color w:val="000000"/>
          <w:sz w:val="28"/>
          <w:szCs w:val="28"/>
        </w:rPr>
        <w:t>показат</w:t>
      </w:r>
      <w:r w:rsidR="00F77717" w:rsidRPr="00A17E25">
        <w:rPr>
          <w:color w:val="000000"/>
          <w:sz w:val="28"/>
          <w:szCs w:val="28"/>
        </w:rPr>
        <w:t xml:space="preserve">ели заболеваемости и смертности </w:t>
      </w:r>
      <w:r w:rsidRPr="00A17E25">
        <w:rPr>
          <w:color w:val="000000"/>
          <w:sz w:val="28"/>
          <w:szCs w:val="28"/>
        </w:rPr>
        <w:t>(среднегодовые значения)</w:t>
      </w:r>
      <w:r w:rsidR="00F77717" w:rsidRPr="00A17E25">
        <w:rPr>
          <w:color w:val="000000"/>
          <w:sz w:val="28"/>
          <w:szCs w:val="28"/>
        </w:rPr>
        <w:t>:</w:t>
      </w:r>
      <w:r w:rsidRPr="00A17E25">
        <w:rPr>
          <w:color w:val="000000"/>
          <w:sz w:val="28"/>
          <w:szCs w:val="28"/>
        </w:rPr>
        <w:t xml:space="preserve"> использованы данные учетно-отчетной документации формы №7 «Отчет о больных и заболеваниях </w:t>
      </w:r>
      <w:r w:rsidR="00FA0448" w:rsidRPr="00A17E25">
        <w:rPr>
          <w:color w:val="000000"/>
          <w:sz w:val="28"/>
          <w:szCs w:val="28"/>
        </w:rPr>
        <w:t>АИЗЩЖ</w:t>
      </w:r>
      <w:r w:rsidRPr="00A17E25">
        <w:rPr>
          <w:color w:val="000000"/>
          <w:sz w:val="28"/>
          <w:szCs w:val="28"/>
        </w:rPr>
        <w:t>»</w:t>
      </w:r>
      <w:r w:rsidR="000E34A2" w:rsidRPr="00A17E25">
        <w:rPr>
          <w:b/>
          <w:color w:val="000000"/>
          <w:sz w:val="28"/>
          <w:szCs w:val="28"/>
        </w:rPr>
        <w:t xml:space="preserve"> </w:t>
      </w:r>
      <w:r w:rsidRPr="00A17E25">
        <w:rPr>
          <w:color w:val="000000"/>
          <w:sz w:val="28"/>
          <w:szCs w:val="28"/>
        </w:rPr>
        <w:t>(</w:t>
      </w:r>
      <w:r w:rsidR="00320686">
        <w:rPr>
          <w:color w:val="000000"/>
          <w:sz w:val="28"/>
          <w:szCs w:val="28"/>
        </w:rPr>
        <w:t>МЗ РК</w:t>
      </w:r>
      <w:r w:rsidR="00320686" w:rsidRPr="00A17E25">
        <w:rPr>
          <w:color w:val="000000"/>
          <w:sz w:val="28"/>
          <w:szCs w:val="28"/>
        </w:rPr>
        <w:t xml:space="preserve"> </w:t>
      </w:r>
      <w:r w:rsidR="005620F5" w:rsidRPr="00A17E25">
        <w:rPr>
          <w:color w:val="000000"/>
          <w:sz w:val="28"/>
          <w:szCs w:val="28"/>
        </w:rPr>
        <w:t>п</w:t>
      </w:r>
      <w:r w:rsidR="00FA0448" w:rsidRPr="00A17E25">
        <w:rPr>
          <w:color w:val="000000"/>
          <w:sz w:val="28"/>
          <w:szCs w:val="28"/>
        </w:rPr>
        <w:t xml:space="preserve">риказ от 30 октября 2020 года № ҚР ДСМ-175/2020. </w:t>
      </w:r>
      <w:r w:rsidR="00320686">
        <w:rPr>
          <w:color w:val="000000"/>
          <w:sz w:val="28"/>
          <w:szCs w:val="28"/>
        </w:rPr>
        <w:t>В</w:t>
      </w:r>
      <w:r w:rsidR="00320686" w:rsidRPr="00A17E25">
        <w:rPr>
          <w:color w:val="000000"/>
          <w:sz w:val="28"/>
          <w:szCs w:val="28"/>
        </w:rPr>
        <w:t xml:space="preserve"> Министерстве юстиции Республики Казахстан </w:t>
      </w:r>
      <w:r w:rsidR="00320686">
        <w:rPr>
          <w:color w:val="000000"/>
          <w:sz w:val="28"/>
          <w:szCs w:val="28"/>
        </w:rPr>
        <w:t>з</w:t>
      </w:r>
      <w:r w:rsidR="00FA0448" w:rsidRPr="00A17E25">
        <w:rPr>
          <w:color w:val="000000"/>
          <w:sz w:val="28"/>
          <w:szCs w:val="28"/>
        </w:rPr>
        <w:t>арегистрирован 4 ноября 2020 года №</w:t>
      </w:r>
      <w:r w:rsidR="00F77717" w:rsidRPr="00A17E25">
        <w:rPr>
          <w:color w:val="000000"/>
          <w:sz w:val="28"/>
          <w:szCs w:val="28"/>
        </w:rPr>
        <w:t xml:space="preserve"> </w:t>
      </w:r>
      <w:r w:rsidR="00FA0448" w:rsidRPr="00A17E25">
        <w:rPr>
          <w:color w:val="000000"/>
          <w:sz w:val="28"/>
          <w:szCs w:val="28"/>
        </w:rPr>
        <w:t xml:space="preserve">21579. </w:t>
      </w:r>
      <w:r w:rsidRPr="00A17E25">
        <w:rPr>
          <w:color w:val="000000"/>
          <w:sz w:val="28"/>
          <w:szCs w:val="28"/>
        </w:rPr>
        <w:t>«</w:t>
      </w:r>
      <w:r w:rsidR="004C7105" w:rsidRPr="00A17E25">
        <w:rPr>
          <w:color w:val="000000"/>
          <w:sz w:val="28"/>
          <w:szCs w:val="28"/>
        </w:rPr>
        <w:t>Об утверждении форм учетной документации в области здравоохранения, а также инструкций по их заполнению</w:t>
      </w:r>
      <w:r w:rsidRPr="00A17E25">
        <w:rPr>
          <w:color w:val="000000"/>
          <w:sz w:val="28"/>
          <w:szCs w:val="28"/>
        </w:rPr>
        <w:t>»)</w:t>
      </w:r>
    </w:p>
    <w:p w:rsidR="007A1604" w:rsidRPr="00A17E25" w:rsidRDefault="001F025E" w:rsidP="007D7523">
      <w:pPr>
        <w:pStyle w:val="12"/>
        <w:widowControl w:val="0"/>
        <w:numPr>
          <w:ilvl w:val="1"/>
          <w:numId w:val="5"/>
        </w:numPr>
        <w:tabs>
          <w:tab w:val="left" w:pos="851"/>
          <w:tab w:val="left" w:pos="890"/>
          <w:tab w:val="left" w:pos="4205"/>
        </w:tabs>
        <w:suppressAutoHyphens w:val="0"/>
        <w:autoSpaceDE w:val="0"/>
        <w:autoSpaceDN w:val="0"/>
        <w:spacing w:line="240" w:lineRule="auto"/>
        <w:ind w:left="0" w:firstLine="567"/>
        <w:jc w:val="both"/>
        <w:rPr>
          <w:color w:val="000000"/>
          <w:sz w:val="28"/>
        </w:rPr>
      </w:pPr>
      <w:r w:rsidRPr="00A17E25">
        <w:rPr>
          <w:color w:val="000000"/>
          <w:sz w:val="28"/>
        </w:rPr>
        <w:t>м</w:t>
      </w:r>
      <w:r w:rsidRPr="00A17E25">
        <w:rPr>
          <w:color w:val="000000"/>
          <w:sz w:val="28"/>
          <w:lang w:val="en-US"/>
        </w:rPr>
        <w:t>a</w:t>
      </w:r>
      <w:proofErr w:type="spellStart"/>
      <w:r w:rsidR="007A1604" w:rsidRPr="00A17E25">
        <w:rPr>
          <w:color w:val="000000"/>
          <w:sz w:val="28"/>
        </w:rPr>
        <w:t>териалы</w:t>
      </w:r>
      <w:proofErr w:type="spellEnd"/>
      <w:r w:rsidR="007A1604" w:rsidRPr="00A17E25">
        <w:rPr>
          <w:color w:val="000000"/>
          <w:sz w:val="28"/>
        </w:rPr>
        <w:t xml:space="preserve"> по </w:t>
      </w:r>
      <w:r w:rsidRPr="00A17E25">
        <w:rPr>
          <w:color w:val="000000"/>
          <w:sz w:val="28"/>
          <w:szCs w:val="28"/>
        </w:rPr>
        <w:t>з</w:t>
      </w:r>
      <w:r w:rsidRPr="00A17E25">
        <w:rPr>
          <w:color w:val="000000"/>
          <w:sz w:val="28"/>
          <w:szCs w:val="28"/>
          <w:lang w:val="en-US"/>
        </w:rPr>
        <w:t>a</w:t>
      </w:r>
      <w:proofErr w:type="spellStart"/>
      <w:r w:rsidR="007A1604" w:rsidRPr="00A17E25">
        <w:rPr>
          <w:color w:val="000000"/>
          <w:sz w:val="28"/>
          <w:szCs w:val="28"/>
        </w:rPr>
        <w:t>болеваемости</w:t>
      </w:r>
      <w:proofErr w:type="spellEnd"/>
      <w:r w:rsidR="007A1604" w:rsidRPr="00A17E25">
        <w:rPr>
          <w:color w:val="000000"/>
          <w:sz w:val="28"/>
          <w:szCs w:val="28"/>
        </w:rPr>
        <w:t> тиреоидной</w:t>
      </w:r>
      <w:r w:rsidRPr="00A17E25">
        <w:rPr>
          <w:color w:val="000000"/>
          <w:sz w:val="28"/>
          <w:szCs w:val="28"/>
        </w:rPr>
        <w:t xml:space="preserve"> п</w:t>
      </w:r>
      <w:r w:rsidRPr="00A17E25">
        <w:rPr>
          <w:color w:val="000000"/>
          <w:sz w:val="28"/>
          <w:szCs w:val="28"/>
          <w:lang w:val="en-US"/>
        </w:rPr>
        <w:t>a</w:t>
      </w:r>
      <w:proofErr w:type="spellStart"/>
      <w:r w:rsidRPr="00A17E25">
        <w:rPr>
          <w:color w:val="000000"/>
          <w:sz w:val="28"/>
          <w:szCs w:val="28"/>
        </w:rPr>
        <w:t>тологией</w:t>
      </w:r>
      <w:proofErr w:type="spellEnd"/>
      <w:r w:rsidRPr="00A17E25">
        <w:rPr>
          <w:color w:val="000000"/>
          <w:sz w:val="28"/>
          <w:szCs w:val="28"/>
        </w:rPr>
        <w:t xml:space="preserve"> в </w:t>
      </w:r>
      <w:proofErr w:type="spellStart"/>
      <w:r w:rsidRPr="00A17E25">
        <w:rPr>
          <w:color w:val="000000"/>
          <w:sz w:val="28"/>
          <w:szCs w:val="28"/>
        </w:rPr>
        <w:t>обл</w:t>
      </w:r>
      <w:proofErr w:type="spellEnd"/>
      <w:r w:rsidRPr="00A17E25">
        <w:rPr>
          <w:color w:val="000000"/>
          <w:sz w:val="28"/>
          <w:szCs w:val="28"/>
          <w:lang w:val="en-US"/>
        </w:rPr>
        <w:t>a</w:t>
      </w:r>
      <w:proofErr w:type="spellStart"/>
      <w:r w:rsidR="007A1604" w:rsidRPr="00A17E25">
        <w:rPr>
          <w:color w:val="000000"/>
          <w:sz w:val="28"/>
          <w:szCs w:val="28"/>
        </w:rPr>
        <w:t>стях</w:t>
      </w:r>
      <w:proofErr w:type="spellEnd"/>
      <w:r w:rsidR="007A1604" w:rsidRPr="00A17E25">
        <w:rPr>
          <w:color w:val="000000"/>
          <w:sz w:val="28"/>
        </w:rPr>
        <w:t>, в статистических</w:t>
      </w:r>
      <w:r w:rsidR="007A1604" w:rsidRPr="00A17E25">
        <w:rPr>
          <w:color w:val="000000"/>
          <w:spacing w:val="-12"/>
          <w:sz w:val="28"/>
        </w:rPr>
        <w:t xml:space="preserve"> </w:t>
      </w:r>
      <w:r w:rsidR="007A1604" w:rsidRPr="00A17E25">
        <w:rPr>
          <w:color w:val="000000"/>
          <w:sz w:val="28"/>
        </w:rPr>
        <w:t>сборниках</w:t>
      </w:r>
      <w:r w:rsidR="007A1604" w:rsidRPr="00A17E25">
        <w:rPr>
          <w:color w:val="000000"/>
          <w:spacing w:val="-12"/>
          <w:sz w:val="28"/>
        </w:rPr>
        <w:t xml:space="preserve"> </w:t>
      </w:r>
      <w:proofErr w:type="spellStart"/>
      <w:r w:rsidRPr="00A17E25">
        <w:rPr>
          <w:color w:val="000000"/>
          <w:sz w:val="28"/>
        </w:rPr>
        <w:t>пок</w:t>
      </w:r>
      <w:proofErr w:type="spellEnd"/>
      <w:r w:rsidRPr="00A17E25">
        <w:rPr>
          <w:color w:val="000000"/>
          <w:sz w:val="28"/>
          <w:lang w:val="en-US"/>
        </w:rPr>
        <w:t>a</w:t>
      </w:r>
      <w:r w:rsidRPr="00A17E25">
        <w:rPr>
          <w:color w:val="000000"/>
          <w:sz w:val="28"/>
        </w:rPr>
        <w:t>з</w:t>
      </w:r>
      <w:r w:rsidRPr="00A17E25">
        <w:rPr>
          <w:color w:val="000000"/>
          <w:sz w:val="28"/>
          <w:lang w:val="en-US"/>
        </w:rPr>
        <w:t>a</w:t>
      </w:r>
      <w:proofErr w:type="spellStart"/>
      <w:r w:rsidR="007A1604" w:rsidRPr="00A17E25">
        <w:rPr>
          <w:color w:val="000000"/>
          <w:sz w:val="28"/>
        </w:rPr>
        <w:t>телей</w:t>
      </w:r>
      <w:proofErr w:type="spellEnd"/>
      <w:r w:rsidR="007A1604" w:rsidRPr="00A17E25">
        <w:rPr>
          <w:color w:val="000000"/>
          <w:spacing w:val="-11"/>
          <w:sz w:val="28"/>
        </w:rPr>
        <w:t xml:space="preserve"> </w:t>
      </w:r>
      <w:r w:rsidR="007A1604" w:rsidRPr="00A17E25">
        <w:rPr>
          <w:color w:val="000000"/>
          <w:sz w:val="28"/>
        </w:rPr>
        <w:t>эндокринологической</w:t>
      </w:r>
      <w:r w:rsidR="007A1604" w:rsidRPr="00A17E25">
        <w:rPr>
          <w:color w:val="000000"/>
          <w:spacing w:val="-12"/>
          <w:sz w:val="28"/>
        </w:rPr>
        <w:t xml:space="preserve"> </w:t>
      </w:r>
      <w:r w:rsidR="007A1604" w:rsidRPr="00A17E25">
        <w:rPr>
          <w:color w:val="000000"/>
          <w:sz w:val="28"/>
        </w:rPr>
        <w:t>службы</w:t>
      </w:r>
      <w:r w:rsidR="007A1604" w:rsidRPr="00A17E25">
        <w:rPr>
          <w:color w:val="000000"/>
          <w:spacing w:val="-12"/>
          <w:sz w:val="28"/>
        </w:rPr>
        <w:t xml:space="preserve"> </w:t>
      </w:r>
      <w:r w:rsidR="00F77717" w:rsidRPr="00A17E25">
        <w:rPr>
          <w:color w:val="000000"/>
          <w:sz w:val="28"/>
        </w:rPr>
        <w:t xml:space="preserve">Казахстана, </w:t>
      </w:r>
      <w:r w:rsidR="007130B5" w:rsidRPr="00A17E25">
        <w:rPr>
          <w:color w:val="000000"/>
          <w:sz w:val="28"/>
        </w:rPr>
        <w:t>опубликованные в</w:t>
      </w:r>
      <w:r w:rsidR="007A1604" w:rsidRPr="00A17E25">
        <w:rPr>
          <w:color w:val="000000"/>
          <w:spacing w:val="-8"/>
          <w:sz w:val="28"/>
        </w:rPr>
        <w:t xml:space="preserve"> </w:t>
      </w:r>
      <w:r w:rsidR="007130B5" w:rsidRPr="00A17E25">
        <w:rPr>
          <w:rStyle w:val="a6"/>
          <w:bCs/>
          <w:i w:val="0"/>
          <w:iCs w:val="0"/>
          <w:color w:val="000000"/>
          <w:sz w:val="28"/>
          <w:szCs w:val="28"/>
          <w:shd w:val="clear" w:color="auto" w:fill="FFFFFF"/>
        </w:rPr>
        <w:t>ККСОН</w:t>
      </w:r>
      <w:r w:rsidR="007130B5" w:rsidRPr="00A17E25">
        <w:rPr>
          <w:color w:val="000000"/>
          <w:sz w:val="28"/>
          <w:szCs w:val="28"/>
          <w:shd w:val="clear" w:color="auto" w:fill="FFFFFF"/>
        </w:rPr>
        <w:t> МОН РК</w:t>
      </w:r>
      <w:r w:rsidR="007130B5" w:rsidRPr="00A17E25">
        <w:rPr>
          <w:color w:val="000000"/>
          <w:sz w:val="28"/>
        </w:rPr>
        <w:t xml:space="preserve"> </w:t>
      </w:r>
      <w:r w:rsidR="007130B5" w:rsidRPr="00A17E25">
        <w:rPr>
          <w:color w:val="000000"/>
          <w:sz w:val="28"/>
          <w:szCs w:val="28"/>
        </w:rPr>
        <w:t>(</w:t>
      </w:r>
      <w:r w:rsidR="007130B5" w:rsidRPr="00A17E25">
        <w:rPr>
          <w:color w:val="000000"/>
          <w:sz w:val="28"/>
          <w:szCs w:val="28"/>
          <w:shd w:val="clear" w:color="auto" w:fill="FFFFFF"/>
        </w:rPr>
        <w:t xml:space="preserve">Комитетом по контролю в </w:t>
      </w:r>
      <w:r w:rsidR="007130B5" w:rsidRPr="00A17E25">
        <w:rPr>
          <w:color w:val="000000"/>
          <w:sz w:val="28"/>
          <w:szCs w:val="28"/>
          <w:shd w:val="clear" w:color="auto" w:fill="FFFFFF"/>
        </w:rPr>
        <w:lastRenderedPageBreak/>
        <w:t>сфере образования и науки Министерства образования и науки Республики Казахстан)</w:t>
      </w:r>
      <w:r w:rsidR="007130B5" w:rsidRPr="00A17E25">
        <w:rPr>
          <w:color w:val="000000"/>
          <w:sz w:val="28"/>
        </w:rPr>
        <w:t xml:space="preserve"> </w:t>
      </w:r>
      <w:r w:rsidR="007A1604" w:rsidRPr="00A17E25">
        <w:rPr>
          <w:color w:val="000000"/>
          <w:sz w:val="28"/>
        </w:rPr>
        <w:t xml:space="preserve"> за</w:t>
      </w:r>
      <w:r w:rsidR="007A1604" w:rsidRPr="00A17E25">
        <w:rPr>
          <w:color w:val="000000"/>
          <w:spacing w:val="-8"/>
          <w:sz w:val="28"/>
        </w:rPr>
        <w:t xml:space="preserve"> </w:t>
      </w:r>
      <w:r w:rsidR="007A1604" w:rsidRPr="00A17E25">
        <w:rPr>
          <w:color w:val="000000"/>
          <w:sz w:val="28"/>
        </w:rPr>
        <w:t>2016-2020</w:t>
      </w:r>
      <w:r w:rsidR="00F77717" w:rsidRPr="00A17E25">
        <w:rPr>
          <w:color w:val="000000"/>
          <w:sz w:val="28"/>
        </w:rPr>
        <w:t xml:space="preserve"> </w:t>
      </w:r>
      <w:r w:rsidR="007A1604" w:rsidRPr="00A17E25">
        <w:rPr>
          <w:color w:val="000000"/>
          <w:sz w:val="28"/>
        </w:rPr>
        <w:t>гг.</w:t>
      </w:r>
    </w:p>
    <w:p w:rsidR="009061D5" w:rsidRPr="00A17E25" w:rsidRDefault="00FD3184" w:rsidP="00F77717">
      <w:pPr>
        <w:tabs>
          <w:tab w:val="left" w:pos="851"/>
        </w:tabs>
        <w:ind w:right="3" w:firstLine="567"/>
        <w:jc w:val="both"/>
        <w:rPr>
          <w:color w:val="000000"/>
          <w:sz w:val="28"/>
          <w:szCs w:val="28"/>
        </w:rPr>
      </w:pPr>
      <w:r w:rsidRPr="00A17E25">
        <w:rPr>
          <w:color w:val="000000"/>
          <w:sz w:val="28"/>
          <w:szCs w:val="28"/>
        </w:rPr>
        <w:t xml:space="preserve">С целью объективной оценки и анализа клинико-лабораторных данных исследуемых была создана специальная анкета для </w:t>
      </w:r>
      <w:r w:rsidR="00F77717" w:rsidRPr="00A17E25">
        <w:rPr>
          <w:color w:val="000000"/>
          <w:sz w:val="28"/>
          <w:szCs w:val="28"/>
        </w:rPr>
        <w:t>оценки</w:t>
      </w:r>
      <w:r w:rsidRPr="00A17E25">
        <w:rPr>
          <w:color w:val="000000"/>
          <w:sz w:val="28"/>
          <w:szCs w:val="28"/>
        </w:rPr>
        <w:t xml:space="preserve"> состояния функции</w:t>
      </w:r>
      <w:r w:rsidR="00806067" w:rsidRPr="00A17E25">
        <w:rPr>
          <w:color w:val="000000"/>
          <w:sz w:val="28"/>
          <w:szCs w:val="28"/>
        </w:rPr>
        <w:t xml:space="preserve"> щитовидной железы (Приложение А</w:t>
      </w:r>
      <w:r w:rsidRPr="00A17E25">
        <w:rPr>
          <w:color w:val="000000"/>
          <w:sz w:val="28"/>
          <w:szCs w:val="28"/>
        </w:rPr>
        <w:t>). У всех исследуемых проводил</w:t>
      </w:r>
      <w:r w:rsidR="00806067" w:rsidRPr="00A17E25">
        <w:rPr>
          <w:color w:val="000000"/>
          <w:sz w:val="28"/>
          <w:szCs w:val="28"/>
        </w:rPr>
        <w:t>ась пальпация щитовидной железы. С</w:t>
      </w:r>
      <w:r w:rsidRPr="00A17E25">
        <w:rPr>
          <w:color w:val="000000"/>
          <w:sz w:val="28"/>
          <w:szCs w:val="28"/>
        </w:rPr>
        <w:t xml:space="preserve"> целью выявления органической патологии</w:t>
      </w:r>
      <w:r w:rsidRPr="00A17E25">
        <w:rPr>
          <w:color w:val="000000"/>
          <w:spacing w:val="-4"/>
          <w:sz w:val="28"/>
          <w:szCs w:val="28"/>
        </w:rPr>
        <w:t xml:space="preserve"> </w:t>
      </w:r>
      <w:r w:rsidR="00806067" w:rsidRPr="00A17E25">
        <w:rPr>
          <w:color w:val="000000"/>
          <w:sz w:val="28"/>
          <w:szCs w:val="28"/>
        </w:rPr>
        <w:t xml:space="preserve">всем </w:t>
      </w:r>
      <w:r w:rsidRPr="00A17E25">
        <w:rPr>
          <w:color w:val="000000"/>
          <w:sz w:val="28"/>
          <w:szCs w:val="28"/>
        </w:rPr>
        <w:t>(100</w:t>
      </w:r>
      <w:r w:rsidR="00F77717" w:rsidRPr="00A17E25">
        <w:rPr>
          <w:color w:val="000000"/>
          <w:sz w:val="28"/>
          <w:szCs w:val="28"/>
        </w:rPr>
        <w:t xml:space="preserve"> </w:t>
      </w:r>
      <w:r w:rsidRPr="00A17E25">
        <w:rPr>
          <w:color w:val="000000"/>
          <w:sz w:val="28"/>
          <w:szCs w:val="28"/>
        </w:rPr>
        <w:t>%) было проведено ультразвуковое исследование щитовидной железы. Для оценки функционального состояния щитовидной железы опре</w:t>
      </w:r>
      <w:r w:rsidR="00806067" w:rsidRPr="00A17E25">
        <w:rPr>
          <w:color w:val="000000"/>
          <w:sz w:val="28"/>
          <w:szCs w:val="28"/>
        </w:rPr>
        <w:t>делены гормоны ЩЖ (ТТГ, свТ4, АТ</w:t>
      </w:r>
      <w:r w:rsidR="001D3E91" w:rsidRPr="00A17E25">
        <w:rPr>
          <w:color w:val="000000"/>
          <w:sz w:val="28"/>
          <w:szCs w:val="28"/>
        </w:rPr>
        <w:t xml:space="preserve"> </w:t>
      </w:r>
      <w:r w:rsidR="00806067" w:rsidRPr="00A17E25">
        <w:rPr>
          <w:color w:val="000000"/>
          <w:sz w:val="28"/>
          <w:szCs w:val="28"/>
        </w:rPr>
        <w:t>к</w:t>
      </w:r>
      <w:r w:rsidR="001D3E91" w:rsidRPr="00A17E25">
        <w:rPr>
          <w:color w:val="000000"/>
          <w:sz w:val="28"/>
          <w:szCs w:val="28"/>
        </w:rPr>
        <w:t xml:space="preserve"> </w:t>
      </w:r>
      <w:r w:rsidRPr="00A17E25">
        <w:rPr>
          <w:color w:val="000000"/>
          <w:sz w:val="28"/>
          <w:szCs w:val="28"/>
        </w:rPr>
        <w:t>ТПО</w:t>
      </w:r>
      <w:r w:rsidR="00806067" w:rsidRPr="00A17E25">
        <w:rPr>
          <w:color w:val="000000"/>
          <w:sz w:val="28"/>
          <w:szCs w:val="28"/>
        </w:rPr>
        <w:t>,</w:t>
      </w:r>
      <w:r w:rsidR="00445DA4" w:rsidRPr="00A17E25">
        <w:rPr>
          <w:color w:val="000000"/>
          <w:sz w:val="28"/>
          <w:szCs w:val="28"/>
        </w:rPr>
        <w:t xml:space="preserve"> </w:t>
      </w:r>
      <w:r w:rsidR="009E6420" w:rsidRPr="00A17E25">
        <w:rPr>
          <w:color w:val="000000"/>
          <w:sz w:val="28"/>
          <w:szCs w:val="28"/>
        </w:rPr>
        <w:t xml:space="preserve">АТ к      </w:t>
      </w:r>
      <w:proofErr w:type="spellStart"/>
      <w:r w:rsidR="009E6420" w:rsidRPr="00A17E25">
        <w:rPr>
          <w:color w:val="000000"/>
          <w:sz w:val="28"/>
          <w:szCs w:val="28"/>
        </w:rPr>
        <w:t>р</w:t>
      </w:r>
      <w:r w:rsidR="00806067" w:rsidRPr="00A17E25">
        <w:rPr>
          <w:color w:val="000000"/>
          <w:sz w:val="28"/>
          <w:szCs w:val="28"/>
        </w:rPr>
        <w:t>ТТГ</w:t>
      </w:r>
      <w:proofErr w:type="spellEnd"/>
      <w:r w:rsidRPr="00A17E25">
        <w:rPr>
          <w:color w:val="000000"/>
          <w:sz w:val="28"/>
          <w:szCs w:val="28"/>
        </w:rPr>
        <w:t>)</w:t>
      </w:r>
      <w:r w:rsidR="00445DA4" w:rsidRPr="00A17E25">
        <w:rPr>
          <w:color w:val="000000"/>
          <w:sz w:val="28"/>
          <w:szCs w:val="28"/>
        </w:rPr>
        <w:t>.</w:t>
      </w:r>
      <w:r w:rsidR="009061D5" w:rsidRPr="00A17E25">
        <w:rPr>
          <w:color w:val="000000"/>
          <w:sz w:val="28"/>
          <w:szCs w:val="28"/>
        </w:rPr>
        <w:t xml:space="preserve"> </w:t>
      </w:r>
    </w:p>
    <w:p w:rsidR="00BF604F" w:rsidRPr="00A17E25" w:rsidRDefault="009061D5" w:rsidP="009D2985">
      <w:pPr>
        <w:ind w:right="3" w:firstLine="567"/>
        <w:jc w:val="both"/>
        <w:rPr>
          <w:color w:val="000000"/>
          <w:sz w:val="28"/>
          <w:szCs w:val="28"/>
        </w:rPr>
      </w:pPr>
      <w:r w:rsidRPr="00A17E25">
        <w:rPr>
          <w:color w:val="000000"/>
          <w:sz w:val="28"/>
          <w:szCs w:val="28"/>
        </w:rPr>
        <w:t xml:space="preserve">Диагноз синдром перекреста </w:t>
      </w:r>
      <w:r w:rsidR="009E69B4" w:rsidRPr="00A17E25">
        <w:rPr>
          <w:color w:val="000000"/>
          <w:sz w:val="28"/>
          <w:szCs w:val="28"/>
        </w:rPr>
        <w:t>(</w:t>
      </w:r>
      <w:proofErr w:type="spellStart"/>
      <w:r w:rsidRPr="00A17E25">
        <w:rPr>
          <w:color w:val="000000"/>
          <w:sz w:val="28"/>
          <w:szCs w:val="28"/>
        </w:rPr>
        <w:t>overlap-syndrome</w:t>
      </w:r>
      <w:proofErr w:type="spellEnd"/>
      <w:r w:rsidR="009E69B4" w:rsidRPr="00A17E25">
        <w:rPr>
          <w:color w:val="000000"/>
          <w:sz w:val="28"/>
          <w:szCs w:val="28"/>
        </w:rPr>
        <w:t>)</w:t>
      </w:r>
      <w:r w:rsidRPr="00A17E25">
        <w:rPr>
          <w:color w:val="000000"/>
          <w:sz w:val="28"/>
          <w:szCs w:val="28"/>
        </w:rPr>
        <w:t xml:space="preserve"> ставился, когда у пациента были достаточные клинические и лабораторные данные для диагностики определенного заболевания (например, </w:t>
      </w:r>
      <w:r w:rsidR="009E69B4" w:rsidRPr="00A17E25">
        <w:rPr>
          <w:color w:val="000000"/>
          <w:sz w:val="28"/>
          <w:szCs w:val="28"/>
        </w:rPr>
        <w:t>аутоиммунный тиреоидит</w:t>
      </w:r>
      <w:r w:rsidRPr="00A17E25">
        <w:rPr>
          <w:color w:val="000000"/>
          <w:sz w:val="28"/>
          <w:szCs w:val="28"/>
        </w:rPr>
        <w:t xml:space="preserve">), но также проявлялись признаки другого расстройства, такого как </w:t>
      </w:r>
      <w:r w:rsidR="009E6420" w:rsidRPr="00A17E25">
        <w:rPr>
          <w:color w:val="000000"/>
          <w:sz w:val="28"/>
          <w:szCs w:val="28"/>
        </w:rPr>
        <w:t>диффузный</w:t>
      </w:r>
      <w:r w:rsidR="009E69B4" w:rsidRPr="00A17E25">
        <w:rPr>
          <w:color w:val="000000"/>
          <w:sz w:val="28"/>
          <w:szCs w:val="28"/>
        </w:rPr>
        <w:t xml:space="preserve"> токсический зоб</w:t>
      </w:r>
      <w:r w:rsidRPr="00A17E25">
        <w:rPr>
          <w:color w:val="000000"/>
        </w:rPr>
        <w:t>.</w:t>
      </w:r>
      <w:r w:rsidR="00BF604F" w:rsidRPr="00A17E25">
        <w:rPr>
          <w:color w:val="000000"/>
          <w:sz w:val="28"/>
          <w:szCs w:val="28"/>
        </w:rPr>
        <w:t xml:space="preserve"> </w:t>
      </w:r>
    </w:p>
    <w:p w:rsidR="009061D5" w:rsidRPr="00A17E25" w:rsidRDefault="009061D5" w:rsidP="009D2985">
      <w:pPr>
        <w:ind w:right="3" w:firstLine="567"/>
        <w:jc w:val="both"/>
        <w:rPr>
          <w:color w:val="000000"/>
          <w:sz w:val="28"/>
          <w:szCs w:val="28"/>
        </w:rPr>
      </w:pPr>
      <w:r w:rsidRPr="00A17E25">
        <w:rPr>
          <w:color w:val="000000"/>
          <w:sz w:val="28"/>
          <w:szCs w:val="28"/>
          <w:lang w:val="en-US"/>
        </w:rPr>
        <w:t>O</w:t>
      </w:r>
      <w:proofErr w:type="spellStart"/>
      <w:r w:rsidRPr="00A17E25">
        <w:rPr>
          <w:color w:val="000000"/>
          <w:sz w:val="28"/>
          <w:szCs w:val="28"/>
        </w:rPr>
        <w:t>verlap-syndrome</w:t>
      </w:r>
      <w:proofErr w:type="spellEnd"/>
      <w:r w:rsidRPr="00A17E25">
        <w:rPr>
          <w:color w:val="000000"/>
          <w:sz w:val="28"/>
          <w:szCs w:val="28"/>
        </w:rPr>
        <w:t xml:space="preserve"> был диагностирован, </w:t>
      </w:r>
      <w:r w:rsidR="009E6420" w:rsidRPr="00A17E25">
        <w:rPr>
          <w:color w:val="000000"/>
          <w:sz w:val="28"/>
          <w:szCs w:val="28"/>
        </w:rPr>
        <w:t>при наблюдени</w:t>
      </w:r>
      <w:r w:rsidR="00F77717" w:rsidRPr="00A17E25">
        <w:rPr>
          <w:color w:val="000000"/>
          <w:sz w:val="28"/>
          <w:szCs w:val="28"/>
        </w:rPr>
        <w:t>и</w:t>
      </w:r>
      <w:r w:rsidR="009E6420" w:rsidRPr="00A17E25">
        <w:rPr>
          <w:color w:val="000000"/>
          <w:sz w:val="28"/>
          <w:szCs w:val="28"/>
        </w:rPr>
        <w:t xml:space="preserve"> трансформации</w:t>
      </w:r>
      <w:r w:rsidRPr="00A17E25">
        <w:rPr>
          <w:color w:val="000000"/>
          <w:sz w:val="28"/>
          <w:szCs w:val="28"/>
        </w:rPr>
        <w:t xml:space="preserve"> одного расстройства в другое в течение всего периода наблюдения (например, </w:t>
      </w:r>
      <w:r w:rsidR="00BF604F" w:rsidRPr="00A17E25">
        <w:rPr>
          <w:color w:val="000000"/>
          <w:sz w:val="28"/>
          <w:szCs w:val="28"/>
        </w:rPr>
        <w:t>диффузн</w:t>
      </w:r>
      <w:r w:rsidR="009E6420" w:rsidRPr="00A17E25">
        <w:rPr>
          <w:color w:val="000000"/>
          <w:sz w:val="28"/>
          <w:szCs w:val="28"/>
        </w:rPr>
        <w:t>ый</w:t>
      </w:r>
      <w:r w:rsidR="00BF604F" w:rsidRPr="00A17E25">
        <w:rPr>
          <w:color w:val="000000"/>
          <w:sz w:val="28"/>
          <w:szCs w:val="28"/>
        </w:rPr>
        <w:t xml:space="preserve"> токсический зоб </w:t>
      </w:r>
      <w:r w:rsidRPr="00A17E25">
        <w:rPr>
          <w:color w:val="000000"/>
          <w:sz w:val="28"/>
          <w:szCs w:val="28"/>
        </w:rPr>
        <w:t xml:space="preserve">трансформировался в </w:t>
      </w:r>
      <w:r w:rsidR="00BF604F" w:rsidRPr="00A17E25">
        <w:rPr>
          <w:color w:val="000000"/>
          <w:sz w:val="28"/>
          <w:szCs w:val="28"/>
        </w:rPr>
        <w:t>аутоиммунный тиреоидит</w:t>
      </w:r>
      <w:r w:rsidRPr="00A17E25">
        <w:rPr>
          <w:color w:val="000000"/>
          <w:sz w:val="28"/>
          <w:szCs w:val="28"/>
        </w:rPr>
        <w:t>)</w:t>
      </w:r>
      <w:r w:rsidR="00E3648E" w:rsidRPr="00A17E25">
        <w:rPr>
          <w:color w:val="000000"/>
          <w:sz w:val="28"/>
          <w:szCs w:val="28"/>
        </w:rPr>
        <w:t>.</w:t>
      </w:r>
    </w:p>
    <w:p w:rsidR="00FD3184" w:rsidRPr="00A17E25" w:rsidRDefault="009061D5" w:rsidP="009D2985">
      <w:pPr>
        <w:ind w:right="3" w:firstLine="567"/>
        <w:jc w:val="both"/>
        <w:rPr>
          <w:color w:val="000000"/>
          <w:sz w:val="28"/>
          <w:szCs w:val="28"/>
        </w:rPr>
      </w:pPr>
      <w:r w:rsidRPr="00A17E25">
        <w:rPr>
          <w:color w:val="000000"/>
          <w:sz w:val="28"/>
          <w:szCs w:val="28"/>
        </w:rPr>
        <w:t xml:space="preserve">В основной группе у 41 пациента с первоначальным диагнозом </w:t>
      </w:r>
      <w:r w:rsidR="009E6420" w:rsidRPr="00A17E25">
        <w:rPr>
          <w:color w:val="000000"/>
          <w:sz w:val="28"/>
          <w:szCs w:val="28"/>
        </w:rPr>
        <w:t>диффузный</w:t>
      </w:r>
      <w:r w:rsidR="00AB4D53" w:rsidRPr="00A17E25">
        <w:rPr>
          <w:color w:val="000000"/>
          <w:sz w:val="28"/>
          <w:szCs w:val="28"/>
        </w:rPr>
        <w:t xml:space="preserve"> токсический зоб</w:t>
      </w:r>
      <w:r w:rsidRPr="00A17E25">
        <w:rPr>
          <w:color w:val="000000"/>
          <w:sz w:val="28"/>
          <w:szCs w:val="28"/>
        </w:rPr>
        <w:t xml:space="preserve"> был диагностирован переход в состояние</w:t>
      </w:r>
      <w:r w:rsidR="00AB4D53" w:rsidRPr="00A17E25">
        <w:rPr>
          <w:color w:val="000000"/>
          <w:sz w:val="28"/>
          <w:szCs w:val="28"/>
        </w:rPr>
        <w:t xml:space="preserve"> синдром перекреста (</w:t>
      </w:r>
      <w:proofErr w:type="spellStart"/>
      <w:r w:rsidR="00AB4D53" w:rsidRPr="00A17E25">
        <w:rPr>
          <w:color w:val="000000"/>
          <w:sz w:val="28"/>
          <w:szCs w:val="28"/>
        </w:rPr>
        <w:t>overlap-syndrome</w:t>
      </w:r>
      <w:proofErr w:type="spellEnd"/>
      <w:r w:rsidR="00AB4D53" w:rsidRPr="00A17E25">
        <w:rPr>
          <w:color w:val="000000"/>
          <w:sz w:val="28"/>
          <w:szCs w:val="28"/>
        </w:rPr>
        <w:t>)</w:t>
      </w:r>
      <w:r w:rsidRPr="00A17E25">
        <w:rPr>
          <w:color w:val="000000"/>
          <w:sz w:val="28"/>
          <w:szCs w:val="28"/>
        </w:rPr>
        <w:t xml:space="preserve">. Таким образом, в общей группе пациентов, была выявлена группа с развитием </w:t>
      </w:r>
      <w:r w:rsidR="00AB4D53" w:rsidRPr="00A17E25">
        <w:rPr>
          <w:color w:val="000000"/>
          <w:sz w:val="28"/>
          <w:szCs w:val="28"/>
        </w:rPr>
        <w:t>синдром</w:t>
      </w:r>
      <w:r w:rsidR="009E6420" w:rsidRPr="00A17E25">
        <w:rPr>
          <w:color w:val="000000"/>
          <w:sz w:val="28"/>
          <w:szCs w:val="28"/>
        </w:rPr>
        <w:t>а</w:t>
      </w:r>
      <w:r w:rsidR="00AB4D53" w:rsidRPr="00A17E25">
        <w:rPr>
          <w:color w:val="000000"/>
          <w:sz w:val="28"/>
          <w:szCs w:val="28"/>
        </w:rPr>
        <w:t xml:space="preserve"> перекреста</w:t>
      </w:r>
      <w:r w:rsidRPr="00A17E25">
        <w:rPr>
          <w:color w:val="000000"/>
          <w:sz w:val="28"/>
          <w:szCs w:val="28"/>
        </w:rPr>
        <w:t>.</w:t>
      </w:r>
      <w:r w:rsidR="00AB4D53" w:rsidRPr="00A17E25">
        <w:rPr>
          <w:color w:val="000000"/>
          <w:sz w:val="28"/>
          <w:szCs w:val="28"/>
        </w:rPr>
        <w:t xml:space="preserve"> </w:t>
      </w:r>
    </w:p>
    <w:p w:rsidR="00AB4D53" w:rsidRPr="00A17E25" w:rsidRDefault="00AD0BDF" w:rsidP="009D2985">
      <w:pPr>
        <w:ind w:right="3" w:firstLine="567"/>
        <w:jc w:val="both"/>
        <w:rPr>
          <w:color w:val="000000"/>
          <w:sz w:val="28"/>
          <w:szCs w:val="28"/>
        </w:rPr>
      </w:pPr>
      <w:r w:rsidRPr="00A17E25">
        <w:rPr>
          <w:color w:val="000000"/>
          <w:sz w:val="28"/>
          <w:szCs w:val="28"/>
        </w:rPr>
        <w:t xml:space="preserve">Для изучения </w:t>
      </w:r>
      <w:r w:rsidR="00CB76E4" w:rsidRPr="00A17E25">
        <w:rPr>
          <w:color w:val="000000"/>
          <w:sz w:val="28"/>
          <w:szCs w:val="28"/>
        </w:rPr>
        <w:t>гетерогенности</w:t>
      </w:r>
      <w:r w:rsidR="00AB4D53" w:rsidRPr="00A17E25">
        <w:rPr>
          <w:color w:val="000000"/>
          <w:sz w:val="28"/>
          <w:szCs w:val="28"/>
        </w:rPr>
        <w:t xml:space="preserve"> </w:t>
      </w:r>
      <w:r w:rsidRPr="00A17E25">
        <w:rPr>
          <w:color w:val="000000"/>
          <w:sz w:val="28"/>
          <w:szCs w:val="28"/>
        </w:rPr>
        <w:t xml:space="preserve">эпитопов </w:t>
      </w:r>
      <w:proofErr w:type="spellStart"/>
      <w:r w:rsidRPr="00A17E25">
        <w:rPr>
          <w:color w:val="000000"/>
          <w:sz w:val="28"/>
          <w:szCs w:val="28"/>
        </w:rPr>
        <w:t>антитиреопероксидазных</w:t>
      </w:r>
      <w:proofErr w:type="spellEnd"/>
      <w:r w:rsidRPr="00A17E25">
        <w:rPr>
          <w:color w:val="000000"/>
          <w:sz w:val="28"/>
          <w:szCs w:val="28"/>
        </w:rPr>
        <w:t xml:space="preserve"> </w:t>
      </w:r>
      <w:proofErr w:type="spellStart"/>
      <w:r w:rsidRPr="00A17E25">
        <w:rPr>
          <w:color w:val="000000"/>
          <w:sz w:val="28"/>
          <w:szCs w:val="28"/>
        </w:rPr>
        <w:t>аутоантител</w:t>
      </w:r>
      <w:proofErr w:type="spellEnd"/>
      <w:r w:rsidR="00CB76E4" w:rsidRPr="00A17E25">
        <w:rPr>
          <w:color w:val="000000"/>
          <w:sz w:val="28"/>
          <w:szCs w:val="28"/>
        </w:rPr>
        <w:t xml:space="preserve"> </w:t>
      </w:r>
      <w:r w:rsidRPr="00A17E25">
        <w:rPr>
          <w:color w:val="000000"/>
          <w:sz w:val="28"/>
          <w:szCs w:val="28"/>
        </w:rPr>
        <w:t xml:space="preserve"> </w:t>
      </w:r>
      <w:r w:rsidR="00CB76E4" w:rsidRPr="00A17E25">
        <w:rPr>
          <w:color w:val="000000"/>
          <w:sz w:val="28"/>
          <w:szCs w:val="28"/>
        </w:rPr>
        <w:t xml:space="preserve">было проведено исследование </w:t>
      </w:r>
      <w:r w:rsidR="00F77717" w:rsidRPr="00A17E25">
        <w:rPr>
          <w:color w:val="000000"/>
          <w:sz w:val="28"/>
          <w:szCs w:val="28"/>
        </w:rPr>
        <w:t xml:space="preserve">образцов сыворотки </w:t>
      </w:r>
      <w:r w:rsidR="00CB76E4" w:rsidRPr="00A17E25">
        <w:rPr>
          <w:color w:val="000000"/>
          <w:sz w:val="28"/>
          <w:szCs w:val="28"/>
        </w:rPr>
        <w:t xml:space="preserve">398 </w:t>
      </w:r>
      <w:r w:rsidR="00320686">
        <w:rPr>
          <w:color w:val="000000"/>
          <w:sz w:val="28"/>
          <w:szCs w:val="28"/>
        </w:rPr>
        <w:t>больных</w:t>
      </w:r>
      <w:r w:rsidR="00CB76E4" w:rsidRPr="00A17E25">
        <w:rPr>
          <w:color w:val="000000"/>
          <w:sz w:val="28"/>
          <w:szCs w:val="28"/>
        </w:rPr>
        <w:t xml:space="preserve"> с </w:t>
      </w:r>
      <w:r w:rsidR="00320686">
        <w:rPr>
          <w:color w:val="000000"/>
          <w:sz w:val="28"/>
          <w:szCs w:val="28"/>
        </w:rPr>
        <w:t>диагнозом</w:t>
      </w:r>
      <w:r w:rsidR="009E6420" w:rsidRPr="00A17E25">
        <w:rPr>
          <w:color w:val="000000"/>
          <w:sz w:val="28"/>
          <w:szCs w:val="28"/>
        </w:rPr>
        <w:t>:</w:t>
      </w:r>
      <w:r w:rsidR="00AB4D53" w:rsidRPr="00A17E25">
        <w:rPr>
          <w:color w:val="000000"/>
          <w:sz w:val="28"/>
          <w:szCs w:val="28"/>
        </w:rPr>
        <w:t xml:space="preserve"> </w:t>
      </w:r>
      <w:r w:rsidR="00320686" w:rsidRPr="00A17E25">
        <w:rPr>
          <w:color w:val="000000"/>
          <w:sz w:val="28"/>
          <w:szCs w:val="28"/>
        </w:rPr>
        <w:t xml:space="preserve">аутоиммунный тиреоидит, </w:t>
      </w:r>
      <w:r w:rsidR="00AB4D53" w:rsidRPr="00A17E25">
        <w:rPr>
          <w:color w:val="000000"/>
          <w:sz w:val="28"/>
          <w:szCs w:val="28"/>
        </w:rPr>
        <w:t>диффузн</w:t>
      </w:r>
      <w:r w:rsidR="009E6420" w:rsidRPr="00A17E25">
        <w:rPr>
          <w:color w:val="000000"/>
          <w:sz w:val="28"/>
          <w:szCs w:val="28"/>
        </w:rPr>
        <w:t>ый</w:t>
      </w:r>
      <w:r w:rsidR="00AB4D53" w:rsidRPr="00A17E25">
        <w:rPr>
          <w:color w:val="000000"/>
          <w:sz w:val="28"/>
          <w:szCs w:val="28"/>
        </w:rPr>
        <w:t xml:space="preserve"> токсический зоб </w:t>
      </w:r>
      <w:r w:rsidR="009E6420" w:rsidRPr="00A17E25">
        <w:rPr>
          <w:color w:val="000000"/>
          <w:sz w:val="28"/>
          <w:szCs w:val="28"/>
        </w:rPr>
        <w:t>и синдром</w:t>
      </w:r>
      <w:r w:rsidR="00CB76E4" w:rsidRPr="00A17E25">
        <w:rPr>
          <w:color w:val="000000"/>
          <w:sz w:val="28"/>
          <w:szCs w:val="28"/>
        </w:rPr>
        <w:t xml:space="preserve"> перекреста</w:t>
      </w:r>
      <w:r w:rsidR="00AB4D53" w:rsidRPr="00A17E25">
        <w:rPr>
          <w:color w:val="000000"/>
          <w:sz w:val="28"/>
          <w:szCs w:val="28"/>
        </w:rPr>
        <w:t xml:space="preserve"> (</w:t>
      </w:r>
      <w:proofErr w:type="spellStart"/>
      <w:r w:rsidR="00AB4D53" w:rsidRPr="00A17E25">
        <w:rPr>
          <w:color w:val="000000"/>
          <w:sz w:val="28"/>
          <w:szCs w:val="28"/>
        </w:rPr>
        <w:t>overlap-syndrome</w:t>
      </w:r>
      <w:proofErr w:type="spellEnd"/>
      <w:r w:rsidR="00AB4D53" w:rsidRPr="00A17E25">
        <w:rPr>
          <w:color w:val="000000"/>
          <w:sz w:val="28"/>
          <w:szCs w:val="28"/>
        </w:rPr>
        <w:t>)</w:t>
      </w:r>
      <w:r w:rsidR="00CB76E4" w:rsidRPr="00A17E25">
        <w:rPr>
          <w:color w:val="000000"/>
          <w:sz w:val="28"/>
          <w:szCs w:val="28"/>
        </w:rPr>
        <w:t xml:space="preserve">.  </w:t>
      </w:r>
    </w:p>
    <w:p w:rsidR="00F77717" w:rsidRPr="00A17E25" w:rsidRDefault="009E6420" w:rsidP="009D2985">
      <w:pPr>
        <w:tabs>
          <w:tab w:val="left" w:pos="851"/>
          <w:tab w:val="left" w:pos="993"/>
        </w:tabs>
        <w:ind w:firstLine="567"/>
        <w:jc w:val="both"/>
        <w:rPr>
          <w:sz w:val="28"/>
          <w:szCs w:val="28"/>
        </w:rPr>
      </w:pPr>
      <w:r w:rsidRPr="00A17E25">
        <w:rPr>
          <w:color w:val="000000"/>
          <w:sz w:val="28"/>
          <w:szCs w:val="28"/>
        </w:rPr>
        <w:t xml:space="preserve">В исследовании </w:t>
      </w:r>
      <w:r w:rsidR="00827DB1" w:rsidRPr="00A17E25">
        <w:rPr>
          <w:color w:val="000000"/>
          <w:sz w:val="28"/>
          <w:szCs w:val="28"/>
        </w:rPr>
        <w:t xml:space="preserve">использовали 8 </w:t>
      </w:r>
      <w:proofErr w:type="spellStart"/>
      <w:r w:rsidR="00827DB1" w:rsidRPr="00A17E25">
        <w:rPr>
          <w:color w:val="000000"/>
          <w:sz w:val="28"/>
          <w:szCs w:val="28"/>
        </w:rPr>
        <w:t>MкАТ</w:t>
      </w:r>
      <w:proofErr w:type="spellEnd"/>
      <w:r w:rsidR="00827DB1" w:rsidRPr="00A17E25">
        <w:rPr>
          <w:color w:val="000000"/>
          <w:sz w:val="28"/>
          <w:szCs w:val="28"/>
        </w:rPr>
        <w:t xml:space="preserve"> </w:t>
      </w:r>
      <w:r w:rsidRPr="00A17E25">
        <w:rPr>
          <w:color w:val="000000"/>
          <w:sz w:val="28"/>
          <w:szCs w:val="28"/>
        </w:rPr>
        <w:t>к</w:t>
      </w:r>
      <w:r w:rsidR="00827DB1" w:rsidRPr="00A17E25">
        <w:rPr>
          <w:color w:val="000000"/>
          <w:sz w:val="28"/>
          <w:szCs w:val="28"/>
        </w:rPr>
        <w:t xml:space="preserve"> </w:t>
      </w:r>
      <w:proofErr w:type="spellStart"/>
      <w:r w:rsidRPr="00A17E25">
        <w:rPr>
          <w:color w:val="000000"/>
          <w:sz w:val="28"/>
          <w:szCs w:val="28"/>
        </w:rPr>
        <w:t>тиреопероксидазе</w:t>
      </w:r>
      <w:proofErr w:type="spellEnd"/>
      <w:r w:rsidR="00827DB1" w:rsidRPr="00A17E25">
        <w:rPr>
          <w:color w:val="000000"/>
          <w:sz w:val="28"/>
          <w:szCs w:val="28"/>
        </w:rPr>
        <w:t xml:space="preserve">, из которых пять </w:t>
      </w:r>
      <w:r w:rsidR="00827DB1" w:rsidRPr="00A17E25">
        <w:rPr>
          <w:sz w:val="28"/>
          <w:szCs w:val="28"/>
        </w:rPr>
        <w:t>реагировали с</w:t>
      </w:r>
      <w:r w:rsidRPr="00A17E25">
        <w:rPr>
          <w:sz w:val="28"/>
          <w:szCs w:val="28"/>
        </w:rPr>
        <w:t xml:space="preserve"> денатурированной </w:t>
      </w:r>
      <w:r w:rsidR="00827DB1" w:rsidRPr="00A17E25">
        <w:rPr>
          <w:sz w:val="28"/>
          <w:szCs w:val="28"/>
        </w:rPr>
        <w:t>TПO и остальные реагировали с</w:t>
      </w:r>
      <w:r w:rsidRPr="00A17E25">
        <w:rPr>
          <w:sz w:val="28"/>
          <w:szCs w:val="28"/>
        </w:rPr>
        <w:t xml:space="preserve"> </w:t>
      </w:r>
      <w:proofErr w:type="spellStart"/>
      <w:r w:rsidRPr="00A17E25">
        <w:rPr>
          <w:sz w:val="28"/>
          <w:szCs w:val="28"/>
        </w:rPr>
        <w:t>нативной</w:t>
      </w:r>
      <w:proofErr w:type="spellEnd"/>
      <w:r w:rsidR="00827DB1" w:rsidRPr="00A17E25">
        <w:rPr>
          <w:sz w:val="28"/>
          <w:szCs w:val="28"/>
        </w:rPr>
        <w:t xml:space="preserve"> TПO</w:t>
      </w:r>
      <w:r w:rsidR="00BE26FC" w:rsidRPr="00A17E25">
        <w:rPr>
          <w:sz w:val="28"/>
          <w:szCs w:val="28"/>
        </w:rPr>
        <w:t>.</w:t>
      </w:r>
      <w:r w:rsidR="0005138A" w:rsidRPr="00A17E25">
        <w:rPr>
          <w:sz w:val="28"/>
          <w:szCs w:val="28"/>
        </w:rPr>
        <w:t xml:space="preserve"> Предметом исследования </w:t>
      </w:r>
      <w:r w:rsidR="00F77717" w:rsidRPr="00A17E25">
        <w:rPr>
          <w:sz w:val="28"/>
          <w:szCs w:val="28"/>
        </w:rPr>
        <w:t>являлось</w:t>
      </w:r>
      <w:r w:rsidR="0005138A" w:rsidRPr="00A17E25">
        <w:rPr>
          <w:sz w:val="28"/>
          <w:szCs w:val="28"/>
        </w:rPr>
        <w:t xml:space="preserve"> изучение  специфичности эп</w:t>
      </w:r>
      <w:r w:rsidR="00AB4D53" w:rsidRPr="00A17E25">
        <w:rPr>
          <w:sz w:val="28"/>
          <w:szCs w:val="28"/>
        </w:rPr>
        <w:t xml:space="preserve">итопов </w:t>
      </w:r>
      <w:proofErr w:type="spellStart"/>
      <w:r w:rsidR="001F025E" w:rsidRPr="00A17E25">
        <w:rPr>
          <w:sz w:val="28"/>
          <w:szCs w:val="28"/>
        </w:rPr>
        <w:t>т</w:t>
      </w:r>
      <w:r w:rsidR="00AB4D53" w:rsidRPr="00A17E25">
        <w:rPr>
          <w:sz w:val="28"/>
          <w:szCs w:val="28"/>
        </w:rPr>
        <w:t>иреопероксидазы</w:t>
      </w:r>
      <w:proofErr w:type="spellEnd"/>
      <w:r w:rsidR="0005138A" w:rsidRPr="00A17E25">
        <w:rPr>
          <w:sz w:val="28"/>
          <w:szCs w:val="28"/>
        </w:rPr>
        <w:t xml:space="preserve"> с </w:t>
      </w:r>
      <w:proofErr w:type="spellStart"/>
      <w:r w:rsidR="0005138A" w:rsidRPr="00A17E25">
        <w:rPr>
          <w:sz w:val="28"/>
          <w:szCs w:val="28"/>
        </w:rPr>
        <w:t>м</w:t>
      </w:r>
      <w:r w:rsidR="00E350BF" w:rsidRPr="00A17E25">
        <w:rPr>
          <w:sz w:val="28"/>
          <w:szCs w:val="28"/>
        </w:rPr>
        <w:t>онокло</w:t>
      </w:r>
      <w:r w:rsidR="00AB4D53" w:rsidRPr="00A17E25">
        <w:rPr>
          <w:sz w:val="28"/>
          <w:szCs w:val="28"/>
        </w:rPr>
        <w:t>нальными</w:t>
      </w:r>
      <w:proofErr w:type="spellEnd"/>
      <w:r w:rsidR="00AB4D53" w:rsidRPr="00A17E25">
        <w:rPr>
          <w:sz w:val="28"/>
          <w:szCs w:val="28"/>
        </w:rPr>
        <w:t xml:space="preserve"> антителами</w:t>
      </w:r>
      <w:r w:rsidR="0005138A" w:rsidRPr="00A17E25">
        <w:rPr>
          <w:sz w:val="28"/>
          <w:szCs w:val="28"/>
        </w:rPr>
        <w:t xml:space="preserve">. </w:t>
      </w:r>
    </w:p>
    <w:p w:rsidR="0005138A" w:rsidRPr="00A17E25" w:rsidRDefault="00F77717" w:rsidP="009D2985">
      <w:pPr>
        <w:tabs>
          <w:tab w:val="left" w:pos="851"/>
          <w:tab w:val="left" w:pos="993"/>
        </w:tabs>
        <w:ind w:firstLine="567"/>
        <w:jc w:val="both"/>
        <w:rPr>
          <w:sz w:val="28"/>
          <w:szCs w:val="28"/>
        </w:rPr>
      </w:pPr>
      <w:r w:rsidRPr="00A17E25">
        <w:rPr>
          <w:sz w:val="28"/>
          <w:szCs w:val="28"/>
        </w:rPr>
        <w:t>Д</w:t>
      </w:r>
      <w:r w:rsidR="0005138A" w:rsidRPr="00A17E25">
        <w:rPr>
          <w:sz w:val="28"/>
          <w:szCs w:val="28"/>
        </w:rPr>
        <w:t>ополнительно,</w:t>
      </w:r>
      <w:r w:rsidR="0005138A" w:rsidRPr="00A17E25">
        <w:rPr>
          <w:sz w:val="28"/>
          <w:szCs w:val="28"/>
          <w:shd w:val="clear" w:color="auto" w:fill="FFFFFF"/>
        </w:rPr>
        <w:t xml:space="preserve"> для определения иммунологического статуса</w:t>
      </w:r>
      <w:r w:rsidR="0005138A" w:rsidRPr="00A17E25">
        <w:rPr>
          <w:sz w:val="28"/>
          <w:szCs w:val="28"/>
        </w:rPr>
        <w:t xml:space="preserve"> исследовали содержание уровня цитокинов </w:t>
      </w:r>
      <w:r w:rsidR="0005138A" w:rsidRPr="00A17E25">
        <w:rPr>
          <w:sz w:val="28"/>
          <w:szCs w:val="28"/>
          <w:shd w:val="clear" w:color="auto" w:fill="FFFFFF"/>
        </w:rPr>
        <w:t>интерлейкина-10 и ФНО</w:t>
      </w:r>
      <w:r w:rsidR="00E350BF" w:rsidRPr="00A17E25">
        <w:rPr>
          <w:sz w:val="28"/>
          <w:szCs w:val="28"/>
          <w:shd w:val="clear" w:color="auto" w:fill="FFFFFF"/>
        </w:rPr>
        <w:t>-</w:t>
      </w:r>
      <w:r w:rsidR="0005138A" w:rsidRPr="00A17E25">
        <w:rPr>
          <w:sz w:val="28"/>
          <w:szCs w:val="28"/>
          <w:shd w:val="clear" w:color="auto" w:fill="FFFFFF"/>
          <w:lang w:val="el-GR"/>
        </w:rPr>
        <w:t>α</w:t>
      </w:r>
      <w:r w:rsidR="0005138A" w:rsidRPr="00A17E25">
        <w:rPr>
          <w:sz w:val="28"/>
          <w:szCs w:val="28"/>
          <w:shd w:val="clear" w:color="auto" w:fill="FFFFFF"/>
        </w:rPr>
        <w:t xml:space="preserve"> в сыворотке крови больных с </w:t>
      </w:r>
      <w:r w:rsidR="00B57703">
        <w:rPr>
          <w:sz w:val="28"/>
          <w:szCs w:val="28"/>
          <w:shd w:val="clear" w:color="auto" w:fill="FFFFFF"/>
        </w:rPr>
        <w:t>АИЗЩЖ</w:t>
      </w:r>
      <w:r w:rsidR="0005138A" w:rsidRPr="00A17E25">
        <w:rPr>
          <w:sz w:val="28"/>
          <w:szCs w:val="28"/>
          <w:shd w:val="clear" w:color="auto" w:fill="FFFFFF"/>
        </w:rPr>
        <w:t xml:space="preserve">. </w:t>
      </w:r>
    </w:p>
    <w:p w:rsidR="00FD43CE" w:rsidRDefault="001F1BE3" w:rsidP="009D2985">
      <w:pPr>
        <w:ind w:firstLine="567"/>
        <w:jc w:val="both"/>
        <w:rPr>
          <w:sz w:val="28"/>
          <w:szCs w:val="28"/>
        </w:rPr>
      </w:pPr>
      <w:r w:rsidRPr="00A17E25">
        <w:rPr>
          <w:sz w:val="28"/>
          <w:szCs w:val="28"/>
        </w:rPr>
        <w:t>Д</w:t>
      </w:r>
      <w:r w:rsidR="00F77717" w:rsidRPr="00A17E25">
        <w:rPr>
          <w:sz w:val="28"/>
          <w:szCs w:val="28"/>
        </w:rPr>
        <w:t>ля оценки уровней</w:t>
      </w:r>
      <w:r w:rsidRPr="00A17E25">
        <w:rPr>
          <w:sz w:val="28"/>
          <w:szCs w:val="28"/>
        </w:rPr>
        <w:t xml:space="preserve"> </w:t>
      </w:r>
      <w:r w:rsidRPr="00A17E25">
        <w:rPr>
          <w:sz w:val="28"/>
          <w:szCs w:val="28"/>
          <w:shd w:val="clear" w:color="auto" w:fill="FFFFFF"/>
        </w:rPr>
        <w:t>интерлейкина-10 и  ФНО</w:t>
      </w:r>
      <w:r w:rsidR="00E350BF" w:rsidRPr="00A17E25">
        <w:rPr>
          <w:sz w:val="28"/>
          <w:szCs w:val="28"/>
          <w:shd w:val="clear" w:color="auto" w:fill="FFFFFF"/>
        </w:rPr>
        <w:t>-</w:t>
      </w:r>
      <w:r w:rsidRPr="00A17E25">
        <w:rPr>
          <w:sz w:val="28"/>
          <w:szCs w:val="28"/>
          <w:shd w:val="clear" w:color="auto" w:fill="FFFFFF"/>
          <w:lang w:val="el-GR"/>
        </w:rPr>
        <w:t>α</w:t>
      </w:r>
      <w:r w:rsidRPr="00A17E25">
        <w:rPr>
          <w:sz w:val="28"/>
          <w:szCs w:val="28"/>
          <w:shd w:val="clear" w:color="auto" w:fill="FFFFFF"/>
        </w:rPr>
        <w:t xml:space="preserve"> </w:t>
      </w:r>
      <w:r w:rsidR="009E6420" w:rsidRPr="00A17E25">
        <w:rPr>
          <w:sz w:val="28"/>
          <w:szCs w:val="28"/>
          <w:shd w:val="clear" w:color="auto" w:fill="FFFFFF"/>
        </w:rPr>
        <w:t>были</w:t>
      </w:r>
      <w:r w:rsidRPr="00A17E25">
        <w:rPr>
          <w:sz w:val="28"/>
          <w:szCs w:val="28"/>
          <w:shd w:val="clear" w:color="auto" w:fill="FFFFFF"/>
        </w:rPr>
        <w:t xml:space="preserve"> </w:t>
      </w:r>
      <w:r w:rsidR="00F77717" w:rsidRPr="00A17E25">
        <w:rPr>
          <w:sz w:val="28"/>
          <w:szCs w:val="28"/>
          <w:shd w:val="clear" w:color="auto" w:fill="FFFFFF"/>
        </w:rPr>
        <w:t>сформированы</w:t>
      </w:r>
      <w:r w:rsidRPr="00A17E25">
        <w:rPr>
          <w:sz w:val="28"/>
          <w:szCs w:val="28"/>
          <w:shd w:val="clear" w:color="auto" w:fill="FFFFFF"/>
        </w:rPr>
        <w:t xml:space="preserve"> 2 группы </w:t>
      </w:r>
      <w:r w:rsidR="009E6420" w:rsidRPr="00A17E25">
        <w:rPr>
          <w:sz w:val="28"/>
          <w:szCs w:val="28"/>
          <w:shd w:val="clear" w:color="auto" w:fill="FFFFFF"/>
        </w:rPr>
        <w:t xml:space="preserve">пациентов </w:t>
      </w:r>
      <w:r w:rsidRPr="00A17E25">
        <w:rPr>
          <w:sz w:val="28"/>
          <w:szCs w:val="28"/>
          <w:shd w:val="clear" w:color="auto" w:fill="FFFFFF"/>
        </w:rPr>
        <w:t xml:space="preserve">с гиперфункцией и гипофункцией щитовидной железы.  </w:t>
      </w:r>
      <w:r w:rsidRPr="00A17E25">
        <w:rPr>
          <w:sz w:val="28"/>
          <w:szCs w:val="28"/>
        </w:rPr>
        <w:t xml:space="preserve">Все переменные были проверены на нормальность распределения. Для сравнения двух групп был выбран критерий Манна-Уитни. Корреляционный анализ проводился с применением ранговой корреляции </w:t>
      </w:r>
      <w:proofErr w:type="spellStart"/>
      <w:r w:rsidRPr="00A17E25">
        <w:rPr>
          <w:sz w:val="28"/>
          <w:szCs w:val="28"/>
        </w:rPr>
        <w:t>Кендалла</w:t>
      </w:r>
      <w:proofErr w:type="spellEnd"/>
      <w:r w:rsidRPr="00A17E25">
        <w:rPr>
          <w:sz w:val="28"/>
          <w:szCs w:val="28"/>
        </w:rPr>
        <w:t>. Для проверки существования связи между двумя качественными переменными использовался критерий согласия χ</w:t>
      </w:r>
      <w:r w:rsidRPr="00A17E25">
        <w:rPr>
          <w:sz w:val="28"/>
          <w:szCs w:val="28"/>
          <w:vertAlign w:val="superscript"/>
        </w:rPr>
        <w:t>2</w:t>
      </w:r>
      <w:r w:rsidRPr="00A17E25">
        <w:rPr>
          <w:sz w:val="28"/>
          <w:szCs w:val="28"/>
        </w:rPr>
        <w:t xml:space="preserve"> Пирсона. В случае несоответствия предположению об ожидаемых значениях был применен </w:t>
      </w:r>
      <w:r w:rsidR="00F77717" w:rsidRPr="00A17E25">
        <w:rPr>
          <w:sz w:val="28"/>
          <w:szCs w:val="28"/>
        </w:rPr>
        <w:t>т</w:t>
      </w:r>
      <w:r w:rsidRPr="00A17E25">
        <w:rPr>
          <w:sz w:val="28"/>
          <w:szCs w:val="28"/>
        </w:rPr>
        <w:t>очный критерий Фишера. За статистически значимый уровень было взято p &lt;</w:t>
      </w:r>
      <w:r w:rsidR="00F77717" w:rsidRPr="00A17E25">
        <w:rPr>
          <w:sz w:val="28"/>
          <w:szCs w:val="28"/>
        </w:rPr>
        <w:t xml:space="preserve"> </w:t>
      </w:r>
      <w:r w:rsidRPr="00A17E25">
        <w:rPr>
          <w:sz w:val="28"/>
          <w:szCs w:val="28"/>
        </w:rPr>
        <w:t xml:space="preserve">0,05. Статистический анализ был проведен в программе </w:t>
      </w:r>
      <w:r w:rsidR="009061D5" w:rsidRPr="00A17E25">
        <w:rPr>
          <w:sz w:val="28"/>
          <w:szCs w:val="28"/>
        </w:rPr>
        <w:t>SPSS 20.</w:t>
      </w:r>
    </w:p>
    <w:p w:rsidR="00D97898" w:rsidRDefault="00D97898" w:rsidP="009D2985">
      <w:pPr>
        <w:ind w:firstLine="567"/>
        <w:jc w:val="both"/>
        <w:rPr>
          <w:sz w:val="28"/>
          <w:szCs w:val="28"/>
        </w:rPr>
      </w:pPr>
    </w:p>
    <w:p w:rsidR="00D97898" w:rsidRDefault="00D97898" w:rsidP="009D2985">
      <w:pPr>
        <w:ind w:firstLine="567"/>
        <w:jc w:val="both"/>
        <w:rPr>
          <w:sz w:val="28"/>
          <w:szCs w:val="28"/>
        </w:rPr>
      </w:pPr>
    </w:p>
    <w:p w:rsidR="006C6FFE" w:rsidRPr="00A17E25" w:rsidRDefault="006C6FFE" w:rsidP="003B697C">
      <w:pPr>
        <w:pStyle w:val="0"/>
        <w:tabs>
          <w:tab w:val="left" w:pos="9356"/>
          <w:tab w:val="left" w:pos="9781"/>
        </w:tabs>
        <w:ind w:left="0" w:firstLine="0"/>
        <w:rPr>
          <w:color w:val="000000"/>
        </w:rPr>
      </w:pPr>
    </w:p>
    <w:p w:rsidR="005C7A01" w:rsidRPr="00A17E25" w:rsidRDefault="005C7A01" w:rsidP="007D7523">
      <w:pPr>
        <w:pStyle w:val="1"/>
        <w:numPr>
          <w:ilvl w:val="1"/>
          <w:numId w:val="4"/>
        </w:numPr>
        <w:tabs>
          <w:tab w:val="left" w:pos="993"/>
        </w:tabs>
        <w:spacing w:before="0" w:line="320" w:lineRule="exact"/>
        <w:ind w:hanging="580"/>
        <w:rPr>
          <w:color w:val="000000"/>
        </w:rPr>
      </w:pPr>
      <w:bookmarkStart w:id="4" w:name="_TOC_250009"/>
      <w:r w:rsidRPr="00A17E25">
        <w:rPr>
          <w:color w:val="000000"/>
        </w:rPr>
        <w:t>Объект</w:t>
      </w:r>
      <w:r w:rsidRPr="00A17E25">
        <w:rPr>
          <w:color w:val="000000"/>
          <w:spacing w:val="-1"/>
        </w:rPr>
        <w:t xml:space="preserve"> </w:t>
      </w:r>
      <w:bookmarkEnd w:id="4"/>
      <w:r w:rsidRPr="00A17E25">
        <w:rPr>
          <w:color w:val="000000"/>
        </w:rPr>
        <w:t>исследования</w:t>
      </w:r>
    </w:p>
    <w:p w:rsidR="00F031CC" w:rsidRPr="00A17E25" w:rsidRDefault="00F77717" w:rsidP="009D2985">
      <w:pPr>
        <w:ind w:firstLine="567"/>
        <w:jc w:val="both"/>
        <w:rPr>
          <w:sz w:val="28"/>
          <w:szCs w:val="28"/>
        </w:rPr>
      </w:pPr>
      <w:r w:rsidRPr="00A17E25">
        <w:rPr>
          <w:sz w:val="28"/>
          <w:szCs w:val="28"/>
        </w:rPr>
        <w:t xml:space="preserve">Объект </w:t>
      </w:r>
      <w:r w:rsidR="005C7A01" w:rsidRPr="00A17E25">
        <w:rPr>
          <w:sz w:val="28"/>
          <w:szCs w:val="28"/>
        </w:rPr>
        <w:t>исследования</w:t>
      </w:r>
      <w:r w:rsidR="005C7A01" w:rsidRPr="00A17E25">
        <w:rPr>
          <w:spacing w:val="-6"/>
          <w:sz w:val="28"/>
          <w:szCs w:val="28"/>
        </w:rPr>
        <w:t xml:space="preserve"> </w:t>
      </w:r>
      <w:r w:rsidRPr="00A17E25">
        <w:rPr>
          <w:spacing w:val="-6"/>
          <w:sz w:val="28"/>
          <w:szCs w:val="28"/>
        </w:rPr>
        <w:t xml:space="preserve">– </w:t>
      </w:r>
      <w:r w:rsidR="0020729B" w:rsidRPr="00A17E25">
        <w:rPr>
          <w:spacing w:val="-6"/>
          <w:sz w:val="28"/>
          <w:szCs w:val="28"/>
        </w:rPr>
        <w:t xml:space="preserve"> </w:t>
      </w:r>
      <w:r w:rsidR="005C7A01" w:rsidRPr="00A17E25">
        <w:rPr>
          <w:sz w:val="28"/>
          <w:szCs w:val="28"/>
        </w:rPr>
        <w:t>398 пациентов с</w:t>
      </w:r>
      <w:r w:rsidR="00F031CC" w:rsidRPr="00A17E25">
        <w:rPr>
          <w:sz w:val="28"/>
          <w:szCs w:val="28"/>
        </w:rPr>
        <w:t xml:space="preserve"> </w:t>
      </w:r>
      <w:r w:rsidR="0020729B" w:rsidRPr="00A17E25">
        <w:rPr>
          <w:sz w:val="28"/>
          <w:szCs w:val="28"/>
        </w:rPr>
        <w:t>диффузным</w:t>
      </w:r>
      <w:r w:rsidR="00193C9C" w:rsidRPr="00A17E25">
        <w:rPr>
          <w:sz w:val="28"/>
          <w:szCs w:val="28"/>
        </w:rPr>
        <w:t xml:space="preserve"> токсическим зобом, аутоиммунным тиреоидитом</w:t>
      </w:r>
      <w:r w:rsidR="005C7A01" w:rsidRPr="00A17E25">
        <w:rPr>
          <w:sz w:val="28"/>
          <w:szCs w:val="28"/>
        </w:rPr>
        <w:t xml:space="preserve"> </w:t>
      </w:r>
      <w:r w:rsidR="00F031CC" w:rsidRPr="00A17E25">
        <w:rPr>
          <w:sz w:val="28"/>
          <w:szCs w:val="28"/>
        </w:rPr>
        <w:t>и синдромом перекреста</w:t>
      </w:r>
      <w:r w:rsidR="005C7A01" w:rsidRPr="00A17E25">
        <w:rPr>
          <w:sz w:val="28"/>
          <w:szCs w:val="28"/>
        </w:rPr>
        <w:t xml:space="preserve">. </w:t>
      </w:r>
      <w:r w:rsidR="00F031CC" w:rsidRPr="00A17E25">
        <w:rPr>
          <w:sz w:val="28"/>
          <w:szCs w:val="28"/>
        </w:rPr>
        <w:t>Средний возраст исследуемых составил 47,18 ± 14,99 лет.</w:t>
      </w:r>
      <w:r w:rsidR="00827DB1" w:rsidRPr="00A17E25">
        <w:rPr>
          <w:sz w:val="28"/>
          <w:szCs w:val="28"/>
        </w:rPr>
        <w:t xml:space="preserve"> Подавляющее большинство пациентов были ж</w:t>
      </w:r>
      <w:r w:rsidR="00193C9C" w:rsidRPr="00A17E25">
        <w:rPr>
          <w:sz w:val="28"/>
          <w:szCs w:val="28"/>
        </w:rPr>
        <w:t xml:space="preserve">енщинами: </w:t>
      </w:r>
      <w:r w:rsidR="00827DB1" w:rsidRPr="00A17E25">
        <w:rPr>
          <w:sz w:val="28"/>
          <w:szCs w:val="28"/>
        </w:rPr>
        <w:t xml:space="preserve">в подгруппе </w:t>
      </w:r>
      <w:r w:rsidR="00193C9C" w:rsidRPr="00A17E25">
        <w:rPr>
          <w:sz w:val="28"/>
          <w:szCs w:val="28"/>
        </w:rPr>
        <w:t xml:space="preserve">с аутоиммунным тиреоидитом  (93,3 %), </w:t>
      </w:r>
      <w:r w:rsidR="00827DB1" w:rsidRPr="00A17E25">
        <w:rPr>
          <w:sz w:val="28"/>
          <w:szCs w:val="28"/>
        </w:rPr>
        <w:t xml:space="preserve">и </w:t>
      </w:r>
      <w:r w:rsidR="00193C9C" w:rsidRPr="00A17E25">
        <w:rPr>
          <w:sz w:val="28"/>
          <w:szCs w:val="28"/>
        </w:rPr>
        <w:t xml:space="preserve"> </w:t>
      </w:r>
      <w:r w:rsidR="00827DB1" w:rsidRPr="00A17E25">
        <w:rPr>
          <w:sz w:val="28"/>
          <w:szCs w:val="28"/>
        </w:rPr>
        <w:t xml:space="preserve">в подгруппе </w:t>
      </w:r>
      <w:r w:rsidR="0020729B" w:rsidRPr="00A17E25">
        <w:rPr>
          <w:sz w:val="28"/>
          <w:szCs w:val="28"/>
        </w:rPr>
        <w:t xml:space="preserve">с </w:t>
      </w:r>
      <w:r w:rsidR="00193C9C" w:rsidRPr="00A17E25">
        <w:rPr>
          <w:rStyle w:val="a6"/>
          <w:bCs/>
          <w:i w:val="0"/>
          <w:iCs w:val="0"/>
          <w:sz w:val="28"/>
          <w:szCs w:val="28"/>
          <w:shd w:val="clear" w:color="auto" w:fill="FFFFFF"/>
        </w:rPr>
        <w:t>диффузны</w:t>
      </w:r>
      <w:r w:rsidR="0020729B" w:rsidRPr="00A17E25">
        <w:rPr>
          <w:rStyle w:val="a6"/>
          <w:bCs/>
          <w:i w:val="0"/>
          <w:iCs w:val="0"/>
          <w:sz w:val="28"/>
          <w:szCs w:val="28"/>
          <w:shd w:val="clear" w:color="auto" w:fill="FFFFFF"/>
        </w:rPr>
        <w:t>м</w:t>
      </w:r>
      <w:r w:rsidR="00193C9C" w:rsidRPr="00A17E25">
        <w:rPr>
          <w:rStyle w:val="a6"/>
          <w:bCs/>
          <w:i w:val="0"/>
          <w:iCs w:val="0"/>
          <w:sz w:val="28"/>
          <w:szCs w:val="28"/>
          <w:shd w:val="clear" w:color="auto" w:fill="FFFFFF"/>
        </w:rPr>
        <w:t xml:space="preserve"> токсически</w:t>
      </w:r>
      <w:r w:rsidR="0020729B" w:rsidRPr="00A17E25">
        <w:rPr>
          <w:rStyle w:val="a6"/>
          <w:bCs/>
          <w:i w:val="0"/>
          <w:iCs w:val="0"/>
          <w:sz w:val="28"/>
          <w:szCs w:val="28"/>
          <w:shd w:val="clear" w:color="auto" w:fill="FFFFFF"/>
        </w:rPr>
        <w:t>м</w:t>
      </w:r>
      <w:r w:rsidR="00193C9C" w:rsidRPr="00A17E25">
        <w:rPr>
          <w:rStyle w:val="a6"/>
          <w:bCs/>
          <w:i w:val="0"/>
          <w:iCs w:val="0"/>
          <w:sz w:val="28"/>
          <w:szCs w:val="28"/>
          <w:shd w:val="clear" w:color="auto" w:fill="FFFFFF"/>
        </w:rPr>
        <w:t xml:space="preserve"> зоб</w:t>
      </w:r>
      <w:r w:rsidR="0020729B" w:rsidRPr="00A17E25">
        <w:rPr>
          <w:rStyle w:val="a6"/>
          <w:bCs/>
          <w:i w:val="0"/>
          <w:iCs w:val="0"/>
          <w:sz w:val="28"/>
          <w:szCs w:val="28"/>
          <w:shd w:val="clear" w:color="auto" w:fill="FFFFFF"/>
        </w:rPr>
        <w:t>ом</w:t>
      </w:r>
      <w:r w:rsidR="00193C9C" w:rsidRPr="00A17E25">
        <w:rPr>
          <w:sz w:val="28"/>
          <w:szCs w:val="28"/>
          <w:shd w:val="clear" w:color="auto" w:fill="FFFFFF"/>
        </w:rPr>
        <w:t> </w:t>
      </w:r>
      <w:r w:rsidR="00827DB1" w:rsidRPr="00A17E25">
        <w:rPr>
          <w:sz w:val="28"/>
          <w:szCs w:val="28"/>
        </w:rPr>
        <w:t xml:space="preserve"> (70,7 %). </w:t>
      </w:r>
    </w:p>
    <w:p w:rsidR="00E3648E" w:rsidRPr="00A17E25" w:rsidRDefault="0065575F" w:rsidP="00F77717">
      <w:pPr>
        <w:tabs>
          <w:tab w:val="left" w:pos="851"/>
          <w:tab w:val="left" w:pos="993"/>
        </w:tabs>
        <w:ind w:firstLine="567"/>
        <w:jc w:val="both"/>
        <w:rPr>
          <w:color w:val="000000"/>
          <w:sz w:val="28"/>
          <w:szCs w:val="28"/>
        </w:rPr>
      </w:pPr>
      <w:r w:rsidRPr="00A17E25">
        <w:rPr>
          <w:color w:val="000000"/>
          <w:sz w:val="28"/>
          <w:szCs w:val="28"/>
        </w:rPr>
        <w:t>Пациенты были включены в исследование в период с 1 января 2016 года по 31 декабря 2019 года. Форма информированного согласия была подписана каждым пациентом перед началом исследования</w:t>
      </w:r>
      <w:r w:rsidR="00B606F4" w:rsidRPr="00A17E25">
        <w:rPr>
          <w:color w:val="000000"/>
          <w:sz w:val="28"/>
          <w:szCs w:val="28"/>
        </w:rPr>
        <w:t xml:space="preserve">, в том числе на </w:t>
      </w:r>
      <w:r w:rsidR="0020729B" w:rsidRPr="00A17E25">
        <w:rPr>
          <w:color w:val="000000"/>
          <w:sz w:val="28"/>
          <w:szCs w:val="28"/>
        </w:rPr>
        <w:t>взятие</w:t>
      </w:r>
      <w:r w:rsidR="00B606F4" w:rsidRPr="00A17E25">
        <w:rPr>
          <w:color w:val="000000"/>
          <w:sz w:val="28"/>
          <w:szCs w:val="28"/>
        </w:rPr>
        <w:t xml:space="preserve"> венозной крови </w:t>
      </w:r>
      <w:r w:rsidR="00997F3E" w:rsidRPr="00A17E25">
        <w:rPr>
          <w:color w:val="000000"/>
          <w:sz w:val="28"/>
          <w:szCs w:val="28"/>
        </w:rPr>
        <w:t xml:space="preserve">в объеме 5 мл </w:t>
      </w:r>
      <w:r w:rsidR="00B606F4" w:rsidRPr="00A17E25">
        <w:rPr>
          <w:color w:val="000000"/>
          <w:sz w:val="28"/>
          <w:szCs w:val="28"/>
        </w:rPr>
        <w:t>в вакуумные пробирки</w:t>
      </w:r>
      <w:r w:rsidR="00997F3E" w:rsidRPr="00A17E25">
        <w:rPr>
          <w:color w:val="000000"/>
          <w:sz w:val="16"/>
          <w:szCs w:val="16"/>
          <w:shd w:val="clear" w:color="auto" w:fill="FFFFFF"/>
        </w:rPr>
        <w:t xml:space="preserve"> </w:t>
      </w:r>
      <w:r w:rsidR="00997F3E" w:rsidRPr="00A17E25">
        <w:rPr>
          <w:color w:val="000000"/>
          <w:sz w:val="28"/>
          <w:szCs w:val="28"/>
          <w:shd w:val="clear" w:color="auto" w:fill="FFFFFF"/>
        </w:rPr>
        <w:t>IMPROVACUTER с активатором свертывания и гелем</w:t>
      </w:r>
      <w:r w:rsidR="00193C9C" w:rsidRPr="00A17E25">
        <w:rPr>
          <w:color w:val="000000"/>
          <w:sz w:val="28"/>
          <w:szCs w:val="28"/>
        </w:rPr>
        <w:t xml:space="preserve"> </w:t>
      </w:r>
      <w:r w:rsidR="00B606F4" w:rsidRPr="00A17E25">
        <w:rPr>
          <w:color w:val="000000"/>
          <w:sz w:val="28"/>
          <w:szCs w:val="28"/>
        </w:rPr>
        <w:t>(Приложение</w:t>
      </w:r>
      <w:r w:rsidR="00B606F4" w:rsidRPr="00A17E25">
        <w:rPr>
          <w:color w:val="000000"/>
          <w:spacing w:val="-8"/>
          <w:sz w:val="28"/>
          <w:szCs w:val="28"/>
        </w:rPr>
        <w:t xml:space="preserve"> </w:t>
      </w:r>
      <w:r w:rsidR="00B606F4" w:rsidRPr="00A17E25">
        <w:rPr>
          <w:color w:val="000000"/>
          <w:sz w:val="28"/>
          <w:szCs w:val="28"/>
        </w:rPr>
        <w:t>Б)</w:t>
      </w:r>
      <w:r w:rsidR="00193C9C" w:rsidRPr="00A17E25">
        <w:rPr>
          <w:color w:val="000000"/>
          <w:sz w:val="28"/>
          <w:szCs w:val="28"/>
        </w:rPr>
        <w:t>.</w:t>
      </w:r>
      <w:r w:rsidRPr="00A17E25">
        <w:rPr>
          <w:color w:val="000000"/>
          <w:sz w:val="28"/>
          <w:szCs w:val="28"/>
        </w:rPr>
        <w:t xml:space="preserve"> Протокол исследования был рассмотрен Местным Институциональным этическим комитетом, и разрешение было выдано (Протокол 2 от 25 октября 2018 года).</w:t>
      </w:r>
      <w:r w:rsidR="00997F3E" w:rsidRPr="00A17E25">
        <w:rPr>
          <w:color w:val="000000"/>
        </w:rPr>
        <w:t xml:space="preserve"> </w:t>
      </w:r>
      <w:r w:rsidR="00997F3E" w:rsidRPr="00A17E25">
        <w:rPr>
          <w:color w:val="000000"/>
          <w:sz w:val="28"/>
          <w:szCs w:val="28"/>
        </w:rPr>
        <w:t>Для</w:t>
      </w:r>
      <w:r w:rsidR="00997F3E" w:rsidRPr="00A17E25">
        <w:rPr>
          <w:color w:val="000000"/>
          <w:spacing w:val="-8"/>
          <w:sz w:val="28"/>
          <w:szCs w:val="28"/>
        </w:rPr>
        <w:t xml:space="preserve"> </w:t>
      </w:r>
      <w:r w:rsidR="00997F3E" w:rsidRPr="00A17E25">
        <w:rPr>
          <w:color w:val="000000"/>
          <w:sz w:val="28"/>
          <w:szCs w:val="28"/>
        </w:rPr>
        <w:t>всех</w:t>
      </w:r>
      <w:r w:rsidR="00997F3E" w:rsidRPr="00A17E25">
        <w:rPr>
          <w:color w:val="000000"/>
          <w:spacing w:val="-8"/>
          <w:sz w:val="28"/>
          <w:szCs w:val="28"/>
        </w:rPr>
        <w:t xml:space="preserve"> </w:t>
      </w:r>
      <w:r w:rsidR="00997F3E" w:rsidRPr="00A17E25">
        <w:rPr>
          <w:color w:val="000000"/>
          <w:sz w:val="28"/>
          <w:szCs w:val="28"/>
        </w:rPr>
        <w:t>исследуемых</w:t>
      </w:r>
      <w:r w:rsidR="00997F3E" w:rsidRPr="00A17E25">
        <w:rPr>
          <w:color w:val="000000"/>
          <w:spacing w:val="-8"/>
          <w:sz w:val="28"/>
          <w:szCs w:val="28"/>
        </w:rPr>
        <w:t xml:space="preserve"> </w:t>
      </w:r>
      <w:r w:rsidR="00997F3E" w:rsidRPr="00A17E25">
        <w:rPr>
          <w:color w:val="000000"/>
          <w:sz w:val="28"/>
          <w:szCs w:val="28"/>
        </w:rPr>
        <w:t>проводили комплексное обследование</w:t>
      </w:r>
      <w:r w:rsidR="00F903EB" w:rsidRPr="00A17E25">
        <w:rPr>
          <w:color w:val="000000"/>
          <w:sz w:val="28"/>
          <w:szCs w:val="28"/>
        </w:rPr>
        <w:t xml:space="preserve"> до включения в исследование и при каждом последующем посещении (один раз в 6 месяцев)</w:t>
      </w:r>
      <w:r w:rsidR="0020729B" w:rsidRPr="00A17E25">
        <w:rPr>
          <w:color w:val="000000"/>
          <w:sz w:val="28"/>
          <w:szCs w:val="28"/>
        </w:rPr>
        <w:t xml:space="preserve"> в течение периода исследования</w:t>
      </w:r>
      <w:r w:rsidR="00997F3E" w:rsidRPr="00A17E25">
        <w:rPr>
          <w:color w:val="000000"/>
          <w:sz w:val="28"/>
          <w:szCs w:val="28"/>
        </w:rPr>
        <w:t xml:space="preserve">: пальпация щитовидной железы, УЗИ </w:t>
      </w:r>
      <w:r w:rsidR="00193C9C" w:rsidRPr="00A17E25">
        <w:rPr>
          <w:color w:val="000000"/>
          <w:sz w:val="28"/>
          <w:szCs w:val="28"/>
        </w:rPr>
        <w:t>щитовидной железы</w:t>
      </w:r>
      <w:r w:rsidR="00997F3E" w:rsidRPr="00A17E25">
        <w:rPr>
          <w:color w:val="000000"/>
          <w:sz w:val="28"/>
          <w:szCs w:val="28"/>
        </w:rPr>
        <w:t xml:space="preserve">, исследование </w:t>
      </w:r>
      <w:r w:rsidR="0020729B" w:rsidRPr="00A17E25">
        <w:rPr>
          <w:color w:val="000000"/>
          <w:sz w:val="28"/>
          <w:szCs w:val="28"/>
        </w:rPr>
        <w:t xml:space="preserve">гормонов </w:t>
      </w:r>
      <w:r w:rsidR="00193C9C" w:rsidRPr="00A17E25">
        <w:rPr>
          <w:color w:val="000000"/>
          <w:sz w:val="28"/>
          <w:szCs w:val="28"/>
        </w:rPr>
        <w:t>щитовидной железы</w:t>
      </w:r>
      <w:r w:rsidR="00997F3E" w:rsidRPr="00A17E25">
        <w:rPr>
          <w:color w:val="000000"/>
          <w:sz w:val="28"/>
          <w:szCs w:val="28"/>
        </w:rPr>
        <w:t xml:space="preserve"> с помощью иммуноферментного</w:t>
      </w:r>
      <w:r w:rsidR="00997F3E" w:rsidRPr="00A17E25">
        <w:rPr>
          <w:color w:val="000000"/>
          <w:spacing w:val="-23"/>
          <w:sz w:val="28"/>
          <w:szCs w:val="28"/>
        </w:rPr>
        <w:t xml:space="preserve"> </w:t>
      </w:r>
      <w:r w:rsidR="00997F3E" w:rsidRPr="00A17E25">
        <w:rPr>
          <w:color w:val="000000"/>
          <w:sz w:val="28"/>
          <w:szCs w:val="28"/>
        </w:rPr>
        <w:t>анализа</w:t>
      </w:r>
      <w:r w:rsidR="00F903EB" w:rsidRPr="00A17E25">
        <w:rPr>
          <w:color w:val="000000"/>
          <w:sz w:val="28"/>
          <w:szCs w:val="28"/>
        </w:rPr>
        <w:t xml:space="preserve">. </w:t>
      </w:r>
    </w:p>
    <w:p w:rsidR="0065575F" w:rsidRPr="00A17E25" w:rsidRDefault="005B2D82" w:rsidP="00F77717">
      <w:pPr>
        <w:tabs>
          <w:tab w:val="left" w:pos="851"/>
          <w:tab w:val="left" w:pos="993"/>
        </w:tabs>
        <w:ind w:firstLine="567"/>
        <w:jc w:val="both"/>
        <w:rPr>
          <w:b/>
          <w:color w:val="000000"/>
          <w:sz w:val="28"/>
          <w:szCs w:val="28"/>
        </w:rPr>
      </w:pPr>
      <w:r w:rsidRPr="00A17E25">
        <w:rPr>
          <w:b/>
          <w:color w:val="000000"/>
          <w:sz w:val="28"/>
          <w:szCs w:val="28"/>
        </w:rPr>
        <w:t>Формирование групп исследования</w:t>
      </w:r>
    </w:p>
    <w:p w:rsidR="00BE024E" w:rsidRPr="00B57703" w:rsidRDefault="00003882" w:rsidP="00F77717">
      <w:pPr>
        <w:tabs>
          <w:tab w:val="left" w:pos="851"/>
          <w:tab w:val="left" w:pos="993"/>
        </w:tabs>
        <w:ind w:firstLine="567"/>
        <w:jc w:val="both"/>
        <w:rPr>
          <w:sz w:val="28"/>
          <w:szCs w:val="28"/>
        </w:rPr>
      </w:pPr>
      <w:r w:rsidRPr="00B57703">
        <w:rPr>
          <w:sz w:val="28"/>
          <w:szCs w:val="28"/>
        </w:rPr>
        <w:t>Учас</w:t>
      </w:r>
      <w:r w:rsidR="007608A2" w:rsidRPr="00B57703">
        <w:rPr>
          <w:sz w:val="28"/>
          <w:szCs w:val="28"/>
        </w:rPr>
        <w:t>тники исследования были выбраны</w:t>
      </w:r>
      <w:r w:rsidRPr="00B57703">
        <w:rPr>
          <w:sz w:val="28"/>
          <w:szCs w:val="28"/>
        </w:rPr>
        <w:t xml:space="preserve"> из с</w:t>
      </w:r>
      <w:r w:rsidR="00D0371C" w:rsidRPr="00B57703">
        <w:rPr>
          <w:sz w:val="28"/>
          <w:szCs w:val="28"/>
        </w:rPr>
        <w:t xml:space="preserve">писка пациентов, наблюдавшихся </w:t>
      </w:r>
      <w:r w:rsidRPr="00B57703">
        <w:rPr>
          <w:sz w:val="28"/>
          <w:szCs w:val="28"/>
        </w:rPr>
        <w:t>с</w:t>
      </w:r>
      <w:r w:rsidR="00D0371C" w:rsidRPr="00B57703">
        <w:rPr>
          <w:sz w:val="28"/>
          <w:szCs w:val="28"/>
        </w:rPr>
        <w:t xml:space="preserve"> диагнозами </w:t>
      </w:r>
      <w:r w:rsidR="00B57703" w:rsidRPr="00B57703">
        <w:rPr>
          <w:sz w:val="28"/>
          <w:szCs w:val="28"/>
        </w:rPr>
        <w:t>ДТЗ</w:t>
      </w:r>
      <w:r w:rsidR="00D0371C" w:rsidRPr="00B57703">
        <w:rPr>
          <w:sz w:val="28"/>
          <w:szCs w:val="28"/>
        </w:rPr>
        <w:t xml:space="preserve"> и </w:t>
      </w:r>
      <w:r w:rsidR="00B57703" w:rsidRPr="00B57703">
        <w:rPr>
          <w:rStyle w:val="a6"/>
          <w:bCs/>
          <w:i w:val="0"/>
          <w:iCs w:val="0"/>
          <w:sz w:val="28"/>
          <w:szCs w:val="28"/>
          <w:shd w:val="clear" w:color="auto" w:fill="FFFFFF"/>
        </w:rPr>
        <w:t>АИТ</w:t>
      </w:r>
      <w:r w:rsidRPr="00B57703">
        <w:rPr>
          <w:sz w:val="28"/>
          <w:szCs w:val="28"/>
        </w:rPr>
        <w:t xml:space="preserve"> эндокринологами в амбулаторных условиях. </w:t>
      </w:r>
    </w:p>
    <w:p w:rsidR="00BE024E" w:rsidRPr="00A17E25" w:rsidRDefault="00003882" w:rsidP="00F77717">
      <w:pPr>
        <w:tabs>
          <w:tab w:val="left" w:pos="851"/>
          <w:tab w:val="left" w:pos="993"/>
        </w:tabs>
        <w:ind w:firstLine="567"/>
        <w:jc w:val="both"/>
        <w:rPr>
          <w:color w:val="000000"/>
          <w:sz w:val="28"/>
          <w:szCs w:val="28"/>
        </w:rPr>
      </w:pPr>
      <w:r w:rsidRPr="00B57703">
        <w:rPr>
          <w:sz w:val="28"/>
          <w:szCs w:val="28"/>
        </w:rPr>
        <w:t>Прежде чем было принято решение о включении в исследование, каждый пациент был проконсультирован двумя экспертами в области эндокринологии. Эта консультация включала верификацию диагноза, объективное клиническое обследование, анализы функции щитовидной железы</w:t>
      </w:r>
      <w:r w:rsidRPr="00A17E25">
        <w:rPr>
          <w:color w:val="000000"/>
          <w:sz w:val="28"/>
          <w:szCs w:val="28"/>
        </w:rPr>
        <w:t xml:space="preserve"> и ультразвуковое исследование щитовидной железы. </w:t>
      </w:r>
    </w:p>
    <w:p w:rsidR="00003882" w:rsidRPr="00A17E25" w:rsidRDefault="00003882" w:rsidP="00F77717">
      <w:pPr>
        <w:tabs>
          <w:tab w:val="left" w:pos="851"/>
          <w:tab w:val="left" w:pos="993"/>
        </w:tabs>
        <w:ind w:firstLine="567"/>
        <w:jc w:val="both"/>
        <w:rPr>
          <w:color w:val="000000"/>
          <w:sz w:val="28"/>
          <w:szCs w:val="28"/>
        </w:rPr>
      </w:pPr>
      <w:r w:rsidRPr="00A17E25">
        <w:rPr>
          <w:color w:val="000000"/>
          <w:sz w:val="28"/>
          <w:szCs w:val="28"/>
        </w:rPr>
        <w:t>Одни и те же исследователи осматривали каждого пациента каждые шесть месяцев, чтобы контролировать</w:t>
      </w:r>
      <w:r w:rsidR="00BE024E" w:rsidRPr="00A17E25">
        <w:rPr>
          <w:color w:val="000000"/>
          <w:sz w:val="28"/>
          <w:szCs w:val="28"/>
        </w:rPr>
        <w:t xml:space="preserve"> </w:t>
      </w:r>
      <w:r w:rsidRPr="00A17E25">
        <w:rPr>
          <w:color w:val="000000"/>
          <w:sz w:val="28"/>
          <w:szCs w:val="28"/>
        </w:rPr>
        <w:t xml:space="preserve">его/ее состояние. </w:t>
      </w:r>
    </w:p>
    <w:p w:rsidR="0065575F" w:rsidRPr="00A17E25" w:rsidRDefault="00BE024E" w:rsidP="00F77717">
      <w:pPr>
        <w:tabs>
          <w:tab w:val="left" w:pos="851"/>
          <w:tab w:val="left" w:pos="993"/>
        </w:tabs>
        <w:ind w:firstLine="567"/>
        <w:jc w:val="both"/>
        <w:rPr>
          <w:color w:val="000000"/>
          <w:sz w:val="28"/>
          <w:szCs w:val="28"/>
        </w:rPr>
      </w:pPr>
      <w:r w:rsidRPr="00A17E25">
        <w:rPr>
          <w:color w:val="000000"/>
          <w:sz w:val="28"/>
          <w:szCs w:val="28"/>
        </w:rPr>
        <w:t>Проведен</w:t>
      </w:r>
      <w:r w:rsidRPr="00A17E25">
        <w:rPr>
          <w:color w:val="000000"/>
          <w:sz w:val="28"/>
          <w:szCs w:val="28"/>
        </w:rPr>
        <w:tab/>
        <w:t>отбор исследуемых</w:t>
      </w:r>
      <w:r w:rsidR="007608A2" w:rsidRPr="00A17E25">
        <w:rPr>
          <w:color w:val="000000"/>
          <w:sz w:val="28"/>
          <w:szCs w:val="28"/>
        </w:rPr>
        <w:t xml:space="preserve"> пациентов</w:t>
      </w:r>
      <w:r w:rsidR="00827DB1" w:rsidRPr="00A17E25">
        <w:rPr>
          <w:color w:val="000000"/>
          <w:sz w:val="28"/>
          <w:szCs w:val="28"/>
        </w:rPr>
        <w:t>,</w:t>
      </w:r>
      <w:r w:rsidRPr="00A17E25">
        <w:rPr>
          <w:color w:val="000000"/>
          <w:sz w:val="28"/>
          <w:szCs w:val="28"/>
        </w:rPr>
        <w:t xml:space="preserve"> соответствующих</w:t>
      </w:r>
      <w:r w:rsidRPr="00A17E25">
        <w:rPr>
          <w:color w:val="000000"/>
          <w:spacing w:val="-37"/>
          <w:sz w:val="28"/>
          <w:szCs w:val="28"/>
        </w:rPr>
        <w:t xml:space="preserve"> </w:t>
      </w:r>
      <w:r w:rsidRPr="00A17E25">
        <w:rPr>
          <w:color w:val="000000"/>
          <w:sz w:val="28"/>
          <w:szCs w:val="28"/>
        </w:rPr>
        <w:t>критериям включения и</w:t>
      </w:r>
      <w:r w:rsidRPr="00A17E25">
        <w:rPr>
          <w:color w:val="000000"/>
          <w:spacing w:val="-2"/>
          <w:sz w:val="28"/>
          <w:szCs w:val="28"/>
        </w:rPr>
        <w:t xml:space="preserve"> </w:t>
      </w:r>
      <w:r w:rsidRPr="00A17E25">
        <w:rPr>
          <w:color w:val="000000"/>
          <w:sz w:val="28"/>
          <w:szCs w:val="28"/>
        </w:rPr>
        <w:t xml:space="preserve">исключения. </w:t>
      </w:r>
    </w:p>
    <w:p w:rsidR="00827DB1" w:rsidRPr="00A17E25" w:rsidRDefault="00827DB1" w:rsidP="00F77717">
      <w:pPr>
        <w:pStyle w:val="0"/>
        <w:tabs>
          <w:tab w:val="left" w:pos="851"/>
          <w:tab w:val="left" w:pos="993"/>
          <w:tab w:val="left" w:pos="9356"/>
          <w:tab w:val="left" w:pos="9781"/>
        </w:tabs>
        <w:ind w:left="0" w:right="0" w:firstLine="567"/>
        <w:jc w:val="both"/>
        <w:rPr>
          <w:color w:val="000000"/>
        </w:rPr>
      </w:pPr>
      <w:r w:rsidRPr="00A17E25">
        <w:rPr>
          <w:color w:val="000000"/>
        </w:rPr>
        <w:t>Критерии включения:</w:t>
      </w:r>
    </w:p>
    <w:p w:rsidR="00827DB1" w:rsidRPr="00A17E25" w:rsidRDefault="00827DB1" w:rsidP="00F77717">
      <w:pPr>
        <w:pStyle w:val="0"/>
        <w:tabs>
          <w:tab w:val="left" w:pos="851"/>
          <w:tab w:val="left" w:pos="993"/>
          <w:tab w:val="left" w:pos="9356"/>
          <w:tab w:val="left" w:pos="9781"/>
        </w:tabs>
        <w:ind w:left="0" w:right="0" w:firstLine="567"/>
        <w:jc w:val="both"/>
        <w:rPr>
          <w:color w:val="000000"/>
        </w:rPr>
      </w:pPr>
      <w:r w:rsidRPr="00A17E25">
        <w:rPr>
          <w:color w:val="000000"/>
        </w:rPr>
        <w:t>- Пациенты</w:t>
      </w:r>
      <w:r w:rsidR="007608A2" w:rsidRPr="00A17E25">
        <w:rPr>
          <w:color w:val="000000"/>
        </w:rPr>
        <w:t>,</w:t>
      </w:r>
      <w:r w:rsidRPr="00A17E25">
        <w:rPr>
          <w:color w:val="000000"/>
        </w:rPr>
        <w:t xml:space="preserve"> находящиеся на диспансерном учете у эндокринолога с </w:t>
      </w:r>
      <w:r w:rsidR="00F66598" w:rsidRPr="00A17E25">
        <w:rPr>
          <w:color w:val="000000"/>
        </w:rPr>
        <w:t>аутоиммунными заболеваниями щитовидной железы</w:t>
      </w:r>
      <w:r w:rsidRPr="00A17E25">
        <w:rPr>
          <w:color w:val="000000"/>
        </w:rPr>
        <w:t xml:space="preserve"> в поликлиниках;</w:t>
      </w:r>
    </w:p>
    <w:p w:rsidR="00827DB1" w:rsidRPr="00A17E25" w:rsidRDefault="00827DB1" w:rsidP="009D2985">
      <w:pPr>
        <w:ind w:firstLine="567"/>
        <w:jc w:val="both"/>
        <w:rPr>
          <w:sz w:val="28"/>
          <w:szCs w:val="28"/>
        </w:rPr>
      </w:pPr>
      <w:r w:rsidRPr="00A17E25">
        <w:rPr>
          <w:sz w:val="28"/>
          <w:szCs w:val="28"/>
        </w:rPr>
        <w:t xml:space="preserve">- Повышенные </w:t>
      </w:r>
      <w:r w:rsidR="00F77717" w:rsidRPr="00A17E25">
        <w:rPr>
          <w:sz w:val="28"/>
          <w:szCs w:val="28"/>
        </w:rPr>
        <w:t xml:space="preserve">концентрации антител к </w:t>
      </w:r>
      <w:proofErr w:type="spellStart"/>
      <w:r w:rsidR="00F77717" w:rsidRPr="00A17E25">
        <w:rPr>
          <w:sz w:val="28"/>
          <w:szCs w:val="28"/>
        </w:rPr>
        <w:t>тиреоперокси</w:t>
      </w:r>
      <w:r w:rsidRPr="00A17E25">
        <w:rPr>
          <w:sz w:val="28"/>
          <w:szCs w:val="28"/>
        </w:rPr>
        <w:t>дазе</w:t>
      </w:r>
      <w:proofErr w:type="spellEnd"/>
      <w:r w:rsidRPr="00A17E25">
        <w:rPr>
          <w:sz w:val="28"/>
          <w:szCs w:val="28"/>
        </w:rPr>
        <w:t xml:space="preserve"> от 200 МЕ/мл и выше при </w:t>
      </w:r>
      <w:r w:rsidR="00F66598" w:rsidRPr="00A17E25">
        <w:rPr>
          <w:sz w:val="28"/>
          <w:szCs w:val="28"/>
        </w:rPr>
        <w:t>аутоиммунном тиреоидите</w:t>
      </w:r>
      <w:r w:rsidRPr="00A17E25">
        <w:rPr>
          <w:sz w:val="28"/>
          <w:szCs w:val="28"/>
        </w:rPr>
        <w:t>;</w:t>
      </w:r>
    </w:p>
    <w:p w:rsidR="00827DB1" w:rsidRPr="00A17E25" w:rsidRDefault="00827DB1" w:rsidP="00F77717">
      <w:pPr>
        <w:pStyle w:val="0"/>
        <w:tabs>
          <w:tab w:val="left" w:pos="851"/>
          <w:tab w:val="left" w:pos="993"/>
          <w:tab w:val="left" w:pos="9356"/>
          <w:tab w:val="left" w:pos="9781"/>
        </w:tabs>
        <w:ind w:left="0" w:right="0" w:firstLine="567"/>
        <w:jc w:val="both"/>
        <w:rPr>
          <w:color w:val="000000"/>
        </w:rPr>
      </w:pPr>
      <w:r w:rsidRPr="00A17E25">
        <w:rPr>
          <w:color w:val="000000"/>
        </w:rPr>
        <w:t>- Наличие информированного согласия на участие в исследовании.</w:t>
      </w:r>
    </w:p>
    <w:p w:rsidR="00827DB1" w:rsidRPr="00A17E25" w:rsidRDefault="00827DB1" w:rsidP="00F77717">
      <w:pPr>
        <w:pStyle w:val="0"/>
        <w:tabs>
          <w:tab w:val="left" w:pos="851"/>
          <w:tab w:val="left" w:pos="993"/>
          <w:tab w:val="left" w:pos="9356"/>
          <w:tab w:val="left" w:pos="9781"/>
        </w:tabs>
        <w:ind w:left="0" w:right="0" w:firstLine="567"/>
        <w:jc w:val="both"/>
        <w:rPr>
          <w:color w:val="000000"/>
        </w:rPr>
      </w:pPr>
      <w:r w:rsidRPr="00A17E25">
        <w:rPr>
          <w:color w:val="000000"/>
        </w:rPr>
        <w:t xml:space="preserve">Критерии исключения: </w:t>
      </w:r>
    </w:p>
    <w:p w:rsidR="00827DB1" w:rsidRPr="00A17E25" w:rsidRDefault="00827DB1" w:rsidP="00F77717">
      <w:pPr>
        <w:pStyle w:val="0"/>
        <w:tabs>
          <w:tab w:val="left" w:pos="851"/>
          <w:tab w:val="left" w:pos="993"/>
          <w:tab w:val="left" w:pos="9356"/>
          <w:tab w:val="left" w:pos="9781"/>
        </w:tabs>
        <w:ind w:left="0" w:right="0" w:firstLine="567"/>
        <w:jc w:val="both"/>
        <w:rPr>
          <w:color w:val="000000"/>
        </w:rPr>
      </w:pPr>
      <w:r w:rsidRPr="00A17E25">
        <w:rPr>
          <w:color w:val="000000"/>
        </w:rPr>
        <w:t xml:space="preserve">- Воспалительные заболевания </w:t>
      </w:r>
      <w:r w:rsidRPr="00A17E25">
        <w:rPr>
          <w:bCs/>
          <w:color w:val="000000"/>
          <w:shd w:val="clear" w:color="auto" w:fill="FFFFFF"/>
        </w:rPr>
        <w:t>верхних дыхательных путей и</w:t>
      </w:r>
      <w:r w:rsidRPr="00A17E25">
        <w:rPr>
          <w:color w:val="000000"/>
          <w:shd w:val="clear" w:color="auto" w:fill="FFFFFF"/>
        </w:rPr>
        <w:t> </w:t>
      </w:r>
      <w:r w:rsidRPr="00A17E25">
        <w:rPr>
          <w:color w:val="000000"/>
        </w:rPr>
        <w:t xml:space="preserve">другие воспалительные заболевания. </w:t>
      </w:r>
    </w:p>
    <w:p w:rsidR="00827DB1" w:rsidRPr="00A17E25" w:rsidRDefault="00827DB1" w:rsidP="00F77717">
      <w:pPr>
        <w:pStyle w:val="0"/>
        <w:tabs>
          <w:tab w:val="left" w:pos="851"/>
          <w:tab w:val="left" w:pos="993"/>
          <w:tab w:val="left" w:pos="9356"/>
          <w:tab w:val="left" w:pos="9781"/>
        </w:tabs>
        <w:ind w:left="0" w:right="0" w:firstLine="567"/>
        <w:jc w:val="both"/>
        <w:rPr>
          <w:color w:val="000000"/>
        </w:rPr>
      </w:pPr>
      <w:r w:rsidRPr="00A17E25">
        <w:rPr>
          <w:color w:val="000000"/>
        </w:rPr>
        <w:t xml:space="preserve">- Злокачественные новообразования щитовидной железы. </w:t>
      </w:r>
    </w:p>
    <w:p w:rsidR="00827DB1" w:rsidRPr="00A17E25" w:rsidRDefault="00827DB1" w:rsidP="00F77717">
      <w:pPr>
        <w:pStyle w:val="0"/>
        <w:tabs>
          <w:tab w:val="left" w:pos="851"/>
          <w:tab w:val="left" w:pos="993"/>
          <w:tab w:val="left" w:pos="9356"/>
          <w:tab w:val="left" w:pos="9781"/>
        </w:tabs>
        <w:ind w:left="0" w:right="0" w:firstLine="567"/>
        <w:jc w:val="both"/>
        <w:rPr>
          <w:color w:val="000000"/>
        </w:rPr>
      </w:pPr>
      <w:r w:rsidRPr="00A17E25">
        <w:rPr>
          <w:color w:val="000000"/>
        </w:rPr>
        <w:lastRenderedPageBreak/>
        <w:t>- Отсутствие информированного согласия на участие в исследовании или отказ</w:t>
      </w:r>
      <w:r w:rsidR="00F77717" w:rsidRPr="00A17E25">
        <w:rPr>
          <w:color w:val="000000"/>
        </w:rPr>
        <w:t xml:space="preserve"> </w:t>
      </w:r>
      <w:r w:rsidRPr="00A17E25">
        <w:rPr>
          <w:color w:val="000000"/>
        </w:rPr>
        <w:t>от участия на любом этапе до завершения анализа;</w:t>
      </w:r>
    </w:p>
    <w:p w:rsidR="001F1BE3" w:rsidRPr="00A17E25" w:rsidRDefault="00F77717" w:rsidP="0000178E">
      <w:pPr>
        <w:pStyle w:val="0"/>
        <w:tabs>
          <w:tab w:val="left" w:pos="851"/>
          <w:tab w:val="left" w:pos="993"/>
          <w:tab w:val="left" w:pos="9356"/>
          <w:tab w:val="left" w:pos="9781"/>
        </w:tabs>
        <w:ind w:left="0" w:right="0" w:firstLine="567"/>
        <w:jc w:val="both"/>
        <w:rPr>
          <w:color w:val="000000"/>
          <w:shd w:val="clear" w:color="auto" w:fill="FFFFFF"/>
        </w:rPr>
      </w:pPr>
      <w:r w:rsidRPr="00A17E25">
        <w:rPr>
          <w:color w:val="000000"/>
        </w:rPr>
        <w:t>Г</w:t>
      </w:r>
      <w:r w:rsidR="00827DB1" w:rsidRPr="00A17E25">
        <w:rPr>
          <w:color w:val="000000"/>
        </w:rPr>
        <w:t>рупп</w:t>
      </w:r>
      <w:r w:rsidRPr="00A17E25">
        <w:rPr>
          <w:color w:val="000000"/>
        </w:rPr>
        <w:t>а</w:t>
      </w:r>
      <w:r w:rsidR="00827DB1" w:rsidRPr="00A17E25">
        <w:rPr>
          <w:color w:val="000000"/>
        </w:rPr>
        <w:t xml:space="preserve"> для </w:t>
      </w:r>
      <w:r w:rsidRPr="00A17E25">
        <w:rPr>
          <w:color w:val="000000"/>
        </w:rPr>
        <w:t>анализа содержания в образцах сыворотки</w:t>
      </w:r>
      <w:r w:rsidR="00827DB1" w:rsidRPr="00A17E25">
        <w:rPr>
          <w:color w:val="000000"/>
        </w:rPr>
        <w:t xml:space="preserve"> цитокинов </w:t>
      </w:r>
      <w:r w:rsidRPr="00A17E25">
        <w:rPr>
          <w:color w:val="000000"/>
          <w:shd w:val="clear" w:color="auto" w:fill="FFFFFF"/>
        </w:rPr>
        <w:t xml:space="preserve">интерлейкина-10 и </w:t>
      </w:r>
      <w:r w:rsidR="00827DB1" w:rsidRPr="00A17E25">
        <w:rPr>
          <w:color w:val="000000"/>
          <w:shd w:val="clear" w:color="auto" w:fill="FFFFFF"/>
        </w:rPr>
        <w:t>ФНО</w:t>
      </w:r>
      <w:r w:rsidR="00F66598" w:rsidRPr="00A17E25">
        <w:rPr>
          <w:color w:val="000000"/>
          <w:shd w:val="clear" w:color="auto" w:fill="FFFFFF"/>
        </w:rPr>
        <w:t>-</w:t>
      </w:r>
      <w:r w:rsidR="00827DB1" w:rsidRPr="00A17E25">
        <w:rPr>
          <w:color w:val="000000"/>
          <w:shd w:val="clear" w:color="auto" w:fill="FFFFFF"/>
          <w:lang w:val="el-GR"/>
        </w:rPr>
        <w:t>α</w:t>
      </w:r>
      <w:r w:rsidR="007608A2" w:rsidRPr="00A17E25">
        <w:rPr>
          <w:color w:val="000000"/>
          <w:shd w:val="clear" w:color="auto" w:fill="FFFFFF"/>
        </w:rPr>
        <w:t xml:space="preserve"> формировалась</w:t>
      </w:r>
      <w:r w:rsidR="00161107" w:rsidRPr="00A17E25">
        <w:rPr>
          <w:color w:val="000000"/>
          <w:shd w:val="clear" w:color="auto" w:fill="FFFFFF"/>
        </w:rPr>
        <w:t xml:space="preserve"> из основной группы исследуемых. </w:t>
      </w:r>
      <w:r w:rsidR="004F296B" w:rsidRPr="00A17E25">
        <w:rPr>
          <w:color w:val="000000"/>
          <w:shd w:val="clear" w:color="auto" w:fill="FFFFFF"/>
        </w:rPr>
        <w:t xml:space="preserve">Было отобрано 149 человек с </w:t>
      </w:r>
      <w:proofErr w:type="spellStart"/>
      <w:r w:rsidR="004F296B" w:rsidRPr="00A17E25">
        <w:rPr>
          <w:color w:val="000000"/>
          <w:shd w:val="clear" w:color="auto" w:fill="FFFFFF"/>
        </w:rPr>
        <w:t>гипер</w:t>
      </w:r>
      <w:proofErr w:type="spellEnd"/>
      <w:r w:rsidR="004F296B" w:rsidRPr="00A17E25">
        <w:rPr>
          <w:color w:val="000000"/>
          <w:shd w:val="clear" w:color="auto" w:fill="FFFFFF"/>
        </w:rPr>
        <w:t xml:space="preserve"> и гипофункцией щитовидной железы.  </w:t>
      </w:r>
    </w:p>
    <w:p w:rsidR="001F1BE3" w:rsidRPr="00A17E25" w:rsidRDefault="001F1BE3" w:rsidP="0000178E">
      <w:pPr>
        <w:pStyle w:val="0"/>
        <w:tabs>
          <w:tab w:val="left" w:pos="851"/>
          <w:tab w:val="left" w:pos="993"/>
          <w:tab w:val="left" w:pos="9356"/>
          <w:tab w:val="left" w:pos="9781"/>
        </w:tabs>
        <w:ind w:left="0" w:right="0" w:firstLine="0"/>
        <w:jc w:val="both"/>
        <w:rPr>
          <w:color w:val="000000"/>
          <w:shd w:val="clear" w:color="auto" w:fill="FFFFFF"/>
        </w:rPr>
      </w:pPr>
    </w:p>
    <w:p w:rsidR="00F77717" w:rsidRPr="009D2985" w:rsidRDefault="004F296B" w:rsidP="009D2985">
      <w:pPr>
        <w:pStyle w:val="1"/>
        <w:numPr>
          <w:ilvl w:val="1"/>
          <w:numId w:val="4"/>
        </w:numPr>
        <w:tabs>
          <w:tab w:val="left" w:pos="851"/>
          <w:tab w:val="left" w:pos="993"/>
          <w:tab w:val="left" w:pos="1148"/>
        </w:tabs>
        <w:spacing w:before="0" w:line="319" w:lineRule="exact"/>
        <w:ind w:left="0" w:firstLine="567"/>
        <w:jc w:val="both"/>
        <w:rPr>
          <w:color w:val="000000"/>
        </w:rPr>
      </w:pPr>
      <w:r w:rsidRPr="00A17E25">
        <w:rPr>
          <w:color w:val="000000"/>
        </w:rPr>
        <w:t>Характеристика методов</w:t>
      </w:r>
      <w:r w:rsidRPr="00A17E25">
        <w:rPr>
          <w:color w:val="000000"/>
          <w:spacing w:val="-2"/>
        </w:rPr>
        <w:t xml:space="preserve"> </w:t>
      </w:r>
      <w:r w:rsidRPr="00A17E25">
        <w:rPr>
          <w:color w:val="000000"/>
        </w:rPr>
        <w:t>исследования</w:t>
      </w:r>
    </w:p>
    <w:p w:rsidR="000E318B" w:rsidRPr="00A17E25" w:rsidRDefault="00F66598" w:rsidP="0000178E">
      <w:pPr>
        <w:pStyle w:val="a3"/>
        <w:tabs>
          <w:tab w:val="left" w:pos="851"/>
          <w:tab w:val="left" w:pos="993"/>
        </w:tabs>
        <w:ind w:left="0" w:firstLine="567"/>
        <w:jc w:val="both"/>
        <w:rPr>
          <w:color w:val="000000"/>
        </w:rPr>
      </w:pPr>
      <w:r w:rsidRPr="00A17E25">
        <w:rPr>
          <w:color w:val="000000"/>
        </w:rPr>
        <w:t>На каждого ис</w:t>
      </w:r>
      <w:r w:rsidR="004F296B" w:rsidRPr="00A17E25">
        <w:rPr>
          <w:color w:val="000000"/>
        </w:rPr>
        <w:t>следуемого заполнялась анкета, где указыва</w:t>
      </w:r>
      <w:r w:rsidR="002D71A3" w:rsidRPr="00A17E25">
        <w:rPr>
          <w:color w:val="000000"/>
        </w:rPr>
        <w:t xml:space="preserve">лись </w:t>
      </w:r>
      <w:r w:rsidR="004F296B" w:rsidRPr="00A17E25">
        <w:rPr>
          <w:color w:val="000000"/>
        </w:rPr>
        <w:t xml:space="preserve">паспортные данные, с указанием места рождения и проживания, жалобы, семейный анамнез, генеалогические данные, национальность, данные клинического, инструментального и лабораторного исследования (Приложение А). </w:t>
      </w:r>
    </w:p>
    <w:p w:rsidR="00D546FE" w:rsidRPr="00A17E25" w:rsidRDefault="00E53D19" w:rsidP="0000178E">
      <w:pPr>
        <w:pStyle w:val="a3"/>
        <w:tabs>
          <w:tab w:val="left" w:pos="851"/>
          <w:tab w:val="left" w:pos="993"/>
        </w:tabs>
        <w:ind w:left="0" w:firstLine="567"/>
        <w:jc w:val="both"/>
        <w:rPr>
          <w:color w:val="000000"/>
        </w:rPr>
      </w:pPr>
      <w:r w:rsidRPr="00A17E25">
        <w:rPr>
          <w:color w:val="000000"/>
        </w:rPr>
        <w:t>У всех ис</w:t>
      </w:r>
      <w:r w:rsidR="004F296B" w:rsidRPr="00A17E25">
        <w:rPr>
          <w:color w:val="000000"/>
        </w:rPr>
        <w:t>следуемых проводилась визуально-</w:t>
      </w:r>
      <w:proofErr w:type="spellStart"/>
      <w:r w:rsidR="004F296B" w:rsidRPr="00A17E25">
        <w:rPr>
          <w:color w:val="000000"/>
        </w:rPr>
        <w:t>пальпаторная</w:t>
      </w:r>
      <w:proofErr w:type="spellEnd"/>
      <w:r w:rsidR="004F296B" w:rsidRPr="00A17E25">
        <w:rPr>
          <w:color w:val="000000"/>
        </w:rPr>
        <w:t xml:space="preserve"> оценка состояния щитовидной железы</w:t>
      </w:r>
      <w:r w:rsidRPr="00A17E25">
        <w:rPr>
          <w:color w:val="000000"/>
        </w:rPr>
        <w:t>, которая</w:t>
      </w:r>
      <w:r w:rsidR="004F296B" w:rsidRPr="00A17E25">
        <w:rPr>
          <w:color w:val="000000"/>
        </w:rPr>
        <w:t xml:space="preserve"> включала определение степени увеличения, размер и форма ее увеличения</w:t>
      </w:r>
      <w:r w:rsidR="00F12B36" w:rsidRPr="00A17E25">
        <w:rPr>
          <w:color w:val="000000"/>
        </w:rPr>
        <w:t>;</w:t>
      </w:r>
      <w:r w:rsidR="007608A2" w:rsidRPr="00A17E25">
        <w:rPr>
          <w:color w:val="000000"/>
        </w:rPr>
        <w:t xml:space="preserve"> ЩЖ</w:t>
      </w:r>
      <w:r w:rsidR="004F296B" w:rsidRPr="00A17E25">
        <w:rPr>
          <w:color w:val="000000"/>
        </w:rPr>
        <w:t xml:space="preserve"> оценивал</w:t>
      </w:r>
      <w:r w:rsidR="00F12B36" w:rsidRPr="00A17E25">
        <w:rPr>
          <w:color w:val="000000"/>
        </w:rPr>
        <w:t>а</w:t>
      </w:r>
      <w:r w:rsidR="004F296B" w:rsidRPr="00A17E25">
        <w:rPr>
          <w:color w:val="000000"/>
        </w:rPr>
        <w:t>сь в соответствии с принятой классификацией</w:t>
      </w:r>
      <w:r w:rsidR="00F12B36" w:rsidRPr="00A17E25">
        <w:rPr>
          <w:color w:val="000000"/>
        </w:rPr>
        <w:t>,</w:t>
      </w:r>
      <w:r w:rsidR="004F296B" w:rsidRPr="00A17E25">
        <w:rPr>
          <w:color w:val="000000"/>
        </w:rPr>
        <w:t xml:space="preserve"> рекомендованной Всемирной организацией здравоохранения ВОЗ (2001) (не более 18 мл у женщин и не более 25 мл у мужчин) согласно которой различают следующие степени</w:t>
      </w:r>
      <w:r w:rsidR="004F296B" w:rsidRPr="00A17E25">
        <w:rPr>
          <w:color w:val="000000"/>
          <w:spacing w:val="-1"/>
        </w:rPr>
        <w:t xml:space="preserve"> </w:t>
      </w:r>
      <w:r w:rsidR="004F296B" w:rsidRPr="00A17E25">
        <w:rPr>
          <w:color w:val="000000"/>
        </w:rPr>
        <w:t>зоба:</w:t>
      </w:r>
    </w:p>
    <w:bookmarkEnd w:id="3"/>
    <w:p w:rsidR="00D546FE" w:rsidRPr="00A17E25" w:rsidRDefault="00F12B36" w:rsidP="0000178E">
      <w:pPr>
        <w:pStyle w:val="0"/>
        <w:tabs>
          <w:tab w:val="left" w:pos="851"/>
          <w:tab w:val="left" w:pos="993"/>
          <w:tab w:val="left" w:pos="9356"/>
          <w:tab w:val="left" w:pos="9781"/>
        </w:tabs>
        <w:ind w:left="0" w:right="0" w:firstLine="567"/>
        <w:jc w:val="both"/>
        <w:rPr>
          <w:color w:val="000000"/>
        </w:rPr>
      </w:pPr>
      <w:r w:rsidRPr="00A17E25">
        <w:rPr>
          <w:color w:val="000000"/>
        </w:rPr>
        <w:t>с</w:t>
      </w:r>
      <w:r w:rsidR="00D546FE" w:rsidRPr="00A17E25">
        <w:rPr>
          <w:color w:val="000000"/>
        </w:rPr>
        <w:t xml:space="preserve">тепень 0 — щитовидная железа визуально и </w:t>
      </w:r>
      <w:proofErr w:type="spellStart"/>
      <w:r w:rsidR="00D546FE" w:rsidRPr="00A17E25">
        <w:rPr>
          <w:color w:val="000000"/>
        </w:rPr>
        <w:t>пальпаторно</w:t>
      </w:r>
      <w:proofErr w:type="spellEnd"/>
      <w:r w:rsidR="00D546FE" w:rsidRPr="00A17E25">
        <w:rPr>
          <w:color w:val="000000"/>
        </w:rPr>
        <w:t xml:space="preserve"> не увеличена, зоба нет; каждая доля ЩЖ не достигает величины концевой фаланги большого пальца обследуемого; </w:t>
      </w:r>
    </w:p>
    <w:p w:rsidR="00D546FE" w:rsidRPr="00A17E25" w:rsidRDefault="00F12B36" w:rsidP="0000178E">
      <w:pPr>
        <w:pStyle w:val="0"/>
        <w:tabs>
          <w:tab w:val="left" w:pos="851"/>
          <w:tab w:val="left" w:pos="993"/>
          <w:tab w:val="left" w:pos="9356"/>
          <w:tab w:val="left" w:pos="9781"/>
        </w:tabs>
        <w:ind w:left="0" w:right="0" w:firstLine="567"/>
        <w:jc w:val="both"/>
        <w:rPr>
          <w:color w:val="000000"/>
        </w:rPr>
      </w:pPr>
      <w:r w:rsidRPr="00A17E25">
        <w:rPr>
          <w:color w:val="000000"/>
        </w:rPr>
        <w:t>с</w:t>
      </w:r>
      <w:r w:rsidR="00D546FE" w:rsidRPr="00A17E25">
        <w:rPr>
          <w:color w:val="000000"/>
        </w:rPr>
        <w:t xml:space="preserve">тепень I — при осмотре область щитовидной железы не изменена, </w:t>
      </w:r>
      <w:proofErr w:type="spellStart"/>
      <w:r w:rsidR="00D546FE" w:rsidRPr="00A17E25">
        <w:rPr>
          <w:color w:val="000000"/>
        </w:rPr>
        <w:t>пальпаторно</w:t>
      </w:r>
      <w:proofErr w:type="spellEnd"/>
      <w:r w:rsidR="00D546FE" w:rsidRPr="00A17E25">
        <w:rPr>
          <w:color w:val="000000"/>
        </w:rPr>
        <w:t xml:space="preserve"> определяется увеличение;</w:t>
      </w:r>
    </w:p>
    <w:p w:rsidR="00D546FE" w:rsidRPr="00A17E25" w:rsidRDefault="00F12B36" w:rsidP="0000178E">
      <w:pPr>
        <w:pStyle w:val="0"/>
        <w:tabs>
          <w:tab w:val="left" w:pos="851"/>
          <w:tab w:val="left" w:pos="993"/>
          <w:tab w:val="left" w:pos="9356"/>
          <w:tab w:val="left" w:pos="9781"/>
        </w:tabs>
        <w:ind w:left="0" w:right="0" w:firstLine="567"/>
        <w:jc w:val="both"/>
        <w:rPr>
          <w:color w:val="000000"/>
        </w:rPr>
      </w:pPr>
      <w:r w:rsidRPr="00A17E25">
        <w:rPr>
          <w:color w:val="000000"/>
        </w:rPr>
        <w:t>с</w:t>
      </w:r>
      <w:r w:rsidR="00D546FE" w:rsidRPr="00A17E25">
        <w:rPr>
          <w:color w:val="000000"/>
        </w:rPr>
        <w:t>тепень II — зоб виден при нормальном положении шеи, для его выявления не требуется</w:t>
      </w:r>
      <w:r w:rsidR="00D546FE" w:rsidRPr="00A17E25">
        <w:rPr>
          <w:color w:val="000000"/>
          <w:spacing w:val="-3"/>
        </w:rPr>
        <w:t xml:space="preserve"> </w:t>
      </w:r>
      <w:r w:rsidR="00D546FE" w:rsidRPr="00A17E25">
        <w:rPr>
          <w:color w:val="000000"/>
        </w:rPr>
        <w:t>пальпация.</w:t>
      </w:r>
    </w:p>
    <w:p w:rsidR="001E03D2" w:rsidRPr="00A17E25" w:rsidRDefault="001E03D2" w:rsidP="0000178E">
      <w:pPr>
        <w:pStyle w:val="a3"/>
        <w:tabs>
          <w:tab w:val="left" w:pos="360"/>
          <w:tab w:val="left" w:pos="851"/>
          <w:tab w:val="left" w:pos="993"/>
          <w:tab w:val="left" w:pos="6658"/>
        </w:tabs>
        <w:ind w:left="0" w:firstLine="567"/>
        <w:jc w:val="both"/>
        <w:rPr>
          <w:color w:val="000000"/>
        </w:rPr>
      </w:pPr>
      <w:r w:rsidRPr="00A17E25">
        <w:rPr>
          <w:color w:val="000000"/>
        </w:rPr>
        <w:t xml:space="preserve">Для выявления органической патологии всем </w:t>
      </w:r>
      <w:r w:rsidR="00F12B36" w:rsidRPr="00A17E25">
        <w:rPr>
          <w:color w:val="000000"/>
        </w:rPr>
        <w:t xml:space="preserve">пациентам </w:t>
      </w:r>
      <w:r w:rsidRPr="00A17E25">
        <w:rPr>
          <w:color w:val="000000"/>
        </w:rPr>
        <w:t>было проведено ультразвуковое исследование</w:t>
      </w:r>
      <w:r w:rsidRPr="00A17E25">
        <w:rPr>
          <w:color w:val="000000"/>
          <w:spacing w:val="-14"/>
        </w:rPr>
        <w:t xml:space="preserve"> </w:t>
      </w:r>
      <w:r w:rsidRPr="00A17E25">
        <w:rPr>
          <w:color w:val="000000"/>
        </w:rPr>
        <w:t>щитовидной</w:t>
      </w:r>
      <w:r w:rsidRPr="00A17E25">
        <w:rPr>
          <w:color w:val="000000"/>
          <w:spacing w:val="-7"/>
        </w:rPr>
        <w:t xml:space="preserve"> </w:t>
      </w:r>
      <w:r w:rsidR="00E53D19" w:rsidRPr="00A17E25">
        <w:rPr>
          <w:color w:val="000000"/>
        </w:rPr>
        <w:t xml:space="preserve">железы </w:t>
      </w:r>
      <w:r w:rsidRPr="00A17E25">
        <w:rPr>
          <w:color w:val="000000"/>
        </w:rPr>
        <w:t>(</w:t>
      </w:r>
      <w:proofErr w:type="spellStart"/>
      <w:r w:rsidRPr="00A17E25">
        <w:rPr>
          <w:color w:val="000000"/>
        </w:rPr>
        <w:t>тиреоэхография</w:t>
      </w:r>
      <w:proofErr w:type="spellEnd"/>
      <w:r w:rsidRPr="00A17E25">
        <w:rPr>
          <w:color w:val="000000"/>
        </w:rPr>
        <w:t>), являющееся, по данным литературы, наиболее информативным и</w:t>
      </w:r>
      <w:r w:rsidRPr="00A17E25">
        <w:rPr>
          <w:color w:val="000000"/>
          <w:spacing w:val="-46"/>
        </w:rPr>
        <w:t xml:space="preserve"> </w:t>
      </w:r>
      <w:r w:rsidRPr="00A17E25">
        <w:rPr>
          <w:color w:val="000000"/>
        </w:rPr>
        <w:t>безопасным (не дающим лучевой нагрузки) методом оценки топографо-анатомических особенностей щитовидной</w:t>
      </w:r>
      <w:r w:rsidRPr="00A17E25">
        <w:rPr>
          <w:color w:val="000000"/>
          <w:spacing w:val="-2"/>
        </w:rPr>
        <w:t xml:space="preserve"> </w:t>
      </w:r>
      <w:r w:rsidRPr="00A17E25">
        <w:rPr>
          <w:color w:val="000000"/>
        </w:rPr>
        <w:t>железы.</w:t>
      </w:r>
    </w:p>
    <w:p w:rsidR="00FA12B2" w:rsidRPr="00A17E25" w:rsidRDefault="00FA12B2" w:rsidP="009D2985">
      <w:pPr>
        <w:pStyle w:val="a3"/>
        <w:tabs>
          <w:tab w:val="left" w:pos="360"/>
          <w:tab w:val="left" w:pos="851"/>
          <w:tab w:val="left" w:pos="993"/>
          <w:tab w:val="left" w:pos="6658"/>
        </w:tabs>
        <w:ind w:left="0" w:firstLine="0"/>
        <w:rPr>
          <w:color w:val="000000"/>
        </w:rPr>
      </w:pPr>
    </w:p>
    <w:p w:rsidR="00F94A53" w:rsidRPr="00A17E25" w:rsidRDefault="001E03D2" w:rsidP="007D7523">
      <w:pPr>
        <w:pStyle w:val="12"/>
        <w:widowControl w:val="0"/>
        <w:numPr>
          <w:ilvl w:val="2"/>
          <w:numId w:val="4"/>
        </w:numPr>
        <w:tabs>
          <w:tab w:val="left" w:pos="851"/>
          <w:tab w:val="left" w:pos="993"/>
          <w:tab w:val="left" w:pos="1276"/>
        </w:tabs>
        <w:suppressAutoHyphens w:val="0"/>
        <w:autoSpaceDE w:val="0"/>
        <w:autoSpaceDN w:val="0"/>
        <w:spacing w:line="240" w:lineRule="auto"/>
        <w:ind w:left="0" w:firstLine="567"/>
        <w:jc w:val="both"/>
        <w:rPr>
          <w:color w:val="000000"/>
          <w:sz w:val="28"/>
        </w:rPr>
      </w:pPr>
      <w:r w:rsidRPr="00A17E25">
        <w:rPr>
          <w:color w:val="000000"/>
          <w:sz w:val="28"/>
        </w:rPr>
        <w:t>Функциональное исследование функции щитовидной железы</w:t>
      </w:r>
    </w:p>
    <w:p w:rsidR="00722C90" w:rsidRPr="00A17E25" w:rsidRDefault="00722C90" w:rsidP="0000178E">
      <w:pPr>
        <w:pStyle w:val="12"/>
        <w:widowControl w:val="0"/>
        <w:tabs>
          <w:tab w:val="left" w:pos="851"/>
          <w:tab w:val="left" w:pos="993"/>
          <w:tab w:val="left" w:pos="1357"/>
        </w:tabs>
        <w:suppressAutoHyphens w:val="0"/>
        <w:autoSpaceDE w:val="0"/>
        <w:autoSpaceDN w:val="0"/>
        <w:spacing w:line="240" w:lineRule="auto"/>
        <w:ind w:left="0" w:firstLine="567"/>
        <w:jc w:val="both"/>
        <w:rPr>
          <w:color w:val="000000"/>
          <w:sz w:val="28"/>
          <w:szCs w:val="28"/>
        </w:rPr>
      </w:pPr>
      <w:r w:rsidRPr="00A17E25">
        <w:rPr>
          <w:color w:val="000000"/>
          <w:sz w:val="28"/>
        </w:rPr>
        <w:t>Для ис</w:t>
      </w:r>
      <w:r w:rsidRPr="00A17E25">
        <w:rPr>
          <w:color w:val="000000"/>
          <w:sz w:val="28"/>
          <w:szCs w:val="28"/>
        </w:rPr>
        <w:t xml:space="preserve">следования </w:t>
      </w:r>
      <w:r w:rsidR="004828B5" w:rsidRPr="00A17E25">
        <w:rPr>
          <w:color w:val="000000"/>
          <w:sz w:val="28"/>
          <w:szCs w:val="28"/>
        </w:rPr>
        <w:t>статуса</w:t>
      </w:r>
      <w:r w:rsidRPr="00A17E25">
        <w:rPr>
          <w:color w:val="000000"/>
          <w:sz w:val="28"/>
          <w:szCs w:val="28"/>
        </w:rPr>
        <w:t xml:space="preserve"> щитовидной</w:t>
      </w:r>
      <w:r w:rsidRPr="00A17E25">
        <w:rPr>
          <w:color w:val="000000"/>
          <w:spacing w:val="-47"/>
          <w:sz w:val="28"/>
          <w:szCs w:val="28"/>
        </w:rPr>
        <w:t xml:space="preserve"> </w:t>
      </w:r>
      <w:r w:rsidRPr="00A17E25">
        <w:rPr>
          <w:color w:val="000000"/>
          <w:sz w:val="28"/>
          <w:szCs w:val="28"/>
        </w:rPr>
        <w:t>железы</w:t>
      </w:r>
      <w:r w:rsidR="0000178E" w:rsidRPr="00A17E25">
        <w:rPr>
          <w:color w:val="000000"/>
          <w:sz w:val="28"/>
          <w:szCs w:val="28"/>
        </w:rPr>
        <w:t xml:space="preserve"> </w:t>
      </w:r>
      <w:r w:rsidRPr="00A17E25">
        <w:rPr>
          <w:color w:val="000000"/>
          <w:sz w:val="28"/>
          <w:szCs w:val="28"/>
        </w:rPr>
        <w:t xml:space="preserve">производилось количественное определение тиреотропного гормона (TТГ), свободного тироксина (св.T4), антител к </w:t>
      </w:r>
      <w:proofErr w:type="spellStart"/>
      <w:r w:rsidRPr="00A17E25">
        <w:rPr>
          <w:color w:val="000000"/>
          <w:sz w:val="28"/>
          <w:szCs w:val="28"/>
        </w:rPr>
        <w:t>тиреопероксидазе</w:t>
      </w:r>
      <w:proofErr w:type="spellEnd"/>
      <w:r w:rsidRPr="00A17E25">
        <w:rPr>
          <w:color w:val="000000"/>
          <w:sz w:val="28"/>
          <w:szCs w:val="28"/>
        </w:rPr>
        <w:t xml:space="preserve"> (АТ-ТПО), антител к рецептору </w:t>
      </w:r>
      <w:r w:rsidR="00C23733" w:rsidRPr="00A17E25">
        <w:rPr>
          <w:color w:val="000000"/>
          <w:sz w:val="28"/>
          <w:szCs w:val="28"/>
        </w:rPr>
        <w:t xml:space="preserve">тиреотропного гормона </w:t>
      </w:r>
      <w:r w:rsidRPr="00A17E25">
        <w:rPr>
          <w:color w:val="000000"/>
          <w:sz w:val="28"/>
          <w:szCs w:val="28"/>
        </w:rPr>
        <w:t>(</w:t>
      </w:r>
      <w:proofErr w:type="spellStart"/>
      <w:r w:rsidRPr="00A17E25">
        <w:rPr>
          <w:color w:val="000000"/>
          <w:sz w:val="28"/>
          <w:szCs w:val="28"/>
        </w:rPr>
        <w:t>АТрТТГ</w:t>
      </w:r>
      <w:proofErr w:type="spellEnd"/>
      <w:r w:rsidRPr="00A17E25">
        <w:rPr>
          <w:color w:val="000000"/>
          <w:sz w:val="28"/>
          <w:szCs w:val="28"/>
        </w:rPr>
        <w:t>).</w:t>
      </w:r>
    </w:p>
    <w:p w:rsidR="00722C90" w:rsidRPr="00A17E25" w:rsidRDefault="00F12B36" w:rsidP="0000178E">
      <w:pPr>
        <w:pStyle w:val="0"/>
        <w:tabs>
          <w:tab w:val="left" w:pos="851"/>
          <w:tab w:val="left" w:pos="993"/>
          <w:tab w:val="left" w:pos="9356"/>
          <w:tab w:val="left" w:pos="9781"/>
        </w:tabs>
        <w:ind w:left="0" w:right="0" w:firstLine="567"/>
        <w:jc w:val="both"/>
        <w:rPr>
          <w:color w:val="000000"/>
          <w:shd w:val="clear" w:color="auto" w:fill="FFFFFF"/>
        </w:rPr>
      </w:pPr>
      <w:r w:rsidRPr="00A17E25">
        <w:rPr>
          <w:color w:val="000000"/>
          <w:shd w:val="clear" w:color="auto" w:fill="FFFFFF"/>
        </w:rPr>
        <w:t>Исследование про</w:t>
      </w:r>
      <w:r w:rsidR="00722C90" w:rsidRPr="00A17E25">
        <w:rPr>
          <w:color w:val="000000"/>
          <w:shd w:val="clear" w:color="auto" w:fill="FFFFFF"/>
        </w:rPr>
        <w:t xml:space="preserve">водили в </w:t>
      </w:r>
      <w:proofErr w:type="spellStart"/>
      <w:r w:rsidR="00A06C45" w:rsidRPr="00A06C45">
        <w:rPr>
          <w:color w:val="000000"/>
          <w:shd w:val="clear" w:color="auto" w:fill="FFFFFF"/>
        </w:rPr>
        <w:t>In</w:t>
      </w:r>
      <w:proofErr w:type="spellEnd"/>
      <w:r w:rsidR="00A06C45" w:rsidRPr="00A06C45">
        <w:rPr>
          <w:color w:val="000000"/>
          <w:shd w:val="clear" w:color="auto" w:fill="FFFFFF"/>
        </w:rPr>
        <w:t xml:space="preserve"> </w:t>
      </w:r>
      <w:proofErr w:type="spellStart"/>
      <w:r w:rsidR="00A06C45" w:rsidRPr="00A06C45">
        <w:rPr>
          <w:color w:val="000000"/>
          <w:shd w:val="clear" w:color="auto" w:fill="FFFFFF"/>
        </w:rPr>
        <w:t>Vitro</w:t>
      </w:r>
      <w:proofErr w:type="spellEnd"/>
      <w:r w:rsidR="00A06C45" w:rsidRPr="00A06C45">
        <w:rPr>
          <w:color w:val="000000"/>
          <w:shd w:val="clear" w:color="auto" w:fill="FFFFFF"/>
        </w:rPr>
        <w:t>+</w:t>
      </w:r>
      <w:r w:rsidR="00722C90" w:rsidRPr="00A17E25">
        <w:rPr>
          <w:color w:val="000000"/>
        </w:rPr>
        <w:fldChar w:fldCharType="begin"/>
      </w:r>
      <w:r w:rsidR="00722C90" w:rsidRPr="00A17E25">
        <w:rPr>
          <w:color w:val="000000"/>
        </w:rPr>
        <w:instrText xml:space="preserve"> HYPERLINK "https://ivp.kz/" </w:instrText>
      </w:r>
      <w:r w:rsidR="00722C90" w:rsidRPr="00A17E25">
        <w:rPr>
          <w:color w:val="000000"/>
        </w:rPr>
        <w:fldChar w:fldCharType="separate"/>
      </w:r>
      <w:r w:rsidR="00A06C45">
        <w:rPr>
          <w:color w:val="000000"/>
          <w:shd w:val="clear" w:color="auto" w:fill="FFFFFF"/>
        </w:rPr>
        <w:t xml:space="preserve">, это консультативно-диагностическая </w:t>
      </w:r>
      <w:proofErr w:type="spellStart"/>
      <w:r w:rsidR="00A06C45">
        <w:rPr>
          <w:color w:val="000000"/>
          <w:shd w:val="clear" w:color="auto" w:fill="FFFFFF"/>
        </w:rPr>
        <w:t>поликлиника</w:t>
      </w:r>
      <w:r w:rsidR="00722C90" w:rsidRPr="00A17E25">
        <w:rPr>
          <w:color w:val="000000"/>
        </w:rPr>
        <w:fldChar w:fldCharType="begin"/>
      </w:r>
      <w:r w:rsidR="00722C90" w:rsidRPr="00A17E25">
        <w:rPr>
          <w:color w:val="000000"/>
        </w:rPr>
        <w:instrText xml:space="preserve"> HYPERLINK "https://yandex.ru/maps/org/in_vitro_/1239117253/" </w:instrText>
      </w:r>
      <w:r w:rsidR="00722C90" w:rsidRPr="00A17E25">
        <w:rPr>
          <w:color w:val="000000"/>
        </w:rPr>
        <w:fldChar w:fldCharType="separate"/>
      </w:r>
      <w:r w:rsidR="00CC6317" w:rsidRPr="00A17E25">
        <w:rPr>
          <w:color w:val="000000"/>
          <w:shd w:val="clear" w:color="auto" w:fill="FFFFFF"/>
        </w:rPr>
        <w:t xml:space="preserve">, </w:t>
      </w:r>
      <w:r w:rsidR="00A06C45">
        <w:rPr>
          <w:color w:val="000000"/>
          <w:shd w:val="clear" w:color="auto" w:fill="FFFFFF"/>
        </w:rPr>
        <w:t xml:space="preserve">имеющая </w:t>
      </w:r>
      <w:r w:rsidR="00A06C45" w:rsidRPr="00A06C45">
        <w:rPr>
          <w:color w:val="000000"/>
          <w:shd w:val="clear" w:color="auto" w:fill="FFFFFF"/>
        </w:rPr>
        <w:t>сертификаты соответствия государственным санитарно-эпидемиологическим правилам и нормативам</w:t>
      </w:r>
      <w:r w:rsidR="00A06C45">
        <w:rPr>
          <w:color w:val="000000"/>
          <w:shd w:val="clear" w:color="auto" w:fill="FFFFFF"/>
        </w:rPr>
        <w:t>,</w:t>
      </w:r>
      <w:r w:rsidR="00A06C45" w:rsidRPr="00A06C45">
        <w:rPr>
          <w:color w:val="000000"/>
          <w:shd w:val="clear" w:color="auto" w:fill="FFFFFF"/>
        </w:rPr>
        <w:t xml:space="preserve"> и </w:t>
      </w:r>
      <w:r w:rsidR="00722C90" w:rsidRPr="00A17E25">
        <w:rPr>
          <w:color w:val="000000"/>
          <w:shd w:val="clear" w:color="auto" w:fill="FFFFFF"/>
        </w:rPr>
        <w:t xml:space="preserve">государственную </w:t>
      </w:r>
      <w:r w:rsidR="00722C90" w:rsidRPr="00A17E25">
        <w:rPr>
          <w:rStyle w:val="a6"/>
          <w:bCs/>
          <w:i w:val="0"/>
          <w:iCs w:val="0"/>
          <w:color w:val="000000"/>
          <w:shd w:val="clear" w:color="auto" w:fill="FFFFFF"/>
        </w:rPr>
        <w:t xml:space="preserve">лицензию </w:t>
      </w:r>
      <w:r w:rsidR="00722C90" w:rsidRPr="00A17E25">
        <w:rPr>
          <w:color w:val="000000"/>
          <w:shd w:val="clear" w:color="auto" w:fill="FFFFFF"/>
        </w:rPr>
        <w:t>на осуществление медицинской деятельности. П</w:t>
      </w:r>
      <w:r w:rsidR="00722C90" w:rsidRPr="00A17E25">
        <w:rPr>
          <w:color w:val="000000"/>
        </w:rPr>
        <w:t xml:space="preserve">оликлиника с высокотехнологичным оборудованием </w:t>
      </w:r>
      <w:r w:rsidR="00CC6317" w:rsidRPr="00A17E25">
        <w:rPr>
          <w:color w:val="000000"/>
        </w:rPr>
        <w:t xml:space="preserve">ведущих </w:t>
      </w:r>
      <w:r w:rsidR="00722C90" w:rsidRPr="00A17E25">
        <w:rPr>
          <w:color w:val="000000"/>
        </w:rPr>
        <w:t>мировых производителей, соответствует</w:t>
      </w:r>
      <w:r w:rsidR="00CC6317" w:rsidRPr="00A17E25">
        <w:rPr>
          <w:color w:val="000000"/>
        </w:rPr>
        <w:t xml:space="preserve"> всем требованиям</w:t>
      </w:r>
      <w:r w:rsidR="00722C90" w:rsidRPr="00A17E25">
        <w:rPr>
          <w:color w:val="000000"/>
        </w:rPr>
        <w:t xml:space="preserve"> американской систем</w:t>
      </w:r>
      <w:r w:rsidR="00CC6317" w:rsidRPr="00A17E25">
        <w:rPr>
          <w:color w:val="000000"/>
        </w:rPr>
        <w:t>ы</w:t>
      </w:r>
      <w:r w:rsidR="00722C90" w:rsidRPr="00A17E25">
        <w:rPr>
          <w:color w:val="000000"/>
        </w:rPr>
        <w:t xml:space="preserve"> внешней оценки качества – EQAS BIO-RAD. </w:t>
      </w:r>
      <w:r w:rsidR="00722C90" w:rsidRPr="00A17E25">
        <w:rPr>
          <w:color w:val="000000"/>
          <w:shd w:val="clear" w:color="auto" w:fill="FFFFFF"/>
        </w:rPr>
        <w:t xml:space="preserve">Рекомендации для подготовки </w:t>
      </w:r>
      <w:r w:rsidR="00CC6317" w:rsidRPr="00A17E25">
        <w:rPr>
          <w:color w:val="000000"/>
          <w:shd w:val="clear" w:color="auto" w:fill="FFFFFF"/>
        </w:rPr>
        <w:t xml:space="preserve"> образцов </w:t>
      </w:r>
      <w:r w:rsidR="00722C90" w:rsidRPr="00A17E25">
        <w:rPr>
          <w:color w:val="000000"/>
          <w:shd w:val="clear" w:color="auto" w:fill="FFFFFF"/>
        </w:rPr>
        <w:t>к исследованиям</w:t>
      </w:r>
      <w:r w:rsidR="00CC6317" w:rsidRPr="00A17E25">
        <w:rPr>
          <w:color w:val="000000"/>
          <w:shd w:val="clear" w:color="auto" w:fill="FFFFFF"/>
        </w:rPr>
        <w:t xml:space="preserve"> такие же</w:t>
      </w:r>
      <w:r w:rsidR="00722C90" w:rsidRPr="00A17E25">
        <w:rPr>
          <w:color w:val="000000"/>
          <w:shd w:val="clear" w:color="auto" w:fill="FFFFFF"/>
        </w:rPr>
        <w:t xml:space="preserve"> как при сдаче других </w:t>
      </w:r>
      <w:r w:rsidR="0066443A" w:rsidRPr="00A17E25">
        <w:rPr>
          <w:color w:val="000000"/>
          <w:shd w:val="clear" w:color="auto" w:fill="FFFFFF"/>
        </w:rPr>
        <w:t>лабораторных</w:t>
      </w:r>
      <w:r w:rsidR="00722C90" w:rsidRPr="00A17E25">
        <w:rPr>
          <w:color w:val="000000"/>
          <w:shd w:val="clear" w:color="auto" w:fill="FFFFFF"/>
        </w:rPr>
        <w:t xml:space="preserve"> </w:t>
      </w:r>
      <w:r w:rsidR="00C23733" w:rsidRPr="00A17E25">
        <w:rPr>
          <w:color w:val="000000"/>
          <w:shd w:val="clear" w:color="auto" w:fill="FFFFFF"/>
        </w:rPr>
        <w:lastRenderedPageBreak/>
        <w:t xml:space="preserve">анализов. Исследуемый материал: </w:t>
      </w:r>
      <w:r w:rsidR="00CC6317" w:rsidRPr="00A17E25">
        <w:rPr>
          <w:color w:val="000000"/>
        </w:rPr>
        <w:t>с</w:t>
      </w:r>
      <w:r w:rsidR="00722C90" w:rsidRPr="00A17E25">
        <w:rPr>
          <w:color w:val="000000"/>
        </w:rPr>
        <w:t>ыворотк</w:t>
      </w:r>
      <w:r w:rsidR="00CC6317" w:rsidRPr="00A17E25">
        <w:rPr>
          <w:color w:val="000000"/>
        </w:rPr>
        <w:t>и</w:t>
      </w:r>
      <w:r w:rsidR="00722C90" w:rsidRPr="00A17E25">
        <w:rPr>
          <w:color w:val="000000"/>
        </w:rPr>
        <w:t xml:space="preserve"> крови</w:t>
      </w:r>
      <w:r w:rsidR="00CC6317" w:rsidRPr="00A17E25">
        <w:rPr>
          <w:color w:val="000000"/>
        </w:rPr>
        <w:t xml:space="preserve"> пациентов</w:t>
      </w:r>
      <w:r w:rsidR="00722C90" w:rsidRPr="00A17E25">
        <w:rPr>
          <w:color w:val="000000"/>
        </w:rPr>
        <w:t xml:space="preserve">. </w:t>
      </w:r>
      <w:r w:rsidR="00722C90" w:rsidRPr="00A17E25">
        <w:rPr>
          <w:color w:val="000000"/>
          <w:shd w:val="clear" w:color="auto" w:fill="FFFFFF"/>
        </w:rPr>
        <w:t>Метод определения: </w:t>
      </w:r>
      <w:r w:rsidR="00722C90" w:rsidRPr="00A17E25">
        <w:rPr>
          <w:rStyle w:val="a6"/>
          <w:bCs/>
          <w:i w:val="0"/>
          <w:iCs w:val="0"/>
          <w:color w:val="000000"/>
          <w:shd w:val="clear" w:color="auto" w:fill="FFFFFF"/>
        </w:rPr>
        <w:t>хемилюминесцентный иммуноанализ</w:t>
      </w:r>
      <w:r w:rsidR="00722C90" w:rsidRPr="00A17E25">
        <w:rPr>
          <w:color w:val="000000"/>
          <w:shd w:val="clear" w:color="auto" w:fill="FFFFFF"/>
        </w:rPr>
        <w:t xml:space="preserve"> </w:t>
      </w:r>
      <w:r w:rsidRPr="00A17E25">
        <w:rPr>
          <w:color w:val="000000"/>
          <w:shd w:val="clear" w:color="auto" w:fill="FFFFFF"/>
        </w:rPr>
        <w:t>с использованием</w:t>
      </w:r>
      <w:r w:rsidR="00722C90" w:rsidRPr="00A17E25">
        <w:rPr>
          <w:color w:val="000000"/>
          <w:shd w:val="clear" w:color="auto" w:fill="FFFFFF"/>
        </w:rPr>
        <w:t xml:space="preserve"> </w:t>
      </w:r>
      <w:r w:rsidR="00722C90" w:rsidRPr="00A17E25">
        <w:rPr>
          <w:color w:val="000000"/>
        </w:rPr>
        <w:t>электрохемилюминисцентн</w:t>
      </w:r>
      <w:r w:rsidRPr="00A17E25">
        <w:rPr>
          <w:color w:val="000000"/>
        </w:rPr>
        <w:t>ого</w:t>
      </w:r>
      <w:r w:rsidR="00722C90" w:rsidRPr="00A17E25">
        <w:rPr>
          <w:color w:val="000000"/>
        </w:rPr>
        <w:t xml:space="preserve"> анализатор</w:t>
      </w:r>
      <w:r w:rsidRPr="00A17E25">
        <w:rPr>
          <w:color w:val="000000"/>
        </w:rPr>
        <w:t>а</w:t>
      </w:r>
      <w:r w:rsidR="00722C90" w:rsidRPr="00A17E25">
        <w:rPr>
          <w:rStyle w:val="a6"/>
          <w:color w:val="000000"/>
        </w:rPr>
        <w:t xml:space="preserve"> </w:t>
      </w:r>
      <w:r w:rsidR="00722C90" w:rsidRPr="00A17E25">
        <w:rPr>
          <w:rStyle w:val="a6"/>
          <w:i w:val="0"/>
          <w:color w:val="000000"/>
          <w:lang w:val="en-US"/>
        </w:rPr>
        <w:t>C</w:t>
      </w:r>
      <w:r w:rsidR="00722C90" w:rsidRPr="00A17E25">
        <w:rPr>
          <w:rStyle w:val="a6"/>
          <w:bCs/>
          <w:i w:val="0"/>
          <w:color w:val="000000"/>
          <w:lang w:val="en-US"/>
        </w:rPr>
        <w:t>obas</w:t>
      </w:r>
      <w:r w:rsidR="00722C90" w:rsidRPr="00A17E25">
        <w:rPr>
          <w:rStyle w:val="a6"/>
          <w:bCs/>
          <w:i w:val="0"/>
          <w:color w:val="000000"/>
        </w:rPr>
        <w:t xml:space="preserve"> </w:t>
      </w:r>
      <w:r w:rsidR="00722C90" w:rsidRPr="00A17E25">
        <w:rPr>
          <w:rStyle w:val="a6"/>
          <w:bCs/>
          <w:i w:val="0"/>
          <w:color w:val="000000"/>
          <w:lang w:val="en-US"/>
        </w:rPr>
        <w:t>e</w:t>
      </w:r>
      <w:r w:rsidR="00722C90" w:rsidRPr="00A17E25">
        <w:rPr>
          <w:rStyle w:val="a6"/>
          <w:bCs/>
          <w:i w:val="0"/>
          <w:color w:val="000000"/>
        </w:rPr>
        <w:t>411</w:t>
      </w:r>
      <w:r w:rsidR="00722C90" w:rsidRPr="00A17E25">
        <w:rPr>
          <w:rStyle w:val="a6"/>
          <w:i w:val="0"/>
          <w:color w:val="000000"/>
        </w:rPr>
        <w:t xml:space="preserve">  </w:t>
      </w:r>
      <w:r w:rsidR="00722C90" w:rsidRPr="00A17E25">
        <w:rPr>
          <w:rStyle w:val="a6"/>
          <w:i w:val="0"/>
          <w:color w:val="000000"/>
          <w:lang w:val="en-US"/>
        </w:rPr>
        <w:t>Hitachi</w:t>
      </w:r>
      <w:r w:rsidR="00722C90" w:rsidRPr="00A17E25">
        <w:rPr>
          <w:rStyle w:val="a6"/>
          <w:i w:val="0"/>
          <w:color w:val="000000"/>
        </w:rPr>
        <w:t xml:space="preserve"> (Япония). </w:t>
      </w:r>
    </w:p>
    <w:p w:rsidR="00722C90" w:rsidRPr="00A17E25" w:rsidRDefault="00722C90" w:rsidP="0000178E">
      <w:pPr>
        <w:pStyle w:val="0"/>
        <w:tabs>
          <w:tab w:val="left" w:pos="851"/>
          <w:tab w:val="left" w:pos="993"/>
          <w:tab w:val="left" w:pos="9356"/>
          <w:tab w:val="left" w:pos="9781"/>
        </w:tabs>
        <w:ind w:left="0" w:right="0" w:firstLine="567"/>
        <w:jc w:val="both"/>
        <w:rPr>
          <w:color w:val="000000"/>
          <w:shd w:val="clear" w:color="auto" w:fill="FFFFFF"/>
        </w:rPr>
      </w:pPr>
      <w:r w:rsidRPr="00A17E25">
        <w:rPr>
          <w:color w:val="000000"/>
        </w:rPr>
        <w:fldChar w:fldCharType="end"/>
      </w:r>
      <w:r w:rsidRPr="00A17E25">
        <w:rPr>
          <w:color w:val="000000"/>
          <w:shd w:val="clear" w:color="auto" w:fill="FFFFFF"/>
        </w:rPr>
        <w:t>Одним</w:t>
      </w:r>
      <w:proofErr w:type="spellEnd"/>
      <w:r w:rsidRPr="00A17E25">
        <w:rPr>
          <w:color w:val="000000"/>
          <w:shd w:val="clear" w:color="auto" w:fill="FFFFFF"/>
        </w:rPr>
        <w:t xml:space="preserve"> из современных методов лабораторной диагностики является </w:t>
      </w:r>
      <w:r w:rsidRPr="00A17E25">
        <w:rPr>
          <w:bCs/>
          <w:color w:val="000000"/>
          <w:shd w:val="clear" w:color="auto" w:fill="FFFFFF"/>
        </w:rPr>
        <w:t xml:space="preserve">хемилюминесцентный </w:t>
      </w:r>
      <w:proofErr w:type="spellStart"/>
      <w:r w:rsidRPr="00A17E25">
        <w:rPr>
          <w:bCs/>
          <w:color w:val="000000"/>
          <w:shd w:val="clear" w:color="auto" w:fill="FFFFFF"/>
        </w:rPr>
        <w:t>иммуноанализ</w:t>
      </w:r>
      <w:proofErr w:type="spellEnd"/>
      <w:r w:rsidR="00F12B36" w:rsidRPr="00A17E25">
        <w:rPr>
          <w:color w:val="000000"/>
          <w:shd w:val="clear" w:color="auto" w:fill="FFFFFF"/>
        </w:rPr>
        <w:t> (CLIA), состоящий</w:t>
      </w:r>
      <w:r w:rsidRPr="00A17E25">
        <w:rPr>
          <w:color w:val="000000"/>
          <w:shd w:val="clear" w:color="auto" w:fill="FFFFFF"/>
        </w:rPr>
        <w:t xml:space="preserve"> </w:t>
      </w:r>
      <w:r w:rsidR="00F12B36" w:rsidRPr="00A17E25">
        <w:rPr>
          <w:color w:val="000000"/>
          <w:shd w:val="clear" w:color="auto" w:fill="FFFFFF"/>
        </w:rPr>
        <w:t xml:space="preserve">из </w:t>
      </w:r>
      <w:r w:rsidRPr="00A17E25">
        <w:rPr>
          <w:color w:val="000000"/>
          <w:shd w:val="clear" w:color="auto" w:fill="FFFFFF"/>
        </w:rPr>
        <w:t>дв</w:t>
      </w:r>
      <w:r w:rsidR="00F12B36" w:rsidRPr="00A17E25">
        <w:rPr>
          <w:color w:val="000000"/>
          <w:shd w:val="clear" w:color="auto" w:fill="FFFFFF"/>
        </w:rPr>
        <w:t>ух</w:t>
      </w:r>
      <w:r w:rsidRPr="00A17E25">
        <w:rPr>
          <w:color w:val="000000"/>
          <w:shd w:val="clear" w:color="auto" w:fill="FFFFFF"/>
        </w:rPr>
        <w:t xml:space="preserve"> стади</w:t>
      </w:r>
      <w:r w:rsidR="00F12B36" w:rsidRPr="00A17E25">
        <w:rPr>
          <w:color w:val="000000"/>
          <w:shd w:val="clear" w:color="auto" w:fill="FFFFFF"/>
        </w:rPr>
        <w:t>й</w:t>
      </w:r>
      <w:r w:rsidRPr="00A17E25">
        <w:rPr>
          <w:color w:val="000000"/>
          <w:shd w:val="clear" w:color="auto" w:fill="FFFFFF"/>
        </w:rPr>
        <w:t>: образование продукта в электронном возбужденном состоянии (хемилюминесцентная реакция) и испускание кванта света (люминесценция).</w:t>
      </w:r>
      <w:r w:rsidR="00F12B36" w:rsidRPr="00A17E25">
        <w:rPr>
          <w:color w:val="000000"/>
          <w:shd w:val="clear" w:color="auto" w:fill="FFFFFF"/>
        </w:rPr>
        <w:t xml:space="preserve"> </w:t>
      </w:r>
    </w:p>
    <w:p w:rsidR="00722C90" w:rsidRPr="00A17E25" w:rsidRDefault="00722C90" w:rsidP="0000178E">
      <w:pPr>
        <w:pStyle w:val="0"/>
        <w:tabs>
          <w:tab w:val="left" w:pos="851"/>
          <w:tab w:val="left" w:pos="993"/>
          <w:tab w:val="left" w:pos="9356"/>
          <w:tab w:val="left" w:pos="9781"/>
        </w:tabs>
        <w:ind w:left="0" w:right="0" w:firstLine="567"/>
        <w:jc w:val="both"/>
        <w:rPr>
          <w:color w:val="000000"/>
        </w:rPr>
      </w:pPr>
      <w:r w:rsidRPr="00A17E25">
        <w:rPr>
          <w:color w:val="000000"/>
        </w:rPr>
        <w:fldChar w:fldCharType="end"/>
      </w:r>
      <w:r w:rsidRPr="00A17E25">
        <w:rPr>
          <w:color w:val="000000"/>
        </w:rPr>
        <w:t xml:space="preserve">Пошаговая </w:t>
      </w:r>
      <w:proofErr w:type="gramStart"/>
      <w:r w:rsidRPr="00A17E25">
        <w:rPr>
          <w:color w:val="000000"/>
        </w:rPr>
        <w:t>методика :</w:t>
      </w:r>
      <w:proofErr w:type="gramEnd"/>
      <w:r w:rsidRPr="00A17E25">
        <w:rPr>
          <w:color w:val="000000"/>
        </w:rPr>
        <w:t xml:space="preserve"> </w:t>
      </w:r>
    </w:p>
    <w:p w:rsidR="00B57703" w:rsidRPr="003F64F2" w:rsidRDefault="00B57703" w:rsidP="00B57703">
      <w:pPr>
        <w:pStyle w:val="12"/>
        <w:widowControl w:val="0"/>
        <w:numPr>
          <w:ilvl w:val="0"/>
          <w:numId w:val="6"/>
        </w:numPr>
        <w:tabs>
          <w:tab w:val="left" w:pos="720"/>
          <w:tab w:val="left" w:pos="851"/>
          <w:tab w:val="left" w:pos="993"/>
        </w:tabs>
        <w:suppressAutoHyphens w:val="0"/>
        <w:autoSpaceDE w:val="0"/>
        <w:autoSpaceDN w:val="0"/>
        <w:spacing w:line="240" w:lineRule="auto"/>
        <w:ind w:left="0" w:firstLine="567"/>
        <w:jc w:val="both"/>
        <w:rPr>
          <w:color w:val="000000"/>
          <w:sz w:val="28"/>
        </w:rPr>
      </w:pPr>
      <w:r w:rsidRPr="003F64F2">
        <w:rPr>
          <w:color w:val="000000"/>
          <w:sz w:val="28"/>
        </w:rPr>
        <w:t>Для исследования набирали венозную кровь методом пункции с минимальным временем наложения жгута, утром натощак в</w:t>
      </w:r>
      <w:r w:rsidRPr="003F64F2">
        <w:rPr>
          <w:color w:val="000000"/>
          <w:spacing w:val="-40"/>
          <w:sz w:val="28"/>
        </w:rPr>
        <w:t xml:space="preserve"> </w:t>
      </w:r>
      <w:r>
        <w:rPr>
          <w:color w:val="000000"/>
          <w:sz w:val="28"/>
        </w:rPr>
        <w:t xml:space="preserve">специальные вакуумные </w:t>
      </w:r>
      <w:r w:rsidRPr="003F64F2">
        <w:rPr>
          <w:color w:val="000000"/>
          <w:sz w:val="28"/>
        </w:rPr>
        <w:t>пробирки</w:t>
      </w:r>
      <w:r>
        <w:rPr>
          <w:color w:val="000000"/>
          <w:sz w:val="28"/>
        </w:rPr>
        <w:t xml:space="preserve"> </w:t>
      </w:r>
      <w:r w:rsidRPr="003F64F2">
        <w:rPr>
          <w:color w:val="000000"/>
          <w:sz w:val="28"/>
        </w:rPr>
        <w:t xml:space="preserve"> объемом 5 мл с </w:t>
      </w:r>
      <w:r>
        <w:rPr>
          <w:color w:val="000000"/>
          <w:sz w:val="28"/>
        </w:rPr>
        <w:t>антикоагулянтом</w:t>
      </w:r>
      <w:r w:rsidRPr="003F64F2">
        <w:rPr>
          <w:color w:val="000000"/>
          <w:sz w:val="28"/>
        </w:rPr>
        <w:t xml:space="preserve"> этилендиаминтетрауксусная кислота </w:t>
      </w:r>
      <w:r>
        <w:rPr>
          <w:color w:val="000000"/>
          <w:sz w:val="28"/>
        </w:rPr>
        <w:t>(ЭДТА)</w:t>
      </w:r>
      <w:r w:rsidRPr="003F64F2">
        <w:rPr>
          <w:color w:val="000000"/>
          <w:sz w:val="28"/>
        </w:rPr>
        <w:t xml:space="preserve"> в концентрации 2</w:t>
      </w:r>
      <w:r w:rsidRPr="003F64F2">
        <w:rPr>
          <w:color w:val="000000"/>
          <w:spacing w:val="-46"/>
          <w:sz w:val="28"/>
        </w:rPr>
        <w:t xml:space="preserve"> </w:t>
      </w:r>
      <w:r w:rsidRPr="003F64F2">
        <w:rPr>
          <w:color w:val="000000"/>
          <w:sz w:val="28"/>
        </w:rPr>
        <w:t>мг/мл.</w:t>
      </w:r>
    </w:p>
    <w:p w:rsidR="00B57703" w:rsidRPr="007314AE" w:rsidRDefault="00B57703" w:rsidP="00B57703">
      <w:pPr>
        <w:pStyle w:val="12"/>
        <w:widowControl w:val="0"/>
        <w:numPr>
          <w:ilvl w:val="0"/>
          <w:numId w:val="6"/>
        </w:numPr>
        <w:tabs>
          <w:tab w:val="left" w:pos="851"/>
          <w:tab w:val="left" w:pos="993"/>
        </w:tabs>
        <w:suppressAutoHyphens w:val="0"/>
        <w:autoSpaceDE w:val="0"/>
        <w:autoSpaceDN w:val="0"/>
        <w:spacing w:line="321" w:lineRule="exact"/>
        <w:ind w:left="0" w:firstLine="567"/>
        <w:jc w:val="both"/>
        <w:rPr>
          <w:sz w:val="28"/>
        </w:rPr>
      </w:pPr>
      <w:r>
        <w:rPr>
          <w:color w:val="000000"/>
          <w:sz w:val="28"/>
        </w:rPr>
        <w:t>По правилам, с</w:t>
      </w:r>
      <w:r w:rsidRPr="003F64F2">
        <w:rPr>
          <w:color w:val="000000"/>
          <w:sz w:val="28"/>
        </w:rPr>
        <w:t xml:space="preserve">одержимое пробирки </w:t>
      </w:r>
      <w:r>
        <w:rPr>
          <w:color w:val="000000"/>
          <w:sz w:val="28"/>
        </w:rPr>
        <w:t xml:space="preserve"> сразу после забора </w:t>
      </w:r>
      <w:r w:rsidRPr="007314AE">
        <w:rPr>
          <w:sz w:val="28"/>
        </w:rPr>
        <w:t>переворачивая перемешивают 2-3</w:t>
      </w:r>
      <w:r w:rsidRPr="007314AE">
        <w:rPr>
          <w:spacing w:val="-10"/>
          <w:sz w:val="28"/>
        </w:rPr>
        <w:t xml:space="preserve"> </w:t>
      </w:r>
      <w:r w:rsidRPr="007314AE">
        <w:rPr>
          <w:sz w:val="28"/>
        </w:rPr>
        <w:t>раза.</w:t>
      </w:r>
    </w:p>
    <w:p w:rsidR="00722C90" w:rsidRPr="007314AE" w:rsidRDefault="00B57703" w:rsidP="0000178E">
      <w:pPr>
        <w:pStyle w:val="12"/>
        <w:widowControl w:val="0"/>
        <w:tabs>
          <w:tab w:val="left" w:pos="851"/>
          <w:tab w:val="left" w:pos="993"/>
        </w:tabs>
        <w:suppressAutoHyphens w:val="0"/>
        <w:autoSpaceDE w:val="0"/>
        <w:autoSpaceDN w:val="0"/>
        <w:spacing w:line="240" w:lineRule="auto"/>
        <w:ind w:left="0" w:firstLine="567"/>
        <w:jc w:val="both"/>
        <w:rPr>
          <w:sz w:val="28"/>
          <w:szCs w:val="28"/>
        </w:rPr>
      </w:pPr>
      <w:r w:rsidRPr="007314AE">
        <w:rPr>
          <w:sz w:val="28"/>
          <w:szCs w:val="28"/>
        </w:rPr>
        <w:t>Центрифугировать</w:t>
      </w:r>
      <w:r w:rsidR="001E03D2" w:rsidRPr="007314AE">
        <w:rPr>
          <w:sz w:val="28"/>
          <w:szCs w:val="28"/>
        </w:rPr>
        <w:t xml:space="preserve"> пробирки </w:t>
      </w:r>
      <w:r w:rsidRPr="007314AE">
        <w:rPr>
          <w:sz w:val="28"/>
          <w:szCs w:val="28"/>
        </w:rPr>
        <w:t>при комнатной температуре</w:t>
      </w:r>
      <w:r w:rsidRPr="007314AE">
        <w:rPr>
          <w:spacing w:val="-2"/>
          <w:sz w:val="28"/>
          <w:szCs w:val="28"/>
        </w:rPr>
        <w:t xml:space="preserve"> </w:t>
      </w:r>
      <w:r w:rsidRPr="007314AE">
        <w:rPr>
          <w:sz w:val="28"/>
          <w:szCs w:val="28"/>
        </w:rPr>
        <w:t>(18-25С),</w:t>
      </w:r>
      <w:r w:rsidR="001E03D2" w:rsidRPr="007314AE">
        <w:rPr>
          <w:sz w:val="28"/>
          <w:szCs w:val="28"/>
        </w:rPr>
        <w:t xml:space="preserve"> 3000 об/мин в течении 20 мин</w:t>
      </w:r>
      <w:r w:rsidRPr="007314AE">
        <w:rPr>
          <w:sz w:val="28"/>
          <w:szCs w:val="28"/>
        </w:rPr>
        <w:t>ут.</w:t>
      </w:r>
    </w:p>
    <w:p w:rsidR="00B57703" w:rsidRPr="003F64F2" w:rsidRDefault="00B57703" w:rsidP="00B57703">
      <w:pPr>
        <w:pStyle w:val="12"/>
        <w:widowControl w:val="0"/>
        <w:numPr>
          <w:ilvl w:val="0"/>
          <w:numId w:val="6"/>
        </w:numPr>
        <w:tabs>
          <w:tab w:val="left" w:pos="851"/>
          <w:tab w:val="left" w:pos="993"/>
        </w:tabs>
        <w:suppressAutoHyphens w:val="0"/>
        <w:autoSpaceDE w:val="0"/>
        <w:autoSpaceDN w:val="0"/>
        <w:spacing w:line="240" w:lineRule="auto"/>
        <w:ind w:left="0" w:firstLine="567"/>
        <w:jc w:val="both"/>
        <w:rPr>
          <w:color w:val="000000"/>
          <w:sz w:val="28"/>
        </w:rPr>
      </w:pPr>
      <w:r>
        <w:rPr>
          <w:color w:val="000000"/>
          <w:sz w:val="28"/>
          <w:szCs w:val="28"/>
        </w:rPr>
        <w:t>С помощью  пипетки из пробирки отбирали</w:t>
      </w:r>
      <w:r w:rsidRPr="003F64F2">
        <w:rPr>
          <w:color w:val="000000"/>
          <w:sz w:val="28"/>
          <w:szCs w:val="28"/>
        </w:rPr>
        <w:t xml:space="preserve"> верхнюю фракцию </w:t>
      </w:r>
      <w:r>
        <w:rPr>
          <w:color w:val="000000"/>
          <w:sz w:val="28"/>
          <w:szCs w:val="28"/>
        </w:rPr>
        <w:t xml:space="preserve">крови </w:t>
      </w:r>
      <w:r w:rsidRPr="003F64F2">
        <w:rPr>
          <w:color w:val="000000"/>
          <w:sz w:val="28"/>
          <w:szCs w:val="28"/>
        </w:rPr>
        <w:t>(</w:t>
      </w:r>
      <w:r>
        <w:rPr>
          <w:color w:val="000000"/>
          <w:sz w:val="28"/>
          <w:szCs w:val="28"/>
        </w:rPr>
        <w:t>отделенную плазму</w:t>
      </w:r>
      <w:r>
        <w:rPr>
          <w:color w:val="000000"/>
          <w:sz w:val="28"/>
        </w:rPr>
        <w:t>) и переносили</w:t>
      </w:r>
      <w:r w:rsidRPr="003F64F2">
        <w:rPr>
          <w:color w:val="000000"/>
          <w:sz w:val="28"/>
        </w:rPr>
        <w:t xml:space="preserve"> в отдельную пробирку 1,5мл.</w:t>
      </w:r>
    </w:p>
    <w:p w:rsidR="00F94A53" w:rsidRPr="00A17E25" w:rsidRDefault="00B57703" w:rsidP="0060115F">
      <w:pPr>
        <w:pStyle w:val="12"/>
        <w:widowControl w:val="0"/>
        <w:numPr>
          <w:ilvl w:val="0"/>
          <w:numId w:val="6"/>
        </w:numPr>
        <w:tabs>
          <w:tab w:val="left" w:pos="851"/>
          <w:tab w:val="left" w:pos="993"/>
        </w:tabs>
        <w:suppressAutoHyphens w:val="0"/>
        <w:autoSpaceDE w:val="0"/>
        <w:autoSpaceDN w:val="0"/>
        <w:spacing w:line="240" w:lineRule="auto"/>
        <w:ind w:left="0" w:firstLine="567"/>
        <w:jc w:val="both"/>
        <w:rPr>
          <w:color w:val="000000"/>
          <w:sz w:val="28"/>
        </w:rPr>
      </w:pPr>
      <w:r>
        <w:rPr>
          <w:color w:val="000000"/>
          <w:sz w:val="28"/>
        </w:rPr>
        <w:t>В эту отобранную сыворотку</w:t>
      </w:r>
      <w:r w:rsidRPr="003F64F2">
        <w:rPr>
          <w:color w:val="000000"/>
          <w:sz w:val="28"/>
        </w:rPr>
        <w:t xml:space="preserve"> добавляются антитела</w:t>
      </w:r>
      <w:r w:rsidR="00722C90" w:rsidRPr="00A17E25">
        <w:rPr>
          <w:color w:val="000000"/>
          <w:sz w:val="28"/>
        </w:rPr>
        <w:t>, которые образуют комплексы с исследуемым компо</w:t>
      </w:r>
      <w:r w:rsidR="0066443A" w:rsidRPr="00A17E25">
        <w:rPr>
          <w:color w:val="000000"/>
          <w:sz w:val="28"/>
        </w:rPr>
        <w:t>нентом – гормонами щитовидной железы или</w:t>
      </w:r>
      <w:r w:rsidR="00722C90" w:rsidRPr="00A17E25">
        <w:rPr>
          <w:color w:val="000000"/>
          <w:sz w:val="28"/>
        </w:rPr>
        <w:t xml:space="preserve"> белком. Эти комплексы </w:t>
      </w:r>
      <w:r w:rsidR="0066443A" w:rsidRPr="00A17E25">
        <w:rPr>
          <w:color w:val="000000"/>
          <w:sz w:val="28"/>
        </w:rPr>
        <w:t>конъюгируют с</w:t>
      </w:r>
      <w:r w:rsidR="00722C90" w:rsidRPr="00A17E25">
        <w:rPr>
          <w:color w:val="000000"/>
          <w:sz w:val="28"/>
        </w:rPr>
        <w:t xml:space="preserve"> ферм</w:t>
      </w:r>
      <w:r w:rsidR="0066443A" w:rsidRPr="00A17E25">
        <w:rPr>
          <w:color w:val="000000"/>
          <w:sz w:val="28"/>
        </w:rPr>
        <w:t>ентом. Затем к смеси добавляли</w:t>
      </w:r>
      <w:r w:rsidR="00722C90" w:rsidRPr="00A17E25">
        <w:rPr>
          <w:color w:val="000000"/>
          <w:sz w:val="28"/>
        </w:rPr>
        <w:t xml:space="preserve"> субстрат, который при взаимодействии с ферментом начинает испускать кванты</w:t>
      </w:r>
      <w:r w:rsidR="00722C90" w:rsidRPr="00A17E25">
        <w:rPr>
          <w:color w:val="000000"/>
          <w:spacing w:val="-10"/>
          <w:sz w:val="28"/>
        </w:rPr>
        <w:t xml:space="preserve"> </w:t>
      </w:r>
      <w:r w:rsidR="00722C90" w:rsidRPr="00A17E25">
        <w:rPr>
          <w:color w:val="000000"/>
          <w:sz w:val="28"/>
        </w:rPr>
        <w:t>нетеплового</w:t>
      </w:r>
      <w:r w:rsidR="00722C90" w:rsidRPr="00A17E25">
        <w:rPr>
          <w:color w:val="000000"/>
          <w:spacing w:val="-8"/>
          <w:sz w:val="28"/>
        </w:rPr>
        <w:t xml:space="preserve"> </w:t>
      </w:r>
      <w:r w:rsidR="00722C90" w:rsidRPr="00A17E25">
        <w:rPr>
          <w:color w:val="000000"/>
          <w:sz w:val="28"/>
        </w:rPr>
        <w:t>свечения.</w:t>
      </w:r>
      <w:r w:rsidR="00722C90" w:rsidRPr="00A17E25">
        <w:rPr>
          <w:color w:val="000000"/>
          <w:spacing w:val="-8"/>
          <w:sz w:val="28"/>
        </w:rPr>
        <w:t xml:space="preserve"> </w:t>
      </w:r>
      <w:r w:rsidR="00F12B36" w:rsidRPr="00A17E25">
        <w:rPr>
          <w:color w:val="000000"/>
          <w:spacing w:val="-8"/>
          <w:sz w:val="28"/>
        </w:rPr>
        <w:t xml:space="preserve">Уровень </w:t>
      </w:r>
      <w:r w:rsidR="00F12B36" w:rsidRPr="00A17E25">
        <w:rPr>
          <w:color w:val="000000"/>
          <w:sz w:val="28"/>
        </w:rPr>
        <w:t>х</w:t>
      </w:r>
      <w:r w:rsidR="00722C90" w:rsidRPr="00A17E25">
        <w:rPr>
          <w:color w:val="000000"/>
          <w:sz w:val="28"/>
        </w:rPr>
        <w:t>емилюминесценци</w:t>
      </w:r>
      <w:r w:rsidR="00F12B36" w:rsidRPr="00A17E25">
        <w:rPr>
          <w:color w:val="000000"/>
          <w:sz w:val="28"/>
        </w:rPr>
        <w:t>и</w:t>
      </w:r>
      <w:r w:rsidR="00722C90" w:rsidRPr="00A17E25">
        <w:rPr>
          <w:color w:val="000000"/>
          <w:spacing w:val="-9"/>
          <w:sz w:val="28"/>
        </w:rPr>
        <w:t xml:space="preserve"> </w:t>
      </w:r>
      <w:r w:rsidR="00722C90" w:rsidRPr="00A17E25">
        <w:rPr>
          <w:color w:val="000000"/>
          <w:sz w:val="28"/>
        </w:rPr>
        <w:t>регистрируется</w:t>
      </w:r>
      <w:r w:rsidR="00722C90" w:rsidRPr="00A17E25">
        <w:rPr>
          <w:color w:val="000000"/>
          <w:spacing w:val="-9"/>
          <w:sz w:val="28"/>
        </w:rPr>
        <w:t xml:space="preserve"> </w:t>
      </w:r>
      <w:r w:rsidR="00722C90" w:rsidRPr="00A17E25">
        <w:rPr>
          <w:color w:val="000000"/>
          <w:sz w:val="28"/>
        </w:rPr>
        <w:t>с</w:t>
      </w:r>
      <w:r w:rsidR="00722C90" w:rsidRPr="00A17E25">
        <w:rPr>
          <w:color w:val="000000"/>
          <w:spacing w:val="-9"/>
          <w:sz w:val="28"/>
        </w:rPr>
        <w:t xml:space="preserve"> </w:t>
      </w:r>
      <w:r w:rsidR="00722C90" w:rsidRPr="00A17E25">
        <w:rPr>
          <w:color w:val="000000"/>
          <w:sz w:val="28"/>
        </w:rPr>
        <w:t>помощью специального оборудования, на основе полученных показателей рассчитывается концентрация исследуемого</w:t>
      </w:r>
      <w:r w:rsidR="00722C90" w:rsidRPr="00A17E25">
        <w:rPr>
          <w:color w:val="000000"/>
          <w:spacing w:val="-6"/>
          <w:sz w:val="28"/>
        </w:rPr>
        <w:t xml:space="preserve"> </w:t>
      </w:r>
      <w:r w:rsidR="00722C90" w:rsidRPr="00A17E25">
        <w:rPr>
          <w:snapToGrid w:val="0"/>
          <w:color w:val="000000"/>
          <w:kern w:val="0"/>
          <w:sz w:val="28"/>
        </w:rPr>
        <w:t>соединения.</w:t>
      </w:r>
      <w:r w:rsidR="00F12B36" w:rsidRPr="00A17E25">
        <w:rPr>
          <w:snapToGrid w:val="0"/>
          <w:color w:val="000000"/>
          <w:kern w:val="0"/>
          <w:sz w:val="28"/>
        </w:rPr>
        <w:t xml:space="preserve"> </w:t>
      </w:r>
      <w:r w:rsidR="0060115F" w:rsidRPr="00A17E25">
        <w:rPr>
          <w:snapToGrid w:val="0"/>
          <w:color w:val="000000"/>
          <w:kern w:val="0"/>
          <w:sz w:val="28"/>
        </w:rPr>
        <w:t xml:space="preserve">Концентрации рассчитываются по градуированным кривым, в наборы входят калибраторы и контроли. </w:t>
      </w:r>
    </w:p>
    <w:p w:rsidR="00F94A53" w:rsidRPr="00A17E25" w:rsidRDefault="00F94A53" w:rsidP="0000178E">
      <w:pPr>
        <w:tabs>
          <w:tab w:val="left" w:pos="851"/>
          <w:tab w:val="left" w:pos="993"/>
        </w:tabs>
        <w:jc w:val="both"/>
        <w:rPr>
          <w:snapToGrid w:val="0"/>
          <w:color w:val="000000"/>
          <w:lang w:eastAsia="ar-SA"/>
        </w:rPr>
      </w:pPr>
    </w:p>
    <w:p w:rsidR="00F94A53" w:rsidRPr="00A17E25" w:rsidRDefault="00F94A53" w:rsidP="0000178E">
      <w:pPr>
        <w:pStyle w:val="0"/>
        <w:tabs>
          <w:tab w:val="left" w:pos="851"/>
          <w:tab w:val="left" w:pos="993"/>
          <w:tab w:val="left" w:pos="9356"/>
          <w:tab w:val="left" w:pos="9781"/>
        </w:tabs>
        <w:ind w:left="0" w:right="0" w:firstLine="567"/>
        <w:jc w:val="both"/>
        <w:rPr>
          <w:snapToGrid w:val="0"/>
          <w:color w:val="000000"/>
        </w:rPr>
      </w:pPr>
      <w:r w:rsidRPr="00A17E25">
        <w:rPr>
          <w:snapToGrid w:val="0"/>
          <w:color w:val="000000"/>
        </w:rPr>
        <w:t xml:space="preserve">2.2.2 Методика исследования </w:t>
      </w:r>
      <w:r w:rsidRPr="00A17E25">
        <w:rPr>
          <w:snapToGrid w:val="0"/>
          <w:color w:val="000000"/>
          <w:shd w:val="clear" w:color="auto" w:fill="FFFFFF"/>
        </w:rPr>
        <w:t xml:space="preserve">гетерогенности </w:t>
      </w:r>
      <w:r w:rsidRPr="00A17E25">
        <w:rPr>
          <w:snapToGrid w:val="0"/>
          <w:color w:val="000000"/>
          <w:shd w:val="clear" w:color="auto" w:fill="FFFFFF"/>
          <w:lang w:val="kk-KZ"/>
        </w:rPr>
        <w:t xml:space="preserve">эпитопов антитиреопероксидазных аутоантител </w:t>
      </w:r>
      <w:r w:rsidRPr="00A17E25">
        <w:rPr>
          <w:snapToGrid w:val="0"/>
          <w:color w:val="000000"/>
        </w:rPr>
        <w:t>в сыворотке крови больных</w:t>
      </w:r>
      <w:r w:rsidRPr="00A17E25">
        <w:rPr>
          <w:snapToGrid w:val="0"/>
          <w:color w:val="000000"/>
          <w:spacing w:val="-5"/>
        </w:rPr>
        <w:t xml:space="preserve"> с </w:t>
      </w:r>
      <w:r w:rsidRPr="00A17E25">
        <w:rPr>
          <w:snapToGrid w:val="0"/>
          <w:color w:val="000000"/>
        </w:rPr>
        <w:t>аутоиммунными заболеваниями</w:t>
      </w:r>
      <w:r w:rsidRPr="00A17E25">
        <w:rPr>
          <w:snapToGrid w:val="0"/>
          <w:color w:val="000000"/>
          <w:spacing w:val="-3"/>
        </w:rPr>
        <w:t xml:space="preserve"> </w:t>
      </w:r>
      <w:r w:rsidRPr="00A17E25">
        <w:rPr>
          <w:snapToGrid w:val="0"/>
          <w:color w:val="000000"/>
        </w:rPr>
        <w:t>щитовидной</w:t>
      </w:r>
      <w:r w:rsidR="0066443A" w:rsidRPr="00A17E25">
        <w:rPr>
          <w:snapToGrid w:val="0"/>
          <w:color w:val="000000"/>
        </w:rPr>
        <w:t xml:space="preserve"> железы.</w:t>
      </w:r>
    </w:p>
    <w:p w:rsidR="00B026D9" w:rsidRPr="00A17E25" w:rsidRDefault="00B026D9" w:rsidP="0000178E">
      <w:pPr>
        <w:pStyle w:val="0"/>
        <w:tabs>
          <w:tab w:val="left" w:pos="851"/>
          <w:tab w:val="left" w:pos="993"/>
          <w:tab w:val="left" w:pos="9356"/>
          <w:tab w:val="left" w:pos="9781"/>
        </w:tabs>
        <w:ind w:left="0" w:right="0" w:firstLine="567"/>
        <w:jc w:val="both"/>
        <w:rPr>
          <w:b/>
          <w:snapToGrid w:val="0"/>
          <w:color w:val="000000"/>
        </w:rPr>
      </w:pPr>
      <w:r w:rsidRPr="00A17E25">
        <w:rPr>
          <w:color w:val="000000"/>
        </w:rPr>
        <w:t xml:space="preserve">Для </w:t>
      </w:r>
      <w:r w:rsidRPr="00A17E25">
        <w:rPr>
          <w:snapToGrid w:val="0"/>
          <w:color w:val="000000"/>
        </w:rPr>
        <w:t xml:space="preserve">исследования </w:t>
      </w:r>
      <w:r w:rsidRPr="00A17E25">
        <w:rPr>
          <w:snapToGrid w:val="0"/>
          <w:color w:val="000000"/>
          <w:shd w:val="clear" w:color="auto" w:fill="FFFFFF"/>
        </w:rPr>
        <w:t xml:space="preserve">гетерогенности </w:t>
      </w:r>
      <w:r w:rsidRPr="00A17E25">
        <w:rPr>
          <w:snapToGrid w:val="0"/>
          <w:color w:val="000000"/>
          <w:shd w:val="clear" w:color="auto" w:fill="FFFFFF"/>
          <w:lang w:val="kk-KZ"/>
        </w:rPr>
        <w:t xml:space="preserve">эпитопов антитиреопероксидазных аутоантител </w:t>
      </w:r>
      <w:r w:rsidRPr="00A17E25">
        <w:rPr>
          <w:snapToGrid w:val="0"/>
          <w:color w:val="000000"/>
        </w:rPr>
        <w:t xml:space="preserve">в сыворотке крови </w:t>
      </w:r>
      <w:r w:rsidR="00B824DC">
        <w:rPr>
          <w:snapToGrid w:val="0"/>
          <w:color w:val="000000"/>
        </w:rPr>
        <w:t>исследуемых</w:t>
      </w:r>
      <w:r w:rsidRPr="00A17E25">
        <w:rPr>
          <w:snapToGrid w:val="0"/>
          <w:color w:val="000000"/>
          <w:spacing w:val="-5"/>
        </w:rPr>
        <w:t xml:space="preserve"> с </w:t>
      </w:r>
      <w:r w:rsidR="00B824DC">
        <w:rPr>
          <w:snapToGrid w:val="0"/>
          <w:color w:val="000000"/>
        </w:rPr>
        <w:t>АИЗЩЖ</w:t>
      </w:r>
      <w:r w:rsidR="0066443A" w:rsidRPr="00A17E25">
        <w:rPr>
          <w:color w:val="000000"/>
        </w:rPr>
        <w:t xml:space="preserve"> </w:t>
      </w:r>
      <w:r w:rsidRPr="00A17E25">
        <w:rPr>
          <w:color w:val="000000"/>
        </w:rPr>
        <w:t>была использована периферическая кровь исследуемых в объеме 5 мл</w:t>
      </w:r>
      <w:r w:rsidR="001F025E" w:rsidRPr="00A17E25">
        <w:rPr>
          <w:color w:val="000000"/>
        </w:rPr>
        <w:t xml:space="preserve"> из которой готовили сыворотки</w:t>
      </w:r>
      <w:r w:rsidRPr="00A17E25">
        <w:rPr>
          <w:color w:val="000000"/>
        </w:rPr>
        <w:t>.</w:t>
      </w:r>
    </w:p>
    <w:p w:rsidR="008A7C8E" w:rsidRDefault="00B026D9" w:rsidP="008A7C8E">
      <w:pPr>
        <w:pStyle w:val="0"/>
        <w:tabs>
          <w:tab w:val="left" w:pos="851"/>
          <w:tab w:val="left" w:pos="993"/>
          <w:tab w:val="left" w:pos="9356"/>
          <w:tab w:val="left" w:pos="9781"/>
        </w:tabs>
        <w:ind w:left="0" w:right="0" w:firstLine="567"/>
        <w:jc w:val="both"/>
        <w:rPr>
          <w:shd w:val="clear" w:color="auto" w:fill="FFFFFF"/>
        </w:rPr>
      </w:pPr>
      <w:r w:rsidRPr="00A17E25">
        <w:rPr>
          <w:color w:val="000000"/>
          <w:shd w:val="clear" w:color="auto" w:fill="FFFFFF"/>
        </w:rPr>
        <w:t xml:space="preserve">Метод исследования гетерогенности </w:t>
      </w:r>
      <w:proofErr w:type="spellStart"/>
      <w:r w:rsidRPr="00A17E25">
        <w:rPr>
          <w:color w:val="000000"/>
          <w:shd w:val="clear" w:color="auto" w:fill="FFFFFF"/>
        </w:rPr>
        <w:t>аутоантител</w:t>
      </w:r>
      <w:proofErr w:type="spellEnd"/>
      <w:r w:rsidRPr="00A17E25">
        <w:rPr>
          <w:color w:val="000000"/>
          <w:shd w:val="clear" w:color="auto" w:fill="FFFFFF"/>
        </w:rPr>
        <w:t>: конку</w:t>
      </w:r>
      <w:r w:rsidR="0066443A" w:rsidRPr="00A17E25">
        <w:rPr>
          <w:color w:val="000000"/>
          <w:shd w:val="clear" w:color="auto" w:fill="FFFFFF"/>
        </w:rPr>
        <w:t>рентный иммуноферментный анализ</w:t>
      </w:r>
      <w:r w:rsidRPr="00A17E25">
        <w:rPr>
          <w:color w:val="000000"/>
          <w:shd w:val="clear" w:color="auto" w:fill="FFFFFF"/>
        </w:rPr>
        <w:t xml:space="preserve"> с использованием </w:t>
      </w:r>
      <w:proofErr w:type="spellStart"/>
      <w:r w:rsidRPr="00A17E25">
        <w:rPr>
          <w:color w:val="000000"/>
          <w:shd w:val="clear" w:color="auto" w:fill="FFFFFF"/>
        </w:rPr>
        <w:t>иммуносорбента</w:t>
      </w:r>
      <w:proofErr w:type="spellEnd"/>
      <w:r w:rsidRPr="00A17E25">
        <w:rPr>
          <w:color w:val="000000"/>
          <w:shd w:val="clear" w:color="auto" w:fill="FFFFFF"/>
        </w:rPr>
        <w:t xml:space="preserve"> (планшет, сенсибилизированный ТПО), </w:t>
      </w:r>
      <w:proofErr w:type="spellStart"/>
      <w:r w:rsidRPr="00A17E25">
        <w:rPr>
          <w:color w:val="000000"/>
          <w:shd w:val="clear" w:color="auto" w:fill="FFFFFF"/>
        </w:rPr>
        <w:t>конъюгат</w:t>
      </w:r>
      <w:r w:rsidR="0066443A" w:rsidRPr="00A17E25">
        <w:rPr>
          <w:color w:val="000000"/>
          <w:shd w:val="clear" w:color="auto" w:fill="FFFFFF"/>
        </w:rPr>
        <w:t>ов</w:t>
      </w:r>
      <w:proofErr w:type="spellEnd"/>
      <w:r w:rsidR="00F12623" w:rsidRPr="00A17E25">
        <w:rPr>
          <w:color w:val="000000"/>
          <w:shd w:val="clear" w:color="auto" w:fill="FFFFFF"/>
        </w:rPr>
        <w:t xml:space="preserve"> 8 </w:t>
      </w:r>
      <w:proofErr w:type="spellStart"/>
      <w:r w:rsidR="00F12623" w:rsidRPr="00A17E25">
        <w:rPr>
          <w:color w:val="000000"/>
          <w:shd w:val="clear" w:color="auto" w:fill="FFFFFF"/>
        </w:rPr>
        <w:t>МкАТ</w:t>
      </w:r>
      <w:proofErr w:type="spellEnd"/>
      <w:r w:rsidR="0066443A" w:rsidRPr="00A17E25">
        <w:rPr>
          <w:color w:val="000000"/>
          <w:shd w:val="clear" w:color="auto" w:fill="FFFFFF"/>
        </w:rPr>
        <w:t>, меченных</w:t>
      </w:r>
      <w:r w:rsidRPr="00A17E25">
        <w:rPr>
          <w:color w:val="000000"/>
          <w:shd w:val="clear" w:color="auto" w:fill="FFFFFF"/>
        </w:rPr>
        <w:t xml:space="preserve"> </w:t>
      </w:r>
      <w:proofErr w:type="spellStart"/>
      <w:r w:rsidRPr="00A17E25">
        <w:rPr>
          <w:color w:val="000000"/>
          <w:shd w:val="clear" w:color="auto" w:fill="FFFFFF"/>
        </w:rPr>
        <w:t>пероксидазой</w:t>
      </w:r>
      <w:proofErr w:type="spellEnd"/>
      <w:r w:rsidRPr="00A17E25">
        <w:rPr>
          <w:color w:val="000000"/>
          <w:shd w:val="clear" w:color="auto" w:fill="FFFFFF"/>
        </w:rPr>
        <w:t xml:space="preserve"> из корня хрена.</w:t>
      </w:r>
      <w:r w:rsidR="0066443A" w:rsidRPr="00A17E25">
        <w:rPr>
          <w:color w:val="000000"/>
        </w:rPr>
        <w:t xml:space="preserve"> Использовали</w:t>
      </w:r>
      <w:r w:rsidR="00F12623" w:rsidRPr="00A17E25">
        <w:rPr>
          <w:color w:val="000000"/>
        </w:rPr>
        <w:t xml:space="preserve"> 8 </w:t>
      </w:r>
      <w:proofErr w:type="spellStart"/>
      <w:r w:rsidR="006955E3" w:rsidRPr="00A17E25">
        <w:rPr>
          <w:color w:val="000000"/>
        </w:rPr>
        <w:t>моноклональных</w:t>
      </w:r>
      <w:proofErr w:type="spellEnd"/>
      <w:r w:rsidR="006955E3" w:rsidRPr="00A17E25">
        <w:rPr>
          <w:color w:val="000000"/>
        </w:rPr>
        <w:t xml:space="preserve"> антител к </w:t>
      </w:r>
      <w:proofErr w:type="spellStart"/>
      <w:r w:rsidR="006955E3" w:rsidRPr="00A17E25">
        <w:rPr>
          <w:color w:val="000000"/>
        </w:rPr>
        <w:t>тиреопероксидазе</w:t>
      </w:r>
      <w:proofErr w:type="spellEnd"/>
      <w:r w:rsidR="00F12623" w:rsidRPr="00A17E25">
        <w:rPr>
          <w:color w:val="000000"/>
        </w:rPr>
        <w:t xml:space="preserve">, из которых 4 реагировали с </w:t>
      </w:r>
      <w:proofErr w:type="spellStart"/>
      <w:r w:rsidR="00F12623" w:rsidRPr="00A17E25">
        <w:rPr>
          <w:color w:val="000000"/>
        </w:rPr>
        <w:t>нативной</w:t>
      </w:r>
      <w:proofErr w:type="spellEnd"/>
      <w:r w:rsidR="00F12623" w:rsidRPr="00A17E25">
        <w:rPr>
          <w:color w:val="000000"/>
        </w:rPr>
        <w:t xml:space="preserve"> ТПО, а 4 с денатурированной</w:t>
      </w:r>
      <w:r w:rsidR="006955E3" w:rsidRPr="00A17E25">
        <w:rPr>
          <w:color w:val="000000"/>
        </w:rPr>
        <w:t xml:space="preserve"> ТПО</w:t>
      </w:r>
      <w:r w:rsidR="00F12623" w:rsidRPr="00A17E25">
        <w:rPr>
          <w:color w:val="000000"/>
        </w:rPr>
        <w:t xml:space="preserve">. </w:t>
      </w:r>
      <w:proofErr w:type="spellStart"/>
      <w:r w:rsidRPr="00A17E25">
        <w:rPr>
          <w:snapToGrid w:val="0"/>
          <w:color w:val="000000"/>
          <w:shd w:val="clear" w:color="auto" w:fill="FFFFFF"/>
        </w:rPr>
        <w:t>Тиреопероксидаз</w:t>
      </w:r>
      <w:r w:rsidR="0066443A" w:rsidRPr="00A17E25">
        <w:rPr>
          <w:snapToGrid w:val="0"/>
          <w:color w:val="000000"/>
          <w:shd w:val="clear" w:color="auto" w:fill="FFFFFF"/>
        </w:rPr>
        <w:t>у</w:t>
      </w:r>
      <w:proofErr w:type="spellEnd"/>
      <w:r w:rsidRPr="00A17E25">
        <w:rPr>
          <w:snapToGrid w:val="0"/>
          <w:color w:val="000000"/>
          <w:shd w:val="clear" w:color="auto" w:fill="FFFFFF"/>
        </w:rPr>
        <w:t xml:space="preserve"> получ</w:t>
      </w:r>
      <w:r w:rsidR="0066443A" w:rsidRPr="00A17E25">
        <w:rPr>
          <w:snapToGrid w:val="0"/>
          <w:color w:val="000000"/>
          <w:shd w:val="clear" w:color="auto" w:fill="FFFFFF"/>
        </w:rPr>
        <w:t>али</w:t>
      </w:r>
      <w:r w:rsidRPr="00A17E25">
        <w:rPr>
          <w:snapToGrid w:val="0"/>
          <w:color w:val="000000"/>
          <w:shd w:val="clear" w:color="auto" w:fill="FFFFFF"/>
        </w:rPr>
        <w:t xml:space="preserve"> методом аффинной хроматографии с использованием </w:t>
      </w:r>
      <w:proofErr w:type="spellStart"/>
      <w:r w:rsidRPr="00A17E25">
        <w:rPr>
          <w:snapToGrid w:val="0"/>
          <w:color w:val="000000"/>
          <w:shd w:val="clear" w:color="auto" w:fill="FFFFFF"/>
        </w:rPr>
        <w:t>моноклональных</w:t>
      </w:r>
      <w:proofErr w:type="spellEnd"/>
      <w:r w:rsidR="006E353C" w:rsidRPr="00A17E25">
        <w:rPr>
          <w:color w:val="000000"/>
          <w:shd w:val="clear" w:color="auto" w:fill="FFFFFF"/>
        </w:rPr>
        <w:t xml:space="preserve"> антител (</w:t>
      </w:r>
      <w:proofErr w:type="spellStart"/>
      <w:r w:rsidR="006E353C" w:rsidRPr="00A17E25">
        <w:rPr>
          <w:color w:val="000000"/>
          <w:shd w:val="clear" w:color="auto" w:fill="FFFFFF"/>
        </w:rPr>
        <w:t>МкАТ</w:t>
      </w:r>
      <w:proofErr w:type="spellEnd"/>
      <w:r w:rsidRPr="00A17E25">
        <w:rPr>
          <w:color w:val="000000"/>
          <w:shd w:val="clear" w:color="auto" w:fill="FFFFFF"/>
        </w:rPr>
        <w:t xml:space="preserve">). Все реагенты для исследования </w:t>
      </w:r>
      <w:r w:rsidR="009A1997" w:rsidRPr="00A17E25">
        <w:rPr>
          <w:shd w:val="clear" w:color="auto" w:fill="FFFFFF"/>
        </w:rPr>
        <w:t xml:space="preserve">приготовлены в </w:t>
      </w:r>
      <w:r w:rsidRPr="00A17E25">
        <w:rPr>
          <w:shd w:val="clear" w:color="auto" w:fill="FFFFFF"/>
        </w:rPr>
        <w:t xml:space="preserve">лаборатории иммунологической диагностики эндокринных заболеваний </w:t>
      </w:r>
      <w:r w:rsidR="008A7C8E" w:rsidRPr="003F64F2">
        <w:rPr>
          <w:shd w:val="clear" w:color="auto" w:fill="FFFFFF"/>
        </w:rPr>
        <w:t xml:space="preserve">федеральное государственное </w:t>
      </w:r>
      <w:r w:rsidR="008A7C8E" w:rsidRPr="003F64F2">
        <w:rPr>
          <w:shd w:val="clear" w:color="auto" w:fill="FFFFFF"/>
        </w:rPr>
        <w:lastRenderedPageBreak/>
        <w:t>бюджетное научное учреждение «НИИ вакцин и сывороток им И. И. Мечникова».</w:t>
      </w:r>
    </w:p>
    <w:p w:rsidR="00D97898" w:rsidRPr="003F64F2" w:rsidRDefault="00D97898" w:rsidP="008A7C8E">
      <w:pPr>
        <w:pStyle w:val="0"/>
        <w:tabs>
          <w:tab w:val="left" w:pos="851"/>
          <w:tab w:val="left" w:pos="993"/>
          <w:tab w:val="left" w:pos="9356"/>
          <w:tab w:val="left" w:pos="9781"/>
        </w:tabs>
        <w:ind w:left="0" w:right="0" w:firstLine="567"/>
        <w:jc w:val="both"/>
        <w:rPr>
          <w:shd w:val="clear" w:color="auto" w:fill="FFFFFF"/>
        </w:rPr>
      </w:pPr>
    </w:p>
    <w:p w:rsidR="003B37D4" w:rsidRPr="00A17E25" w:rsidRDefault="003B37D4" w:rsidP="0000178E">
      <w:pPr>
        <w:pStyle w:val="0"/>
        <w:tabs>
          <w:tab w:val="left" w:pos="851"/>
          <w:tab w:val="left" w:pos="993"/>
          <w:tab w:val="left" w:pos="9356"/>
          <w:tab w:val="left" w:pos="9781"/>
        </w:tabs>
        <w:ind w:left="0" w:right="0" w:firstLine="567"/>
        <w:jc w:val="both"/>
        <w:rPr>
          <w:shd w:val="clear" w:color="auto" w:fill="FFFFFF"/>
        </w:rPr>
      </w:pPr>
      <w:r w:rsidRPr="00A17E25">
        <w:rPr>
          <w:shd w:val="clear" w:color="auto" w:fill="FFFFFF"/>
        </w:rPr>
        <w:t>Схема ИФА:</w:t>
      </w:r>
      <w:r w:rsidR="006955E3" w:rsidRPr="00A17E25">
        <w:rPr>
          <w:shd w:val="clear" w:color="auto" w:fill="FFFFFF"/>
        </w:rPr>
        <w:t xml:space="preserve"> </w:t>
      </w:r>
    </w:p>
    <w:p w:rsidR="00E2474F" w:rsidRPr="00A17E25" w:rsidRDefault="00E2474F" w:rsidP="0000178E">
      <w:pPr>
        <w:pStyle w:val="0"/>
        <w:tabs>
          <w:tab w:val="left" w:pos="851"/>
          <w:tab w:val="left" w:pos="993"/>
          <w:tab w:val="left" w:pos="9356"/>
          <w:tab w:val="left" w:pos="9781"/>
        </w:tabs>
        <w:ind w:left="0" w:right="0" w:firstLine="567"/>
        <w:jc w:val="both"/>
        <w:rPr>
          <w:b/>
          <w:snapToGrid w:val="0"/>
        </w:rPr>
      </w:pPr>
      <w:r w:rsidRPr="00A17E25">
        <w:rPr>
          <w:shd w:val="clear" w:color="auto" w:fill="FFFFFF"/>
        </w:rPr>
        <w:t>1 вариант методики.</w:t>
      </w:r>
    </w:p>
    <w:p w:rsidR="008A7C8E" w:rsidRPr="00761292" w:rsidRDefault="008A7C8E" w:rsidP="009D2985">
      <w:pPr>
        <w:pStyle w:val="0"/>
        <w:numPr>
          <w:ilvl w:val="0"/>
          <w:numId w:val="7"/>
        </w:numPr>
        <w:tabs>
          <w:tab w:val="clear" w:pos="719"/>
          <w:tab w:val="num" w:pos="284"/>
          <w:tab w:val="left" w:pos="851"/>
          <w:tab w:val="left" w:pos="993"/>
          <w:tab w:val="left" w:pos="9356"/>
          <w:tab w:val="left" w:pos="9781"/>
        </w:tabs>
        <w:ind w:left="0" w:right="0" w:firstLine="567"/>
        <w:jc w:val="both"/>
        <w:rPr>
          <w:b/>
          <w:snapToGrid w:val="0"/>
        </w:rPr>
      </w:pPr>
      <w:r w:rsidRPr="00761292">
        <w:t xml:space="preserve">В планшет с  сенсибилизированной  </w:t>
      </w:r>
      <w:proofErr w:type="spellStart"/>
      <w:r w:rsidRPr="00761292">
        <w:t>тиреопероксидазой</w:t>
      </w:r>
      <w:proofErr w:type="spellEnd"/>
      <w:r w:rsidRPr="00761292">
        <w:t xml:space="preserve"> в концентрации 1 мг/мл,   вводили </w:t>
      </w:r>
      <w:proofErr w:type="spellStart"/>
      <w:r w:rsidRPr="00761292">
        <w:t>аутоантитела</w:t>
      </w:r>
      <w:proofErr w:type="spellEnd"/>
      <w:r w:rsidRPr="00761292">
        <w:t xml:space="preserve"> из </w:t>
      </w:r>
      <w:r w:rsidR="00EF06D3">
        <w:t xml:space="preserve">сыворотки </w:t>
      </w:r>
      <w:r w:rsidRPr="00761292">
        <w:t xml:space="preserve">крови </w:t>
      </w:r>
      <w:r w:rsidR="00EF06D3">
        <w:t>исследуемых</w:t>
      </w:r>
      <w:r w:rsidRPr="00761292">
        <w:t xml:space="preserve"> и </w:t>
      </w:r>
      <w:proofErr w:type="spellStart"/>
      <w:r w:rsidRPr="00761292">
        <w:t>МкАТ</w:t>
      </w:r>
      <w:proofErr w:type="spellEnd"/>
      <w:r w:rsidRPr="00761292">
        <w:t xml:space="preserve"> </w:t>
      </w:r>
      <w:proofErr w:type="spellStart"/>
      <w:r w:rsidRPr="00761292">
        <w:t>пероксидазы</w:t>
      </w:r>
      <w:proofErr w:type="spellEnd"/>
      <w:r w:rsidRPr="00761292">
        <w:t xml:space="preserve"> хрена в разведении, соответствующем 50 % связыванию с антигеном. </w:t>
      </w:r>
    </w:p>
    <w:p w:rsidR="00B026D9" w:rsidRPr="00A17E25" w:rsidRDefault="00A06C45" w:rsidP="009D2985">
      <w:pPr>
        <w:pStyle w:val="0"/>
        <w:numPr>
          <w:ilvl w:val="0"/>
          <w:numId w:val="7"/>
        </w:numPr>
        <w:tabs>
          <w:tab w:val="clear" w:pos="719"/>
          <w:tab w:val="num" w:pos="284"/>
          <w:tab w:val="left" w:pos="851"/>
          <w:tab w:val="left" w:pos="993"/>
          <w:tab w:val="left" w:pos="9356"/>
          <w:tab w:val="left" w:pos="9781"/>
        </w:tabs>
        <w:ind w:left="0" w:right="0" w:firstLine="567"/>
        <w:jc w:val="both"/>
        <w:rPr>
          <w:b/>
          <w:snapToGrid w:val="0"/>
        </w:rPr>
      </w:pPr>
      <w:r>
        <w:t>В</w:t>
      </w:r>
      <w:r w:rsidR="00DA414C" w:rsidRPr="00A17E25">
        <w:t xml:space="preserve"> качестве контроля использовали</w:t>
      </w:r>
      <w:r>
        <w:t>сь</w:t>
      </w:r>
      <w:r w:rsidR="00DA414C" w:rsidRPr="00A17E25">
        <w:t xml:space="preserve"> л</w:t>
      </w:r>
      <w:r w:rsidR="00B23AA8" w:rsidRPr="00A17E25">
        <w:t>унки</w:t>
      </w:r>
      <w:r w:rsidR="00DA414C" w:rsidRPr="00A17E25">
        <w:t xml:space="preserve"> планшета</w:t>
      </w:r>
      <w:r w:rsidR="00B23AA8" w:rsidRPr="00A17E25">
        <w:t>, с</w:t>
      </w:r>
      <w:r w:rsidR="00FE205C" w:rsidRPr="00A17E25">
        <w:t xml:space="preserve">одержащие </w:t>
      </w:r>
      <w:proofErr w:type="spellStart"/>
      <w:r w:rsidR="00FE205C" w:rsidRPr="00A17E25">
        <w:t>коньюгаты</w:t>
      </w:r>
      <w:proofErr w:type="spellEnd"/>
      <w:r w:rsidR="00B23AA8" w:rsidRPr="00A17E25">
        <w:t xml:space="preserve"> </w:t>
      </w:r>
      <w:proofErr w:type="spellStart"/>
      <w:r w:rsidR="00B23AA8" w:rsidRPr="00A17E25">
        <w:t>МкАТ</w:t>
      </w:r>
      <w:proofErr w:type="spellEnd"/>
      <w:r w:rsidR="00FE205C" w:rsidRPr="00A17E25">
        <w:t xml:space="preserve"> с </w:t>
      </w:r>
      <w:proofErr w:type="spellStart"/>
      <w:r w:rsidR="002D150E" w:rsidRPr="00A17E25">
        <w:t>пероксидаз</w:t>
      </w:r>
      <w:r w:rsidR="00FE205C" w:rsidRPr="00A17E25">
        <w:t>ой</w:t>
      </w:r>
      <w:proofErr w:type="spellEnd"/>
      <w:r w:rsidR="00FE205C" w:rsidRPr="00A17E25">
        <w:t xml:space="preserve"> из корня </w:t>
      </w:r>
      <w:r w:rsidR="002D150E" w:rsidRPr="00A17E25">
        <w:t>хрена</w:t>
      </w:r>
      <w:r w:rsidR="00DA414C" w:rsidRPr="00A17E25">
        <w:t>, в которые не</w:t>
      </w:r>
      <w:r w:rsidR="00E2474F" w:rsidRPr="00A17E25">
        <w:t xml:space="preserve"> </w:t>
      </w:r>
      <w:r w:rsidR="00DA414C" w:rsidRPr="00A17E25">
        <w:t xml:space="preserve">вносили </w:t>
      </w:r>
      <w:proofErr w:type="spellStart"/>
      <w:r w:rsidR="00DA414C" w:rsidRPr="00A17E25">
        <w:t>аутоантитела</w:t>
      </w:r>
      <w:proofErr w:type="spellEnd"/>
      <w:r w:rsidR="00DA414C" w:rsidRPr="00A17E25">
        <w:t xml:space="preserve">, </w:t>
      </w:r>
      <w:r w:rsidR="00E2474F" w:rsidRPr="00A17E25">
        <w:t xml:space="preserve">использовали только ФСБР 0,01 </w:t>
      </w:r>
      <w:r w:rsidR="009A1997" w:rsidRPr="00A17E25">
        <w:t>моль/см</w:t>
      </w:r>
      <w:r w:rsidR="009A1997" w:rsidRPr="00A17E25">
        <w:rPr>
          <w:vertAlign w:val="superscript"/>
        </w:rPr>
        <w:t>3</w:t>
      </w:r>
      <w:r w:rsidR="002D150E" w:rsidRPr="00A17E25">
        <w:t>.</w:t>
      </w:r>
    </w:p>
    <w:p w:rsidR="002D150E" w:rsidRPr="00A17E25" w:rsidRDefault="00B23AA8" w:rsidP="009D2985">
      <w:pPr>
        <w:pStyle w:val="0"/>
        <w:numPr>
          <w:ilvl w:val="0"/>
          <w:numId w:val="7"/>
        </w:numPr>
        <w:tabs>
          <w:tab w:val="clear" w:pos="719"/>
          <w:tab w:val="num" w:pos="284"/>
          <w:tab w:val="left" w:pos="851"/>
          <w:tab w:val="left" w:pos="993"/>
          <w:tab w:val="left" w:pos="9356"/>
          <w:tab w:val="left" w:pos="9781"/>
        </w:tabs>
        <w:ind w:left="0" w:right="0" w:firstLine="567"/>
        <w:jc w:val="both"/>
        <w:rPr>
          <w:b/>
          <w:snapToGrid w:val="0"/>
        </w:rPr>
      </w:pPr>
      <w:r w:rsidRPr="00A17E25">
        <w:t>Затем, п</w:t>
      </w:r>
      <w:r w:rsidR="002D150E" w:rsidRPr="00A17E25">
        <w:t xml:space="preserve">ланшет </w:t>
      </w:r>
      <w:r w:rsidRPr="00A17E25">
        <w:t xml:space="preserve">с исследуемым материалом </w:t>
      </w:r>
      <w:r w:rsidR="002D150E" w:rsidRPr="00A17E25">
        <w:t xml:space="preserve">инкубировали в </w:t>
      </w:r>
      <w:r w:rsidR="007062B3" w:rsidRPr="00A17E25">
        <w:t xml:space="preserve"> </w:t>
      </w:r>
      <w:proofErr w:type="spellStart"/>
      <w:r w:rsidR="00FE205C" w:rsidRPr="00A17E25">
        <w:t>термо</w:t>
      </w:r>
      <w:r w:rsidR="007062B3" w:rsidRPr="00A17E25">
        <w:rPr>
          <w:shd w:val="clear" w:color="auto" w:fill="FFFFFF"/>
        </w:rPr>
        <w:t>шейкере</w:t>
      </w:r>
      <w:proofErr w:type="spellEnd"/>
      <w:r w:rsidR="00DA414C" w:rsidRPr="00A17E25">
        <w:rPr>
          <w:shd w:val="clear" w:color="auto" w:fill="FFFFFF"/>
        </w:rPr>
        <w:t xml:space="preserve"> в</w:t>
      </w:r>
      <w:r w:rsidR="007062B3" w:rsidRPr="00A17E25">
        <w:t xml:space="preserve"> </w:t>
      </w:r>
      <w:r w:rsidR="002D150E" w:rsidRPr="00A17E25">
        <w:t>течение 1 ч</w:t>
      </w:r>
      <w:r w:rsidR="009A1997" w:rsidRPr="00A17E25">
        <w:t xml:space="preserve"> </w:t>
      </w:r>
      <w:r w:rsidR="002D150E" w:rsidRPr="00A17E25">
        <w:t xml:space="preserve"> при 37</w:t>
      </w:r>
      <w:r w:rsidR="009A1997" w:rsidRPr="00A17E25">
        <w:t xml:space="preserve"> </w:t>
      </w:r>
      <w:r w:rsidR="002D150E" w:rsidRPr="00A17E25">
        <w:t>°C</w:t>
      </w:r>
      <w:r w:rsidR="009A1997" w:rsidRPr="00A17E25">
        <w:t xml:space="preserve"> при 700 об</w:t>
      </w:r>
      <w:r w:rsidR="00FE205C" w:rsidRPr="00A17E25">
        <w:t>/мин</w:t>
      </w:r>
      <w:r w:rsidR="002D150E" w:rsidRPr="00A17E25">
        <w:t>.</w:t>
      </w:r>
    </w:p>
    <w:p w:rsidR="00A72388" w:rsidRPr="008A7C8E" w:rsidRDefault="00523E48" w:rsidP="009D2985">
      <w:pPr>
        <w:pStyle w:val="0"/>
        <w:numPr>
          <w:ilvl w:val="0"/>
          <w:numId w:val="7"/>
        </w:numPr>
        <w:tabs>
          <w:tab w:val="clear" w:pos="719"/>
          <w:tab w:val="num" w:pos="284"/>
          <w:tab w:val="left" w:pos="851"/>
          <w:tab w:val="left" w:pos="993"/>
          <w:tab w:val="left" w:pos="9356"/>
          <w:tab w:val="left" w:pos="9781"/>
        </w:tabs>
        <w:ind w:left="0" w:right="0" w:firstLine="567"/>
        <w:jc w:val="both"/>
        <w:rPr>
          <w:b/>
          <w:snapToGrid w:val="0"/>
        </w:rPr>
      </w:pPr>
      <w:r w:rsidRPr="00A17E25">
        <w:t>Планшет отмывали</w:t>
      </w:r>
      <w:r w:rsidR="00E2474F" w:rsidRPr="00A17E25">
        <w:t xml:space="preserve"> три раза в объёме 350 </w:t>
      </w:r>
      <w:proofErr w:type="spellStart"/>
      <w:r w:rsidR="00E2474F" w:rsidRPr="00A17E25">
        <w:t>мкл</w:t>
      </w:r>
      <w:proofErr w:type="spellEnd"/>
      <w:r w:rsidR="00E2474F" w:rsidRPr="00A17E25">
        <w:t xml:space="preserve"> на лунку раствором </w:t>
      </w:r>
      <w:r w:rsidR="00EF06D3">
        <w:t>ф</w:t>
      </w:r>
      <w:r w:rsidR="00EF06D3" w:rsidRPr="00EF06D3">
        <w:t>осфатно-солевого буфера</w:t>
      </w:r>
      <w:r w:rsidRPr="008A7C8E">
        <w:t>.</w:t>
      </w:r>
    </w:p>
    <w:p w:rsidR="002D150E" w:rsidRPr="008A7C8E" w:rsidRDefault="006E419A" w:rsidP="009D2985">
      <w:pPr>
        <w:pStyle w:val="0"/>
        <w:numPr>
          <w:ilvl w:val="0"/>
          <w:numId w:val="7"/>
        </w:numPr>
        <w:tabs>
          <w:tab w:val="clear" w:pos="719"/>
          <w:tab w:val="num" w:pos="284"/>
          <w:tab w:val="left" w:pos="851"/>
          <w:tab w:val="left" w:pos="993"/>
          <w:tab w:val="left" w:pos="9356"/>
          <w:tab w:val="left" w:pos="9781"/>
        </w:tabs>
        <w:ind w:left="0" w:right="0" w:firstLine="567"/>
        <w:jc w:val="both"/>
        <w:rPr>
          <w:b/>
          <w:snapToGrid w:val="0"/>
        </w:rPr>
      </w:pPr>
      <w:r>
        <w:rPr>
          <w:shd w:val="clear" w:color="auto" w:fill="FFFFFF"/>
        </w:rPr>
        <w:t xml:space="preserve">Время инкубации 30 минут, при 25 </w:t>
      </w:r>
      <w:r w:rsidRPr="006E419A">
        <w:rPr>
          <w:shd w:val="clear" w:color="auto" w:fill="FFFFFF"/>
        </w:rPr>
        <w:t>°С</w:t>
      </w:r>
      <w:r>
        <w:rPr>
          <w:shd w:val="clear" w:color="auto" w:fill="FFFFFF"/>
        </w:rPr>
        <w:t>.</w:t>
      </w:r>
      <w:r w:rsidRPr="006E419A">
        <w:rPr>
          <w:shd w:val="clear" w:color="auto" w:fill="FFFFFF"/>
        </w:rPr>
        <w:t xml:space="preserve"> </w:t>
      </w:r>
      <w:r w:rsidR="002D150E" w:rsidRPr="008A7C8E">
        <w:rPr>
          <w:shd w:val="clear" w:color="auto" w:fill="FFFFFF"/>
        </w:rPr>
        <w:t xml:space="preserve">Реакцию проявляли </w:t>
      </w:r>
      <w:proofErr w:type="spellStart"/>
      <w:r w:rsidR="002D150E" w:rsidRPr="008A7C8E">
        <w:rPr>
          <w:shd w:val="clear" w:color="auto" w:fill="FFFFFF"/>
        </w:rPr>
        <w:t>субстратно</w:t>
      </w:r>
      <w:proofErr w:type="spellEnd"/>
      <w:r w:rsidR="002D150E" w:rsidRPr="008A7C8E">
        <w:rPr>
          <w:shd w:val="clear" w:color="auto" w:fill="FFFFFF"/>
        </w:rPr>
        <w:t>-хромогенной смесью</w:t>
      </w:r>
      <w:r>
        <w:rPr>
          <w:shd w:val="clear" w:color="auto" w:fill="FFFFFF"/>
        </w:rPr>
        <w:t xml:space="preserve">. </w:t>
      </w:r>
    </w:p>
    <w:p w:rsidR="00F12623" w:rsidRPr="008A7C8E" w:rsidRDefault="00A06C45" w:rsidP="009D2985">
      <w:pPr>
        <w:pStyle w:val="0"/>
        <w:numPr>
          <w:ilvl w:val="0"/>
          <w:numId w:val="7"/>
        </w:numPr>
        <w:tabs>
          <w:tab w:val="clear" w:pos="719"/>
          <w:tab w:val="num" w:pos="284"/>
          <w:tab w:val="left" w:pos="851"/>
          <w:tab w:val="left" w:pos="993"/>
          <w:tab w:val="left" w:pos="9356"/>
          <w:tab w:val="left" w:pos="9781"/>
        </w:tabs>
        <w:ind w:left="0" w:right="0" w:firstLine="567"/>
        <w:jc w:val="both"/>
        <w:rPr>
          <w:b/>
          <w:snapToGrid w:val="0"/>
        </w:rPr>
      </w:pPr>
      <w:proofErr w:type="spellStart"/>
      <w:r>
        <w:rPr>
          <w:shd w:val="clear" w:color="auto" w:fill="FFFFFF"/>
        </w:rPr>
        <w:t>Э</w:t>
      </w:r>
      <w:r w:rsidRPr="008A7C8E">
        <w:rPr>
          <w:shd w:val="clear" w:color="auto" w:fill="FFFFFF"/>
        </w:rPr>
        <w:t>питопную</w:t>
      </w:r>
      <w:proofErr w:type="spellEnd"/>
      <w:r w:rsidRPr="008A7C8E">
        <w:rPr>
          <w:shd w:val="clear" w:color="auto" w:fill="FFFFFF"/>
        </w:rPr>
        <w:t xml:space="preserve"> направленность </w:t>
      </w:r>
      <w:proofErr w:type="spellStart"/>
      <w:r w:rsidRPr="008A7C8E">
        <w:rPr>
          <w:shd w:val="clear" w:color="auto" w:fill="FFFFFF"/>
        </w:rPr>
        <w:t>аутоантител</w:t>
      </w:r>
      <w:proofErr w:type="spellEnd"/>
      <w:r>
        <w:rPr>
          <w:shd w:val="clear" w:color="auto" w:fill="FFFFFF"/>
        </w:rPr>
        <w:t xml:space="preserve"> позволяет выявлять и</w:t>
      </w:r>
      <w:r w:rsidR="006E419A">
        <w:rPr>
          <w:shd w:val="clear" w:color="auto" w:fill="FFFFFF"/>
        </w:rPr>
        <w:t>нгибирование</w:t>
      </w:r>
      <w:r w:rsidR="00F12623" w:rsidRPr="008A7C8E">
        <w:rPr>
          <w:shd w:val="clear" w:color="auto" w:fill="FFFFFF"/>
        </w:rPr>
        <w:t xml:space="preserve"> связывания </w:t>
      </w:r>
      <w:proofErr w:type="spellStart"/>
      <w:r w:rsidR="00E2474F" w:rsidRPr="008A7C8E">
        <w:rPr>
          <w:shd w:val="clear" w:color="auto" w:fill="FFFFFF"/>
        </w:rPr>
        <w:t>коньюгатов</w:t>
      </w:r>
      <w:proofErr w:type="spellEnd"/>
      <w:r w:rsidR="00E2474F" w:rsidRPr="008A7C8E">
        <w:rPr>
          <w:shd w:val="clear" w:color="auto" w:fill="FFFFFF"/>
        </w:rPr>
        <w:t xml:space="preserve"> </w:t>
      </w:r>
      <w:proofErr w:type="spellStart"/>
      <w:r w:rsidRPr="00A17E25">
        <w:t>МкАТ</w:t>
      </w:r>
      <w:proofErr w:type="spellEnd"/>
      <w:r>
        <w:rPr>
          <w:shd w:val="clear" w:color="auto" w:fill="FFFFFF"/>
        </w:rPr>
        <w:t xml:space="preserve"> </w:t>
      </w:r>
      <w:proofErr w:type="spellStart"/>
      <w:r w:rsidR="006E419A">
        <w:rPr>
          <w:shd w:val="clear" w:color="auto" w:fill="FFFFFF"/>
        </w:rPr>
        <w:t>тиреопероксидазой</w:t>
      </w:r>
      <w:proofErr w:type="spellEnd"/>
      <w:r w:rsidR="00F12623" w:rsidRPr="008A7C8E">
        <w:rPr>
          <w:shd w:val="clear" w:color="auto" w:fill="FFFFFF"/>
        </w:rPr>
        <w:t xml:space="preserve"> в лунках </w:t>
      </w:r>
      <w:r w:rsidR="00023F11" w:rsidRPr="008A7C8E">
        <w:rPr>
          <w:shd w:val="clear" w:color="auto" w:fill="FFFFFF"/>
        </w:rPr>
        <w:t xml:space="preserve">с внесёнными </w:t>
      </w:r>
      <w:proofErr w:type="spellStart"/>
      <w:r w:rsidR="00E2474F" w:rsidRPr="008A7C8E">
        <w:rPr>
          <w:shd w:val="clear" w:color="auto" w:fill="FFFFFF"/>
        </w:rPr>
        <w:t>ауто</w:t>
      </w:r>
      <w:r w:rsidR="00BD3FE3" w:rsidRPr="008A7C8E">
        <w:rPr>
          <w:shd w:val="clear" w:color="auto" w:fill="FFFFFF"/>
        </w:rPr>
        <w:t>антителами</w:t>
      </w:r>
      <w:proofErr w:type="spellEnd"/>
      <w:r w:rsidR="00F12623" w:rsidRPr="008A7C8E">
        <w:rPr>
          <w:shd w:val="clear" w:color="auto" w:fill="FFFFFF"/>
        </w:rPr>
        <w:t>,</w:t>
      </w:r>
      <w:r w:rsidR="00BD3FE3" w:rsidRPr="008A7C8E">
        <w:rPr>
          <w:shd w:val="clear" w:color="auto" w:fill="FFFFFF"/>
        </w:rPr>
        <w:t xml:space="preserve"> </w:t>
      </w:r>
      <w:r w:rsidR="006E419A">
        <w:rPr>
          <w:shd w:val="clear" w:color="auto" w:fill="FFFFFF"/>
        </w:rPr>
        <w:t>в сравнении с контрольными</w:t>
      </w:r>
      <w:r w:rsidR="00023F11" w:rsidRPr="008A7C8E">
        <w:rPr>
          <w:shd w:val="clear" w:color="auto" w:fill="FFFFFF"/>
        </w:rPr>
        <w:t>.</w:t>
      </w:r>
    </w:p>
    <w:p w:rsidR="00E2474F" w:rsidRPr="009D2985" w:rsidRDefault="00A06C45" w:rsidP="009D2985">
      <w:pPr>
        <w:pStyle w:val="0"/>
        <w:numPr>
          <w:ilvl w:val="0"/>
          <w:numId w:val="7"/>
        </w:numPr>
        <w:tabs>
          <w:tab w:val="clear" w:pos="719"/>
          <w:tab w:val="num" w:pos="284"/>
          <w:tab w:val="left" w:pos="851"/>
          <w:tab w:val="left" w:pos="993"/>
          <w:tab w:val="left" w:pos="9356"/>
          <w:tab w:val="left" w:pos="9781"/>
        </w:tabs>
        <w:ind w:left="0" w:right="0" w:firstLine="567"/>
        <w:jc w:val="both"/>
        <w:rPr>
          <w:b/>
          <w:snapToGrid w:val="0"/>
        </w:rPr>
      </w:pPr>
      <w:r>
        <w:rPr>
          <w:shd w:val="clear" w:color="auto" w:fill="FFFFFF"/>
        </w:rPr>
        <w:t>П</w:t>
      </w:r>
      <w:r w:rsidRPr="00761292">
        <w:rPr>
          <w:shd w:val="clear" w:color="auto" w:fill="FFFFFF"/>
        </w:rPr>
        <w:t xml:space="preserve">одавление связывания </w:t>
      </w:r>
      <w:r w:rsidRPr="00761292">
        <w:rPr>
          <w:shd w:val="clear" w:color="auto" w:fill="FFFFFF"/>
        </w:rPr>
        <w:sym w:font="Symbol" w:char="F0B3"/>
      </w:r>
      <w:r w:rsidRPr="00761292">
        <w:rPr>
          <w:shd w:val="clear" w:color="auto" w:fill="FFFFFF"/>
        </w:rPr>
        <w:t xml:space="preserve"> 15 %</w:t>
      </w:r>
      <w:r>
        <w:rPr>
          <w:shd w:val="clear" w:color="auto" w:fill="FFFFFF"/>
        </w:rPr>
        <w:t xml:space="preserve"> считается з</w:t>
      </w:r>
      <w:r w:rsidR="006E419A" w:rsidRPr="006E419A">
        <w:rPr>
          <w:shd w:val="clear" w:color="auto" w:fill="FFFFFF"/>
        </w:rPr>
        <w:t>начимым</w:t>
      </w:r>
      <w:r w:rsidR="008A7C8E" w:rsidRPr="00761292">
        <w:rPr>
          <w:shd w:val="clear" w:color="auto" w:fill="FFFFFF"/>
        </w:rPr>
        <w:t>.</w:t>
      </w:r>
    </w:p>
    <w:p w:rsidR="00995A37" w:rsidRPr="009D2985" w:rsidRDefault="00995A37" w:rsidP="009D2985">
      <w:pPr>
        <w:pStyle w:val="0"/>
        <w:numPr>
          <w:ilvl w:val="0"/>
          <w:numId w:val="15"/>
        </w:numPr>
        <w:tabs>
          <w:tab w:val="left" w:pos="851"/>
          <w:tab w:val="left" w:pos="993"/>
          <w:tab w:val="left" w:pos="9356"/>
          <w:tab w:val="left" w:pos="9781"/>
        </w:tabs>
        <w:ind w:right="0"/>
        <w:jc w:val="both"/>
        <w:rPr>
          <w:snapToGrid w:val="0"/>
        </w:rPr>
      </w:pPr>
      <w:r w:rsidRPr="00A17E25">
        <w:rPr>
          <w:snapToGrid w:val="0"/>
        </w:rPr>
        <w:t>вариант методики</w:t>
      </w:r>
    </w:p>
    <w:p w:rsidR="00E2474F" w:rsidRPr="00315691" w:rsidRDefault="00261CC7" w:rsidP="009D2985">
      <w:pPr>
        <w:pStyle w:val="0"/>
        <w:numPr>
          <w:ilvl w:val="0"/>
          <w:numId w:val="16"/>
        </w:numPr>
        <w:tabs>
          <w:tab w:val="left" w:pos="851"/>
          <w:tab w:val="left" w:pos="9356"/>
          <w:tab w:val="left" w:pos="9781"/>
        </w:tabs>
        <w:ind w:left="0" w:right="0" w:firstLine="567"/>
        <w:jc w:val="both"/>
        <w:rPr>
          <w:b/>
          <w:snapToGrid w:val="0"/>
        </w:rPr>
      </w:pPr>
      <w:r w:rsidRPr="00A17E25">
        <w:t xml:space="preserve"> </w:t>
      </w:r>
      <w:r w:rsidR="00E2474F" w:rsidRPr="00A17E25">
        <w:t>В</w:t>
      </w:r>
      <w:r w:rsidRPr="00A17E25">
        <w:t xml:space="preserve"> </w:t>
      </w:r>
      <w:r w:rsidR="00E2474F" w:rsidRPr="00A17E25">
        <w:t xml:space="preserve">лунки планшета, </w:t>
      </w:r>
      <w:r w:rsidR="00E2474F" w:rsidRPr="00315691">
        <w:t>предварительно сенсибилизированны</w:t>
      </w:r>
      <w:r w:rsidR="009A1997" w:rsidRPr="00315691">
        <w:t>х</w:t>
      </w:r>
      <w:r w:rsidR="00E2474F" w:rsidRPr="00315691">
        <w:t xml:space="preserve"> </w:t>
      </w:r>
      <w:proofErr w:type="spellStart"/>
      <w:r w:rsidR="00E2474F" w:rsidRPr="00315691">
        <w:t>тиреопероксидазой</w:t>
      </w:r>
      <w:proofErr w:type="spellEnd"/>
      <w:r w:rsidR="00E2474F" w:rsidRPr="00315691">
        <w:t xml:space="preserve"> </w:t>
      </w:r>
      <w:r w:rsidRPr="00315691">
        <w:t xml:space="preserve">человека  </w:t>
      </w:r>
      <w:r w:rsidR="00E2474F" w:rsidRPr="00315691">
        <w:t xml:space="preserve">в концентрации 1 мг/мл,   вносили </w:t>
      </w:r>
      <w:proofErr w:type="spellStart"/>
      <w:r w:rsidR="00E2474F" w:rsidRPr="00315691">
        <w:t>аутоантитела</w:t>
      </w:r>
      <w:proofErr w:type="spellEnd"/>
      <w:r w:rsidR="00E2474F" w:rsidRPr="00315691">
        <w:t xml:space="preserve"> из сыворотки крови </w:t>
      </w:r>
      <w:r w:rsidR="00976274">
        <w:t>больных</w:t>
      </w:r>
      <w:r w:rsidR="00E2474F" w:rsidRPr="00315691">
        <w:t xml:space="preserve"> с </w:t>
      </w:r>
      <w:r w:rsidR="00315691" w:rsidRPr="00315691">
        <w:t>АИЗЩЖ</w:t>
      </w:r>
      <w:r w:rsidR="00E2474F" w:rsidRPr="00315691">
        <w:t xml:space="preserve"> и </w:t>
      </w:r>
      <w:proofErr w:type="spellStart"/>
      <w:r w:rsidR="00976274">
        <w:t>моноклональные</w:t>
      </w:r>
      <w:proofErr w:type="spellEnd"/>
      <w:r w:rsidR="00976274">
        <w:t xml:space="preserve"> антитела</w:t>
      </w:r>
      <w:r w:rsidR="00E2474F" w:rsidRPr="00315691">
        <w:t xml:space="preserve"> </w:t>
      </w:r>
      <w:r w:rsidR="00995A37" w:rsidRPr="00315691">
        <w:t xml:space="preserve">к </w:t>
      </w:r>
      <w:r w:rsidR="00315691" w:rsidRPr="00315691">
        <w:t>ТПО</w:t>
      </w:r>
      <w:r w:rsidR="00995A37" w:rsidRPr="00315691">
        <w:t xml:space="preserve"> человека </w:t>
      </w:r>
      <w:r w:rsidR="00E2474F" w:rsidRPr="00315691">
        <w:t>в разведении,</w:t>
      </w:r>
      <w:r w:rsidR="00976274">
        <w:t xml:space="preserve"> которая  соответствовала</w:t>
      </w:r>
      <w:r w:rsidR="00E2474F" w:rsidRPr="00315691">
        <w:t xml:space="preserve"> 50 % связыванию </w:t>
      </w:r>
      <w:r w:rsidR="009A1997" w:rsidRPr="00315691">
        <w:t xml:space="preserve">антител </w:t>
      </w:r>
      <w:r w:rsidR="00E2474F" w:rsidRPr="00315691">
        <w:t>с антигеном.</w:t>
      </w:r>
    </w:p>
    <w:p w:rsidR="00E2474F" w:rsidRPr="00315691" w:rsidRDefault="00E2474F" w:rsidP="009D2985">
      <w:pPr>
        <w:pStyle w:val="0"/>
        <w:numPr>
          <w:ilvl w:val="0"/>
          <w:numId w:val="16"/>
        </w:numPr>
        <w:tabs>
          <w:tab w:val="left" w:pos="851"/>
          <w:tab w:val="left" w:pos="9356"/>
          <w:tab w:val="left" w:pos="9781"/>
        </w:tabs>
        <w:ind w:left="0" w:right="0" w:firstLine="567"/>
        <w:jc w:val="both"/>
        <w:rPr>
          <w:b/>
          <w:snapToGrid w:val="0"/>
        </w:rPr>
      </w:pPr>
      <w:r w:rsidRPr="00315691">
        <w:t xml:space="preserve">Лунки, содержащие </w:t>
      </w:r>
      <w:proofErr w:type="spellStart"/>
      <w:r w:rsidR="00976274">
        <w:t>моноклональные</w:t>
      </w:r>
      <w:proofErr w:type="spellEnd"/>
      <w:r w:rsidR="00976274">
        <w:t xml:space="preserve"> антитела</w:t>
      </w:r>
      <w:r w:rsidRPr="00315691">
        <w:t xml:space="preserve"> </w:t>
      </w:r>
      <w:r w:rsidR="00DA414C" w:rsidRPr="00315691">
        <w:t>к</w:t>
      </w:r>
      <w:r w:rsidRPr="00315691">
        <w:t xml:space="preserve"> </w:t>
      </w:r>
      <w:proofErr w:type="spellStart"/>
      <w:r w:rsidRPr="00315691">
        <w:t>пероксидаз</w:t>
      </w:r>
      <w:r w:rsidR="00DA414C" w:rsidRPr="00315691">
        <w:t>е</w:t>
      </w:r>
      <w:proofErr w:type="spellEnd"/>
      <w:r w:rsidR="00DA414C" w:rsidRPr="00315691">
        <w:t xml:space="preserve"> человека</w:t>
      </w:r>
      <w:r w:rsidR="009A1997" w:rsidRPr="00315691">
        <w:t xml:space="preserve"> в разведении, соответствующем </w:t>
      </w:r>
      <w:r w:rsidR="00194AEC" w:rsidRPr="00315691">
        <w:t>50 % связыванию с антигеном</w:t>
      </w:r>
      <w:r w:rsidRPr="00315691">
        <w:t xml:space="preserve">, </w:t>
      </w:r>
      <w:r w:rsidR="00DA414C" w:rsidRPr="00315691">
        <w:t xml:space="preserve">в которые вносили только </w:t>
      </w:r>
      <w:r w:rsidR="00025D85">
        <w:t>фосфатно-солевой буферный раствор</w:t>
      </w:r>
      <w:r w:rsidR="00DA414C" w:rsidRPr="00315691">
        <w:t xml:space="preserve"> 0,01 </w:t>
      </w:r>
      <w:r w:rsidR="009A1997" w:rsidRPr="00315691">
        <w:t>моль/см</w:t>
      </w:r>
      <w:r w:rsidR="009A1997" w:rsidRPr="00315691">
        <w:rPr>
          <w:vertAlign w:val="superscript"/>
        </w:rPr>
        <w:t>3</w:t>
      </w:r>
      <w:r w:rsidR="00DA414C" w:rsidRPr="00315691">
        <w:t>,</w:t>
      </w:r>
      <w:r w:rsidR="00194AEC" w:rsidRPr="00315691">
        <w:t xml:space="preserve"> без добавления </w:t>
      </w:r>
      <w:proofErr w:type="spellStart"/>
      <w:r w:rsidR="00194AEC" w:rsidRPr="00315691">
        <w:t>аутоантител</w:t>
      </w:r>
      <w:proofErr w:type="spellEnd"/>
      <w:r w:rsidR="00194AEC" w:rsidRPr="00315691">
        <w:t>,</w:t>
      </w:r>
      <w:r w:rsidR="00DA414C" w:rsidRPr="00315691">
        <w:t xml:space="preserve"> </w:t>
      </w:r>
      <w:r w:rsidRPr="00315691">
        <w:t>использовались в исследовании в качестве контроля.</w:t>
      </w:r>
    </w:p>
    <w:p w:rsidR="00E2474F" w:rsidRPr="00315691" w:rsidRDefault="00E2474F" w:rsidP="009D2985">
      <w:pPr>
        <w:pStyle w:val="0"/>
        <w:numPr>
          <w:ilvl w:val="0"/>
          <w:numId w:val="16"/>
        </w:numPr>
        <w:tabs>
          <w:tab w:val="left" w:pos="851"/>
          <w:tab w:val="left" w:pos="9356"/>
          <w:tab w:val="left" w:pos="9781"/>
        </w:tabs>
        <w:ind w:left="0" w:right="0" w:firstLine="567"/>
        <w:jc w:val="both"/>
        <w:rPr>
          <w:b/>
          <w:snapToGrid w:val="0"/>
        </w:rPr>
      </w:pPr>
      <w:r w:rsidRPr="00315691">
        <w:t xml:space="preserve">Затем, </w:t>
      </w:r>
      <w:r w:rsidR="00025D85" w:rsidRPr="00025D85">
        <w:t xml:space="preserve">в  </w:t>
      </w:r>
      <w:proofErr w:type="spellStart"/>
      <w:r w:rsidR="00025D85" w:rsidRPr="00025D85">
        <w:t>термошейкере</w:t>
      </w:r>
      <w:proofErr w:type="spellEnd"/>
      <w:r w:rsidR="00025D85" w:rsidRPr="00025D85">
        <w:t xml:space="preserve"> </w:t>
      </w:r>
      <w:r w:rsidR="00025D85">
        <w:t xml:space="preserve">в </w:t>
      </w:r>
      <w:r w:rsidR="00025D85" w:rsidRPr="00025D85">
        <w:t>течение 1 часа при 37°C</w:t>
      </w:r>
      <w:r w:rsidR="00025D85">
        <w:t>,</w:t>
      </w:r>
      <w:r w:rsidR="00025D85" w:rsidRPr="00025D85">
        <w:t xml:space="preserve"> </w:t>
      </w:r>
      <w:r w:rsidRPr="00315691">
        <w:t xml:space="preserve">планшет с исследуемым материалом инкубировали </w:t>
      </w:r>
      <w:r w:rsidR="00315691" w:rsidRPr="00315691">
        <w:t>при 700 об./мин</w:t>
      </w:r>
      <w:r w:rsidRPr="00315691">
        <w:t>.</w:t>
      </w:r>
    </w:p>
    <w:p w:rsidR="00E2474F" w:rsidRPr="00315691" w:rsidRDefault="00025D85" w:rsidP="009D2985">
      <w:pPr>
        <w:pStyle w:val="0"/>
        <w:numPr>
          <w:ilvl w:val="0"/>
          <w:numId w:val="16"/>
        </w:numPr>
        <w:tabs>
          <w:tab w:val="left" w:pos="851"/>
          <w:tab w:val="left" w:pos="9356"/>
          <w:tab w:val="left" w:pos="9781"/>
        </w:tabs>
        <w:ind w:left="0" w:right="0" w:firstLine="567"/>
        <w:jc w:val="both"/>
        <w:rPr>
          <w:b/>
          <w:snapToGrid w:val="0"/>
        </w:rPr>
      </w:pPr>
      <w:r>
        <w:t>П</w:t>
      </w:r>
      <w:r w:rsidR="00E2474F" w:rsidRPr="00315691">
        <w:t>осле промывки</w:t>
      </w:r>
      <w:r w:rsidR="00194AEC" w:rsidRPr="00315691">
        <w:t xml:space="preserve"> </w:t>
      </w:r>
      <w:r w:rsidR="00315691" w:rsidRPr="00315691">
        <w:rPr>
          <w:shd w:val="clear" w:color="auto" w:fill="FFFFFF"/>
        </w:rPr>
        <w:t>фосфатно-солевым буфер</w:t>
      </w:r>
      <w:r>
        <w:rPr>
          <w:shd w:val="clear" w:color="auto" w:fill="FFFFFF"/>
        </w:rPr>
        <w:t>ным раствором</w:t>
      </w:r>
      <w:r w:rsidR="00194AEC" w:rsidRPr="00315691">
        <w:t xml:space="preserve"> 0,01 </w:t>
      </w:r>
      <w:r w:rsidR="009A1997" w:rsidRPr="00315691">
        <w:t>моль/см</w:t>
      </w:r>
      <w:r w:rsidR="009A1997" w:rsidRPr="00315691">
        <w:rPr>
          <w:vertAlign w:val="superscript"/>
        </w:rPr>
        <w:t>3</w:t>
      </w:r>
      <w:r w:rsidR="009A1997" w:rsidRPr="00315691">
        <w:t xml:space="preserve">  </w:t>
      </w:r>
      <w:r w:rsidR="00E2474F" w:rsidRPr="00315691">
        <w:t xml:space="preserve"> </w:t>
      </w:r>
      <w:r w:rsidR="00194AEC" w:rsidRPr="00315691">
        <w:t xml:space="preserve"> трижды в объёме 350 </w:t>
      </w:r>
      <w:proofErr w:type="spellStart"/>
      <w:r w:rsidR="00194AEC" w:rsidRPr="00315691">
        <w:t>мкл</w:t>
      </w:r>
      <w:proofErr w:type="spellEnd"/>
      <w:r w:rsidR="00194AEC" w:rsidRPr="00315691">
        <w:t xml:space="preserve"> в лунку, </w:t>
      </w:r>
      <w:r w:rsidR="0054722E">
        <w:t>вводили</w:t>
      </w:r>
      <w:r w:rsidR="00194AEC" w:rsidRPr="00315691">
        <w:t xml:space="preserve"> конъюгированные с </w:t>
      </w:r>
      <w:proofErr w:type="spellStart"/>
      <w:r w:rsidR="00194AEC" w:rsidRPr="00315691">
        <w:t>перо</w:t>
      </w:r>
      <w:r>
        <w:t>ксидазой</w:t>
      </w:r>
      <w:proofErr w:type="spellEnd"/>
      <w:r>
        <w:t xml:space="preserve"> из корня хрена мышиные </w:t>
      </w:r>
      <w:proofErr w:type="spellStart"/>
      <w:r w:rsidR="0054722E" w:rsidRPr="00A17E25">
        <w:t>МкАТ</w:t>
      </w:r>
      <w:proofErr w:type="spellEnd"/>
      <w:r w:rsidR="0054722E" w:rsidRPr="00315691">
        <w:t xml:space="preserve"> </w:t>
      </w:r>
      <w:r w:rsidR="00194AEC" w:rsidRPr="00315691">
        <w:t>к иммуноглобулину G человека в рабочем разведении.</w:t>
      </w:r>
      <w:r w:rsidR="00315691" w:rsidRPr="00315691">
        <w:t xml:space="preserve"> </w:t>
      </w:r>
    </w:p>
    <w:p w:rsidR="00E2474F" w:rsidRPr="00315691" w:rsidRDefault="00315691" w:rsidP="009D2985">
      <w:pPr>
        <w:pStyle w:val="0"/>
        <w:numPr>
          <w:ilvl w:val="0"/>
          <w:numId w:val="16"/>
        </w:numPr>
        <w:tabs>
          <w:tab w:val="left" w:pos="851"/>
          <w:tab w:val="left" w:pos="9356"/>
          <w:tab w:val="left" w:pos="9781"/>
        </w:tabs>
        <w:ind w:left="0" w:right="0" w:firstLine="567"/>
        <w:jc w:val="both"/>
        <w:rPr>
          <w:b/>
          <w:snapToGrid w:val="0"/>
        </w:rPr>
      </w:pPr>
      <w:r w:rsidRPr="00315691">
        <w:t xml:space="preserve">Далее </w:t>
      </w:r>
      <w:r w:rsidR="0054722E" w:rsidRPr="00315691">
        <w:t>при</w:t>
      </w:r>
      <w:r w:rsidR="0054722E">
        <w:t xml:space="preserve"> температуре </w:t>
      </w:r>
      <w:r w:rsidR="0054722E" w:rsidRPr="00315691">
        <w:t xml:space="preserve"> 37 °С планшет </w:t>
      </w:r>
      <w:r w:rsidRPr="00315691">
        <w:t>и</w:t>
      </w:r>
      <w:r w:rsidR="00E2474F" w:rsidRPr="00315691">
        <w:t xml:space="preserve">нкубировали в </w:t>
      </w:r>
      <w:r w:rsidR="0054722E">
        <w:t xml:space="preserve">специальном </w:t>
      </w:r>
      <w:proofErr w:type="spellStart"/>
      <w:r w:rsidR="00194AEC" w:rsidRPr="00315691">
        <w:t>термошейкере</w:t>
      </w:r>
      <w:proofErr w:type="spellEnd"/>
      <w:r w:rsidR="00194AEC" w:rsidRPr="00315691">
        <w:t xml:space="preserve"> </w:t>
      </w:r>
      <w:r w:rsidR="0054722E" w:rsidRPr="0054722E">
        <w:rPr>
          <w:shd w:val="clear" w:color="auto" w:fill="FFFFFF"/>
        </w:rPr>
        <w:t>для интенсивного перемешивания образцов</w:t>
      </w:r>
      <w:r w:rsidR="0054722E" w:rsidRPr="00315691">
        <w:t xml:space="preserve"> </w:t>
      </w:r>
      <w:r w:rsidR="00194AEC" w:rsidRPr="00315691">
        <w:t xml:space="preserve">в </w:t>
      </w:r>
      <w:r w:rsidR="009A1997" w:rsidRPr="00315691">
        <w:t>течение 1 ч</w:t>
      </w:r>
      <w:r w:rsidRPr="00315691">
        <w:t>аса</w:t>
      </w:r>
      <w:r w:rsidR="009A1997" w:rsidRPr="00315691">
        <w:t xml:space="preserve"> </w:t>
      </w:r>
      <w:r w:rsidR="00194AEC" w:rsidRPr="00315691">
        <w:t>700 об./мин.</w:t>
      </w:r>
    </w:p>
    <w:p w:rsidR="00194AEC" w:rsidRPr="00315691" w:rsidRDefault="00315691" w:rsidP="009D2985">
      <w:pPr>
        <w:pStyle w:val="0"/>
        <w:numPr>
          <w:ilvl w:val="0"/>
          <w:numId w:val="16"/>
        </w:numPr>
        <w:tabs>
          <w:tab w:val="left" w:pos="851"/>
          <w:tab w:val="left" w:pos="9356"/>
          <w:tab w:val="left" w:pos="9781"/>
        </w:tabs>
        <w:ind w:left="0" w:right="0" w:firstLine="567"/>
        <w:jc w:val="both"/>
        <w:rPr>
          <w:b/>
          <w:snapToGrid w:val="0"/>
        </w:rPr>
      </w:pPr>
      <w:r w:rsidRPr="00315691">
        <w:t>П</w:t>
      </w:r>
      <w:r w:rsidR="00194AEC" w:rsidRPr="00315691">
        <w:t xml:space="preserve">ромывали </w:t>
      </w:r>
      <w:r w:rsidR="009A1997" w:rsidRPr="00315691">
        <w:t xml:space="preserve">лунки планшета </w:t>
      </w:r>
      <w:r w:rsidRPr="00315691">
        <w:rPr>
          <w:shd w:val="clear" w:color="auto" w:fill="FFFFFF"/>
        </w:rPr>
        <w:t>фосфатно-солевым буфером</w:t>
      </w:r>
      <w:r w:rsidRPr="00315691">
        <w:t xml:space="preserve"> </w:t>
      </w:r>
      <w:r w:rsidR="00194AEC" w:rsidRPr="00315691">
        <w:t xml:space="preserve">0,01 </w:t>
      </w:r>
      <w:r w:rsidR="009A1997" w:rsidRPr="00315691">
        <w:t>моль/см</w:t>
      </w:r>
      <w:r w:rsidR="009A1997" w:rsidRPr="00315691">
        <w:rPr>
          <w:vertAlign w:val="superscript"/>
        </w:rPr>
        <w:t>3</w:t>
      </w:r>
      <w:r w:rsidR="00194AEC" w:rsidRPr="00315691">
        <w:t xml:space="preserve"> трижды в объёме 350 </w:t>
      </w:r>
      <w:proofErr w:type="spellStart"/>
      <w:r w:rsidR="00194AEC" w:rsidRPr="00315691">
        <w:t>мкл</w:t>
      </w:r>
      <w:proofErr w:type="spellEnd"/>
      <w:r w:rsidR="00194AEC" w:rsidRPr="00315691">
        <w:t xml:space="preserve"> в лунку</w:t>
      </w:r>
      <w:r w:rsidRPr="00315691">
        <w:t>.</w:t>
      </w:r>
    </w:p>
    <w:p w:rsidR="00E2474F" w:rsidRPr="00315691" w:rsidRDefault="00315691" w:rsidP="009D2985">
      <w:pPr>
        <w:pStyle w:val="0"/>
        <w:numPr>
          <w:ilvl w:val="0"/>
          <w:numId w:val="16"/>
        </w:numPr>
        <w:tabs>
          <w:tab w:val="left" w:pos="851"/>
          <w:tab w:val="left" w:pos="9356"/>
          <w:tab w:val="left" w:pos="9781"/>
        </w:tabs>
        <w:ind w:left="0" w:right="0" w:firstLine="567"/>
        <w:jc w:val="both"/>
        <w:rPr>
          <w:b/>
          <w:snapToGrid w:val="0"/>
        </w:rPr>
      </w:pPr>
      <w:r w:rsidRPr="00315691">
        <w:rPr>
          <w:shd w:val="clear" w:color="auto" w:fill="FFFFFF"/>
        </w:rPr>
        <w:lastRenderedPageBreak/>
        <w:t>Реакция проявляется</w:t>
      </w:r>
      <w:r w:rsidR="00E2474F" w:rsidRPr="00315691">
        <w:rPr>
          <w:shd w:val="clear" w:color="auto" w:fill="FFFFFF"/>
        </w:rPr>
        <w:t xml:space="preserve"> </w:t>
      </w:r>
      <w:proofErr w:type="spellStart"/>
      <w:r w:rsidR="00E2474F" w:rsidRPr="00315691">
        <w:rPr>
          <w:shd w:val="clear" w:color="auto" w:fill="FFFFFF"/>
        </w:rPr>
        <w:t>субстратно</w:t>
      </w:r>
      <w:proofErr w:type="spellEnd"/>
      <w:r w:rsidR="00E2474F" w:rsidRPr="00315691">
        <w:rPr>
          <w:shd w:val="clear" w:color="auto" w:fill="FFFFFF"/>
        </w:rPr>
        <w:t xml:space="preserve">-хромогенной смесью, инкубация 30 мин. </w:t>
      </w:r>
      <w:r w:rsidR="00E2474F" w:rsidRPr="00315691">
        <w:t xml:space="preserve"> при 25</w:t>
      </w:r>
      <w:r w:rsidR="009A1997" w:rsidRPr="00315691">
        <w:t xml:space="preserve"> </w:t>
      </w:r>
      <w:r w:rsidR="00E2474F" w:rsidRPr="00315691">
        <w:t>°С</w:t>
      </w:r>
      <w:r w:rsidR="00E2474F" w:rsidRPr="00315691">
        <w:rPr>
          <w:shd w:val="clear" w:color="auto" w:fill="FFFFFF"/>
        </w:rPr>
        <w:t>.</w:t>
      </w:r>
    </w:p>
    <w:p w:rsidR="00E2474F" w:rsidRPr="009D2985" w:rsidRDefault="000E6096" w:rsidP="009D2985">
      <w:pPr>
        <w:pStyle w:val="0"/>
        <w:numPr>
          <w:ilvl w:val="0"/>
          <w:numId w:val="16"/>
        </w:numPr>
        <w:tabs>
          <w:tab w:val="left" w:pos="851"/>
          <w:tab w:val="left" w:pos="9356"/>
          <w:tab w:val="left" w:pos="9781"/>
        </w:tabs>
        <w:ind w:left="0" w:right="0" w:firstLine="567"/>
        <w:jc w:val="both"/>
        <w:rPr>
          <w:b/>
          <w:snapToGrid w:val="0"/>
        </w:rPr>
      </w:pPr>
      <w:r w:rsidRPr="00315691">
        <w:rPr>
          <w:shd w:val="clear" w:color="auto" w:fill="FFFFFF"/>
        </w:rPr>
        <w:t xml:space="preserve">общую </w:t>
      </w:r>
      <w:proofErr w:type="spellStart"/>
      <w:r w:rsidRPr="00315691">
        <w:rPr>
          <w:shd w:val="clear" w:color="auto" w:fill="FFFFFF"/>
        </w:rPr>
        <w:t>эпитопную</w:t>
      </w:r>
      <w:proofErr w:type="spellEnd"/>
      <w:r w:rsidRPr="00315691">
        <w:rPr>
          <w:shd w:val="clear" w:color="auto" w:fill="FFFFFF"/>
        </w:rPr>
        <w:t xml:space="preserve"> направленность </w:t>
      </w:r>
      <w:proofErr w:type="spellStart"/>
      <w:r w:rsidRPr="00315691">
        <w:rPr>
          <w:shd w:val="clear" w:color="auto" w:fill="FFFFFF"/>
        </w:rPr>
        <w:t>аутоантител</w:t>
      </w:r>
      <w:proofErr w:type="spellEnd"/>
      <w:r>
        <w:rPr>
          <w:shd w:val="clear" w:color="auto" w:fill="FFFFFF"/>
        </w:rPr>
        <w:t xml:space="preserve"> </w:t>
      </w:r>
      <w:r w:rsidRPr="00315691">
        <w:rPr>
          <w:shd w:val="clear" w:color="auto" w:fill="FFFFFF"/>
        </w:rPr>
        <w:t>позво</w:t>
      </w:r>
      <w:r>
        <w:rPr>
          <w:shd w:val="clear" w:color="auto" w:fill="FFFFFF"/>
        </w:rPr>
        <w:t>ляет</w:t>
      </w:r>
      <w:r w:rsidRPr="00315691">
        <w:rPr>
          <w:shd w:val="clear" w:color="auto" w:fill="FFFFFF"/>
        </w:rPr>
        <w:t xml:space="preserve"> выявлять</w:t>
      </w:r>
      <w:r>
        <w:rPr>
          <w:shd w:val="clear" w:color="auto" w:fill="FFFFFF"/>
        </w:rPr>
        <w:t xml:space="preserve"> и</w:t>
      </w:r>
      <w:r w:rsidR="007314AE">
        <w:rPr>
          <w:shd w:val="clear" w:color="auto" w:fill="FFFFFF"/>
        </w:rPr>
        <w:t>нгибирование</w:t>
      </w:r>
      <w:r w:rsidR="00E2474F" w:rsidRPr="00315691">
        <w:rPr>
          <w:shd w:val="clear" w:color="auto" w:fill="FFFFFF"/>
        </w:rPr>
        <w:t xml:space="preserve"> связывания</w:t>
      </w:r>
      <w:r w:rsidR="007314AE">
        <w:rPr>
          <w:shd w:val="clear" w:color="auto" w:fill="FFFFFF"/>
        </w:rPr>
        <w:t xml:space="preserve"> </w:t>
      </w:r>
      <w:proofErr w:type="spellStart"/>
      <w:r w:rsidR="007314AE">
        <w:rPr>
          <w:shd w:val="clear" w:color="auto" w:fill="FFFFFF"/>
        </w:rPr>
        <w:t>аутоантител</w:t>
      </w:r>
      <w:proofErr w:type="spellEnd"/>
      <w:r w:rsidR="007314AE">
        <w:rPr>
          <w:shd w:val="clear" w:color="auto" w:fill="FFFFFF"/>
        </w:rPr>
        <w:t xml:space="preserve"> с </w:t>
      </w:r>
      <w:proofErr w:type="spellStart"/>
      <w:r w:rsidR="00025D85">
        <w:rPr>
          <w:shd w:val="clear" w:color="auto" w:fill="FFFFFF"/>
        </w:rPr>
        <w:t>тиреопероксидазой</w:t>
      </w:r>
      <w:proofErr w:type="spellEnd"/>
      <w:r w:rsidR="00E2474F" w:rsidRPr="00315691">
        <w:rPr>
          <w:shd w:val="clear" w:color="auto" w:fill="FFFFFF"/>
        </w:rPr>
        <w:t xml:space="preserve"> в лунках с </w:t>
      </w:r>
      <w:r w:rsidR="00194AEC" w:rsidRPr="00315691">
        <w:rPr>
          <w:shd w:val="clear" w:color="auto" w:fill="FFFFFF"/>
        </w:rPr>
        <w:t>одновременно</w:t>
      </w:r>
      <w:r w:rsidR="00025D85">
        <w:rPr>
          <w:shd w:val="clear" w:color="auto" w:fill="FFFFFF"/>
        </w:rPr>
        <w:t xml:space="preserve"> внесёнными </w:t>
      </w:r>
      <w:proofErr w:type="spellStart"/>
      <w:r w:rsidRPr="00A17E25">
        <w:t>МкАТ</w:t>
      </w:r>
      <w:proofErr w:type="spellEnd"/>
      <w:r w:rsidR="009A1997" w:rsidRPr="00315691">
        <w:rPr>
          <w:shd w:val="clear" w:color="auto" w:fill="FFFFFF"/>
        </w:rPr>
        <w:t xml:space="preserve">, </w:t>
      </w:r>
      <w:r>
        <w:rPr>
          <w:shd w:val="clear" w:color="auto" w:fill="FFFFFF"/>
        </w:rPr>
        <w:t>по сравнению с контрольными</w:t>
      </w:r>
      <w:r w:rsidR="00E2474F" w:rsidRPr="00315691">
        <w:rPr>
          <w:shd w:val="clear" w:color="auto" w:fill="FFFFFF"/>
        </w:rPr>
        <w:t>.</w:t>
      </w:r>
    </w:p>
    <w:p w:rsidR="00F12623" w:rsidRPr="00315691" w:rsidRDefault="00F12623" w:rsidP="0000178E">
      <w:pPr>
        <w:pStyle w:val="0"/>
        <w:tabs>
          <w:tab w:val="left" w:pos="851"/>
          <w:tab w:val="left" w:pos="993"/>
          <w:tab w:val="left" w:pos="9356"/>
          <w:tab w:val="left" w:pos="9781"/>
        </w:tabs>
        <w:ind w:left="0" w:right="0" w:firstLine="567"/>
        <w:jc w:val="both"/>
        <w:rPr>
          <w:b/>
          <w:snapToGrid w:val="0"/>
        </w:rPr>
      </w:pPr>
      <w:r w:rsidRPr="00315691">
        <w:rPr>
          <w:shd w:val="clear" w:color="auto" w:fill="FFFFFF"/>
        </w:rPr>
        <w:t xml:space="preserve">Измерение оптической плотности выполняли с использованием анализатора </w:t>
      </w:r>
      <w:proofErr w:type="spellStart"/>
      <w:r w:rsidRPr="00315691">
        <w:rPr>
          <w:shd w:val="clear" w:color="auto" w:fill="FFFFFF"/>
          <w:lang w:val="en-US"/>
        </w:rPr>
        <w:t>Varioscan</w:t>
      </w:r>
      <w:proofErr w:type="spellEnd"/>
      <w:r w:rsidRPr="00315691">
        <w:rPr>
          <w:shd w:val="clear" w:color="auto" w:fill="FFFFFF"/>
        </w:rPr>
        <w:t xml:space="preserve"> фирмы </w:t>
      </w:r>
      <w:proofErr w:type="spellStart"/>
      <w:r w:rsidRPr="00315691">
        <w:rPr>
          <w:shd w:val="clear" w:color="auto" w:fill="FFFFFF"/>
          <w:lang w:val="en-US"/>
        </w:rPr>
        <w:t>ThermoFisher</w:t>
      </w:r>
      <w:proofErr w:type="spellEnd"/>
      <w:r w:rsidRPr="00315691">
        <w:rPr>
          <w:shd w:val="clear" w:color="auto" w:fill="FFFFFF"/>
        </w:rPr>
        <w:t xml:space="preserve"> </w:t>
      </w:r>
      <w:r w:rsidRPr="00315691">
        <w:rPr>
          <w:shd w:val="clear" w:color="auto" w:fill="FFFFFF"/>
          <w:lang w:val="en-US"/>
        </w:rPr>
        <w:t>Scientific</w:t>
      </w:r>
      <w:r w:rsidRPr="00315691">
        <w:rPr>
          <w:shd w:val="clear" w:color="auto" w:fill="FFFFFF"/>
        </w:rPr>
        <w:t xml:space="preserve"> (</w:t>
      </w:r>
      <w:r w:rsidRPr="00315691">
        <w:rPr>
          <w:shd w:val="clear" w:color="auto" w:fill="FFFFFF"/>
          <w:lang w:val="en-US"/>
        </w:rPr>
        <w:t>USA</w:t>
      </w:r>
      <w:r w:rsidRPr="00315691">
        <w:rPr>
          <w:shd w:val="clear" w:color="auto" w:fill="FFFFFF"/>
        </w:rPr>
        <w:t>).</w:t>
      </w:r>
    </w:p>
    <w:p w:rsidR="00023F11" w:rsidRPr="00315691" w:rsidRDefault="00023F11" w:rsidP="0000178E">
      <w:pPr>
        <w:tabs>
          <w:tab w:val="left" w:pos="851"/>
          <w:tab w:val="left" w:pos="993"/>
        </w:tabs>
        <w:ind w:firstLine="567"/>
        <w:jc w:val="both"/>
        <w:rPr>
          <w:sz w:val="28"/>
          <w:szCs w:val="28"/>
        </w:rPr>
      </w:pPr>
      <w:r w:rsidRPr="00315691">
        <w:rPr>
          <w:sz w:val="28"/>
          <w:szCs w:val="28"/>
        </w:rPr>
        <w:t>Оптическую плотность образцо</w:t>
      </w:r>
      <w:r w:rsidR="004E6582" w:rsidRPr="00315691">
        <w:rPr>
          <w:sz w:val="28"/>
          <w:szCs w:val="28"/>
        </w:rPr>
        <w:t>в без антител принимали за 100</w:t>
      </w:r>
      <w:r w:rsidR="009A1997" w:rsidRPr="00315691">
        <w:rPr>
          <w:sz w:val="28"/>
          <w:szCs w:val="28"/>
        </w:rPr>
        <w:t xml:space="preserve"> </w:t>
      </w:r>
      <w:r w:rsidR="004E6582" w:rsidRPr="00315691">
        <w:rPr>
          <w:sz w:val="28"/>
          <w:szCs w:val="28"/>
        </w:rPr>
        <w:t>%. И</w:t>
      </w:r>
      <w:r w:rsidRPr="00315691">
        <w:rPr>
          <w:sz w:val="28"/>
          <w:szCs w:val="28"/>
        </w:rPr>
        <w:t>нгибирование связывания на 60</w:t>
      </w:r>
      <w:r w:rsidR="009A1997" w:rsidRPr="00315691">
        <w:rPr>
          <w:sz w:val="28"/>
          <w:szCs w:val="28"/>
        </w:rPr>
        <w:t xml:space="preserve"> </w:t>
      </w:r>
      <w:r w:rsidRPr="00315691">
        <w:rPr>
          <w:sz w:val="28"/>
          <w:szCs w:val="28"/>
        </w:rPr>
        <w:t>% или более рассматривали как полное, ингибирование на 30</w:t>
      </w:r>
      <w:r w:rsidR="009A1997" w:rsidRPr="00315691">
        <w:rPr>
          <w:sz w:val="28"/>
          <w:szCs w:val="28"/>
        </w:rPr>
        <w:t xml:space="preserve"> – </w:t>
      </w:r>
      <w:r w:rsidRPr="00315691">
        <w:rPr>
          <w:sz w:val="28"/>
          <w:szCs w:val="28"/>
        </w:rPr>
        <w:t>59</w:t>
      </w:r>
      <w:r w:rsidR="009A1997" w:rsidRPr="00315691">
        <w:rPr>
          <w:sz w:val="28"/>
          <w:szCs w:val="28"/>
        </w:rPr>
        <w:t xml:space="preserve"> </w:t>
      </w:r>
      <w:r w:rsidRPr="00315691">
        <w:rPr>
          <w:sz w:val="28"/>
          <w:szCs w:val="28"/>
        </w:rPr>
        <w:t xml:space="preserve">% рассматривали как частичное, а ингибирование менее чем на 30% оценивали как </w:t>
      </w:r>
      <w:r w:rsidR="00F1062C" w:rsidRPr="00315691">
        <w:rPr>
          <w:sz w:val="28"/>
          <w:szCs w:val="28"/>
        </w:rPr>
        <w:t>недостаточное</w:t>
      </w:r>
      <w:r w:rsidRPr="00315691">
        <w:rPr>
          <w:sz w:val="28"/>
          <w:szCs w:val="28"/>
        </w:rPr>
        <w:t xml:space="preserve">. Степень связывания </w:t>
      </w:r>
      <w:proofErr w:type="spellStart"/>
      <w:r w:rsidR="00315691" w:rsidRPr="00315691">
        <w:rPr>
          <w:sz w:val="28"/>
          <w:szCs w:val="28"/>
        </w:rPr>
        <w:t>моноклональных</w:t>
      </w:r>
      <w:proofErr w:type="spellEnd"/>
      <w:r w:rsidR="00315691" w:rsidRPr="00315691">
        <w:rPr>
          <w:sz w:val="28"/>
          <w:szCs w:val="28"/>
        </w:rPr>
        <w:t xml:space="preserve"> антител к </w:t>
      </w:r>
      <w:proofErr w:type="spellStart"/>
      <w:r w:rsidR="00315691" w:rsidRPr="00315691">
        <w:rPr>
          <w:sz w:val="28"/>
          <w:szCs w:val="28"/>
        </w:rPr>
        <w:t>пероксидазе</w:t>
      </w:r>
      <w:proofErr w:type="spellEnd"/>
      <w:r w:rsidR="00315691" w:rsidRPr="00315691">
        <w:rPr>
          <w:sz w:val="28"/>
          <w:szCs w:val="28"/>
        </w:rPr>
        <w:t xml:space="preserve"> хрена </w:t>
      </w:r>
      <w:r w:rsidRPr="00315691">
        <w:rPr>
          <w:sz w:val="28"/>
          <w:szCs w:val="28"/>
        </w:rPr>
        <w:t xml:space="preserve">позволила </w:t>
      </w:r>
      <w:r w:rsidR="00315691" w:rsidRPr="00315691">
        <w:rPr>
          <w:sz w:val="28"/>
          <w:szCs w:val="28"/>
        </w:rPr>
        <w:t>выявить</w:t>
      </w:r>
      <w:r w:rsidRPr="00315691">
        <w:rPr>
          <w:sz w:val="28"/>
          <w:szCs w:val="28"/>
        </w:rPr>
        <w:t xml:space="preserve"> сп</w:t>
      </w:r>
      <w:r w:rsidR="00D93B8E" w:rsidRPr="00315691">
        <w:rPr>
          <w:sz w:val="28"/>
          <w:szCs w:val="28"/>
        </w:rPr>
        <w:t>ецифичность используемой пары антител</w:t>
      </w:r>
      <w:r w:rsidRPr="00315691">
        <w:rPr>
          <w:sz w:val="28"/>
          <w:szCs w:val="28"/>
        </w:rPr>
        <w:t xml:space="preserve">. Используемые </w:t>
      </w:r>
      <w:proofErr w:type="spellStart"/>
      <w:r w:rsidRPr="00315691">
        <w:rPr>
          <w:sz w:val="28"/>
          <w:szCs w:val="28"/>
        </w:rPr>
        <w:t>моноклональные</w:t>
      </w:r>
      <w:proofErr w:type="spellEnd"/>
      <w:r w:rsidRPr="00315691">
        <w:rPr>
          <w:sz w:val="28"/>
          <w:szCs w:val="28"/>
        </w:rPr>
        <w:t xml:space="preserve"> антитела были синтезированы </w:t>
      </w:r>
      <w:r w:rsidR="00194AEC" w:rsidRPr="00315691">
        <w:rPr>
          <w:sz w:val="28"/>
          <w:szCs w:val="28"/>
        </w:rPr>
        <w:t xml:space="preserve">в </w:t>
      </w:r>
      <w:r w:rsidRPr="00315691">
        <w:rPr>
          <w:sz w:val="28"/>
          <w:szCs w:val="28"/>
        </w:rPr>
        <w:t>лаборат</w:t>
      </w:r>
      <w:r w:rsidR="00194AEC" w:rsidRPr="00315691">
        <w:rPr>
          <w:sz w:val="28"/>
          <w:szCs w:val="28"/>
        </w:rPr>
        <w:t>ории иммунологической диагностики эндокринных заболеваний ФГБНУ НИИВС им. И.И. Мечникова</w:t>
      </w:r>
      <w:r w:rsidR="00D93B8E" w:rsidRPr="00315691">
        <w:rPr>
          <w:sz w:val="28"/>
          <w:szCs w:val="28"/>
        </w:rPr>
        <w:t xml:space="preserve"> и явля</w:t>
      </w:r>
      <w:r w:rsidR="00194AEC" w:rsidRPr="00315691">
        <w:rPr>
          <w:sz w:val="28"/>
          <w:szCs w:val="28"/>
        </w:rPr>
        <w:t>ются</w:t>
      </w:r>
      <w:r w:rsidRPr="00315691">
        <w:rPr>
          <w:sz w:val="28"/>
          <w:szCs w:val="28"/>
        </w:rPr>
        <w:t xml:space="preserve"> частью его коллекции.</w:t>
      </w:r>
    </w:p>
    <w:p w:rsidR="00023F11" w:rsidRPr="009D2985" w:rsidRDefault="00A47C49" w:rsidP="009D2985">
      <w:pPr>
        <w:tabs>
          <w:tab w:val="left" w:pos="851"/>
          <w:tab w:val="left" w:pos="993"/>
        </w:tabs>
        <w:ind w:firstLine="567"/>
        <w:jc w:val="both"/>
        <w:rPr>
          <w:sz w:val="28"/>
          <w:szCs w:val="28"/>
        </w:rPr>
      </w:pPr>
      <w:r w:rsidRPr="00F1155C">
        <w:rPr>
          <w:sz w:val="28"/>
          <w:szCs w:val="28"/>
        </w:rPr>
        <w:t xml:space="preserve">Антитела к тиреоидной </w:t>
      </w:r>
      <w:proofErr w:type="spellStart"/>
      <w:r w:rsidRPr="00F1155C">
        <w:rPr>
          <w:sz w:val="28"/>
          <w:szCs w:val="28"/>
        </w:rPr>
        <w:t>пероксидазе</w:t>
      </w:r>
      <w:proofErr w:type="spellEnd"/>
      <w:r w:rsidRPr="00F1155C">
        <w:rPr>
          <w:sz w:val="28"/>
          <w:szCs w:val="28"/>
        </w:rPr>
        <w:t xml:space="preserve"> в сыворотке исследуемых тестировали методом иммуноферментного анализа крови</w:t>
      </w:r>
      <w:r w:rsidR="00226D87">
        <w:rPr>
          <w:sz w:val="28"/>
          <w:szCs w:val="28"/>
        </w:rPr>
        <w:t>.</w:t>
      </w:r>
      <w:r w:rsidRPr="00A47C49">
        <w:rPr>
          <w:sz w:val="28"/>
          <w:szCs w:val="28"/>
        </w:rPr>
        <w:t xml:space="preserve"> </w:t>
      </w:r>
      <w:r w:rsidR="00D075D7">
        <w:rPr>
          <w:sz w:val="28"/>
          <w:szCs w:val="28"/>
        </w:rPr>
        <w:t>С</w:t>
      </w:r>
      <w:r w:rsidR="00D075D7" w:rsidRPr="00226D87">
        <w:rPr>
          <w:sz w:val="28"/>
          <w:szCs w:val="28"/>
        </w:rPr>
        <w:t>енсибилизированные чело</w:t>
      </w:r>
      <w:r w:rsidR="00D075D7">
        <w:rPr>
          <w:sz w:val="28"/>
          <w:szCs w:val="28"/>
        </w:rPr>
        <w:t>веческой ТПО п</w:t>
      </w:r>
      <w:r w:rsidR="00D075D7" w:rsidRPr="00830ECE">
        <w:rPr>
          <w:sz w:val="28"/>
          <w:szCs w:val="28"/>
        </w:rPr>
        <w:t>ластины</w:t>
      </w:r>
      <w:r w:rsidR="00D075D7">
        <w:rPr>
          <w:sz w:val="28"/>
          <w:szCs w:val="28"/>
        </w:rPr>
        <w:t xml:space="preserve">, </w:t>
      </w:r>
      <w:r w:rsidR="00D075D7" w:rsidRPr="007C1C8E">
        <w:rPr>
          <w:sz w:val="28"/>
          <w:szCs w:val="28"/>
        </w:rPr>
        <w:t>использовались</w:t>
      </w:r>
      <w:r w:rsidR="00D075D7">
        <w:rPr>
          <w:sz w:val="28"/>
          <w:szCs w:val="28"/>
        </w:rPr>
        <w:t xml:space="preserve"> в</w:t>
      </w:r>
      <w:r w:rsidR="007C1C8E">
        <w:rPr>
          <w:sz w:val="28"/>
          <w:szCs w:val="28"/>
        </w:rPr>
        <w:t xml:space="preserve"> </w:t>
      </w:r>
      <w:r w:rsidR="007C1C8E" w:rsidRPr="007C1C8E">
        <w:rPr>
          <w:sz w:val="28"/>
          <w:szCs w:val="28"/>
        </w:rPr>
        <w:t xml:space="preserve">качестве твердой фазы </w:t>
      </w:r>
      <w:r w:rsidRPr="00830ECE">
        <w:rPr>
          <w:sz w:val="28"/>
          <w:szCs w:val="28"/>
        </w:rPr>
        <w:t xml:space="preserve">в </w:t>
      </w:r>
      <w:r w:rsidR="00D075D7">
        <w:rPr>
          <w:sz w:val="28"/>
          <w:szCs w:val="28"/>
        </w:rPr>
        <w:t>разведении</w:t>
      </w:r>
      <w:r w:rsidR="001C006C">
        <w:rPr>
          <w:sz w:val="28"/>
          <w:szCs w:val="28"/>
        </w:rPr>
        <w:t xml:space="preserve"> 5,0–7,5 мкг/мл</w:t>
      </w:r>
      <w:r w:rsidRPr="00830ECE">
        <w:rPr>
          <w:sz w:val="28"/>
          <w:szCs w:val="28"/>
        </w:rPr>
        <w:t>.</w:t>
      </w:r>
      <w:r>
        <w:rPr>
          <w:color w:val="FF0000"/>
          <w:sz w:val="28"/>
          <w:szCs w:val="28"/>
        </w:rPr>
        <w:t xml:space="preserve"> </w:t>
      </w:r>
      <w:r w:rsidRPr="00830ECE">
        <w:rPr>
          <w:sz w:val="28"/>
          <w:szCs w:val="28"/>
        </w:rPr>
        <w:t xml:space="preserve">Антитела </w:t>
      </w:r>
      <w:r w:rsidR="00D075D7">
        <w:rPr>
          <w:sz w:val="28"/>
          <w:szCs w:val="28"/>
        </w:rPr>
        <w:t>обнаруживались</w:t>
      </w:r>
      <w:r w:rsidRPr="00830ECE">
        <w:rPr>
          <w:sz w:val="28"/>
          <w:szCs w:val="28"/>
        </w:rPr>
        <w:t xml:space="preserve"> с помощью </w:t>
      </w:r>
      <w:proofErr w:type="spellStart"/>
      <w:r w:rsidRPr="00830ECE">
        <w:rPr>
          <w:sz w:val="28"/>
          <w:szCs w:val="28"/>
        </w:rPr>
        <w:t>к</w:t>
      </w:r>
      <w:r w:rsidR="001C006C">
        <w:rPr>
          <w:sz w:val="28"/>
          <w:szCs w:val="28"/>
        </w:rPr>
        <w:t>онъюгата</w:t>
      </w:r>
      <w:proofErr w:type="spellEnd"/>
      <w:r w:rsidR="001C006C">
        <w:rPr>
          <w:sz w:val="28"/>
          <w:szCs w:val="28"/>
        </w:rPr>
        <w:t xml:space="preserve"> </w:t>
      </w:r>
      <w:proofErr w:type="spellStart"/>
      <w:r w:rsidR="00D075D7" w:rsidRPr="00A17E25">
        <w:t>МкАТ</w:t>
      </w:r>
      <w:proofErr w:type="spellEnd"/>
      <w:r w:rsidR="00226D87">
        <w:rPr>
          <w:sz w:val="28"/>
          <w:szCs w:val="28"/>
        </w:rPr>
        <w:t xml:space="preserve"> </w:t>
      </w:r>
      <w:r w:rsidRPr="00830ECE">
        <w:rPr>
          <w:sz w:val="28"/>
          <w:szCs w:val="28"/>
        </w:rPr>
        <w:t xml:space="preserve">с человеческим иммуноглобулином G, меченной </w:t>
      </w:r>
      <w:proofErr w:type="spellStart"/>
      <w:r w:rsidRPr="00830ECE">
        <w:rPr>
          <w:sz w:val="28"/>
          <w:szCs w:val="28"/>
        </w:rPr>
        <w:t>пероксидазой</w:t>
      </w:r>
      <w:proofErr w:type="spellEnd"/>
      <w:r w:rsidRPr="00830ECE">
        <w:rPr>
          <w:sz w:val="28"/>
          <w:szCs w:val="28"/>
        </w:rPr>
        <w:t xml:space="preserve"> хрена, в рабочем разведении.</w:t>
      </w:r>
      <w:r w:rsidRPr="00F1155C">
        <w:rPr>
          <w:color w:val="FF0000"/>
          <w:sz w:val="28"/>
          <w:szCs w:val="28"/>
        </w:rPr>
        <w:t xml:space="preserve"> </w:t>
      </w:r>
      <w:r w:rsidRPr="00830ECE">
        <w:rPr>
          <w:sz w:val="28"/>
          <w:szCs w:val="28"/>
        </w:rPr>
        <w:t xml:space="preserve">Калибровочные образцы были подготовлены на основе сывороток крови человека и оценены в соответствии с международным стандартом (AT MTF № 66/387). </w:t>
      </w:r>
      <w:r w:rsidR="00226D87">
        <w:rPr>
          <w:sz w:val="28"/>
          <w:szCs w:val="28"/>
        </w:rPr>
        <w:t>О</w:t>
      </w:r>
      <w:r w:rsidR="00226D87" w:rsidRPr="00226D87">
        <w:rPr>
          <w:sz w:val="28"/>
          <w:szCs w:val="28"/>
        </w:rPr>
        <w:t xml:space="preserve">пределенные концентрации варьировались от 25 до &gt; 1000 МЕ/мл. </w:t>
      </w:r>
      <w:r w:rsidRPr="00830ECE">
        <w:rPr>
          <w:sz w:val="28"/>
          <w:szCs w:val="28"/>
        </w:rPr>
        <w:t>Чувствительность метода составила 10 МЕ/</w:t>
      </w:r>
      <w:r w:rsidR="00226D87">
        <w:rPr>
          <w:sz w:val="28"/>
          <w:szCs w:val="28"/>
        </w:rPr>
        <w:t>мл.</w:t>
      </w:r>
    </w:p>
    <w:p w:rsidR="00A72388" w:rsidRPr="00A17E25" w:rsidRDefault="006955E3" w:rsidP="0000178E">
      <w:pPr>
        <w:pStyle w:val="0"/>
        <w:tabs>
          <w:tab w:val="left" w:pos="851"/>
          <w:tab w:val="left" w:pos="993"/>
          <w:tab w:val="left" w:pos="9356"/>
          <w:tab w:val="left" w:pos="9781"/>
        </w:tabs>
        <w:ind w:left="0" w:right="0" w:firstLine="567"/>
        <w:jc w:val="both"/>
        <w:rPr>
          <w:b/>
          <w:snapToGrid w:val="0"/>
          <w:color w:val="000000"/>
        </w:rPr>
      </w:pPr>
      <w:r w:rsidRPr="00A17E25">
        <w:rPr>
          <w:color w:val="000000"/>
        </w:rPr>
        <w:t xml:space="preserve">Статистический анализ проводили с использованием </w:t>
      </w:r>
      <w:r w:rsidRPr="00A17E25">
        <w:rPr>
          <w:color w:val="000000"/>
          <w:shd w:val="clear" w:color="auto" w:fill="FFFFFF"/>
        </w:rPr>
        <w:t>программы статистического анализа</w:t>
      </w:r>
      <w:r w:rsidRPr="00A17E25">
        <w:rPr>
          <w:b/>
          <w:bCs/>
          <w:i/>
          <w:iCs/>
          <w:color w:val="000000"/>
          <w:shd w:val="clear" w:color="auto" w:fill="FFFFFF"/>
        </w:rPr>
        <w:t xml:space="preserve"> </w:t>
      </w:r>
      <w:r w:rsidRPr="00A17E25">
        <w:rPr>
          <w:rStyle w:val="a6"/>
          <w:bCs/>
          <w:i w:val="0"/>
          <w:iCs w:val="0"/>
          <w:color w:val="000000"/>
          <w:shd w:val="clear" w:color="auto" w:fill="FFFFFF"/>
        </w:rPr>
        <w:t>SPSS</w:t>
      </w:r>
      <w:r w:rsidRPr="00A17E25">
        <w:rPr>
          <w:color w:val="000000"/>
          <w:shd w:val="clear" w:color="auto" w:fill="FFFFFF"/>
        </w:rPr>
        <w:t> </w:t>
      </w:r>
      <w:proofErr w:type="spellStart"/>
      <w:r w:rsidRPr="00A17E25">
        <w:rPr>
          <w:color w:val="000000"/>
          <w:shd w:val="clear" w:color="auto" w:fill="FFFFFF"/>
        </w:rPr>
        <w:t>Statistics</w:t>
      </w:r>
      <w:proofErr w:type="spellEnd"/>
      <w:r w:rsidRPr="00A17E25">
        <w:rPr>
          <w:color w:val="000000"/>
          <w:shd w:val="clear" w:color="auto" w:fill="FFFFFF"/>
        </w:rPr>
        <w:t xml:space="preserve"> («</w:t>
      </w:r>
      <w:proofErr w:type="spellStart"/>
      <w:r w:rsidRPr="00A17E25">
        <w:rPr>
          <w:color w:val="000000"/>
          <w:shd w:val="clear" w:color="auto" w:fill="FFFFFF"/>
        </w:rPr>
        <w:t>Statistical</w:t>
      </w:r>
      <w:proofErr w:type="spellEnd"/>
      <w:r w:rsidRPr="00A17E25">
        <w:rPr>
          <w:color w:val="000000"/>
          <w:shd w:val="clear" w:color="auto" w:fill="FFFFFF"/>
        </w:rPr>
        <w:t xml:space="preserve"> </w:t>
      </w:r>
      <w:proofErr w:type="spellStart"/>
      <w:r w:rsidRPr="00A17E25">
        <w:rPr>
          <w:color w:val="000000"/>
          <w:shd w:val="clear" w:color="auto" w:fill="FFFFFF"/>
        </w:rPr>
        <w:t>Package</w:t>
      </w:r>
      <w:proofErr w:type="spellEnd"/>
      <w:r w:rsidRPr="00A17E25">
        <w:rPr>
          <w:color w:val="000000"/>
          <w:shd w:val="clear" w:color="auto" w:fill="FFFFFF"/>
        </w:rPr>
        <w:t xml:space="preserve"> </w:t>
      </w:r>
      <w:proofErr w:type="spellStart"/>
      <w:r w:rsidRPr="00A17E25">
        <w:rPr>
          <w:color w:val="000000"/>
          <w:shd w:val="clear" w:color="auto" w:fill="FFFFFF"/>
        </w:rPr>
        <w:t>for</w:t>
      </w:r>
      <w:proofErr w:type="spellEnd"/>
      <w:r w:rsidRPr="00A17E25">
        <w:rPr>
          <w:color w:val="000000"/>
          <w:shd w:val="clear" w:color="auto" w:fill="FFFFFF"/>
        </w:rPr>
        <w:t xml:space="preserve"> </w:t>
      </w:r>
      <w:proofErr w:type="spellStart"/>
      <w:r w:rsidRPr="00A17E25">
        <w:rPr>
          <w:color w:val="000000"/>
          <w:shd w:val="clear" w:color="auto" w:fill="FFFFFF"/>
        </w:rPr>
        <w:t>the</w:t>
      </w:r>
      <w:proofErr w:type="spellEnd"/>
      <w:r w:rsidRPr="00A17E25">
        <w:rPr>
          <w:color w:val="000000"/>
          <w:shd w:val="clear" w:color="auto" w:fill="FFFFFF"/>
        </w:rPr>
        <w:t xml:space="preserve"> </w:t>
      </w:r>
      <w:proofErr w:type="spellStart"/>
      <w:r w:rsidRPr="00A17E25">
        <w:rPr>
          <w:color w:val="000000"/>
          <w:shd w:val="clear" w:color="auto" w:fill="FFFFFF"/>
        </w:rPr>
        <w:t>Social</w:t>
      </w:r>
      <w:proofErr w:type="spellEnd"/>
      <w:r w:rsidRPr="00A17E25">
        <w:rPr>
          <w:color w:val="000000"/>
          <w:shd w:val="clear" w:color="auto" w:fill="FFFFFF"/>
        </w:rPr>
        <w:t xml:space="preserve"> </w:t>
      </w:r>
      <w:proofErr w:type="spellStart"/>
      <w:r w:rsidRPr="00A17E25">
        <w:rPr>
          <w:color w:val="000000"/>
          <w:shd w:val="clear" w:color="auto" w:fill="FFFFFF"/>
        </w:rPr>
        <w:t>Sciences</w:t>
      </w:r>
      <w:proofErr w:type="spellEnd"/>
      <w:r w:rsidRPr="00A17E25">
        <w:rPr>
          <w:color w:val="000000"/>
          <w:shd w:val="clear" w:color="auto" w:fill="FFFFFF"/>
        </w:rPr>
        <w:t>» — «статистический пакет для общественных наук»)</w:t>
      </w:r>
      <w:r w:rsidR="00394C91" w:rsidRPr="00A17E25">
        <w:rPr>
          <w:color w:val="000000"/>
          <w:shd w:val="clear" w:color="auto" w:fill="FFFFFF"/>
        </w:rPr>
        <w:t>.</w:t>
      </w:r>
      <w:r w:rsidRPr="00A17E25">
        <w:rPr>
          <w:color w:val="000000"/>
          <w:shd w:val="clear" w:color="auto" w:fill="FFFFFF"/>
        </w:rPr>
        <w:t> </w:t>
      </w:r>
    </w:p>
    <w:p w:rsidR="0000178E" w:rsidRPr="00A17E25" w:rsidRDefault="0000178E" w:rsidP="0000178E">
      <w:pPr>
        <w:pStyle w:val="0"/>
        <w:tabs>
          <w:tab w:val="left" w:pos="851"/>
          <w:tab w:val="left" w:pos="993"/>
          <w:tab w:val="left" w:pos="9356"/>
          <w:tab w:val="left" w:pos="9781"/>
        </w:tabs>
        <w:ind w:left="0" w:right="0" w:firstLine="567"/>
        <w:jc w:val="both"/>
        <w:rPr>
          <w:color w:val="000000"/>
          <w:shd w:val="clear" w:color="auto" w:fill="FFFFFF"/>
        </w:rPr>
      </w:pPr>
    </w:p>
    <w:p w:rsidR="0031017F" w:rsidRPr="00A17E25" w:rsidRDefault="00665E8A" w:rsidP="0000178E">
      <w:pPr>
        <w:pStyle w:val="0"/>
        <w:tabs>
          <w:tab w:val="left" w:pos="851"/>
          <w:tab w:val="left" w:pos="993"/>
          <w:tab w:val="left" w:pos="9356"/>
          <w:tab w:val="left" w:pos="9781"/>
        </w:tabs>
        <w:ind w:left="0" w:right="0" w:firstLine="567"/>
        <w:jc w:val="both"/>
        <w:rPr>
          <w:color w:val="000000"/>
        </w:rPr>
      </w:pPr>
      <w:r w:rsidRPr="00A17E25">
        <w:rPr>
          <w:color w:val="000000"/>
        </w:rPr>
        <w:t>2.2.3</w:t>
      </w:r>
      <w:r w:rsidR="0000178E" w:rsidRPr="00A17E25">
        <w:rPr>
          <w:color w:val="000000"/>
        </w:rPr>
        <w:t xml:space="preserve"> </w:t>
      </w:r>
      <w:r w:rsidR="009A1997" w:rsidRPr="00A17E25">
        <w:rPr>
          <w:color w:val="000000"/>
        </w:rPr>
        <w:t xml:space="preserve">Методика исследования </w:t>
      </w:r>
      <w:r w:rsidR="00F06122" w:rsidRPr="00A17E25">
        <w:rPr>
          <w:color w:val="000000"/>
        </w:rPr>
        <w:t>и</w:t>
      </w:r>
      <w:r w:rsidR="0031017F" w:rsidRPr="00A17E25">
        <w:rPr>
          <w:color w:val="000000"/>
        </w:rPr>
        <w:t>нтерлейкина 10 и ФНО</w:t>
      </w:r>
      <w:r w:rsidR="00F1062C" w:rsidRPr="00A17E25">
        <w:rPr>
          <w:color w:val="000000"/>
        </w:rPr>
        <w:t>-</w:t>
      </w:r>
      <w:r w:rsidR="0031017F" w:rsidRPr="00A17E25">
        <w:rPr>
          <w:color w:val="000000"/>
        </w:rPr>
        <w:t>альфа  в сыворотке крови больных</w:t>
      </w:r>
      <w:r w:rsidR="0031017F" w:rsidRPr="00A17E25">
        <w:rPr>
          <w:color w:val="000000"/>
          <w:spacing w:val="-5"/>
        </w:rPr>
        <w:t xml:space="preserve"> с </w:t>
      </w:r>
      <w:r w:rsidR="0031017F" w:rsidRPr="00A17E25">
        <w:rPr>
          <w:color w:val="000000"/>
        </w:rPr>
        <w:t>аутоиммунными заболеваниями</w:t>
      </w:r>
      <w:r w:rsidR="0031017F" w:rsidRPr="00A17E25">
        <w:rPr>
          <w:color w:val="000000"/>
          <w:spacing w:val="-3"/>
        </w:rPr>
        <w:t xml:space="preserve"> </w:t>
      </w:r>
      <w:r w:rsidR="0031017F" w:rsidRPr="00A17E25">
        <w:rPr>
          <w:color w:val="000000"/>
        </w:rPr>
        <w:t>щитовидной</w:t>
      </w:r>
      <w:r w:rsidR="0031017F" w:rsidRPr="00A17E25">
        <w:rPr>
          <w:color w:val="000000"/>
          <w:spacing w:val="-2"/>
        </w:rPr>
        <w:t xml:space="preserve"> </w:t>
      </w:r>
      <w:r w:rsidR="0031017F" w:rsidRPr="00A17E25">
        <w:rPr>
          <w:color w:val="000000"/>
        </w:rPr>
        <w:t>железы</w:t>
      </w:r>
    </w:p>
    <w:p w:rsidR="00C77EB7" w:rsidRPr="00A17E25" w:rsidRDefault="009A1997" w:rsidP="0000178E">
      <w:pPr>
        <w:pStyle w:val="0"/>
        <w:tabs>
          <w:tab w:val="left" w:pos="851"/>
          <w:tab w:val="left" w:pos="993"/>
          <w:tab w:val="left" w:pos="9356"/>
          <w:tab w:val="left" w:pos="9781"/>
        </w:tabs>
        <w:ind w:left="0" w:right="0" w:firstLine="567"/>
        <w:jc w:val="both"/>
        <w:rPr>
          <w:color w:val="000000"/>
        </w:rPr>
      </w:pPr>
      <w:r w:rsidRPr="00A17E25">
        <w:rPr>
          <w:color w:val="000000"/>
          <w:shd w:val="clear" w:color="auto" w:fill="FFFFFF"/>
        </w:rPr>
        <w:t>Забор крови из вены про</w:t>
      </w:r>
      <w:r w:rsidR="00861D29" w:rsidRPr="00A17E25">
        <w:rPr>
          <w:color w:val="000000"/>
          <w:shd w:val="clear" w:color="auto" w:fill="FFFFFF"/>
        </w:rPr>
        <w:t xml:space="preserve">водился </w:t>
      </w:r>
      <w:r w:rsidR="0031017F" w:rsidRPr="00A17E25">
        <w:rPr>
          <w:color w:val="000000"/>
          <w:shd w:val="clear" w:color="auto" w:fill="FFFFFF"/>
        </w:rPr>
        <w:t xml:space="preserve"> </w:t>
      </w:r>
      <w:r w:rsidR="00861D29" w:rsidRPr="00A17E25">
        <w:rPr>
          <w:color w:val="000000"/>
          <w:shd w:val="clear" w:color="auto" w:fill="FFFFFF"/>
        </w:rPr>
        <w:t xml:space="preserve">утром с 8:00 до 11:00, натощак </w:t>
      </w:r>
      <w:r w:rsidR="0031017F" w:rsidRPr="00A17E25">
        <w:rPr>
          <w:color w:val="000000"/>
          <w:shd w:val="clear" w:color="auto" w:fill="FFFFFF"/>
        </w:rPr>
        <w:t xml:space="preserve">в специальные вакуумные пробирки C.D. </w:t>
      </w:r>
      <w:proofErr w:type="spellStart"/>
      <w:r w:rsidR="0031017F" w:rsidRPr="00A17E25">
        <w:rPr>
          <w:color w:val="000000"/>
          <w:shd w:val="clear" w:color="auto" w:fill="FFFFFF"/>
        </w:rPr>
        <w:t>Rich</w:t>
      </w:r>
      <w:proofErr w:type="spellEnd"/>
      <w:r w:rsidR="0031017F" w:rsidRPr="00A17E25">
        <w:rPr>
          <w:color w:val="000000"/>
          <w:shd w:val="clear" w:color="auto" w:fill="FFFFFF"/>
        </w:rPr>
        <w:t xml:space="preserve"> для взятия крови 5мл с активатором свертывания и гелем</w:t>
      </w:r>
      <w:r w:rsidR="0031017F" w:rsidRPr="00A17E25">
        <w:rPr>
          <w:rStyle w:val="aa"/>
          <w:b w:val="0"/>
          <w:color w:val="000000"/>
          <w:bdr w:val="none" w:sz="0" w:space="0" w:color="auto" w:frame="1"/>
          <w:shd w:val="clear" w:color="auto" w:fill="FFFFFF"/>
        </w:rPr>
        <w:t xml:space="preserve"> </w:t>
      </w:r>
      <w:proofErr w:type="spellStart"/>
      <w:r w:rsidR="0031017F" w:rsidRPr="00A17E25">
        <w:rPr>
          <w:rStyle w:val="aa"/>
          <w:b w:val="0"/>
          <w:color w:val="000000"/>
          <w:bdr w:val="none" w:sz="0" w:space="0" w:color="auto" w:frame="1"/>
          <w:shd w:val="clear" w:color="auto" w:fill="FFFFFF"/>
        </w:rPr>
        <w:t>I</w:t>
      </w:r>
      <w:r w:rsidR="004671C9" w:rsidRPr="00A17E25">
        <w:rPr>
          <w:rStyle w:val="aa"/>
          <w:b w:val="0"/>
          <w:color w:val="000000"/>
          <w:bdr w:val="none" w:sz="0" w:space="0" w:color="auto" w:frame="1"/>
          <w:shd w:val="clear" w:color="auto" w:fill="FFFFFF"/>
        </w:rPr>
        <w:t>mprovacuter</w:t>
      </w:r>
      <w:proofErr w:type="spellEnd"/>
      <w:r w:rsidR="0031017F" w:rsidRPr="00A17E25">
        <w:rPr>
          <w:color w:val="000000"/>
          <w:shd w:val="clear" w:color="auto" w:fill="FFFFFF"/>
        </w:rPr>
        <w:t xml:space="preserve">. Лабораторные анализы </w:t>
      </w:r>
      <w:r w:rsidR="00C77EB7" w:rsidRPr="00A17E25">
        <w:rPr>
          <w:color w:val="000000"/>
          <w:shd w:val="clear" w:color="auto" w:fill="FFFFFF"/>
        </w:rPr>
        <w:t xml:space="preserve">для оценки функции щитовидной железы </w:t>
      </w:r>
      <w:r w:rsidR="0031017F" w:rsidRPr="00A17E25">
        <w:rPr>
          <w:color w:val="000000"/>
          <w:shd w:val="clear" w:color="auto" w:fill="FFFFFF"/>
        </w:rPr>
        <w:t>были выпо</w:t>
      </w:r>
      <w:r w:rsidRPr="00A17E25">
        <w:rPr>
          <w:color w:val="000000"/>
          <w:shd w:val="clear" w:color="auto" w:fill="FFFFFF"/>
        </w:rPr>
        <w:t xml:space="preserve">лнены </w:t>
      </w:r>
      <w:r w:rsidR="00A5679F" w:rsidRPr="00A17E25">
        <w:rPr>
          <w:color w:val="000000"/>
          <w:shd w:val="clear" w:color="auto" w:fill="FFFFFF"/>
        </w:rPr>
        <w:t>в клинико-диагностическом центре</w:t>
      </w:r>
      <w:r w:rsidR="0031017F" w:rsidRPr="00A17E25">
        <w:rPr>
          <w:color w:val="000000"/>
          <w:shd w:val="clear" w:color="auto" w:fill="FFFFFF"/>
        </w:rPr>
        <w:t xml:space="preserve"> </w:t>
      </w:r>
      <w:r w:rsidR="0031017F" w:rsidRPr="00A17E25">
        <w:rPr>
          <w:rStyle w:val="aa"/>
          <w:b w:val="0"/>
          <w:color w:val="000000"/>
          <w:bdr w:val="none" w:sz="0" w:space="0" w:color="auto" w:frame="1"/>
          <w:shd w:val="clear" w:color="auto" w:fill="FFFFFF"/>
        </w:rPr>
        <w:t>«</w:t>
      </w:r>
      <w:r w:rsidR="0031017F" w:rsidRPr="00A17E25">
        <w:rPr>
          <w:rStyle w:val="aa"/>
          <w:b w:val="0"/>
          <w:color w:val="000000"/>
          <w:bdr w:val="none" w:sz="0" w:space="0" w:color="auto" w:frame="1"/>
          <w:shd w:val="clear" w:color="auto" w:fill="FFFFFF"/>
          <w:lang w:val="en-US"/>
        </w:rPr>
        <w:t>In</w:t>
      </w:r>
      <w:r w:rsidR="0031017F" w:rsidRPr="00A17E25">
        <w:rPr>
          <w:rStyle w:val="aa"/>
          <w:b w:val="0"/>
          <w:color w:val="000000"/>
          <w:bdr w:val="none" w:sz="0" w:space="0" w:color="auto" w:frame="1"/>
          <w:shd w:val="clear" w:color="auto" w:fill="FFFFFF"/>
        </w:rPr>
        <w:t xml:space="preserve"> </w:t>
      </w:r>
      <w:r w:rsidR="0031017F" w:rsidRPr="00A17E25">
        <w:rPr>
          <w:rStyle w:val="aa"/>
          <w:b w:val="0"/>
          <w:color w:val="000000"/>
          <w:bdr w:val="none" w:sz="0" w:space="0" w:color="auto" w:frame="1"/>
          <w:shd w:val="clear" w:color="auto" w:fill="FFFFFF"/>
          <w:lang w:val="en-US"/>
        </w:rPr>
        <w:t>Vitro</w:t>
      </w:r>
      <w:r w:rsidR="00A5679F" w:rsidRPr="00A17E25">
        <w:rPr>
          <w:rStyle w:val="aa"/>
          <w:b w:val="0"/>
          <w:color w:val="000000"/>
          <w:bdr w:val="none" w:sz="0" w:space="0" w:color="auto" w:frame="1"/>
          <w:shd w:val="clear" w:color="auto" w:fill="FFFFFF"/>
        </w:rPr>
        <w:t>+</w:t>
      </w:r>
      <w:r w:rsidR="0031017F" w:rsidRPr="00A17E25">
        <w:rPr>
          <w:color w:val="000000"/>
          <w:shd w:val="clear" w:color="auto" w:fill="FFFFFF"/>
        </w:rPr>
        <w:t>»</w:t>
      </w:r>
      <w:r w:rsidR="0031017F" w:rsidRPr="00A17E25">
        <w:rPr>
          <w:rStyle w:val="aa"/>
          <w:b w:val="0"/>
          <w:color w:val="000000"/>
          <w:bdr w:val="none" w:sz="0" w:space="0" w:color="auto" w:frame="1"/>
          <w:shd w:val="clear" w:color="auto" w:fill="FFFFFF"/>
        </w:rPr>
        <w:t xml:space="preserve"> г. Семей</w:t>
      </w:r>
      <w:r w:rsidR="00DC4C63" w:rsidRPr="00A17E25">
        <w:rPr>
          <w:rStyle w:val="aa"/>
          <w:b w:val="0"/>
          <w:color w:val="000000"/>
          <w:bdr w:val="none" w:sz="0" w:space="0" w:color="auto" w:frame="1"/>
          <w:shd w:val="clear" w:color="auto" w:fill="FFFFFF"/>
        </w:rPr>
        <w:t xml:space="preserve">.      </w:t>
      </w:r>
      <w:r w:rsidR="00DC4C63" w:rsidRPr="00A17E25">
        <w:rPr>
          <w:color w:val="000000"/>
        </w:rPr>
        <w:t>Б</w:t>
      </w:r>
      <w:r w:rsidR="0031017F" w:rsidRPr="00A17E25">
        <w:rPr>
          <w:color w:val="000000"/>
        </w:rPr>
        <w:t xml:space="preserve">ыли собраны сыворотки </w:t>
      </w:r>
      <w:r w:rsidR="00DC4C63" w:rsidRPr="00A17E25">
        <w:rPr>
          <w:color w:val="000000"/>
        </w:rPr>
        <w:t xml:space="preserve">149 </w:t>
      </w:r>
      <w:r w:rsidR="0031017F" w:rsidRPr="00A17E25">
        <w:rPr>
          <w:color w:val="000000"/>
        </w:rPr>
        <w:t xml:space="preserve">пациентов </w:t>
      </w:r>
      <w:r w:rsidR="00DC4C63" w:rsidRPr="00A17E25">
        <w:rPr>
          <w:color w:val="000000"/>
        </w:rPr>
        <w:t xml:space="preserve">с </w:t>
      </w:r>
      <w:proofErr w:type="spellStart"/>
      <w:r w:rsidR="00DC4C63" w:rsidRPr="00A17E25">
        <w:rPr>
          <w:color w:val="000000"/>
        </w:rPr>
        <w:t>АИЗЩЖ,</w:t>
      </w:r>
      <w:r w:rsidR="00F013DD">
        <w:rPr>
          <w:color w:val="000000"/>
        </w:rPr>
        <w:t>которые</w:t>
      </w:r>
      <w:proofErr w:type="spellEnd"/>
      <w:r w:rsidR="00F013DD">
        <w:rPr>
          <w:color w:val="000000"/>
        </w:rPr>
        <w:t xml:space="preserve"> на момент исследования</w:t>
      </w:r>
      <w:r w:rsidR="00DC4C63" w:rsidRPr="00A17E25">
        <w:rPr>
          <w:color w:val="000000"/>
        </w:rPr>
        <w:t xml:space="preserve"> </w:t>
      </w:r>
      <w:r w:rsidR="00F013DD">
        <w:rPr>
          <w:color w:val="000000"/>
        </w:rPr>
        <w:t>находились</w:t>
      </w:r>
      <w:r w:rsidR="0031017F" w:rsidRPr="00A17E25">
        <w:rPr>
          <w:color w:val="000000"/>
        </w:rPr>
        <w:t xml:space="preserve"> на учете у эндокринолога по месту жительства в поликлиниках</w:t>
      </w:r>
      <w:r w:rsidR="00DC4C63" w:rsidRPr="00A17E25">
        <w:rPr>
          <w:color w:val="000000"/>
        </w:rPr>
        <w:t>.</w:t>
      </w:r>
      <w:r w:rsidR="00673CB6" w:rsidRPr="00A17E25">
        <w:rPr>
          <w:color w:val="000000"/>
        </w:rPr>
        <w:t xml:space="preserve"> </w:t>
      </w:r>
      <w:r w:rsidR="00861D29" w:rsidRPr="00A17E25">
        <w:rPr>
          <w:color w:val="000000"/>
        </w:rPr>
        <w:t xml:space="preserve">Группы пациентов: </w:t>
      </w:r>
      <w:r w:rsidR="00673CB6" w:rsidRPr="00A17E25">
        <w:rPr>
          <w:color w:val="000000"/>
        </w:rPr>
        <w:t xml:space="preserve">АИТ (n=97), ДТЗ (n=52). </w:t>
      </w:r>
    </w:p>
    <w:p w:rsidR="00C77EB7" w:rsidRPr="00A17E25" w:rsidRDefault="00C77EB7" w:rsidP="0000178E">
      <w:pPr>
        <w:pStyle w:val="0"/>
        <w:tabs>
          <w:tab w:val="left" w:pos="851"/>
          <w:tab w:val="left" w:pos="993"/>
          <w:tab w:val="left" w:pos="9356"/>
          <w:tab w:val="left" w:pos="9781"/>
        </w:tabs>
        <w:ind w:left="0" w:right="0" w:firstLine="567"/>
        <w:jc w:val="both"/>
        <w:rPr>
          <w:color w:val="000000"/>
        </w:rPr>
      </w:pPr>
      <w:r w:rsidRPr="00A17E25">
        <w:rPr>
          <w:color w:val="000000"/>
        </w:rPr>
        <w:t>Для анализа цитокинов</w:t>
      </w:r>
      <w:r w:rsidR="00DC4C63" w:rsidRPr="00A17E25">
        <w:rPr>
          <w:color w:val="000000"/>
        </w:rPr>
        <w:t xml:space="preserve"> </w:t>
      </w:r>
      <w:r w:rsidR="00861D29" w:rsidRPr="00A17E25">
        <w:rPr>
          <w:color w:val="000000"/>
        </w:rPr>
        <w:t xml:space="preserve">были </w:t>
      </w:r>
      <w:r w:rsidR="00DC4C63" w:rsidRPr="00A17E25">
        <w:rPr>
          <w:color w:val="000000"/>
        </w:rPr>
        <w:t>использованы образцы</w:t>
      </w:r>
      <w:r w:rsidR="009A1997" w:rsidRPr="00A17E25">
        <w:rPr>
          <w:color w:val="000000"/>
        </w:rPr>
        <w:t xml:space="preserve"> сыворотки от 79 женщин и 26 мужчин в возрасте от 16 до 75 лет с продолжительностью заболевания от 2 до 18 лет, в которых </w:t>
      </w:r>
      <w:r w:rsidR="00DC4C63" w:rsidRPr="00A17E25">
        <w:rPr>
          <w:color w:val="000000"/>
        </w:rPr>
        <w:t>концентраци</w:t>
      </w:r>
      <w:r w:rsidR="009A1997" w:rsidRPr="00A17E25">
        <w:rPr>
          <w:color w:val="000000"/>
        </w:rPr>
        <w:t>я</w:t>
      </w:r>
      <w:r w:rsidR="00673CB6" w:rsidRPr="00A17E25">
        <w:rPr>
          <w:color w:val="000000"/>
        </w:rPr>
        <w:t xml:space="preserve"> </w:t>
      </w:r>
      <w:r w:rsidR="0031017F" w:rsidRPr="00A17E25">
        <w:rPr>
          <w:color w:val="000000"/>
        </w:rPr>
        <w:t xml:space="preserve"> </w:t>
      </w:r>
      <w:r w:rsidR="00DC4C63" w:rsidRPr="00A17E25">
        <w:rPr>
          <w:color w:val="000000"/>
        </w:rPr>
        <w:t xml:space="preserve">антител к </w:t>
      </w:r>
      <w:proofErr w:type="spellStart"/>
      <w:r w:rsidR="00DC4C63" w:rsidRPr="00A17E25">
        <w:rPr>
          <w:color w:val="000000"/>
        </w:rPr>
        <w:t>пероксидазе</w:t>
      </w:r>
      <w:proofErr w:type="spellEnd"/>
      <w:r w:rsidR="00DC4C63" w:rsidRPr="00A17E25">
        <w:rPr>
          <w:color w:val="000000"/>
        </w:rPr>
        <w:t xml:space="preserve"> </w:t>
      </w:r>
      <w:r w:rsidR="00DC4C63" w:rsidRPr="00A17E25">
        <w:rPr>
          <w:color w:val="000000"/>
        </w:rPr>
        <w:lastRenderedPageBreak/>
        <w:t xml:space="preserve">щитовидной железы (АТ к ТПО) </w:t>
      </w:r>
      <w:r w:rsidRPr="00A17E25">
        <w:rPr>
          <w:color w:val="000000"/>
        </w:rPr>
        <w:t xml:space="preserve">составляла </w:t>
      </w:r>
      <w:r w:rsidR="00DC4C63" w:rsidRPr="00A17E25">
        <w:rPr>
          <w:color w:val="000000"/>
        </w:rPr>
        <w:t>не менее 50 МЕ/мл</w:t>
      </w:r>
      <w:r w:rsidRPr="00A17E25">
        <w:rPr>
          <w:color w:val="000000"/>
        </w:rPr>
        <w:t>.</w:t>
      </w:r>
      <w:r w:rsidR="00861D29" w:rsidRPr="00A17E25">
        <w:rPr>
          <w:color w:val="000000"/>
        </w:rPr>
        <w:t xml:space="preserve"> </w:t>
      </w:r>
    </w:p>
    <w:p w:rsidR="00A47C49" w:rsidRPr="003F64F2" w:rsidRDefault="00D075D7" w:rsidP="00A47C49">
      <w:pPr>
        <w:pStyle w:val="0"/>
        <w:tabs>
          <w:tab w:val="left" w:pos="851"/>
          <w:tab w:val="left" w:pos="993"/>
          <w:tab w:val="left" w:pos="9356"/>
          <w:tab w:val="left" w:pos="9781"/>
        </w:tabs>
        <w:ind w:left="0" w:right="0" w:firstLine="567"/>
        <w:jc w:val="both"/>
        <w:rPr>
          <w:color w:val="000000"/>
        </w:rPr>
      </w:pPr>
      <w:r>
        <w:rPr>
          <w:color w:val="000000"/>
        </w:rPr>
        <w:t>Для исследования использовались</w:t>
      </w:r>
      <w:r w:rsidR="00A47C49" w:rsidRPr="00673CB6">
        <w:rPr>
          <w:color w:val="000000"/>
        </w:rPr>
        <w:t xml:space="preserve"> </w:t>
      </w:r>
      <w:r w:rsidR="00F013DD" w:rsidRPr="00F013DD">
        <w:rPr>
          <w:color w:val="000000"/>
        </w:rPr>
        <w:t>набор</w:t>
      </w:r>
      <w:r>
        <w:rPr>
          <w:color w:val="000000"/>
        </w:rPr>
        <w:t>ы</w:t>
      </w:r>
      <w:r w:rsidR="00F013DD" w:rsidRPr="00F013DD">
        <w:rPr>
          <w:color w:val="000000"/>
        </w:rPr>
        <w:t xml:space="preserve"> реагентов для иммуноферментного определения концентрации интерлейкина -10 в сыворотке крови А-8774 производства АО «Вектор-Бест»</w:t>
      </w:r>
      <w:r w:rsidR="00F013DD">
        <w:rPr>
          <w:color w:val="000000"/>
        </w:rPr>
        <w:t xml:space="preserve">, и </w:t>
      </w:r>
      <w:r w:rsidR="00A47C49" w:rsidRPr="00673CB6">
        <w:rPr>
          <w:color w:val="000000"/>
        </w:rPr>
        <w:t>наборы</w:t>
      </w:r>
      <w:r w:rsidR="00A47C49" w:rsidRPr="003F64F2">
        <w:rPr>
          <w:color w:val="000000"/>
        </w:rPr>
        <w:t xml:space="preserve"> реагентов для иммуноферментного определения концентрации </w:t>
      </w:r>
      <w:r>
        <w:rPr>
          <w:color w:val="000000"/>
        </w:rPr>
        <w:t>ФНО</w:t>
      </w:r>
      <w:r w:rsidR="00A47C49" w:rsidRPr="003F64F2">
        <w:rPr>
          <w:color w:val="000000"/>
        </w:rPr>
        <w:t>-</w:t>
      </w:r>
      <w:r>
        <w:rPr>
          <w:color w:val="000000"/>
        </w:rPr>
        <w:t>α</w:t>
      </w:r>
      <w:r w:rsidR="00A47C49" w:rsidRPr="003F64F2">
        <w:rPr>
          <w:color w:val="000000"/>
        </w:rPr>
        <w:t xml:space="preserve"> в сыворотке кро</w:t>
      </w:r>
      <w:r w:rsidR="00F013DD">
        <w:rPr>
          <w:color w:val="000000"/>
        </w:rPr>
        <w:t>ви А-8756 (альфа-ФНО-ИФА-БЕСТ)</w:t>
      </w:r>
      <w:r w:rsidR="00A47C49" w:rsidRPr="003F64F2">
        <w:rPr>
          <w:color w:val="000000"/>
        </w:rPr>
        <w:t xml:space="preserve">, Россия, Новосибирская область. </w:t>
      </w:r>
    </w:p>
    <w:p w:rsidR="001A14B5" w:rsidRPr="00A17E25" w:rsidRDefault="00C77EB7" w:rsidP="0000178E">
      <w:pPr>
        <w:pStyle w:val="11"/>
        <w:tabs>
          <w:tab w:val="left" w:pos="851"/>
          <w:tab w:val="left" w:pos="993"/>
          <w:tab w:val="left" w:pos="9356"/>
          <w:tab w:val="left" w:pos="9781"/>
        </w:tabs>
        <w:spacing w:before="0" w:beforeAutospacing="0" w:after="0" w:afterAutospacing="0"/>
        <w:ind w:firstLine="567"/>
        <w:jc w:val="both"/>
        <w:rPr>
          <w:sz w:val="28"/>
          <w:szCs w:val="28"/>
          <w:shd w:val="clear" w:color="auto" w:fill="FFFFFF"/>
        </w:rPr>
      </w:pPr>
      <w:r w:rsidRPr="00A17E25">
        <w:rPr>
          <w:color w:val="000000"/>
          <w:sz w:val="28"/>
          <w:szCs w:val="28"/>
          <w:shd w:val="clear" w:color="auto" w:fill="FFFFFF"/>
        </w:rPr>
        <w:t xml:space="preserve">Перед проведением анализа </w:t>
      </w:r>
      <w:r w:rsidR="001A14B5" w:rsidRPr="00A17E25">
        <w:rPr>
          <w:color w:val="000000"/>
          <w:sz w:val="28"/>
          <w:szCs w:val="28"/>
          <w:shd w:val="clear" w:color="auto" w:fill="FFFFFF"/>
        </w:rPr>
        <w:t>компоненты набора и исследуемые образцы сыворот</w:t>
      </w:r>
      <w:r w:rsidRPr="00A17E25">
        <w:rPr>
          <w:color w:val="000000"/>
          <w:sz w:val="28"/>
          <w:szCs w:val="28"/>
          <w:shd w:val="clear" w:color="auto" w:fill="FFFFFF"/>
        </w:rPr>
        <w:t>ки</w:t>
      </w:r>
      <w:r w:rsidR="001A14B5" w:rsidRPr="00A17E25">
        <w:rPr>
          <w:color w:val="000000"/>
          <w:sz w:val="28"/>
          <w:szCs w:val="28"/>
          <w:shd w:val="clear" w:color="auto" w:fill="FFFFFF"/>
        </w:rPr>
        <w:t xml:space="preserve"> крови  выдерж</w:t>
      </w:r>
      <w:r w:rsidR="00861D29" w:rsidRPr="00A17E25">
        <w:rPr>
          <w:color w:val="000000"/>
          <w:sz w:val="28"/>
          <w:szCs w:val="28"/>
          <w:shd w:val="clear" w:color="auto" w:fill="FFFFFF"/>
        </w:rPr>
        <w:t>ива</w:t>
      </w:r>
      <w:r w:rsidR="001A14B5" w:rsidRPr="00A17E25">
        <w:rPr>
          <w:color w:val="000000"/>
          <w:sz w:val="28"/>
          <w:szCs w:val="28"/>
          <w:shd w:val="clear" w:color="auto" w:fill="FFFFFF"/>
        </w:rPr>
        <w:t xml:space="preserve">ли при температуре от 18 до 25 </w:t>
      </w:r>
      <w:r w:rsidRPr="00A17E25">
        <w:rPr>
          <w:rFonts w:ascii="Calibri" w:hAnsi="Calibri"/>
          <w:color w:val="000000"/>
          <w:sz w:val="28"/>
          <w:szCs w:val="28"/>
          <w:shd w:val="clear" w:color="auto" w:fill="FFFFFF"/>
        </w:rPr>
        <w:t>⁰</w:t>
      </w:r>
      <w:r w:rsidRPr="00A17E25">
        <w:rPr>
          <w:color w:val="000000"/>
          <w:sz w:val="28"/>
          <w:szCs w:val="28"/>
          <w:shd w:val="clear" w:color="auto" w:fill="FFFFFF"/>
        </w:rPr>
        <w:t xml:space="preserve">С </w:t>
      </w:r>
      <w:r w:rsidR="001A14B5" w:rsidRPr="00A17E25">
        <w:rPr>
          <w:color w:val="000000"/>
          <w:sz w:val="28"/>
          <w:szCs w:val="28"/>
          <w:shd w:val="clear" w:color="auto" w:fill="FFFFFF"/>
        </w:rPr>
        <w:t xml:space="preserve">в течение 30 </w:t>
      </w:r>
      <w:r w:rsidRPr="00A17E25">
        <w:rPr>
          <w:sz w:val="28"/>
          <w:szCs w:val="28"/>
          <w:shd w:val="clear" w:color="auto" w:fill="FFFFFF"/>
        </w:rPr>
        <w:t>мин</w:t>
      </w:r>
      <w:r w:rsidR="001A14B5" w:rsidRPr="00A17E25">
        <w:rPr>
          <w:sz w:val="28"/>
          <w:szCs w:val="28"/>
          <w:shd w:val="clear" w:color="auto" w:fill="FFFFFF"/>
        </w:rPr>
        <w:t>.</w:t>
      </w:r>
    </w:p>
    <w:p w:rsidR="001C6677" w:rsidRPr="003F64F2" w:rsidRDefault="001C6677" w:rsidP="001C6677">
      <w:pPr>
        <w:pStyle w:val="11"/>
        <w:numPr>
          <w:ilvl w:val="0"/>
          <w:numId w:val="1"/>
        </w:numPr>
        <w:tabs>
          <w:tab w:val="clear" w:pos="720"/>
          <w:tab w:val="left" w:pos="851"/>
          <w:tab w:val="num" w:pos="928"/>
          <w:tab w:val="left" w:pos="993"/>
          <w:tab w:val="left" w:pos="9356"/>
          <w:tab w:val="left" w:pos="9781"/>
        </w:tabs>
        <w:spacing w:before="0" w:beforeAutospacing="0" w:after="0" w:afterAutospacing="0"/>
        <w:ind w:left="0" w:firstLine="567"/>
        <w:jc w:val="both"/>
        <w:rPr>
          <w:sz w:val="28"/>
          <w:szCs w:val="28"/>
          <w:shd w:val="clear" w:color="auto" w:fill="FFFFFF"/>
        </w:rPr>
      </w:pPr>
      <w:r w:rsidRPr="003F64F2">
        <w:rPr>
          <w:sz w:val="28"/>
          <w:szCs w:val="28"/>
          <w:shd w:val="clear" w:color="auto" w:fill="FFFFFF"/>
        </w:rPr>
        <w:t>Во все лунки внесли по 100 мл раствора для разведения образцов сывороток больных.</w:t>
      </w:r>
    </w:p>
    <w:p w:rsidR="001C6677" w:rsidRPr="003F64F2" w:rsidRDefault="001C6677" w:rsidP="001C6677">
      <w:pPr>
        <w:pStyle w:val="11"/>
        <w:numPr>
          <w:ilvl w:val="0"/>
          <w:numId w:val="1"/>
        </w:numPr>
        <w:tabs>
          <w:tab w:val="clear" w:pos="720"/>
          <w:tab w:val="left" w:pos="851"/>
          <w:tab w:val="num" w:pos="928"/>
          <w:tab w:val="left" w:pos="993"/>
          <w:tab w:val="left" w:pos="9356"/>
          <w:tab w:val="left" w:pos="9781"/>
        </w:tabs>
        <w:spacing w:before="0" w:beforeAutospacing="0" w:after="0" w:afterAutospacing="0"/>
        <w:ind w:left="0" w:firstLine="567"/>
        <w:jc w:val="both"/>
        <w:rPr>
          <w:sz w:val="28"/>
          <w:szCs w:val="28"/>
          <w:shd w:val="clear" w:color="auto" w:fill="FFFFFF"/>
        </w:rPr>
      </w:pPr>
      <w:r w:rsidRPr="003F64F2">
        <w:rPr>
          <w:sz w:val="28"/>
          <w:szCs w:val="28"/>
          <w:shd w:val="clear" w:color="auto" w:fill="FFFFFF"/>
        </w:rPr>
        <w:t xml:space="preserve">Внесли в соответствующие лунки  в дублях по 100 </w:t>
      </w:r>
      <w:proofErr w:type="spellStart"/>
      <w:r w:rsidRPr="003F64F2">
        <w:rPr>
          <w:sz w:val="28"/>
          <w:szCs w:val="28"/>
          <w:shd w:val="clear" w:color="auto" w:fill="FFFFFF"/>
        </w:rPr>
        <w:t>мкл</w:t>
      </w:r>
      <w:proofErr w:type="spellEnd"/>
      <w:r w:rsidRPr="003F64F2">
        <w:rPr>
          <w:sz w:val="28"/>
          <w:szCs w:val="28"/>
          <w:shd w:val="clear" w:color="auto" w:fill="FFFFFF"/>
        </w:rPr>
        <w:t xml:space="preserve"> каждого калибровочного образца и по 100 </w:t>
      </w:r>
      <w:proofErr w:type="spellStart"/>
      <w:r w:rsidRPr="003F64F2">
        <w:rPr>
          <w:sz w:val="28"/>
          <w:szCs w:val="28"/>
          <w:shd w:val="clear" w:color="auto" w:fill="FFFFFF"/>
        </w:rPr>
        <w:t>мкл</w:t>
      </w:r>
      <w:proofErr w:type="spellEnd"/>
      <w:r w:rsidRPr="003F64F2">
        <w:rPr>
          <w:sz w:val="28"/>
          <w:szCs w:val="28"/>
          <w:shd w:val="clear" w:color="auto" w:fill="FFFFFF"/>
        </w:rPr>
        <w:t xml:space="preserve"> контрольного образца. </w:t>
      </w:r>
    </w:p>
    <w:p w:rsidR="009D2985" w:rsidRDefault="001C6677" w:rsidP="009D2985">
      <w:pPr>
        <w:pStyle w:val="11"/>
        <w:numPr>
          <w:ilvl w:val="0"/>
          <w:numId w:val="1"/>
        </w:numPr>
        <w:tabs>
          <w:tab w:val="clear" w:pos="720"/>
          <w:tab w:val="left" w:pos="568"/>
          <w:tab w:val="left" w:pos="851"/>
          <w:tab w:val="left" w:pos="9356"/>
          <w:tab w:val="left" w:pos="9781"/>
        </w:tabs>
        <w:spacing w:before="0" w:beforeAutospacing="0" w:after="0" w:afterAutospacing="0"/>
        <w:ind w:left="928"/>
        <w:jc w:val="both"/>
        <w:rPr>
          <w:sz w:val="28"/>
          <w:szCs w:val="28"/>
          <w:shd w:val="clear" w:color="auto" w:fill="FFFFFF"/>
        </w:rPr>
      </w:pPr>
      <w:r w:rsidRPr="003F64F2">
        <w:rPr>
          <w:sz w:val="28"/>
          <w:szCs w:val="28"/>
          <w:shd w:val="clear" w:color="auto" w:fill="FFFFFF"/>
        </w:rPr>
        <w:t xml:space="preserve">В остальные лунки внесли в дублях по 100 </w:t>
      </w:r>
      <w:proofErr w:type="spellStart"/>
      <w:r w:rsidRPr="003F64F2">
        <w:rPr>
          <w:sz w:val="28"/>
          <w:szCs w:val="28"/>
          <w:shd w:val="clear" w:color="auto" w:fill="FFFFFF"/>
        </w:rPr>
        <w:t>мкл</w:t>
      </w:r>
      <w:proofErr w:type="spellEnd"/>
      <w:r w:rsidRPr="003F64F2">
        <w:rPr>
          <w:sz w:val="28"/>
          <w:szCs w:val="28"/>
          <w:shd w:val="clear" w:color="auto" w:fill="FFFFFF"/>
        </w:rPr>
        <w:t xml:space="preserve"> </w:t>
      </w:r>
      <w:r w:rsidR="00F013DD">
        <w:rPr>
          <w:sz w:val="28"/>
          <w:szCs w:val="28"/>
          <w:shd w:val="clear" w:color="auto" w:fill="FFFFFF"/>
        </w:rPr>
        <w:t xml:space="preserve">исследуемых </w:t>
      </w:r>
      <w:r w:rsidRPr="003F64F2">
        <w:rPr>
          <w:sz w:val="28"/>
          <w:szCs w:val="28"/>
          <w:shd w:val="clear" w:color="auto" w:fill="FFFFFF"/>
        </w:rPr>
        <w:t>образцов</w:t>
      </w:r>
    </w:p>
    <w:p w:rsidR="001C6677" w:rsidRPr="003F64F2" w:rsidRDefault="001C6677" w:rsidP="009D2985">
      <w:pPr>
        <w:pStyle w:val="11"/>
        <w:tabs>
          <w:tab w:val="left" w:pos="568"/>
          <w:tab w:val="left" w:pos="851"/>
          <w:tab w:val="left" w:pos="9356"/>
          <w:tab w:val="left" w:pos="9781"/>
        </w:tabs>
        <w:spacing w:before="0" w:beforeAutospacing="0" w:after="0" w:afterAutospacing="0"/>
        <w:jc w:val="both"/>
        <w:rPr>
          <w:sz w:val="28"/>
          <w:szCs w:val="28"/>
          <w:shd w:val="clear" w:color="auto" w:fill="FFFFFF"/>
        </w:rPr>
      </w:pPr>
      <w:r w:rsidRPr="003F64F2">
        <w:rPr>
          <w:sz w:val="28"/>
          <w:szCs w:val="28"/>
          <w:shd w:val="clear" w:color="auto" w:fill="FFFFFF"/>
        </w:rPr>
        <w:t xml:space="preserve">сывороток крови </w:t>
      </w:r>
      <w:r w:rsidR="009E56FA">
        <w:rPr>
          <w:sz w:val="28"/>
          <w:szCs w:val="28"/>
          <w:shd w:val="clear" w:color="auto" w:fill="FFFFFF"/>
        </w:rPr>
        <w:t>больных</w:t>
      </w:r>
      <w:r w:rsidRPr="003F64F2">
        <w:rPr>
          <w:sz w:val="28"/>
          <w:szCs w:val="28"/>
          <w:shd w:val="clear" w:color="auto" w:fill="FFFFFF"/>
        </w:rPr>
        <w:t xml:space="preserve"> с </w:t>
      </w:r>
      <w:r w:rsidR="00F013DD">
        <w:rPr>
          <w:sz w:val="28"/>
          <w:szCs w:val="28"/>
          <w:shd w:val="clear" w:color="auto" w:fill="FFFFFF"/>
        </w:rPr>
        <w:t>АИЗЩЖ</w:t>
      </w:r>
      <w:r w:rsidRPr="003F64F2">
        <w:rPr>
          <w:sz w:val="28"/>
          <w:szCs w:val="28"/>
          <w:shd w:val="clear" w:color="auto" w:fill="FFFFFF"/>
        </w:rPr>
        <w:t xml:space="preserve">.  </w:t>
      </w:r>
    </w:p>
    <w:p w:rsidR="001C6677" w:rsidRPr="003F64F2" w:rsidRDefault="001C6677" w:rsidP="001C6677">
      <w:pPr>
        <w:pStyle w:val="11"/>
        <w:numPr>
          <w:ilvl w:val="0"/>
          <w:numId w:val="1"/>
        </w:numPr>
        <w:tabs>
          <w:tab w:val="clear" w:pos="720"/>
          <w:tab w:val="left" w:pos="851"/>
          <w:tab w:val="num" w:pos="928"/>
          <w:tab w:val="left" w:pos="993"/>
          <w:tab w:val="left" w:pos="9356"/>
          <w:tab w:val="left" w:pos="9781"/>
        </w:tabs>
        <w:spacing w:before="0" w:beforeAutospacing="0" w:after="0" w:afterAutospacing="0"/>
        <w:ind w:left="0" w:firstLine="567"/>
        <w:jc w:val="both"/>
        <w:rPr>
          <w:sz w:val="28"/>
          <w:szCs w:val="28"/>
          <w:shd w:val="clear" w:color="auto" w:fill="FFFFFF"/>
        </w:rPr>
      </w:pPr>
      <w:r w:rsidRPr="003F64F2">
        <w:rPr>
          <w:sz w:val="28"/>
          <w:szCs w:val="28"/>
          <w:shd w:val="clear" w:color="auto" w:fill="FFFFFF"/>
        </w:rPr>
        <w:t xml:space="preserve">Планшет </w:t>
      </w:r>
      <w:r w:rsidR="00D075D7">
        <w:rPr>
          <w:sz w:val="28"/>
          <w:szCs w:val="28"/>
          <w:shd w:val="clear" w:color="auto" w:fill="FFFFFF"/>
        </w:rPr>
        <w:t>заклеивается</w:t>
      </w:r>
      <w:r w:rsidRPr="003F64F2">
        <w:rPr>
          <w:sz w:val="28"/>
          <w:szCs w:val="28"/>
          <w:shd w:val="clear" w:color="auto" w:fill="FFFFFF"/>
        </w:rPr>
        <w:t xml:space="preserve"> </w:t>
      </w:r>
      <w:r w:rsidR="00D075D7">
        <w:rPr>
          <w:sz w:val="28"/>
          <w:szCs w:val="28"/>
          <w:shd w:val="clear" w:color="auto" w:fill="FFFFFF"/>
        </w:rPr>
        <w:t xml:space="preserve">специальной </w:t>
      </w:r>
      <w:r w:rsidRPr="003F64F2">
        <w:rPr>
          <w:sz w:val="28"/>
          <w:szCs w:val="28"/>
          <w:shd w:val="clear" w:color="auto" w:fill="FFFFFF"/>
        </w:rPr>
        <w:t xml:space="preserve">пленкой и в течение 120 минут </w:t>
      </w:r>
      <w:r w:rsidR="0059190A" w:rsidRPr="003F64F2">
        <w:rPr>
          <w:sz w:val="28"/>
          <w:szCs w:val="28"/>
          <w:shd w:val="clear" w:color="auto" w:fill="FFFFFF"/>
        </w:rPr>
        <w:t xml:space="preserve">инкубировали </w:t>
      </w:r>
      <w:r w:rsidRPr="003F64F2">
        <w:rPr>
          <w:sz w:val="28"/>
          <w:szCs w:val="28"/>
          <w:shd w:val="clear" w:color="auto" w:fill="FFFFFF"/>
        </w:rPr>
        <w:t xml:space="preserve">при встряхивании на специальном шейкере при 37 С градусах  и 700 оборот в минуту.  </w:t>
      </w:r>
    </w:p>
    <w:p w:rsidR="001C6677" w:rsidRPr="003F64F2" w:rsidRDefault="001C6677" w:rsidP="001C6677">
      <w:pPr>
        <w:pStyle w:val="11"/>
        <w:numPr>
          <w:ilvl w:val="0"/>
          <w:numId w:val="1"/>
        </w:numPr>
        <w:tabs>
          <w:tab w:val="clear" w:pos="720"/>
          <w:tab w:val="left" w:pos="851"/>
          <w:tab w:val="num" w:pos="928"/>
          <w:tab w:val="left" w:pos="993"/>
          <w:tab w:val="left" w:pos="9356"/>
          <w:tab w:val="left" w:pos="9781"/>
        </w:tabs>
        <w:spacing w:before="0" w:beforeAutospacing="0" w:after="0" w:afterAutospacing="0"/>
        <w:ind w:left="0" w:firstLine="567"/>
        <w:jc w:val="both"/>
        <w:rPr>
          <w:sz w:val="28"/>
          <w:szCs w:val="28"/>
          <w:shd w:val="clear" w:color="auto" w:fill="FFFFFF"/>
        </w:rPr>
      </w:pPr>
      <w:r w:rsidRPr="003F64F2">
        <w:rPr>
          <w:sz w:val="28"/>
          <w:szCs w:val="28"/>
          <w:shd w:val="clear" w:color="auto" w:fill="FFFFFF"/>
        </w:rPr>
        <w:t xml:space="preserve">По окончании инкубации сняли пленку и удалили сосуд с дез. раствором. </w:t>
      </w:r>
    </w:p>
    <w:p w:rsidR="001C6677" w:rsidRPr="00C05AEB" w:rsidRDefault="001C6677" w:rsidP="001C6677">
      <w:pPr>
        <w:pStyle w:val="11"/>
        <w:numPr>
          <w:ilvl w:val="0"/>
          <w:numId w:val="1"/>
        </w:numPr>
        <w:tabs>
          <w:tab w:val="clear" w:pos="720"/>
          <w:tab w:val="left" w:pos="851"/>
          <w:tab w:val="num" w:pos="928"/>
          <w:tab w:val="left" w:pos="993"/>
          <w:tab w:val="left" w:pos="9356"/>
          <w:tab w:val="left" w:pos="9781"/>
        </w:tabs>
        <w:spacing w:before="0" w:beforeAutospacing="0" w:after="0" w:afterAutospacing="0"/>
        <w:ind w:left="0" w:firstLine="567"/>
        <w:jc w:val="both"/>
        <w:rPr>
          <w:sz w:val="28"/>
          <w:szCs w:val="28"/>
          <w:shd w:val="clear" w:color="auto" w:fill="FFFFFF"/>
        </w:rPr>
      </w:pPr>
      <w:r w:rsidRPr="003F64F2">
        <w:rPr>
          <w:sz w:val="28"/>
          <w:szCs w:val="28"/>
          <w:shd w:val="clear" w:color="auto" w:fill="FFFFFF"/>
        </w:rPr>
        <w:t xml:space="preserve">Лунки планшета промыли </w:t>
      </w:r>
      <w:r w:rsidR="00AD6AFE">
        <w:rPr>
          <w:sz w:val="28"/>
          <w:szCs w:val="28"/>
          <w:shd w:val="clear" w:color="auto" w:fill="FFFFFF"/>
        </w:rPr>
        <w:t>5 раз фосфатно-солевым буферным</w:t>
      </w:r>
      <w:r w:rsidRPr="00C05AEB">
        <w:rPr>
          <w:sz w:val="28"/>
          <w:szCs w:val="28"/>
          <w:shd w:val="clear" w:color="auto" w:fill="FFFFFF"/>
        </w:rPr>
        <w:t xml:space="preserve"> раствор</w:t>
      </w:r>
      <w:r w:rsidR="00AD6AFE">
        <w:rPr>
          <w:sz w:val="28"/>
          <w:szCs w:val="28"/>
          <w:shd w:val="clear" w:color="auto" w:fill="FFFFFF"/>
        </w:rPr>
        <w:t>ом с твином</w:t>
      </w:r>
      <w:r w:rsidRPr="00C05AEB">
        <w:rPr>
          <w:sz w:val="28"/>
          <w:szCs w:val="28"/>
          <w:shd w:val="clear" w:color="auto" w:fill="FFFFFF"/>
        </w:rPr>
        <w:t xml:space="preserve"> с помощью промывочного устройства.</w:t>
      </w:r>
    </w:p>
    <w:p w:rsidR="001C6677" w:rsidRPr="00C05AEB" w:rsidRDefault="001C6677" w:rsidP="001C6677">
      <w:pPr>
        <w:pStyle w:val="11"/>
        <w:numPr>
          <w:ilvl w:val="0"/>
          <w:numId w:val="1"/>
        </w:numPr>
        <w:tabs>
          <w:tab w:val="clear" w:pos="720"/>
          <w:tab w:val="left" w:pos="851"/>
          <w:tab w:val="num" w:pos="928"/>
          <w:tab w:val="left" w:pos="993"/>
          <w:tab w:val="left" w:pos="9356"/>
          <w:tab w:val="left" w:pos="9781"/>
        </w:tabs>
        <w:spacing w:before="0" w:beforeAutospacing="0" w:after="0" w:afterAutospacing="0"/>
        <w:ind w:left="0" w:firstLine="567"/>
        <w:jc w:val="both"/>
        <w:rPr>
          <w:sz w:val="28"/>
          <w:szCs w:val="28"/>
          <w:shd w:val="clear" w:color="auto" w:fill="FFFFFF"/>
        </w:rPr>
      </w:pPr>
      <w:r w:rsidRPr="00C05AEB">
        <w:rPr>
          <w:sz w:val="28"/>
          <w:szCs w:val="28"/>
          <w:shd w:val="clear" w:color="auto" w:fill="FFFFFF"/>
        </w:rPr>
        <w:t xml:space="preserve">Во все лунки внесли по 100 </w:t>
      </w:r>
      <w:proofErr w:type="spellStart"/>
      <w:r w:rsidRPr="00C05AEB">
        <w:rPr>
          <w:sz w:val="28"/>
          <w:szCs w:val="28"/>
          <w:shd w:val="clear" w:color="auto" w:fill="FFFFFF"/>
        </w:rPr>
        <w:t>мкл</w:t>
      </w:r>
      <w:proofErr w:type="spellEnd"/>
      <w:r w:rsidRPr="00C05AEB">
        <w:rPr>
          <w:sz w:val="28"/>
          <w:szCs w:val="28"/>
          <w:shd w:val="clear" w:color="auto" w:fill="FFFFFF"/>
        </w:rPr>
        <w:t xml:space="preserve"> </w:t>
      </w:r>
      <w:proofErr w:type="spellStart"/>
      <w:r w:rsidRPr="00C05AEB">
        <w:rPr>
          <w:sz w:val="28"/>
          <w:szCs w:val="28"/>
          <w:shd w:val="clear" w:color="auto" w:fill="FFFFFF"/>
        </w:rPr>
        <w:t>конъюгата</w:t>
      </w:r>
      <w:proofErr w:type="spellEnd"/>
      <w:r w:rsidRPr="00C05AEB">
        <w:rPr>
          <w:sz w:val="28"/>
          <w:szCs w:val="28"/>
          <w:shd w:val="clear" w:color="auto" w:fill="FFFFFF"/>
        </w:rPr>
        <w:t xml:space="preserve"> №1.  </w:t>
      </w:r>
    </w:p>
    <w:p w:rsidR="009D2985" w:rsidRDefault="001C6677" w:rsidP="009D2985">
      <w:pPr>
        <w:pStyle w:val="11"/>
        <w:numPr>
          <w:ilvl w:val="0"/>
          <w:numId w:val="1"/>
        </w:numPr>
        <w:tabs>
          <w:tab w:val="clear" w:pos="720"/>
          <w:tab w:val="num" w:pos="568"/>
          <w:tab w:val="left" w:pos="993"/>
          <w:tab w:val="left" w:pos="9356"/>
          <w:tab w:val="left" w:pos="9781"/>
        </w:tabs>
        <w:spacing w:before="0" w:beforeAutospacing="0" w:after="0" w:afterAutospacing="0"/>
        <w:ind w:left="928"/>
        <w:jc w:val="both"/>
        <w:rPr>
          <w:sz w:val="28"/>
          <w:szCs w:val="28"/>
          <w:shd w:val="clear" w:color="auto" w:fill="FFFFFF"/>
        </w:rPr>
      </w:pPr>
      <w:r w:rsidRPr="00C05AEB">
        <w:rPr>
          <w:sz w:val="28"/>
          <w:szCs w:val="28"/>
          <w:shd w:val="clear" w:color="auto" w:fill="FFFFFF"/>
        </w:rPr>
        <w:t>Планшет заклеили пленкой и в течение 60 минут инкубировали  при</w:t>
      </w:r>
    </w:p>
    <w:p w:rsidR="001C6677" w:rsidRPr="00C05AEB" w:rsidRDefault="001C6677" w:rsidP="009D2985">
      <w:pPr>
        <w:pStyle w:val="11"/>
        <w:tabs>
          <w:tab w:val="left" w:pos="993"/>
          <w:tab w:val="left" w:pos="9356"/>
          <w:tab w:val="left" w:pos="9781"/>
        </w:tabs>
        <w:spacing w:before="0" w:beforeAutospacing="0" w:after="0" w:afterAutospacing="0"/>
        <w:jc w:val="both"/>
        <w:rPr>
          <w:sz w:val="28"/>
          <w:szCs w:val="28"/>
          <w:shd w:val="clear" w:color="auto" w:fill="FFFFFF"/>
        </w:rPr>
      </w:pPr>
      <w:r w:rsidRPr="00C05AEB">
        <w:rPr>
          <w:sz w:val="28"/>
          <w:szCs w:val="28"/>
          <w:shd w:val="clear" w:color="auto" w:fill="FFFFFF"/>
        </w:rPr>
        <w:t xml:space="preserve">встряхивании на шейкере при температуре 37 градусов и 700 оборот в минуту. </w:t>
      </w:r>
    </w:p>
    <w:p w:rsidR="001C6677" w:rsidRPr="00C05AEB" w:rsidRDefault="001C6677" w:rsidP="001C6677">
      <w:pPr>
        <w:pStyle w:val="11"/>
        <w:numPr>
          <w:ilvl w:val="0"/>
          <w:numId w:val="1"/>
        </w:numPr>
        <w:tabs>
          <w:tab w:val="clear" w:pos="720"/>
          <w:tab w:val="left" w:pos="851"/>
          <w:tab w:val="num" w:pos="928"/>
          <w:tab w:val="left" w:pos="993"/>
          <w:tab w:val="left" w:pos="9356"/>
          <w:tab w:val="left" w:pos="9781"/>
        </w:tabs>
        <w:spacing w:before="0" w:beforeAutospacing="0" w:after="0" w:afterAutospacing="0"/>
        <w:ind w:left="0" w:firstLine="567"/>
        <w:jc w:val="both"/>
        <w:rPr>
          <w:sz w:val="28"/>
          <w:szCs w:val="28"/>
          <w:shd w:val="clear" w:color="auto" w:fill="FFFFFF"/>
        </w:rPr>
      </w:pPr>
      <w:r w:rsidRPr="00C05AEB">
        <w:rPr>
          <w:sz w:val="28"/>
          <w:szCs w:val="28"/>
          <w:shd w:val="clear" w:color="auto" w:fill="FFFFFF"/>
        </w:rPr>
        <w:t xml:space="preserve">После  завершения повторной инкубации содержимое лунок удалили и 5 раз промыли планшет.  </w:t>
      </w:r>
    </w:p>
    <w:p w:rsidR="001C6677" w:rsidRPr="00C05AEB" w:rsidRDefault="001C6677" w:rsidP="001C6677">
      <w:pPr>
        <w:pStyle w:val="11"/>
        <w:numPr>
          <w:ilvl w:val="0"/>
          <w:numId w:val="1"/>
        </w:numPr>
        <w:tabs>
          <w:tab w:val="clear" w:pos="720"/>
          <w:tab w:val="num" w:pos="567"/>
          <w:tab w:val="left" w:pos="993"/>
          <w:tab w:val="left" w:pos="9356"/>
          <w:tab w:val="left" w:pos="9781"/>
        </w:tabs>
        <w:spacing w:before="0" w:beforeAutospacing="0" w:after="0" w:afterAutospacing="0"/>
        <w:ind w:left="567" w:firstLine="0"/>
        <w:jc w:val="both"/>
        <w:rPr>
          <w:sz w:val="28"/>
          <w:szCs w:val="28"/>
          <w:shd w:val="clear" w:color="auto" w:fill="FFFFFF"/>
        </w:rPr>
      </w:pPr>
      <w:r w:rsidRPr="00C05AEB">
        <w:rPr>
          <w:sz w:val="28"/>
          <w:szCs w:val="28"/>
          <w:shd w:val="clear" w:color="auto" w:fill="FFFFFF"/>
        </w:rPr>
        <w:t xml:space="preserve">Далее во все лунки внесли по 100 </w:t>
      </w:r>
      <w:proofErr w:type="spellStart"/>
      <w:r w:rsidRPr="00C05AEB">
        <w:rPr>
          <w:sz w:val="28"/>
          <w:szCs w:val="28"/>
          <w:shd w:val="clear" w:color="auto" w:fill="FFFFFF"/>
        </w:rPr>
        <w:t>мкл</w:t>
      </w:r>
      <w:proofErr w:type="spellEnd"/>
      <w:r w:rsidRPr="00C05AEB">
        <w:rPr>
          <w:sz w:val="28"/>
          <w:szCs w:val="28"/>
          <w:shd w:val="clear" w:color="auto" w:fill="FFFFFF"/>
        </w:rPr>
        <w:t xml:space="preserve"> </w:t>
      </w:r>
      <w:proofErr w:type="spellStart"/>
      <w:r w:rsidRPr="00C05AEB">
        <w:rPr>
          <w:sz w:val="28"/>
          <w:szCs w:val="28"/>
          <w:shd w:val="clear" w:color="auto" w:fill="FFFFFF"/>
        </w:rPr>
        <w:t>конъюгата</w:t>
      </w:r>
      <w:proofErr w:type="spellEnd"/>
      <w:r w:rsidRPr="00C05AEB">
        <w:rPr>
          <w:sz w:val="28"/>
          <w:szCs w:val="28"/>
          <w:shd w:val="clear" w:color="auto" w:fill="FFFFFF"/>
        </w:rPr>
        <w:t xml:space="preserve"> №2.  </w:t>
      </w:r>
    </w:p>
    <w:p w:rsidR="001C6677" w:rsidRPr="00C05AEB" w:rsidRDefault="001C6677" w:rsidP="00D075D7">
      <w:pPr>
        <w:pStyle w:val="11"/>
        <w:numPr>
          <w:ilvl w:val="0"/>
          <w:numId w:val="1"/>
        </w:numPr>
        <w:tabs>
          <w:tab w:val="clear" w:pos="720"/>
          <w:tab w:val="left" w:pos="568"/>
          <w:tab w:val="num" w:pos="928"/>
          <w:tab w:val="left" w:pos="993"/>
          <w:tab w:val="left" w:pos="9356"/>
          <w:tab w:val="left" w:pos="9781"/>
        </w:tabs>
        <w:spacing w:before="0" w:beforeAutospacing="0" w:after="0" w:afterAutospacing="0"/>
        <w:ind w:left="928"/>
        <w:jc w:val="both"/>
        <w:rPr>
          <w:sz w:val="28"/>
          <w:szCs w:val="28"/>
          <w:shd w:val="clear" w:color="auto" w:fill="FFFFFF"/>
        </w:rPr>
      </w:pPr>
      <w:r w:rsidRPr="00C05AEB">
        <w:rPr>
          <w:sz w:val="28"/>
          <w:szCs w:val="28"/>
          <w:shd w:val="clear" w:color="auto" w:fill="FFFFFF"/>
        </w:rPr>
        <w:t xml:space="preserve">Планшет </w:t>
      </w:r>
      <w:r w:rsidR="00D075D7">
        <w:rPr>
          <w:sz w:val="28"/>
          <w:szCs w:val="28"/>
          <w:shd w:val="clear" w:color="auto" w:fill="FFFFFF"/>
        </w:rPr>
        <w:t>заклеивается</w:t>
      </w:r>
      <w:r w:rsidR="00D075D7" w:rsidRPr="003F64F2">
        <w:rPr>
          <w:sz w:val="28"/>
          <w:szCs w:val="28"/>
          <w:shd w:val="clear" w:color="auto" w:fill="FFFFFF"/>
        </w:rPr>
        <w:t xml:space="preserve"> </w:t>
      </w:r>
      <w:r w:rsidR="00D075D7">
        <w:rPr>
          <w:sz w:val="28"/>
          <w:szCs w:val="28"/>
          <w:shd w:val="clear" w:color="auto" w:fill="FFFFFF"/>
        </w:rPr>
        <w:t xml:space="preserve">специальной </w:t>
      </w:r>
      <w:r w:rsidR="00D075D7" w:rsidRPr="003F64F2">
        <w:rPr>
          <w:sz w:val="28"/>
          <w:szCs w:val="28"/>
          <w:shd w:val="clear" w:color="auto" w:fill="FFFFFF"/>
        </w:rPr>
        <w:t xml:space="preserve">пленкой </w:t>
      </w:r>
      <w:r w:rsidRPr="00C05AEB">
        <w:rPr>
          <w:sz w:val="28"/>
          <w:szCs w:val="28"/>
          <w:shd w:val="clear" w:color="auto" w:fill="FFFFFF"/>
        </w:rPr>
        <w:t>и в течение 30 минут инкубировали при</w:t>
      </w:r>
      <w:r w:rsidR="00D075D7">
        <w:rPr>
          <w:sz w:val="28"/>
          <w:szCs w:val="28"/>
          <w:shd w:val="clear" w:color="auto" w:fill="FFFFFF"/>
        </w:rPr>
        <w:t xml:space="preserve"> </w:t>
      </w:r>
      <w:r w:rsidRPr="00C05AEB">
        <w:rPr>
          <w:sz w:val="28"/>
          <w:szCs w:val="28"/>
          <w:shd w:val="clear" w:color="auto" w:fill="FFFFFF"/>
        </w:rPr>
        <w:t xml:space="preserve">встряхивании на шейкере при температуре  37 градусов и 700 оборот в минуту.    </w:t>
      </w:r>
    </w:p>
    <w:p w:rsidR="001C6677" w:rsidRPr="00C05AEB" w:rsidRDefault="00666FD5" w:rsidP="001C6677">
      <w:pPr>
        <w:pStyle w:val="11"/>
        <w:numPr>
          <w:ilvl w:val="0"/>
          <w:numId w:val="1"/>
        </w:numPr>
        <w:tabs>
          <w:tab w:val="clear" w:pos="720"/>
          <w:tab w:val="left" w:pos="851"/>
          <w:tab w:val="num" w:pos="928"/>
          <w:tab w:val="left" w:pos="993"/>
          <w:tab w:val="left" w:pos="9356"/>
          <w:tab w:val="left" w:pos="9781"/>
        </w:tabs>
        <w:spacing w:before="0" w:beforeAutospacing="0" w:after="0" w:afterAutospacing="0"/>
        <w:ind w:left="0" w:firstLine="567"/>
        <w:jc w:val="both"/>
        <w:rPr>
          <w:sz w:val="28"/>
          <w:szCs w:val="28"/>
          <w:shd w:val="clear" w:color="auto" w:fill="FFFFFF"/>
        </w:rPr>
      </w:pPr>
      <w:r>
        <w:rPr>
          <w:sz w:val="28"/>
          <w:szCs w:val="28"/>
          <w:shd w:val="clear" w:color="auto" w:fill="FFFFFF"/>
        </w:rPr>
        <w:t>П</w:t>
      </w:r>
      <w:r w:rsidRPr="00C05AEB">
        <w:rPr>
          <w:sz w:val="28"/>
          <w:szCs w:val="28"/>
          <w:shd w:val="clear" w:color="auto" w:fill="FFFFFF"/>
        </w:rPr>
        <w:t xml:space="preserve">ланшеты дополнительно </w:t>
      </w:r>
      <w:r>
        <w:rPr>
          <w:sz w:val="28"/>
          <w:szCs w:val="28"/>
          <w:shd w:val="clear" w:color="auto" w:fill="FFFFFF"/>
        </w:rPr>
        <w:t>п</w:t>
      </w:r>
      <w:r w:rsidR="001C6677" w:rsidRPr="00C05AEB">
        <w:rPr>
          <w:sz w:val="28"/>
          <w:szCs w:val="28"/>
          <w:shd w:val="clear" w:color="auto" w:fill="FFFFFF"/>
        </w:rPr>
        <w:t xml:space="preserve">ромыли 5 раз промывочным раствором и содержимое лунок  </w:t>
      </w:r>
      <w:r w:rsidRPr="00C05AEB">
        <w:rPr>
          <w:sz w:val="28"/>
          <w:szCs w:val="28"/>
          <w:shd w:val="clear" w:color="auto" w:fill="FFFFFF"/>
        </w:rPr>
        <w:t xml:space="preserve">удалили </w:t>
      </w:r>
      <w:r w:rsidR="001C6677" w:rsidRPr="00C05AEB">
        <w:rPr>
          <w:sz w:val="28"/>
          <w:szCs w:val="28"/>
          <w:shd w:val="clear" w:color="auto" w:fill="FFFFFF"/>
        </w:rPr>
        <w:t xml:space="preserve">по окончании инкубации.  </w:t>
      </w:r>
    </w:p>
    <w:p w:rsidR="001C6677" w:rsidRPr="000B4002" w:rsidRDefault="00D075D7" w:rsidP="001C6677">
      <w:pPr>
        <w:pStyle w:val="11"/>
        <w:numPr>
          <w:ilvl w:val="0"/>
          <w:numId w:val="1"/>
        </w:numPr>
        <w:tabs>
          <w:tab w:val="clear" w:pos="720"/>
          <w:tab w:val="left" w:pos="851"/>
          <w:tab w:val="num" w:pos="928"/>
          <w:tab w:val="left" w:pos="993"/>
          <w:tab w:val="left" w:pos="9356"/>
          <w:tab w:val="left" w:pos="9781"/>
        </w:tabs>
        <w:spacing w:before="0" w:beforeAutospacing="0" w:after="0" w:afterAutospacing="0"/>
        <w:ind w:left="0" w:firstLine="567"/>
        <w:jc w:val="both"/>
        <w:rPr>
          <w:sz w:val="28"/>
          <w:szCs w:val="28"/>
          <w:shd w:val="clear" w:color="auto" w:fill="FFFFFF"/>
        </w:rPr>
      </w:pPr>
      <w:r>
        <w:rPr>
          <w:sz w:val="28"/>
          <w:szCs w:val="28"/>
          <w:shd w:val="clear" w:color="auto" w:fill="FFFFFF"/>
        </w:rPr>
        <w:t>В</w:t>
      </w:r>
      <w:r w:rsidRPr="00C05AEB">
        <w:rPr>
          <w:sz w:val="28"/>
          <w:szCs w:val="28"/>
          <w:shd w:val="clear" w:color="auto" w:fill="FFFFFF"/>
        </w:rPr>
        <w:t xml:space="preserve">о все </w:t>
      </w:r>
      <w:r w:rsidR="001C6677" w:rsidRPr="00C05AEB">
        <w:rPr>
          <w:sz w:val="28"/>
          <w:szCs w:val="28"/>
          <w:shd w:val="clear" w:color="auto" w:fill="FFFFFF"/>
        </w:rPr>
        <w:t xml:space="preserve">лунки  </w:t>
      </w:r>
      <w:r>
        <w:rPr>
          <w:sz w:val="28"/>
          <w:szCs w:val="28"/>
          <w:shd w:val="clear" w:color="auto" w:fill="FFFFFF"/>
        </w:rPr>
        <w:t>в</w:t>
      </w:r>
      <w:r w:rsidRPr="00C05AEB">
        <w:rPr>
          <w:sz w:val="28"/>
          <w:szCs w:val="28"/>
          <w:shd w:val="clear" w:color="auto" w:fill="FFFFFF"/>
        </w:rPr>
        <w:t xml:space="preserve">несли </w:t>
      </w:r>
      <w:r w:rsidR="001C6677" w:rsidRPr="00C05AEB">
        <w:rPr>
          <w:sz w:val="28"/>
          <w:szCs w:val="28"/>
          <w:shd w:val="clear" w:color="auto" w:fill="FFFFFF"/>
        </w:rPr>
        <w:t xml:space="preserve">по 100 </w:t>
      </w:r>
      <w:proofErr w:type="spellStart"/>
      <w:r w:rsidR="001C6677" w:rsidRPr="00C05AEB">
        <w:rPr>
          <w:sz w:val="28"/>
          <w:szCs w:val="28"/>
          <w:shd w:val="clear" w:color="auto" w:fill="FFFFFF"/>
        </w:rPr>
        <w:t>мкл</w:t>
      </w:r>
      <w:proofErr w:type="spellEnd"/>
      <w:r w:rsidR="001C6677" w:rsidRPr="00C05AEB">
        <w:rPr>
          <w:sz w:val="28"/>
          <w:szCs w:val="28"/>
          <w:shd w:val="clear" w:color="auto" w:fill="FFFFFF"/>
        </w:rPr>
        <w:t xml:space="preserve"> субстрат хромогенной смеси</w:t>
      </w:r>
      <w:r w:rsidR="001C6677" w:rsidRPr="0010557F">
        <w:rPr>
          <w:color w:val="FF0000"/>
          <w:sz w:val="28"/>
          <w:szCs w:val="28"/>
          <w:shd w:val="clear" w:color="auto" w:fill="FFFFFF"/>
        </w:rPr>
        <w:t xml:space="preserve"> </w:t>
      </w:r>
      <w:r w:rsidR="001C6677" w:rsidRPr="00D075D7">
        <w:rPr>
          <w:sz w:val="28"/>
          <w:szCs w:val="28"/>
          <w:shd w:val="clear" w:color="auto" w:fill="FFFFFF"/>
        </w:rPr>
        <w:t xml:space="preserve">и </w:t>
      </w:r>
      <w:r w:rsidR="001C6677" w:rsidRPr="000B4002">
        <w:rPr>
          <w:sz w:val="28"/>
          <w:szCs w:val="28"/>
          <w:shd w:val="clear" w:color="auto" w:fill="FFFFFF"/>
        </w:rPr>
        <w:t xml:space="preserve">инкубировали в темном месте в течение 25 минут при температуре от 18 до 25 градусов. </w:t>
      </w:r>
    </w:p>
    <w:p w:rsidR="001C6677" w:rsidRPr="000B4002" w:rsidRDefault="001C6677" w:rsidP="009D2985">
      <w:pPr>
        <w:pStyle w:val="11"/>
        <w:numPr>
          <w:ilvl w:val="0"/>
          <w:numId w:val="1"/>
        </w:numPr>
        <w:tabs>
          <w:tab w:val="clear" w:pos="720"/>
          <w:tab w:val="left" w:pos="851"/>
          <w:tab w:val="num" w:pos="928"/>
          <w:tab w:val="left" w:pos="993"/>
          <w:tab w:val="left" w:pos="9356"/>
          <w:tab w:val="left" w:pos="9781"/>
        </w:tabs>
        <w:spacing w:before="0" w:beforeAutospacing="0" w:after="0" w:afterAutospacing="0"/>
        <w:ind w:left="0" w:firstLine="567"/>
        <w:jc w:val="both"/>
        <w:rPr>
          <w:sz w:val="28"/>
          <w:szCs w:val="28"/>
          <w:shd w:val="clear" w:color="auto" w:fill="FFFFFF"/>
        </w:rPr>
      </w:pPr>
      <w:r w:rsidRPr="000B4002">
        <w:rPr>
          <w:sz w:val="28"/>
          <w:szCs w:val="28"/>
          <w:shd w:val="clear" w:color="auto" w:fill="FFFFFF"/>
        </w:rPr>
        <w:t xml:space="preserve">Во все лунки внесли с той же скоростью и в той же последовательности, как и раствор </w:t>
      </w:r>
      <w:proofErr w:type="spellStart"/>
      <w:r w:rsidRPr="000B4002">
        <w:rPr>
          <w:sz w:val="28"/>
          <w:szCs w:val="28"/>
          <w:shd w:val="clear" w:color="auto" w:fill="FFFFFF"/>
        </w:rPr>
        <w:t>тетраметилбензидина</w:t>
      </w:r>
      <w:proofErr w:type="spellEnd"/>
      <w:r w:rsidRPr="000B4002">
        <w:rPr>
          <w:sz w:val="28"/>
          <w:szCs w:val="28"/>
          <w:shd w:val="clear" w:color="auto" w:fill="FFFFFF"/>
        </w:rPr>
        <w:t xml:space="preserve"> плюс, по 100 </w:t>
      </w:r>
      <w:proofErr w:type="spellStart"/>
      <w:r w:rsidRPr="000B4002">
        <w:rPr>
          <w:sz w:val="28"/>
          <w:szCs w:val="28"/>
          <w:shd w:val="clear" w:color="auto" w:fill="FFFFFF"/>
        </w:rPr>
        <w:t>мкл</w:t>
      </w:r>
      <w:proofErr w:type="spellEnd"/>
      <w:r w:rsidRPr="000B4002">
        <w:rPr>
          <w:sz w:val="28"/>
          <w:szCs w:val="28"/>
          <w:shd w:val="clear" w:color="auto" w:fill="FFFFFF"/>
        </w:rPr>
        <w:t xml:space="preserve"> стоп-реагента; при этом содержимое лунок окрашивался в желтый цвет. </w:t>
      </w:r>
    </w:p>
    <w:p w:rsidR="001C6677" w:rsidRPr="000B4002" w:rsidRDefault="001C6677" w:rsidP="009D2985">
      <w:pPr>
        <w:pStyle w:val="11"/>
        <w:numPr>
          <w:ilvl w:val="0"/>
          <w:numId w:val="1"/>
        </w:numPr>
        <w:tabs>
          <w:tab w:val="clear" w:pos="720"/>
          <w:tab w:val="left" w:pos="568"/>
          <w:tab w:val="left" w:pos="993"/>
          <w:tab w:val="left" w:pos="9356"/>
          <w:tab w:val="left" w:pos="9781"/>
        </w:tabs>
        <w:spacing w:before="0" w:beforeAutospacing="0" w:after="0" w:afterAutospacing="0"/>
        <w:ind w:left="0" w:firstLine="568"/>
        <w:jc w:val="both"/>
        <w:rPr>
          <w:sz w:val="28"/>
          <w:szCs w:val="28"/>
          <w:shd w:val="clear" w:color="auto" w:fill="FFFFFF"/>
        </w:rPr>
      </w:pPr>
      <w:r w:rsidRPr="000B4002">
        <w:rPr>
          <w:sz w:val="28"/>
          <w:szCs w:val="28"/>
          <w:shd w:val="clear" w:color="auto" w:fill="FFFFFF"/>
        </w:rPr>
        <w:t xml:space="preserve"> </w:t>
      </w:r>
      <w:r w:rsidR="00666FD5">
        <w:rPr>
          <w:sz w:val="28"/>
          <w:szCs w:val="28"/>
          <w:shd w:val="clear" w:color="auto" w:fill="FFFFFF"/>
        </w:rPr>
        <w:t>В</w:t>
      </w:r>
      <w:r w:rsidRPr="000B4002">
        <w:rPr>
          <w:sz w:val="28"/>
          <w:szCs w:val="28"/>
          <w:shd w:val="clear" w:color="auto" w:fill="FFFFFF"/>
        </w:rPr>
        <w:t xml:space="preserve">еличину оптической плотности растворов в лунках планшета </w:t>
      </w:r>
      <w:r w:rsidR="00666FD5">
        <w:rPr>
          <w:sz w:val="28"/>
          <w:szCs w:val="28"/>
          <w:shd w:val="clear" w:color="auto" w:fill="FFFFFF"/>
        </w:rPr>
        <w:t>измерили</w:t>
      </w:r>
      <w:r w:rsidR="00666FD5" w:rsidRPr="000B4002">
        <w:rPr>
          <w:sz w:val="28"/>
          <w:szCs w:val="28"/>
          <w:shd w:val="clear" w:color="auto" w:fill="FFFFFF"/>
        </w:rPr>
        <w:t xml:space="preserve"> </w:t>
      </w:r>
      <w:r w:rsidRPr="000B4002">
        <w:rPr>
          <w:sz w:val="28"/>
          <w:szCs w:val="28"/>
          <w:shd w:val="clear" w:color="auto" w:fill="FFFFFF"/>
        </w:rPr>
        <w:t xml:space="preserve">на фотометре вертикального сканирования в </w:t>
      </w:r>
      <w:proofErr w:type="spellStart"/>
      <w:r w:rsidRPr="000B4002">
        <w:rPr>
          <w:sz w:val="28"/>
          <w:szCs w:val="28"/>
          <w:shd w:val="clear" w:color="auto" w:fill="FFFFFF"/>
        </w:rPr>
        <w:t>двухволновом</w:t>
      </w:r>
      <w:proofErr w:type="spellEnd"/>
      <w:r w:rsidRPr="000B4002">
        <w:rPr>
          <w:sz w:val="28"/>
          <w:szCs w:val="28"/>
          <w:shd w:val="clear" w:color="auto" w:fill="FFFFFF"/>
        </w:rPr>
        <w:t xml:space="preserve"> режиме: </w:t>
      </w:r>
      <w:r w:rsidR="00666FD5" w:rsidRPr="000B4002">
        <w:rPr>
          <w:sz w:val="28"/>
          <w:szCs w:val="28"/>
          <w:shd w:val="clear" w:color="auto" w:fill="FFFFFF"/>
        </w:rPr>
        <w:t xml:space="preserve">длине волны сравнения в диапазоне 620 </w:t>
      </w:r>
      <w:proofErr w:type="spellStart"/>
      <w:r w:rsidR="00666FD5" w:rsidRPr="000B4002">
        <w:rPr>
          <w:sz w:val="28"/>
          <w:szCs w:val="28"/>
          <w:shd w:val="clear" w:color="auto" w:fill="FFFFFF"/>
        </w:rPr>
        <w:t>нм</w:t>
      </w:r>
      <w:proofErr w:type="spellEnd"/>
      <w:r w:rsidR="00666FD5" w:rsidRPr="000B4002">
        <w:rPr>
          <w:sz w:val="28"/>
          <w:szCs w:val="28"/>
          <w:shd w:val="clear" w:color="auto" w:fill="FFFFFF"/>
        </w:rPr>
        <w:t xml:space="preserve"> и </w:t>
      </w:r>
      <w:r w:rsidRPr="000B4002">
        <w:rPr>
          <w:sz w:val="28"/>
          <w:szCs w:val="28"/>
          <w:shd w:val="clear" w:color="auto" w:fill="FFFFFF"/>
        </w:rPr>
        <w:t xml:space="preserve">при основной длине </w:t>
      </w:r>
      <w:r w:rsidRPr="000B4002">
        <w:rPr>
          <w:sz w:val="28"/>
          <w:szCs w:val="28"/>
          <w:shd w:val="clear" w:color="auto" w:fill="FFFFFF"/>
        </w:rPr>
        <w:lastRenderedPageBreak/>
        <w:t xml:space="preserve">волны 450 </w:t>
      </w:r>
      <w:proofErr w:type="spellStart"/>
      <w:r w:rsidRPr="000B4002">
        <w:rPr>
          <w:sz w:val="28"/>
          <w:szCs w:val="28"/>
          <w:shd w:val="clear" w:color="auto" w:fill="FFFFFF"/>
        </w:rPr>
        <w:t>нм</w:t>
      </w:r>
      <w:proofErr w:type="spellEnd"/>
      <w:r w:rsidRPr="000B4002">
        <w:rPr>
          <w:sz w:val="28"/>
          <w:szCs w:val="28"/>
          <w:shd w:val="clear" w:color="auto" w:fill="FFFFFF"/>
        </w:rPr>
        <w:t xml:space="preserve">. </w:t>
      </w:r>
      <w:r w:rsidR="00666FD5">
        <w:rPr>
          <w:sz w:val="28"/>
          <w:szCs w:val="28"/>
          <w:shd w:val="clear" w:color="auto" w:fill="FFFFFF"/>
        </w:rPr>
        <w:t>М</w:t>
      </w:r>
      <w:r w:rsidRPr="000B4002">
        <w:rPr>
          <w:sz w:val="28"/>
          <w:szCs w:val="28"/>
          <w:shd w:val="clear" w:color="auto" w:fill="FFFFFF"/>
        </w:rPr>
        <w:t xml:space="preserve">ежду </w:t>
      </w:r>
      <w:r w:rsidR="00666FD5" w:rsidRPr="000B4002">
        <w:rPr>
          <w:sz w:val="28"/>
          <w:szCs w:val="28"/>
          <w:shd w:val="clear" w:color="auto" w:fill="FFFFFF"/>
        </w:rPr>
        <w:t xml:space="preserve">измерением оптической плотности и </w:t>
      </w:r>
      <w:r w:rsidRPr="000B4002">
        <w:rPr>
          <w:sz w:val="28"/>
          <w:szCs w:val="28"/>
          <w:shd w:val="clear" w:color="auto" w:fill="FFFFFF"/>
        </w:rPr>
        <w:t xml:space="preserve">остановкой реакции </w:t>
      </w:r>
      <w:r w:rsidR="00666FD5">
        <w:rPr>
          <w:sz w:val="28"/>
          <w:szCs w:val="28"/>
          <w:shd w:val="clear" w:color="auto" w:fill="FFFFFF"/>
        </w:rPr>
        <w:t>в</w:t>
      </w:r>
      <w:r w:rsidR="00666FD5" w:rsidRPr="000B4002">
        <w:rPr>
          <w:sz w:val="28"/>
          <w:szCs w:val="28"/>
          <w:shd w:val="clear" w:color="auto" w:fill="FFFFFF"/>
        </w:rPr>
        <w:t xml:space="preserve">ремя </w:t>
      </w:r>
      <w:r w:rsidR="00666FD5">
        <w:rPr>
          <w:sz w:val="28"/>
          <w:szCs w:val="28"/>
          <w:shd w:val="clear" w:color="auto" w:fill="FFFFFF"/>
        </w:rPr>
        <w:t>не превышает 10 мин</w:t>
      </w:r>
      <w:r w:rsidRPr="000B4002">
        <w:rPr>
          <w:sz w:val="28"/>
          <w:szCs w:val="28"/>
          <w:shd w:val="clear" w:color="auto" w:fill="FFFFFF"/>
        </w:rPr>
        <w:t xml:space="preserve">. </w:t>
      </w:r>
    </w:p>
    <w:p w:rsidR="001C6677" w:rsidRPr="000B4002" w:rsidRDefault="001C6677" w:rsidP="009D2985">
      <w:pPr>
        <w:pStyle w:val="11"/>
        <w:numPr>
          <w:ilvl w:val="0"/>
          <w:numId w:val="1"/>
        </w:numPr>
        <w:tabs>
          <w:tab w:val="clear" w:pos="720"/>
          <w:tab w:val="left" w:pos="568"/>
          <w:tab w:val="left" w:pos="993"/>
          <w:tab w:val="left" w:pos="9356"/>
          <w:tab w:val="left" w:pos="9781"/>
        </w:tabs>
        <w:spacing w:before="0" w:beforeAutospacing="0" w:after="0" w:afterAutospacing="0"/>
        <w:ind w:left="0" w:firstLine="567"/>
        <w:jc w:val="both"/>
        <w:rPr>
          <w:sz w:val="28"/>
          <w:szCs w:val="28"/>
          <w:shd w:val="clear" w:color="auto" w:fill="FFFFFF"/>
        </w:rPr>
      </w:pPr>
      <w:r w:rsidRPr="000B4002">
        <w:rPr>
          <w:sz w:val="28"/>
          <w:szCs w:val="28"/>
          <w:shd w:val="clear" w:color="auto" w:fill="FFFFFF"/>
        </w:rPr>
        <w:t xml:space="preserve">Вычисляли </w:t>
      </w:r>
      <w:r w:rsidR="00666FD5" w:rsidRPr="000B4002">
        <w:rPr>
          <w:sz w:val="28"/>
          <w:szCs w:val="28"/>
          <w:shd w:val="clear" w:color="auto" w:fill="FFFFFF"/>
        </w:rPr>
        <w:t xml:space="preserve">для каждой пары лунок содержащих анализируемые </w:t>
      </w:r>
      <w:proofErr w:type="spellStart"/>
      <w:r w:rsidR="00666FD5" w:rsidRPr="000B4002">
        <w:rPr>
          <w:sz w:val="28"/>
          <w:szCs w:val="28"/>
          <w:shd w:val="clear" w:color="auto" w:fill="FFFFFF"/>
        </w:rPr>
        <w:t>образцы</w:t>
      </w:r>
      <w:r w:rsidR="00666FD5">
        <w:rPr>
          <w:sz w:val="28"/>
          <w:szCs w:val="28"/>
          <w:shd w:val="clear" w:color="auto" w:fill="FFFFFF"/>
        </w:rPr>
        <w:t>,ср</w:t>
      </w:r>
      <w:r w:rsidRPr="000B4002">
        <w:rPr>
          <w:sz w:val="28"/>
          <w:szCs w:val="28"/>
          <w:shd w:val="clear" w:color="auto" w:fill="FFFFFF"/>
        </w:rPr>
        <w:t>еднее</w:t>
      </w:r>
      <w:proofErr w:type="spellEnd"/>
      <w:r w:rsidRPr="000B4002">
        <w:rPr>
          <w:sz w:val="28"/>
          <w:szCs w:val="28"/>
          <w:shd w:val="clear" w:color="auto" w:fill="FFFFFF"/>
        </w:rPr>
        <w:t xml:space="preserve"> арифметическое значение оптической плотности. </w:t>
      </w:r>
    </w:p>
    <w:p w:rsidR="001C6677" w:rsidRDefault="001C6677" w:rsidP="009D2985">
      <w:pPr>
        <w:pStyle w:val="11"/>
        <w:tabs>
          <w:tab w:val="left" w:pos="568"/>
          <w:tab w:val="left" w:pos="993"/>
          <w:tab w:val="left" w:pos="9356"/>
          <w:tab w:val="left" w:pos="9781"/>
        </w:tabs>
        <w:spacing w:before="0" w:beforeAutospacing="0" w:after="0" w:afterAutospacing="0"/>
        <w:ind w:right="2" w:firstLine="567"/>
        <w:jc w:val="both"/>
        <w:rPr>
          <w:sz w:val="28"/>
          <w:szCs w:val="28"/>
          <w:shd w:val="clear" w:color="auto" w:fill="FFFFFF"/>
        </w:rPr>
      </w:pPr>
      <w:r w:rsidRPr="000B4002">
        <w:rPr>
          <w:sz w:val="28"/>
          <w:szCs w:val="28"/>
          <w:shd w:val="clear" w:color="auto" w:fill="FFFFFF"/>
        </w:rPr>
        <w:t>Результаты анализа исследуемых образцов учитывали</w:t>
      </w:r>
      <w:r w:rsidR="00666FD5">
        <w:rPr>
          <w:sz w:val="28"/>
          <w:szCs w:val="28"/>
          <w:shd w:val="clear" w:color="auto" w:fill="FFFFFF"/>
        </w:rPr>
        <w:t>сь</w:t>
      </w:r>
      <w:r w:rsidRPr="000B4002">
        <w:rPr>
          <w:sz w:val="28"/>
          <w:szCs w:val="28"/>
          <w:shd w:val="clear" w:color="auto" w:fill="FFFFFF"/>
        </w:rPr>
        <w:t xml:space="preserve"> если вычисленное по калибровочному графику значение концентрации ФНО-α и ИЛ-10 в контрольном образце соответствует указанному диа</w:t>
      </w:r>
      <w:r>
        <w:rPr>
          <w:sz w:val="28"/>
          <w:szCs w:val="28"/>
          <w:shd w:val="clear" w:color="auto" w:fill="FFFFFF"/>
        </w:rPr>
        <w:t>пазону концентраций на этикетке</w:t>
      </w:r>
      <w:r w:rsidRPr="001C6677">
        <w:rPr>
          <w:sz w:val="28"/>
          <w:szCs w:val="28"/>
          <w:shd w:val="clear" w:color="auto" w:fill="FFFFFF"/>
        </w:rPr>
        <w:t xml:space="preserve"> </w:t>
      </w:r>
      <w:r w:rsidRPr="000B4002">
        <w:rPr>
          <w:sz w:val="28"/>
          <w:szCs w:val="28"/>
          <w:shd w:val="clear" w:color="auto" w:fill="FFFFFF"/>
        </w:rPr>
        <w:t>флакона</w:t>
      </w:r>
      <w:r w:rsidR="009D2985">
        <w:rPr>
          <w:sz w:val="28"/>
          <w:szCs w:val="28"/>
          <w:shd w:val="clear" w:color="auto" w:fill="FFFFFF"/>
        </w:rPr>
        <w:t xml:space="preserve"> (р</w:t>
      </w:r>
      <w:r w:rsidRPr="000B4002">
        <w:rPr>
          <w:sz w:val="28"/>
          <w:szCs w:val="28"/>
          <w:shd w:val="clear" w:color="auto" w:fill="FFFFFF"/>
        </w:rPr>
        <w:t>исунок 6</w:t>
      </w:r>
      <w:r w:rsidR="00046CF5">
        <w:rPr>
          <w:sz w:val="28"/>
          <w:szCs w:val="28"/>
          <w:shd w:val="clear" w:color="auto" w:fill="FFFFFF"/>
          <w:lang w:val="kk-KZ"/>
        </w:rPr>
        <w:t>, рисунок 7</w:t>
      </w:r>
      <w:r w:rsidR="009D2985">
        <w:rPr>
          <w:sz w:val="28"/>
          <w:szCs w:val="28"/>
          <w:shd w:val="clear" w:color="auto" w:fill="FFFFFF"/>
        </w:rPr>
        <w:t>)</w:t>
      </w:r>
      <w:r w:rsidRPr="000B4002">
        <w:rPr>
          <w:sz w:val="28"/>
          <w:szCs w:val="28"/>
          <w:shd w:val="clear" w:color="auto" w:fill="FFFFFF"/>
        </w:rPr>
        <w:t>.</w:t>
      </w:r>
    </w:p>
    <w:p w:rsidR="001A14B5" w:rsidRPr="00A17E25" w:rsidRDefault="006E1B99" w:rsidP="009D2985">
      <w:pPr>
        <w:pStyle w:val="11"/>
        <w:tabs>
          <w:tab w:val="left" w:pos="9356"/>
          <w:tab w:val="left" w:pos="9781"/>
        </w:tabs>
        <w:ind w:left="284" w:right="279"/>
        <w:jc w:val="center"/>
        <w:rPr>
          <w:color w:val="000000"/>
          <w:sz w:val="28"/>
          <w:szCs w:val="28"/>
          <w:shd w:val="clear" w:color="auto" w:fill="FFFFFF"/>
        </w:rPr>
      </w:pPr>
      <w:r w:rsidRPr="00A17E25">
        <w:rPr>
          <w:noProof/>
          <w:color w:val="000000"/>
          <w:sz w:val="28"/>
          <w:szCs w:val="28"/>
          <w:shd w:val="clear" w:color="auto" w:fill="FFFFFF"/>
          <w:lang w:eastAsia="ru-RU"/>
        </w:rPr>
        <w:drawing>
          <wp:inline distT="0" distB="0" distL="0" distR="0">
            <wp:extent cx="4346575" cy="2480310"/>
            <wp:effectExtent l="0" t="0" r="0" b="0"/>
            <wp:docPr id="6"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346575" cy="2480310"/>
                    </a:xfrm>
                    <a:prstGeom prst="rect">
                      <a:avLst/>
                    </a:prstGeom>
                    <a:noFill/>
                    <a:ln>
                      <a:noFill/>
                    </a:ln>
                  </pic:spPr>
                </pic:pic>
              </a:graphicData>
            </a:graphic>
          </wp:inline>
        </w:drawing>
      </w:r>
    </w:p>
    <w:p w:rsidR="001A14B5" w:rsidRPr="009D2985" w:rsidRDefault="00CB3B20" w:rsidP="0000178E">
      <w:pPr>
        <w:pStyle w:val="11"/>
        <w:tabs>
          <w:tab w:val="left" w:pos="9781"/>
        </w:tabs>
        <w:spacing w:before="0" w:beforeAutospacing="0" w:after="0" w:afterAutospacing="0"/>
        <w:ind w:right="3"/>
        <w:jc w:val="center"/>
        <w:rPr>
          <w:color w:val="000000"/>
          <w:sz w:val="28"/>
          <w:szCs w:val="28"/>
          <w:lang w:eastAsia="ko-KR"/>
        </w:rPr>
      </w:pPr>
      <w:r w:rsidRPr="009D2985">
        <w:rPr>
          <w:color w:val="000000"/>
          <w:sz w:val="28"/>
          <w:szCs w:val="28"/>
          <w:lang w:eastAsia="ko-KR"/>
        </w:rPr>
        <w:t>Ри</w:t>
      </w:r>
      <w:r w:rsidR="0000178E" w:rsidRPr="009D2985">
        <w:rPr>
          <w:color w:val="000000"/>
          <w:sz w:val="28"/>
          <w:szCs w:val="28"/>
          <w:lang w:eastAsia="ko-KR"/>
        </w:rPr>
        <w:t xml:space="preserve">сунок </w:t>
      </w:r>
      <w:r w:rsidR="00E155A3" w:rsidRPr="009D2985">
        <w:rPr>
          <w:color w:val="000000"/>
          <w:sz w:val="28"/>
          <w:szCs w:val="28"/>
          <w:lang w:eastAsia="ko-KR"/>
        </w:rPr>
        <w:t>6</w:t>
      </w:r>
      <w:r w:rsidR="009D2985" w:rsidRPr="009D2985">
        <w:rPr>
          <w:color w:val="000000"/>
          <w:sz w:val="28"/>
          <w:szCs w:val="28"/>
          <w:lang w:eastAsia="ko-KR"/>
        </w:rPr>
        <w:t xml:space="preserve"> -</w:t>
      </w:r>
      <w:r w:rsidR="00C77EB7" w:rsidRPr="009D2985">
        <w:rPr>
          <w:color w:val="000000"/>
          <w:sz w:val="28"/>
          <w:szCs w:val="28"/>
          <w:lang w:eastAsia="ko-KR"/>
        </w:rPr>
        <w:t xml:space="preserve"> </w:t>
      </w:r>
      <w:r w:rsidR="0000178E" w:rsidRPr="009D2985">
        <w:rPr>
          <w:color w:val="000000"/>
          <w:sz w:val="28"/>
          <w:szCs w:val="28"/>
          <w:lang w:eastAsia="ko-KR"/>
        </w:rPr>
        <w:t xml:space="preserve"> </w:t>
      </w:r>
      <w:r w:rsidR="001A14B5" w:rsidRPr="009D2985">
        <w:rPr>
          <w:color w:val="000000"/>
          <w:sz w:val="28"/>
          <w:szCs w:val="28"/>
          <w:lang w:eastAsia="ko-KR"/>
        </w:rPr>
        <w:t>Зависимость оптической плот</w:t>
      </w:r>
      <w:r w:rsidR="00C77EB7" w:rsidRPr="009D2985">
        <w:rPr>
          <w:color w:val="000000"/>
          <w:sz w:val="28"/>
          <w:szCs w:val="28"/>
          <w:lang w:eastAsia="ko-KR"/>
        </w:rPr>
        <w:t xml:space="preserve">ности от концентрации </w:t>
      </w:r>
      <w:r w:rsidR="00B570B6" w:rsidRPr="009D2985">
        <w:rPr>
          <w:color w:val="000000"/>
          <w:sz w:val="28"/>
          <w:szCs w:val="28"/>
          <w:lang w:eastAsia="ko-KR"/>
        </w:rPr>
        <w:t>ФНО-α</w:t>
      </w:r>
      <w:r w:rsidR="001A14B5" w:rsidRPr="009D2985">
        <w:rPr>
          <w:color w:val="000000"/>
          <w:sz w:val="28"/>
          <w:szCs w:val="28"/>
          <w:lang w:eastAsia="ko-KR"/>
        </w:rPr>
        <w:t xml:space="preserve">  в калибровочных образцах</w:t>
      </w:r>
    </w:p>
    <w:p w:rsidR="009D2985" w:rsidRPr="00A17E25" w:rsidRDefault="009D2985" w:rsidP="0000178E">
      <w:pPr>
        <w:pStyle w:val="11"/>
        <w:tabs>
          <w:tab w:val="left" w:pos="9781"/>
        </w:tabs>
        <w:spacing w:before="0" w:beforeAutospacing="0" w:after="0" w:afterAutospacing="0"/>
        <w:ind w:right="3"/>
        <w:jc w:val="center"/>
        <w:rPr>
          <w:color w:val="000000"/>
          <w:lang w:eastAsia="ko-KR"/>
        </w:rPr>
      </w:pPr>
    </w:p>
    <w:p w:rsidR="00B468BB" w:rsidRPr="00A17E25" w:rsidRDefault="006E1B99" w:rsidP="0000178E">
      <w:pPr>
        <w:pStyle w:val="11"/>
        <w:tabs>
          <w:tab w:val="left" w:pos="9781"/>
        </w:tabs>
        <w:spacing w:before="0" w:beforeAutospacing="0" w:after="0" w:afterAutospacing="0"/>
        <w:ind w:right="3"/>
        <w:jc w:val="center"/>
        <w:rPr>
          <w:color w:val="000000"/>
          <w:sz w:val="28"/>
          <w:szCs w:val="28"/>
          <w:shd w:val="clear" w:color="auto" w:fill="FFFFFF"/>
        </w:rPr>
      </w:pPr>
      <w:r w:rsidRPr="00BC0F88">
        <w:rPr>
          <w:noProof/>
          <w:lang w:eastAsia="ru-RU"/>
        </w:rPr>
        <w:drawing>
          <wp:inline distT="0" distB="0" distL="0" distR="0">
            <wp:extent cx="4666615" cy="2300605"/>
            <wp:effectExtent l="0" t="0" r="0" b="0"/>
            <wp:docPr id="7"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66615" cy="2300605"/>
                    </a:xfrm>
                    <a:prstGeom prst="rect">
                      <a:avLst/>
                    </a:prstGeom>
                    <a:noFill/>
                    <a:ln>
                      <a:noFill/>
                    </a:ln>
                  </pic:spPr>
                </pic:pic>
              </a:graphicData>
            </a:graphic>
          </wp:inline>
        </w:drawing>
      </w:r>
    </w:p>
    <w:p w:rsidR="009D2985" w:rsidRDefault="009D2985" w:rsidP="0000178E">
      <w:pPr>
        <w:pStyle w:val="11"/>
        <w:tabs>
          <w:tab w:val="left" w:pos="9781"/>
        </w:tabs>
        <w:spacing w:before="0" w:beforeAutospacing="0" w:after="0" w:afterAutospacing="0"/>
        <w:ind w:right="3"/>
        <w:jc w:val="center"/>
        <w:rPr>
          <w:color w:val="000000"/>
          <w:sz w:val="28"/>
          <w:szCs w:val="28"/>
          <w:shd w:val="clear" w:color="auto" w:fill="FFFFFF"/>
        </w:rPr>
      </w:pPr>
    </w:p>
    <w:p w:rsidR="00B570B6" w:rsidRPr="00A17E25" w:rsidRDefault="00B777B3" w:rsidP="0000178E">
      <w:pPr>
        <w:pStyle w:val="11"/>
        <w:tabs>
          <w:tab w:val="left" w:pos="9781"/>
        </w:tabs>
        <w:spacing w:before="0" w:beforeAutospacing="0" w:after="0" w:afterAutospacing="0"/>
        <w:ind w:right="3"/>
        <w:jc w:val="center"/>
        <w:rPr>
          <w:color w:val="000000"/>
          <w:sz w:val="28"/>
          <w:szCs w:val="28"/>
          <w:shd w:val="clear" w:color="auto" w:fill="FFFFFF"/>
        </w:rPr>
      </w:pPr>
      <w:r>
        <w:rPr>
          <w:color w:val="000000"/>
          <w:sz w:val="28"/>
          <w:szCs w:val="28"/>
          <w:shd w:val="clear" w:color="auto" w:fill="FFFFFF"/>
        </w:rPr>
        <w:t>Рисунок 7</w:t>
      </w:r>
      <w:r w:rsidR="009D2985">
        <w:rPr>
          <w:color w:val="000000"/>
          <w:sz w:val="28"/>
          <w:szCs w:val="28"/>
          <w:shd w:val="clear" w:color="auto" w:fill="FFFFFF"/>
        </w:rPr>
        <w:t xml:space="preserve"> -</w:t>
      </w:r>
      <w:r w:rsidRPr="00B777B3">
        <w:rPr>
          <w:color w:val="000000"/>
          <w:sz w:val="28"/>
          <w:szCs w:val="28"/>
          <w:shd w:val="clear" w:color="auto" w:fill="FFFFFF"/>
        </w:rPr>
        <w:t xml:space="preserve">  Зависимость оптической плотности от концентрации ИЛ 10 в калибровочных образцах</w:t>
      </w:r>
    </w:p>
    <w:p w:rsidR="00B570B6" w:rsidRPr="00A17E25" w:rsidRDefault="00B570B6" w:rsidP="009D2985">
      <w:pPr>
        <w:pStyle w:val="11"/>
        <w:tabs>
          <w:tab w:val="left" w:pos="9781"/>
        </w:tabs>
        <w:spacing w:before="0" w:beforeAutospacing="0" w:after="0" w:afterAutospacing="0"/>
        <w:ind w:right="3"/>
        <w:rPr>
          <w:color w:val="000000"/>
          <w:sz w:val="28"/>
          <w:szCs w:val="28"/>
          <w:shd w:val="clear" w:color="auto" w:fill="FFFFFF"/>
        </w:rPr>
      </w:pPr>
    </w:p>
    <w:p w:rsidR="001E4572" w:rsidRPr="00A17E25" w:rsidRDefault="001E4572" w:rsidP="0000178E">
      <w:pPr>
        <w:pStyle w:val="12"/>
        <w:widowControl w:val="0"/>
        <w:tabs>
          <w:tab w:val="left" w:pos="1357"/>
        </w:tabs>
        <w:suppressAutoHyphens w:val="0"/>
        <w:autoSpaceDE w:val="0"/>
        <w:autoSpaceDN w:val="0"/>
        <w:spacing w:line="240" w:lineRule="auto"/>
        <w:ind w:left="0" w:firstLine="567"/>
        <w:rPr>
          <w:color w:val="000000"/>
          <w:sz w:val="28"/>
        </w:rPr>
      </w:pPr>
      <w:r w:rsidRPr="00A17E25">
        <w:rPr>
          <w:color w:val="000000"/>
          <w:sz w:val="28"/>
        </w:rPr>
        <w:t>2.</w:t>
      </w:r>
      <w:r w:rsidR="006C6DF0" w:rsidRPr="00A17E25">
        <w:rPr>
          <w:color w:val="000000"/>
          <w:sz w:val="28"/>
        </w:rPr>
        <w:t>2</w:t>
      </w:r>
      <w:r w:rsidRPr="00A17E25">
        <w:rPr>
          <w:color w:val="000000"/>
          <w:sz w:val="28"/>
        </w:rPr>
        <w:t>.4 Статистическая обработка</w:t>
      </w:r>
      <w:r w:rsidRPr="00A17E25">
        <w:rPr>
          <w:color w:val="000000"/>
          <w:spacing w:val="-2"/>
          <w:sz w:val="28"/>
        </w:rPr>
        <w:t xml:space="preserve"> </w:t>
      </w:r>
      <w:r w:rsidRPr="00A17E25">
        <w:rPr>
          <w:color w:val="000000"/>
          <w:sz w:val="28"/>
        </w:rPr>
        <w:t>данных</w:t>
      </w:r>
    </w:p>
    <w:p w:rsidR="001E4572" w:rsidRPr="00A17E25" w:rsidRDefault="001E4572" w:rsidP="00E97266">
      <w:pPr>
        <w:ind w:firstLine="567"/>
        <w:jc w:val="both"/>
        <w:rPr>
          <w:color w:val="000000"/>
          <w:sz w:val="28"/>
          <w:szCs w:val="28"/>
        </w:rPr>
      </w:pPr>
      <w:r w:rsidRPr="00A17E25">
        <w:rPr>
          <w:color w:val="000000"/>
          <w:sz w:val="28"/>
          <w:szCs w:val="28"/>
        </w:rPr>
        <w:t xml:space="preserve">При изучении гетерогенности эпитопов </w:t>
      </w:r>
      <w:proofErr w:type="spellStart"/>
      <w:r w:rsidRPr="00A17E25">
        <w:rPr>
          <w:color w:val="000000"/>
          <w:sz w:val="28"/>
          <w:szCs w:val="28"/>
        </w:rPr>
        <w:t>МкАТ</w:t>
      </w:r>
      <w:proofErr w:type="spellEnd"/>
      <w:r w:rsidRPr="00A17E25">
        <w:rPr>
          <w:color w:val="000000"/>
          <w:sz w:val="28"/>
          <w:szCs w:val="28"/>
        </w:rPr>
        <w:t>, количественные переменные были представлены в виде медианы с 25-м – 75-</w:t>
      </w:r>
      <w:r w:rsidR="006E1267" w:rsidRPr="00A17E25">
        <w:rPr>
          <w:color w:val="000000"/>
          <w:sz w:val="28"/>
          <w:szCs w:val="28"/>
        </w:rPr>
        <w:t>м</w:t>
      </w:r>
      <w:r w:rsidRPr="00A17E25">
        <w:rPr>
          <w:color w:val="000000"/>
          <w:sz w:val="28"/>
          <w:szCs w:val="28"/>
        </w:rPr>
        <w:t xml:space="preserve"> </w:t>
      </w:r>
      <w:proofErr w:type="spellStart"/>
      <w:r w:rsidRPr="00A17E25">
        <w:rPr>
          <w:color w:val="000000"/>
          <w:sz w:val="28"/>
          <w:szCs w:val="28"/>
        </w:rPr>
        <w:t>процентилем</w:t>
      </w:r>
      <w:proofErr w:type="spellEnd"/>
      <w:r w:rsidRPr="00A17E25">
        <w:rPr>
          <w:color w:val="000000"/>
          <w:sz w:val="28"/>
          <w:szCs w:val="28"/>
        </w:rPr>
        <w:t xml:space="preserve"> в случаях асимметричного распределения и как среднее ± стандартное </w:t>
      </w:r>
      <w:r w:rsidRPr="00A17E25">
        <w:rPr>
          <w:color w:val="000000"/>
          <w:sz w:val="28"/>
          <w:szCs w:val="28"/>
        </w:rPr>
        <w:lastRenderedPageBreak/>
        <w:t xml:space="preserve">отклонение, когда распределение данных было близко к нормальному. Качественные данные были представлены в виде абсолютных цифр и процентов. Для сравнения количественных переменных использовался U-критерий Манна-Уитни, в то время как для сравнения качественных переменных использовался критерий хи-квадрат Пирсона. Уровень </w:t>
      </w:r>
      <w:r w:rsidR="004C0572" w:rsidRPr="00A17E25">
        <w:rPr>
          <w:color w:val="000000"/>
          <w:sz w:val="28"/>
          <w:szCs w:val="28"/>
        </w:rPr>
        <w:t xml:space="preserve">достоверности </w:t>
      </w:r>
      <w:r w:rsidRPr="00A17E25">
        <w:rPr>
          <w:color w:val="000000"/>
          <w:sz w:val="28"/>
          <w:szCs w:val="28"/>
        </w:rPr>
        <w:t xml:space="preserve">наблюдаемых различий был представлен как p </w:t>
      </w:r>
      <w:r w:rsidR="006C34FE" w:rsidRPr="00A17E25">
        <w:rPr>
          <w:color w:val="000000"/>
          <w:sz w:val="28"/>
          <w:szCs w:val="28"/>
        </w:rPr>
        <w:t>≤</w:t>
      </w:r>
      <w:r w:rsidRPr="00A17E25">
        <w:rPr>
          <w:color w:val="000000"/>
          <w:sz w:val="28"/>
          <w:szCs w:val="28"/>
        </w:rPr>
        <w:t xml:space="preserve"> 0,05. Все статистические тесты проводились </w:t>
      </w:r>
      <w:r w:rsidR="006C34FE" w:rsidRPr="00A17E25">
        <w:rPr>
          <w:color w:val="000000"/>
          <w:sz w:val="28"/>
          <w:szCs w:val="28"/>
        </w:rPr>
        <w:t xml:space="preserve">с использованием </w:t>
      </w:r>
      <w:r w:rsidRPr="00A17E25">
        <w:rPr>
          <w:color w:val="000000"/>
          <w:sz w:val="28"/>
          <w:szCs w:val="28"/>
        </w:rPr>
        <w:t>программно</w:t>
      </w:r>
      <w:r w:rsidR="006C34FE" w:rsidRPr="00A17E25">
        <w:rPr>
          <w:color w:val="000000"/>
          <w:sz w:val="28"/>
          <w:szCs w:val="28"/>
        </w:rPr>
        <w:t>го</w:t>
      </w:r>
      <w:r w:rsidRPr="00A17E25">
        <w:rPr>
          <w:color w:val="000000"/>
          <w:sz w:val="28"/>
          <w:szCs w:val="28"/>
        </w:rPr>
        <w:t xml:space="preserve"> обеспечени</w:t>
      </w:r>
      <w:r w:rsidR="006C34FE" w:rsidRPr="00A17E25">
        <w:rPr>
          <w:color w:val="000000"/>
          <w:sz w:val="28"/>
          <w:szCs w:val="28"/>
        </w:rPr>
        <w:t>я</w:t>
      </w:r>
      <w:r w:rsidRPr="00A17E25">
        <w:rPr>
          <w:color w:val="000000"/>
          <w:sz w:val="28"/>
          <w:szCs w:val="28"/>
        </w:rPr>
        <w:t xml:space="preserve"> SPSS 20.</w:t>
      </w:r>
    </w:p>
    <w:p w:rsidR="001E4572" w:rsidRPr="00A17E25" w:rsidRDefault="009312A8" w:rsidP="0000178E">
      <w:pPr>
        <w:ind w:firstLine="567"/>
        <w:jc w:val="both"/>
        <w:rPr>
          <w:color w:val="000000"/>
          <w:sz w:val="28"/>
          <w:szCs w:val="28"/>
          <w:shd w:val="clear" w:color="auto" w:fill="FFFFFF"/>
          <w:lang w:val="kk-KZ"/>
        </w:rPr>
      </w:pPr>
      <w:r w:rsidRPr="00A17E25">
        <w:rPr>
          <w:color w:val="000000"/>
          <w:sz w:val="28"/>
          <w:szCs w:val="28"/>
        </w:rPr>
        <w:t xml:space="preserve">Описательная статистика </w:t>
      </w:r>
      <w:r w:rsidRPr="00A17E25">
        <w:rPr>
          <w:color w:val="000000"/>
          <w:sz w:val="28"/>
          <w:szCs w:val="28"/>
          <w:shd w:val="clear" w:color="auto" w:fill="FFFFFF"/>
        </w:rPr>
        <w:t>при изучении ц</w:t>
      </w:r>
      <w:r w:rsidR="002E3D88" w:rsidRPr="00A17E25">
        <w:rPr>
          <w:color w:val="000000"/>
          <w:sz w:val="28"/>
          <w:szCs w:val="28"/>
          <w:shd w:val="clear" w:color="auto" w:fill="FFFFFF"/>
        </w:rPr>
        <w:t>итокинов, интерлейкина 10 и ФНО-</w:t>
      </w:r>
      <w:r w:rsidRPr="00A17E25">
        <w:rPr>
          <w:color w:val="000000"/>
          <w:sz w:val="28"/>
          <w:szCs w:val="28"/>
          <w:shd w:val="clear" w:color="auto" w:fill="FFFFFF"/>
        </w:rPr>
        <w:t xml:space="preserve">α </w:t>
      </w:r>
      <w:r w:rsidRPr="00A17E25">
        <w:rPr>
          <w:color w:val="000000"/>
          <w:sz w:val="28"/>
          <w:szCs w:val="28"/>
        </w:rPr>
        <w:t xml:space="preserve">представлена </w:t>
      </w:r>
      <w:r w:rsidR="004C0572" w:rsidRPr="00A17E25">
        <w:rPr>
          <w:color w:val="000000"/>
          <w:sz w:val="28"/>
          <w:szCs w:val="28"/>
        </w:rPr>
        <w:t>результатами</w:t>
      </w:r>
      <w:r w:rsidR="006C34FE" w:rsidRPr="00A17E25">
        <w:rPr>
          <w:color w:val="000000"/>
          <w:sz w:val="28"/>
          <w:szCs w:val="28"/>
        </w:rPr>
        <w:t xml:space="preserve">, </w:t>
      </w:r>
      <w:r w:rsidR="004C0572" w:rsidRPr="00A17E25">
        <w:rPr>
          <w:color w:val="000000"/>
          <w:sz w:val="28"/>
          <w:szCs w:val="28"/>
        </w:rPr>
        <w:t xml:space="preserve">выраженными в </w:t>
      </w:r>
      <w:r w:rsidRPr="00A17E25">
        <w:rPr>
          <w:color w:val="000000"/>
          <w:sz w:val="28"/>
          <w:szCs w:val="28"/>
        </w:rPr>
        <w:t>процента</w:t>
      </w:r>
      <w:r w:rsidR="004C0572" w:rsidRPr="00A17E25">
        <w:rPr>
          <w:color w:val="000000"/>
          <w:sz w:val="28"/>
          <w:szCs w:val="28"/>
        </w:rPr>
        <w:t>х</w:t>
      </w:r>
      <w:r w:rsidRPr="00A17E25">
        <w:rPr>
          <w:color w:val="000000"/>
          <w:sz w:val="28"/>
          <w:szCs w:val="28"/>
        </w:rPr>
        <w:t>, медианой (</w:t>
      </w:r>
      <w:proofErr w:type="spellStart"/>
      <w:r w:rsidRPr="00A17E25">
        <w:rPr>
          <w:color w:val="000000"/>
          <w:sz w:val="28"/>
          <w:szCs w:val="28"/>
        </w:rPr>
        <w:t>Me</w:t>
      </w:r>
      <w:proofErr w:type="spellEnd"/>
      <w:r w:rsidRPr="00A17E25">
        <w:rPr>
          <w:color w:val="000000"/>
          <w:sz w:val="28"/>
          <w:szCs w:val="28"/>
        </w:rPr>
        <w:t>)</w:t>
      </w:r>
      <w:r w:rsidRPr="00A17E25">
        <w:rPr>
          <w:color w:val="000000"/>
          <w:sz w:val="28"/>
          <w:szCs w:val="28"/>
          <w:lang w:val="kk-KZ"/>
        </w:rPr>
        <w:t xml:space="preserve"> и межквартильным размахом</w:t>
      </w:r>
      <w:r w:rsidRPr="00A17E25">
        <w:rPr>
          <w:color w:val="000000"/>
          <w:sz w:val="28"/>
          <w:szCs w:val="28"/>
        </w:rPr>
        <w:t xml:space="preserve"> (IQR). Все переменные были проверены на нормальность распределения. Для сравнения двух групп был выбран критерий Манна-Уитни. Корреляционный анализ проводился с применением ранговой корреляции </w:t>
      </w:r>
      <w:proofErr w:type="spellStart"/>
      <w:r w:rsidRPr="00A17E25">
        <w:rPr>
          <w:color w:val="000000"/>
          <w:sz w:val="28"/>
          <w:szCs w:val="28"/>
        </w:rPr>
        <w:t>Кендалла</w:t>
      </w:r>
      <w:proofErr w:type="spellEnd"/>
      <w:r w:rsidRPr="00A17E25">
        <w:rPr>
          <w:color w:val="000000"/>
          <w:sz w:val="28"/>
          <w:szCs w:val="28"/>
        </w:rPr>
        <w:t>. Для проверки существования связи между двумя качественными переменными использовался критерий согласия χ</w:t>
      </w:r>
      <w:r w:rsidRPr="00A17E25">
        <w:rPr>
          <w:color w:val="000000"/>
          <w:sz w:val="28"/>
          <w:szCs w:val="28"/>
          <w:vertAlign w:val="superscript"/>
        </w:rPr>
        <w:t>2</w:t>
      </w:r>
      <w:r w:rsidRPr="00A17E25">
        <w:rPr>
          <w:color w:val="000000"/>
          <w:sz w:val="28"/>
          <w:szCs w:val="28"/>
        </w:rPr>
        <w:t xml:space="preserve"> Пирсона. В случае несоответствия предположению об ожидаемых значениях был применен Точный критерий Фишера. За статистически значимый уровень было взято p &lt;</w:t>
      </w:r>
      <w:r w:rsidR="006C34FE" w:rsidRPr="00A17E25">
        <w:rPr>
          <w:color w:val="000000"/>
          <w:sz w:val="28"/>
          <w:szCs w:val="28"/>
        </w:rPr>
        <w:t xml:space="preserve"> </w:t>
      </w:r>
      <w:r w:rsidRPr="00A17E25">
        <w:rPr>
          <w:color w:val="000000"/>
          <w:sz w:val="28"/>
          <w:szCs w:val="28"/>
        </w:rPr>
        <w:t xml:space="preserve">0,05. </w:t>
      </w:r>
    </w:p>
    <w:p w:rsidR="005F4210" w:rsidRPr="00A17E25" w:rsidRDefault="005F4210" w:rsidP="005A2CCD">
      <w:pPr>
        <w:pStyle w:val="0"/>
        <w:tabs>
          <w:tab w:val="left" w:pos="9356"/>
          <w:tab w:val="left" w:pos="9781"/>
        </w:tabs>
        <w:rPr>
          <w:color w:val="000000"/>
          <w:shd w:val="clear" w:color="auto" w:fill="FFFFFF"/>
        </w:rPr>
      </w:pPr>
    </w:p>
    <w:p w:rsidR="001C4B76" w:rsidRPr="00A17E25" w:rsidRDefault="001C4B76" w:rsidP="00E10F8D">
      <w:pPr>
        <w:pStyle w:val="0"/>
        <w:tabs>
          <w:tab w:val="left" w:pos="9356"/>
          <w:tab w:val="left" w:pos="9781"/>
        </w:tabs>
        <w:ind w:left="0" w:firstLine="0"/>
        <w:rPr>
          <w:color w:val="000000"/>
          <w:shd w:val="clear" w:color="auto" w:fill="FFFFFF"/>
        </w:rPr>
      </w:pPr>
    </w:p>
    <w:p w:rsidR="0031017F" w:rsidRPr="00A17E25" w:rsidRDefault="0000178E" w:rsidP="0000178E">
      <w:pPr>
        <w:pStyle w:val="0"/>
        <w:tabs>
          <w:tab w:val="left" w:pos="9356"/>
          <w:tab w:val="left" w:pos="9781"/>
        </w:tabs>
        <w:ind w:left="0" w:right="3" w:firstLine="567"/>
        <w:jc w:val="both"/>
        <w:rPr>
          <w:b/>
          <w:color w:val="000000"/>
          <w:shd w:val="clear" w:color="auto" w:fill="FFFFFF"/>
        </w:rPr>
      </w:pPr>
      <w:r w:rsidRPr="00A17E25">
        <w:rPr>
          <w:b/>
          <w:color w:val="000000"/>
          <w:shd w:val="clear" w:color="auto" w:fill="FFFFFF"/>
        </w:rPr>
        <w:br w:type="page"/>
      </w:r>
      <w:r w:rsidRPr="00A17E25">
        <w:rPr>
          <w:b/>
          <w:color w:val="000000"/>
          <w:shd w:val="clear" w:color="auto" w:fill="FFFFFF"/>
        </w:rPr>
        <w:lastRenderedPageBreak/>
        <w:t xml:space="preserve">3 </w:t>
      </w:r>
      <w:r w:rsidR="0031017F" w:rsidRPr="00A17E25">
        <w:rPr>
          <w:b/>
          <w:color w:val="000000"/>
          <w:shd w:val="clear" w:color="auto" w:fill="FFFFFF"/>
        </w:rPr>
        <w:t>РЕЗУЛЬТАТЫ СОБСТВЕННЫХ ИССЛЕДОВАНИ</w:t>
      </w:r>
      <w:r w:rsidR="006C34FE" w:rsidRPr="00A17E25">
        <w:rPr>
          <w:b/>
          <w:color w:val="000000"/>
          <w:shd w:val="clear" w:color="auto" w:fill="FFFFFF"/>
        </w:rPr>
        <w:t>Й</w:t>
      </w:r>
    </w:p>
    <w:p w:rsidR="00E10F8D" w:rsidRPr="00A17E25" w:rsidRDefault="00E10F8D" w:rsidP="0000178E">
      <w:pPr>
        <w:pStyle w:val="0"/>
        <w:tabs>
          <w:tab w:val="left" w:pos="9356"/>
          <w:tab w:val="left" w:pos="9781"/>
        </w:tabs>
        <w:ind w:left="0" w:right="3" w:firstLine="567"/>
        <w:jc w:val="both"/>
        <w:rPr>
          <w:b/>
          <w:color w:val="000000"/>
          <w:sz w:val="32"/>
          <w:szCs w:val="32"/>
          <w:shd w:val="clear" w:color="auto" w:fill="FFFFFF"/>
        </w:rPr>
      </w:pPr>
    </w:p>
    <w:p w:rsidR="00E10F8D" w:rsidRPr="00A17E25" w:rsidRDefault="0031017F" w:rsidP="0000178E">
      <w:pPr>
        <w:pStyle w:val="0"/>
        <w:tabs>
          <w:tab w:val="left" w:pos="9356"/>
          <w:tab w:val="left" w:pos="9781"/>
        </w:tabs>
        <w:ind w:left="0" w:right="3" w:firstLine="567"/>
        <w:jc w:val="both"/>
        <w:rPr>
          <w:b/>
          <w:bCs/>
          <w:color w:val="000000"/>
        </w:rPr>
      </w:pPr>
      <w:r w:rsidRPr="00A17E25">
        <w:rPr>
          <w:b/>
          <w:bCs/>
          <w:color w:val="000000"/>
        </w:rPr>
        <w:t xml:space="preserve">3.1 Эпидемиологическая оценка аутоиммунных </w:t>
      </w:r>
      <w:r w:rsidR="0094777A" w:rsidRPr="00A17E25">
        <w:rPr>
          <w:b/>
          <w:bCs/>
          <w:color w:val="000000"/>
        </w:rPr>
        <w:t>заболеваний</w:t>
      </w:r>
      <w:r w:rsidR="003202F8">
        <w:rPr>
          <w:b/>
          <w:bCs/>
          <w:color w:val="000000"/>
        </w:rPr>
        <w:t xml:space="preserve"> щитовидной железы по Восточному </w:t>
      </w:r>
      <w:r w:rsidRPr="00A17E25">
        <w:rPr>
          <w:b/>
          <w:bCs/>
          <w:color w:val="000000"/>
        </w:rPr>
        <w:t>Ка</w:t>
      </w:r>
      <w:r w:rsidR="003202F8">
        <w:rPr>
          <w:b/>
          <w:bCs/>
          <w:color w:val="000000"/>
        </w:rPr>
        <w:t>захстану</w:t>
      </w:r>
      <w:r w:rsidR="00E07D65" w:rsidRPr="00A17E25">
        <w:rPr>
          <w:b/>
          <w:bCs/>
          <w:color w:val="000000"/>
        </w:rPr>
        <w:t xml:space="preserve"> и Республике</w:t>
      </w:r>
      <w:r w:rsidRPr="00A17E25">
        <w:rPr>
          <w:b/>
          <w:bCs/>
          <w:color w:val="000000"/>
        </w:rPr>
        <w:t xml:space="preserve"> Казахстан</w:t>
      </w:r>
    </w:p>
    <w:p w:rsidR="001B17FA" w:rsidRPr="00A17E25" w:rsidRDefault="001B17FA" w:rsidP="0000178E">
      <w:pPr>
        <w:pStyle w:val="0"/>
        <w:tabs>
          <w:tab w:val="left" w:pos="9356"/>
          <w:tab w:val="left" w:pos="9781"/>
        </w:tabs>
        <w:ind w:left="0" w:right="3" w:firstLine="567"/>
        <w:jc w:val="both"/>
        <w:rPr>
          <w:color w:val="000000"/>
        </w:rPr>
      </w:pPr>
      <w:r w:rsidRPr="00A17E25">
        <w:rPr>
          <w:color w:val="000000"/>
        </w:rPr>
        <w:t>Для реализации поставленной задачи диссертационного исследования по изучению эпидемиологических особенностей патологи</w:t>
      </w:r>
      <w:r w:rsidR="007F62BA" w:rsidRPr="00A17E25">
        <w:rPr>
          <w:color w:val="000000"/>
        </w:rPr>
        <w:t>и</w:t>
      </w:r>
      <w:r w:rsidRPr="00A17E25">
        <w:rPr>
          <w:color w:val="000000"/>
        </w:rPr>
        <w:t xml:space="preserve"> </w:t>
      </w:r>
      <w:r w:rsidR="007C7D27">
        <w:rPr>
          <w:color w:val="000000"/>
        </w:rPr>
        <w:t>АИЗЩЖ</w:t>
      </w:r>
      <w:r w:rsidRPr="00A17E25">
        <w:rPr>
          <w:color w:val="000000"/>
        </w:rPr>
        <w:t xml:space="preserve"> нами было организовано поперечное эпидемиологическое исследование показателей забо</w:t>
      </w:r>
      <w:r w:rsidR="00CB7E17" w:rsidRPr="00A17E25">
        <w:rPr>
          <w:color w:val="000000"/>
        </w:rPr>
        <w:t>леваемости у населения Восточного Казахстана</w:t>
      </w:r>
      <w:r w:rsidRPr="00A17E25">
        <w:rPr>
          <w:color w:val="000000"/>
        </w:rPr>
        <w:t>,</w:t>
      </w:r>
      <w:r w:rsidR="009E666B" w:rsidRPr="00A17E25">
        <w:rPr>
          <w:color w:val="000000"/>
        </w:rPr>
        <w:t xml:space="preserve"> </w:t>
      </w:r>
      <w:r w:rsidR="00D61B26" w:rsidRPr="00A17E25">
        <w:rPr>
          <w:color w:val="000000"/>
        </w:rPr>
        <w:t>Западно-Казахстанской области, Южно-Казахстанской области</w:t>
      </w:r>
      <w:r w:rsidR="009E666B" w:rsidRPr="00A17E25">
        <w:rPr>
          <w:color w:val="000000"/>
        </w:rPr>
        <w:t xml:space="preserve"> </w:t>
      </w:r>
      <w:r w:rsidR="00D61B26" w:rsidRPr="00A17E25">
        <w:rPr>
          <w:color w:val="000000"/>
        </w:rPr>
        <w:t>и Северо-Казахстанской области</w:t>
      </w:r>
      <w:r w:rsidRPr="00A17E25">
        <w:rPr>
          <w:color w:val="000000"/>
        </w:rPr>
        <w:t xml:space="preserve"> за период с 201</w:t>
      </w:r>
      <w:r w:rsidR="00D61B26" w:rsidRPr="00A17E25">
        <w:rPr>
          <w:color w:val="000000"/>
        </w:rPr>
        <w:t>6 по 2020</w:t>
      </w:r>
      <w:r w:rsidRPr="00A17E25">
        <w:rPr>
          <w:color w:val="000000"/>
        </w:rPr>
        <w:t xml:space="preserve"> год.</w:t>
      </w:r>
    </w:p>
    <w:p w:rsidR="0031017F" w:rsidRPr="00466EF0" w:rsidRDefault="00666FD5" w:rsidP="0000178E">
      <w:pPr>
        <w:pStyle w:val="0"/>
        <w:tabs>
          <w:tab w:val="left" w:pos="9356"/>
          <w:tab w:val="left" w:pos="9781"/>
        </w:tabs>
        <w:ind w:left="0" w:right="3" w:firstLine="567"/>
        <w:jc w:val="both"/>
      </w:pPr>
      <w:r>
        <w:t>Считается что одним</w:t>
      </w:r>
      <w:r w:rsidR="00A84473" w:rsidRPr="00466EF0">
        <w:t xml:space="preserve"> из самых распространенных</w:t>
      </w:r>
      <w:r w:rsidR="00F90E10" w:rsidRPr="00466EF0">
        <w:t xml:space="preserve"> при</w:t>
      </w:r>
      <w:r w:rsidR="00A84473" w:rsidRPr="00466EF0">
        <w:t>чин</w:t>
      </w:r>
      <w:r w:rsidR="003F0E1A" w:rsidRPr="00466EF0">
        <w:t xml:space="preserve"> </w:t>
      </w:r>
      <w:r w:rsidR="007C7D27" w:rsidRPr="00466EF0">
        <w:t>АИЗЩЖ</w:t>
      </w:r>
      <w:r w:rsidR="00F90E10" w:rsidRPr="00466EF0">
        <w:t xml:space="preserve"> у взрослых в этих регионах является</w:t>
      </w:r>
      <w:r w:rsidR="00A84473" w:rsidRPr="00466EF0">
        <w:t xml:space="preserve"> </w:t>
      </w:r>
      <w:r w:rsidRPr="00466EF0">
        <w:t xml:space="preserve">территориальная особенность, </w:t>
      </w:r>
      <w:r>
        <w:t>йодная обеспеченность</w:t>
      </w:r>
      <w:r w:rsidR="00F90E10" w:rsidRPr="00466EF0">
        <w:t xml:space="preserve"> </w:t>
      </w:r>
      <w:r w:rsidR="00A84473" w:rsidRPr="00466EF0">
        <w:t xml:space="preserve">и радиационный фон </w:t>
      </w:r>
      <w:r w:rsidR="00892DD0" w:rsidRPr="00466EF0">
        <w:t>[</w:t>
      </w:r>
      <w:r w:rsidR="00F4389D" w:rsidRPr="00466EF0">
        <w:t>190-19</w:t>
      </w:r>
      <w:r w:rsidR="00394C91" w:rsidRPr="00466EF0">
        <w:t>2</w:t>
      </w:r>
      <w:r w:rsidR="00392D7B" w:rsidRPr="00466EF0">
        <w:t>]</w:t>
      </w:r>
      <w:r w:rsidR="0000178E" w:rsidRPr="00466EF0">
        <w:t>.</w:t>
      </w:r>
    </w:p>
    <w:p w:rsidR="0000178E" w:rsidRPr="007C7D27" w:rsidRDefault="007F0EA4" w:rsidP="005D240F">
      <w:pPr>
        <w:pStyle w:val="0"/>
        <w:tabs>
          <w:tab w:val="left" w:pos="9356"/>
          <w:tab w:val="left" w:pos="9781"/>
        </w:tabs>
        <w:ind w:left="0" w:right="3" w:firstLine="567"/>
        <w:jc w:val="both"/>
        <w:rPr>
          <w:color w:val="FF0000"/>
        </w:rPr>
      </w:pPr>
      <w:r>
        <w:t>Е</w:t>
      </w:r>
      <w:r w:rsidRPr="00466EF0">
        <w:t>жегодная заболеваемость АИЗЩЖ составляет 7–10 человек на 100 000 населения</w:t>
      </w:r>
      <w:r>
        <w:t>, а р</w:t>
      </w:r>
      <w:r w:rsidR="00466EF0" w:rsidRPr="00466EF0">
        <w:t xml:space="preserve">аспространенность  </w:t>
      </w:r>
      <w:r w:rsidRPr="00466EF0">
        <w:t xml:space="preserve">данной </w:t>
      </w:r>
      <w:r>
        <w:t>нозологией</w:t>
      </w:r>
      <w:r w:rsidRPr="00466EF0">
        <w:t xml:space="preserve"> </w:t>
      </w:r>
      <w:r w:rsidR="00466EF0" w:rsidRPr="00466EF0">
        <w:t>в</w:t>
      </w:r>
      <w:r w:rsidR="00B16654" w:rsidRPr="00466EF0">
        <w:t xml:space="preserve"> общей популяции </w:t>
      </w:r>
      <w:r w:rsidR="0031017F" w:rsidRPr="00466EF0">
        <w:t xml:space="preserve">достигает </w:t>
      </w:r>
      <w:r w:rsidR="00B16654" w:rsidRPr="00466EF0">
        <w:t xml:space="preserve">2 – 7 % </w:t>
      </w:r>
      <w:r w:rsidR="0031017F" w:rsidRPr="00466EF0">
        <w:t>в зависимости от региона</w:t>
      </w:r>
      <w:r>
        <w:t xml:space="preserve"> </w:t>
      </w:r>
      <w:r w:rsidR="00D20955" w:rsidRPr="00466EF0">
        <w:t>[193</w:t>
      </w:r>
      <w:r w:rsidR="0031017F" w:rsidRPr="00466EF0">
        <w:t xml:space="preserve">]. По отчетам </w:t>
      </w:r>
      <w:r w:rsidRPr="00466EF0">
        <w:t xml:space="preserve">в Республике Казахстан </w:t>
      </w:r>
      <w:r w:rsidR="0031017F" w:rsidRPr="00466EF0">
        <w:t xml:space="preserve">за 2015 г. </w:t>
      </w:r>
      <w:r>
        <w:t>есть проблемы</w:t>
      </w:r>
      <w:r w:rsidR="0031017F" w:rsidRPr="00466EF0">
        <w:t xml:space="preserve"> низкой выявляемости заболевани</w:t>
      </w:r>
      <w:r w:rsidR="00466EF0" w:rsidRPr="00466EF0">
        <w:t>й щитовидной железы на уровне ПМСП,</w:t>
      </w:r>
      <w:r w:rsidR="0031017F" w:rsidRPr="00466EF0">
        <w:t xml:space="preserve"> тем не </w:t>
      </w:r>
      <w:r w:rsidR="005524F6" w:rsidRPr="00466EF0">
        <w:t>менее,</w:t>
      </w:r>
      <w:r w:rsidR="0031017F" w:rsidRPr="00466EF0">
        <w:t xml:space="preserve"> процент </w:t>
      </w:r>
      <w:r w:rsidR="0094777A" w:rsidRPr="00466EF0">
        <w:t>заболеваний</w:t>
      </w:r>
      <w:r w:rsidR="0031017F" w:rsidRPr="00466EF0">
        <w:t xml:space="preserve"> щитовидной железы </w:t>
      </w:r>
      <w:r w:rsidR="005524F6" w:rsidRPr="00466EF0">
        <w:t>среди</w:t>
      </w:r>
      <w:r w:rsidR="0031017F" w:rsidRPr="00466EF0">
        <w:t xml:space="preserve"> всех эндокринологических забо</w:t>
      </w:r>
      <w:r w:rsidR="00466EF0" w:rsidRPr="00466EF0">
        <w:t xml:space="preserve">леваний составляет </w:t>
      </w:r>
      <w:r w:rsidR="00051D2A" w:rsidRPr="00466EF0">
        <w:t>22,3</w:t>
      </w:r>
      <w:r w:rsidR="005524F6" w:rsidRPr="00466EF0">
        <w:t xml:space="preserve"> </w:t>
      </w:r>
      <w:r w:rsidR="006C34FE" w:rsidRPr="00466EF0">
        <w:t>%</w:t>
      </w:r>
      <w:r w:rsidR="003B697C">
        <w:t xml:space="preserve"> (р</w:t>
      </w:r>
      <w:r w:rsidR="0000178E" w:rsidRPr="00FD0382">
        <w:t xml:space="preserve">исунок </w:t>
      </w:r>
      <w:r w:rsidR="00B777B3">
        <w:t>8</w:t>
      </w:r>
      <w:r w:rsidR="003B697C">
        <w:t>)</w:t>
      </w:r>
      <w:r w:rsidR="0031017F" w:rsidRPr="00FD0382">
        <w:t>.</w:t>
      </w:r>
      <w:r w:rsidR="00D20955" w:rsidRPr="007C7D27">
        <w:rPr>
          <w:color w:val="FF0000"/>
        </w:rPr>
        <w:t xml:space="preserve"> </w:t>
      </w:r>
    </w:p>
    <w:p w:rsidR="00D20955" w:rsidRPr="00A17E25" w:rsidRDefault="00D20955" w:rsidP="0000178E">
      <w:pPr>
        <w:pStyle w:val="0"/>
        <w:tabs>
          <w:tab w:val="left" w:pos="9356"/>
          <w:tab w:val="left" w:pos="9781"/>
        </w:tabs>
        <w:ind w:left="0" w:right="3" w:firstLine="567"/>
        <w:jc w:val="center"/>
        <w:rPr>
          <w:color w:val="000000"/>
        </w:rPr>
      </w:pPr>
    </w:p>
    <w:p w:rsidR="005D240F" w:rsidRPr="00A17E25" w:rsidRDefault="006E1B99" w:rsidP="005D240F">
      <w:pPr>
        <w:pStyle w:val="0"/>
        <w:tabs>
          <w:tab w:val="left" w:pos="9356"/>
          <w:tab w:val="left" w:pos="9781"/>
        </w:tabs>
        <w:ind w:left="0" w:right="3" w:firstLine="0"/>
        <w:jc w:val="center"/>
        <w:rPr>
          <w:color w:val="000000"/>
        </w:rPr>
      </w:pPr>
      <w:r w:rsidRPr="00A17E25">
        <w:rPr>
          <w:noProof/>
          <w:color w:val="000000"/>
          <w:lang w:eastAsia="ru-RU"/>
        </w:rPr>
        <w:drawing>
          <wp:inline distT="0" distB="0" distL="0" distR="0">
            <wp:extent cx="3526155" cy="2540635"/>
            <wp:effectExtent l="0" t="0" r="0" b="0"/>
            <wp:docPr id="8" name="Рисунок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526155" cy="2540635"/>
                    </a:xfrm>
                    <a:prstGeom prst="rect">
                      <a:avLst/>
                    </a:prstGeom>
                    <a:noFill/>
                    <a:ln>
                      <a:noFill/>
                    </a:ln>
                  </pic:spPr>
                </pic:pic>
              </a:graphicData>
            </a:graphic>
          </wp:inline>
        </w:drawing>
      </w:r>
    </w:p>
    <w:p w:rsidR="005D240F" w:rsidRPr="00A17E25" w:rsidRDefault="005D240F" w:rsidP="005D240F">
      <w:pPr>
        <w:pStyle w:val="00"/>
        <w:tabs>
          <w:tab w:val="left" w:pos="9356"/>
          <w:tab w:val="left" w:pos="9781"/>
        </w:tabs>
        <w:ind w:left="0" w:firstLine="0"/>
        <w:rPr>
          <w:color w:val="000000"/>
          <w:sz w:val="20"/>
          <w:szCs w:val="20"/>
          <w:lang w:eastAsia="en-US"/>
        </w:rPr>
      </w:pPr>
    </w:p>
    <w:p w:rsidR="003F0E1A" w:rsidRPr="009D2985" w:rsidRDefault="005A2CCD" w:rsidP="003F0E1A">
      <w:pPr>
        <w:pStyle w:val="00"/>
        <w:tabs>
          <w:tab w:val="left" w:pos="9356"/>
          <w:tab w:val="left" w:pos="9781"/>
        </w:tabs>
        <w:ind w:left="0" w:right="3" w:firstLine="0"/>
        <w:jc w:val="center"/>
        <w:rPr>
          <w:color w:val="000000"/>
          <w:lang w:eastAsia="en-US"/>
        </w:rPr>
      </w:pPr>
      <w:r w:rsidRPr="009D2985">
        <w:rPr>
          <w:color w:val="000000"/>
          <w:lang w:eastAsia="en-US"/>
        </w:rPr>
        <w:t>Рис</w:t>
      </w:r>
      <w:r w:rsidR="005D240F" w:rsidRPr="009D2985">
        <w:rPr>
          <w:color w:val="000000"/>
          <w:lang w:eastAsia="en-US"/>
        </w:rPr>
        <w:t xml:space="preserve">унок </w:t>
      </w:r>
      <w:r w:rsidR="00B777B3" w:rsidRPr="009D2985">
        <w:rPr>
          <w:color w:val="000000"/>
          <w:lang w:eastAsia="en-US"/>
        </w:rPr>
        <w:t>8</w:t>
      </w:r>
      <w:r w:rsidRPr="009D2985">
        <w:rPr>
          <w:color w:val="000000"/>
          <w:lang w:eastAsia="en-US"/>
        </w:rPr>
        <w:t xml:space="preserve"> </w:t>
      </w:r>
      <w:r w:rsidR="005D240F" w:rsidRPr="009D2985">
        <w:rPr>
          <w:color w:val="000000"/>
          <w:lang w:eastAsia="en-US"/>
        </w:rPr>
        <w:t xml:space="preserve">- </w:t>
      </w:r>
      <w:r w:rsidRPr="009D2985">
        <w:rPr>
          <w:color w:val="000000"/>
          <w:lang w:eastAsia="en-US"/>
        </w:rPr>
        <w:t xml:space="preserve">Доля патологии щитовидной железы </w:t>
      </w:r>
      <w:r w:rsidR="003F0E1A" w:rsidRPr="009D2985">
        <w:rPr>
          <w:color w:val="000000"/>
          <w:lang w:eastAsia="en-US"/>
        </w:rPr>
        <w:t xml:space="preserve">среди </w:t>
      </w:r>
    </w:p>
    <w:p w:rsidR="00D20955" w:rsidRPr="009D2985" w:rsidRDefault="005524F6" w:rsidP="003F0E1A">
      <w:pPr>
        <w:pStyle w:val="00"/>
        <w:tabs>
          <w:tab w:val="left" w:pos="9356"/>
          <w:tab w:val="left" w:pos="9781"/>
        </w:tabs>
        <w:ind w:left="0" w:right="3" w:firstLine="0"/>
        <w:jc w:val="center"/>
        <w:rPr>
          <w:color w:val="000000"/>
        </w:rPr>
      </w:pPr>
      <w:r w:rsidRPr="009D2985">
        <w:rPr>
          <w:color w:val="000000"/>
          <w:lang w:eastAsia="en-US"/>
        </w:rPr>
        <w:t xml:space="preserve">всех </w:t>
      </w:r>
      <w:r w:rsidR="003F0E1A" w:rsidRPr="009D2985">
        <w:rPr>
          <w:color w:val="000000"/>
          <w:lang w:eastAsia="en-US"/>
        </w:rPr>
        <w:t>эндокринных заболевании</w:t>
      </w:r>
    </w:p>
    <w:p w:rsidR="005D240F" w:rsidRPr="00A17E25" w:rsidRDefault="005D240F" w:rsidP="00D20955">
      <w:pPr>
        <w:pStyle w:val="00"/>
        <w:tabs>
          <w:tab w:val="left" w:pos="9356"/>
          <w:tab w:val="left" w:pos="9781"/>
        </w:tabs>
        <w:ind w:left="284" w:firstLine="0"/>
        <w:rPr>
          <w:color w:val="000000"/>
        </w:rPr>
      </w:pPr>
    </w:p>
    <w:p w:rsidR="005A2CCD" w:rsidRPr="00A17E25" w:rsidRDefault="00B16654" w:rsidP="005D240F">
      <w:pPr>
        <w:pStyle w:val="00"/>
        <w:tabs>
          <w:tab w:val="left" w:pos="9356"/>
          <w:tab w:val="left" w:pos="9781"/>
        </w:tabs>
        <w:ind w:left="0" w:right="3" w:firstLine="567"/>
        <w:jc w:val="both"/>
        <w:rPr>
          <w:color w:val="000000"/>
        </w:rPr>
      </w:pPr>
      <w:r>
        <w:rPr>
          <w:color w:val="000000"/>
        </w:rPr>
        <w:t>П</w:t>
      </w:r>
      <w:r w:rsidR="003F0E1A" w:rsidRPr="00A17E25">
        <w:rPr>
          <w:color w:val="000000"/>
        </w:rPr>
        <w:t xml:space="preserve">роцентное соотношение среди заболеваний щитовидной железы по отношению к остальным </w:t>
      </w:r>
      <w:r w:rsidR="005A2CCD" w:rsidRPr="00A17E25">
        <w:rPr>
          <w:color w:val="000000"/>
        </w:rPr>
        <w:t xml:space="preserve">составляет: </w:t>
      </w:r>
      <w:r w:rsidRPr="00A17E25">
        <w:rPr>
          <w:color w:val="000000"/>
        </w:rPr>
        <w:t xml:space="preserve">гипотиреоз - 8,80 %, </w:t>
      </w:r>
      <w:r w:rsidR="005A2CCD" w:rsidRPr="00A17E25">
        <w:rPr>
          <w:color w:val="000000"/>
        </w:rPr>
        <w:t>аутоиммунный тиреоидит - 9,80</w:t>
      </w:r>
      <w:r w:rsidR="005524F6" w:rsidRPr="00A17E25">
        <w:rPr>
          <w:color w:val="000000"/>
        </w:rPr>
        <w:t xml:space="preserve"> </w:t>
      </w:r>
      <w:r w:rsidR="005A2CCD" w:rsidRPr="00A17E25">
        <w:rPr>
          <w:color w:val="000000"/>
        </w:rPr>
        <w:t>%, узловой зоб,</w:t>
      </w:r>
      <w:r w:rsidR="00F3463C" w:rsidRPr="00A17E25">
        <w:rPr>
          <w:color w:val="000000"/>
        </w:rPr>
        <w:t xml:space="preserve"> включая рак - 1,20</w:t>
      </w:r>
      <w:r w:rsidR="006C34FE" w:rsidRPr="00A17E25">
        <w:rPr>
          <w:color w:val="000000"/>
        </w:rPr>
        <w:t xml:space="preserve"> </w:t>
      </w:r>
      <w:r w:rsidR="00F3463C" w:rsidRPr="00A17E25">
        <w:rPr>
          <w:color w:val="000000"/>
        </w:rPr>
        <w:t xml:space="preserve">% и диффузный </w:t>
      </w:r>
      <w:r w:rsidR="005A2CCD" w:rsidRPr="00A17E25">
        <w:rPr>
          <w:color w:val="000000"/>
        </w:rPr>
        <w:t>токсический зоб –</w:t>
      </w:r>
      <w:r w:rsidR="005524F6" w:rsidRPr="00A17E25">
        <w:rPr>
          <w:color w:val="000000"/>
        </w:rPr>
        <w:t xml:space="preserve"> </w:t>
      </w:r>
      <w:r w:rsidR="005A2CCD" w:rsidRPr="00A17E25">
        <w:rPr>
          <w:color w:val="000000"/>
        </w:rPr>
        <w:t>2,50</w:t>
      </w:r>
      <w:r w:rsidR="005524F6" w:rsidRPr="00A17E25">
        <w:rPr>
          <w:color w:val="000000"/>
        </w:rPr>
        <w:t xml:space="preserve"> </w:t>
      </w:r>
      <w:r w:rsidR="005A2CCD" w:rsidRPr="00A17E25">
        <w:rPr>
          <w:color w:val="000000"/>
        </w:rPr>
        <w:t>%</w:t>
      </w:r>
      <w:r w:rsidR="00892DD0" w:rsidRPr="00A17E25">
        <w:rPr>
          <w:color w:val="000000"/>
        </w:rPr>
        <w:t xml:space="preserve"> </w:t>
      </w:r>
      <w:r w:rsidR="009D2985">
        <w:rPr>
          <w:color w:val="000000"/>
        </w:rPr>
        <w:t xml:space="preserve">(рисунок </w:t>
      </w:r>
      <w:r w:rsidR="00B777B3">
        <w:rPr>
          <w:color w:val="000000"/>
        </w:rPr>
        <w:t>9</w:t>
      </w:r>
      <w:r w:rsidR="003F0E1A" w:rsidRPr="00A17E25">
        <w:rPr>
          <w:color w:val="000000"/>
        </w:rPr>
        <w:t>) [192</w:t>
      </w:r>
      <w:r w:rsidR="003B697C">
        <w:rPr>
          <w:color w:val="000000"/>
        </w:rPr>
        <w:t>,с. 9</w:t>
      </w:r>
      <w:r w:rsidR="005D240F" w:rsidRPr="00A17E25">
        <w:rPr>
          <w:color w:val="000000"/>
        </w:rPr>
        <w:t>]</w:t>
      </w:r>
      <w:r w:rsidR="005A2CCD" w:rsidRPr="00A17E25">
        <w:rPr>
          <w:color w:val="000000"/>
        </w:rPr>
        <w:t>.</w:t>
      </w:r>
      <w:r w:rsidR="005D240F" w:rsidRPr="00A17E25">
        <w:rPr>
          <w:color w:val="000000"/>
          <w:sz w:val="20"/>
          <w:szCs w:val="20"/>
          <w:lang w:eastAsia="en-US"/>
        </w:rPr>
        <w:t xml:space="preserve">  </w:t>
      </w:r>
    </w:p>
    <w:p w:rsidR="005A2CCD" w:rsidRPr="00A17E25" w:rsidRDefault="005A2CCD" w:rsidP="008B4A50">
      <w:pPr>
        <w:pStyle w:val="0"/>
        <w:tabs>
          <w:tab w:val="left" w:pos="9356"/>
          <w:tab w:val="left" w:pos="9781"/>
        </w:tabs>
        <w:ind w:left="284" w:firstLine="0"/>
        <w:rPr>
          <w:color w:val="000000"/>
          <w:sz w:val="16"/>
          <w:szCs w:val="16"/>
        </w:rPr>
      </w:pPr>
    </w:p>
    <w:p w:rsidR="005A2CCD" w:rsidRPr="00A17E25" w:rsidRDefault="006E1B99" w:rsidP="003B697C">
      <w:pPr>
        <w:pStyle w:val="0"/>
        <w:tabs>
          <w:tab w:val="left" w:pos="9356"/>
          <w:tab w:val="left" w:pos="9781"/>
        </w:tabs>
        <w:ind w:left="0" w:firstLine="426"/>
        <w:jc w:val="center"/>
        <w:rPr>
          <w:color w:val="000000"/>
        </w:rPr>
      </w:pPr>
      <w:r w:rsidRPr="00A17E25">
        <w:rPr>
          <w:noProof/>
          <w:color w:val="000000"/>
          <w:lang w:eastAsia="ru-RU"/>
        </w:rPr>
        <w:lastRenderedPageBreak/>
        <w:drawing>
          <wp:inline distT="0" distB="0" distL="0" distR="0">
            <wp:extent cx="5066665" cy="3397885"/>
            <wp:effectExtent l="0" t="0" r="0" b="0"/>
            <wp:docPr id="9"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
                    <pic:cNvPicPr>
                      <a:picLocks/>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66665" cy="3397885"/>
                    </a:xfrm>
                    <a:prstGeom prst="rect">
                      <a:avLst/>
                    </a:prstGeom>
                    <a:noFill/>
                    <a:ln>
                      <a:noFill/>
                    </a:ln>
                  </pic:spPr>
                </pic:pic>
              </a:graphicData>
            </a:graphic>
          </wp:inline>
        </w:drawing>
      </w:r>
    </w:p>
    <w:p w:rsidR="005D240F" w:rsidRPr="00A17E25" w:rsidRDefault="005D240F" w:rsidP="005A2CCD">
      <w:pPr>
        <w:pStyle w:val="0"/>
        <w:tabs>
          <w:tab w:val="left" w:pos="9356"/>
          <w:tab w:val="left" w:pos="9781"/>
        </w:tabs>
        <w:ind w:left="0" w:firstLine="0"/>
        <w:rPr>
          <w:color w:val="000000"/>
          <w:sz w:val="20"/>
          <w:szCs w:val="20"/>
          <w:lang w:eastAsia="en-US"/>
        </w:rPr>
      </w:pPr>
    </w:p>
    <w:p w:rsidR="005A2CCD" w:rsidRPr="009D2985" w:rsidRDefault="005A2CCD" w:rsidP="005D240F">
      <w:pPr>
        <w:pStyle w:val="0"/>
        <w:tabs>
          <w:tab w:val="left" w:pos="9356"/>
          <w:tab w:val="left" w:pos="9781"/>
        </w:tabs>
        <w:ind w:left="0" w:right="3" w:firstLine="0"/>
        <w:jc w:val="center"/>
        <w:rPr>
          <w:color w:val="000000"/>
        </w:rPr>
      </w:pPr>
      <w:r w:rsidRPr="009D2985">
        <w:rPr>
          <w:color w:val="000000"/>
          <w:lang w:eastAsia="en-US"/>
        </w:rPr>
        <w:t>Рис</w:t>
      </w:r>
      <w:r w:rsidR="005D240F" w:rsidRPr="009D2985">
        <w:rPr>
          <w:color w:val="000000"/>
          <w:lang w:eastAsia="en-US"/>
        </w:rPr>
        <w:t xml:space="preserve">унок </w:t>
      </w:r>
      <w:r w:rsidR="00B777B3" w:rsidRPr="009D2985">
        <w:rPr>
          <w:color w:val="000000"/>
          <w:lang w:eastAsia="en-US"/>
        </w:rPr>
        <w:t>9</w:t>
      </w:r>
      <w:r w:rsidRPr="009D2985">
        <w:rPr>
          <w:color w:val="000000"/>
          <w:lang w:eastAsia="en-US"/>
        </w:rPr>
        <w:t xml:space="preserve"> </w:t>
      </w:r>
      <w:r w:rsidR="00994E0D" w:rsidRPr="009D2985">
        <w:rPr>
          <w:color w:val="000000"/>
          <w:lang w:eastAsia="en-US"/>
        </w:rPr>
        <w:t>–</w:t>
      </w:r>
      <w:r w:rsidR="005D240F" w:rsidRPr="009D2985">
        <w:rPr>
          <w:color w:val="000000"/>
          <w:lang w:eastAsia="en-US"/>
        </w:rPr>
        <w:t xml:space="preserve"> </w:t>
      </w:r>
      <w:r w:rsidR="00994E0D" w:rsidRPr="009D2985">
        <w:rPr>
          <w:color w:val="000000"/>
          <w:lang w:eastAsia="en-US"/>
        </w:rPr>
        <w:t>Частота</w:t>
      </w:r>
      <w:r w:rsidR="0015615F" w:rsidRPr="009D2985">
        <w:rPr>
          <w:color w:val="000000"/>
          <w:lang w:eastAsia="en-US"/>
        </w:rPr>
        <w:t xml:space="preserve"> встречаемости нозологических форм </w:t>
      </w:r>
      <w:r w:rsidR="0094777A" w:rsidRPr="009D2985">
        <w:rPr>
          <w:color w:val="000000"/>
          <w:lang w:eastAsia="en-US"/>
        </w:rPr>
        <w:t>заболеваний</w:t>
      </w:r>
      <w:r w:rsidR="0015615F" w:rsidRPr="009D2985">
        <w:rPr>
          <w:color w:val="000000"/>
          <w:lang w:eastAsia="en-US"/>
        </w:rPr>
        <w:t xml:space="preserve"> щитовидной железы</w:t>
      </w:r>
    </w:p>
    <w:p w:rsidR="005A2CCD" w:rsidRPr="00A17E25" w:rsidRDefault="005A2CCD" w:rsidP="005D240F">
      <w:pPr>
        <w:pStyle w:val="00"/>
        <w:tabs>
          <w:tab w:val="left" w:pos="9356"/>
          <w:tab w:val="left" w:pos="9781"/>
        </w:tabs>
        <w:ind w:left="0" w:firstLine="0"/>
        <w:rPr>
          <w:color w:val="000000"/>
        </w:rPr>
      </w:pPr>
    </w:p>
    <w:p w:rsidR="00D20955" w:rsidRPr="0071139E" w:rsidRDefault="0071139E" w:rsidP="005D240F">
      <w:pPr>
        <w:pStyle w:val="0"/>
        <w:tabs>
          <w:tab w:val="left" w:pos="9356"/>
          <w:tab w:val="left" w:pos="9781"/>
        </w:tabs>
        <w:ind w:left="0" w:right="3"/>
        <w:jc w:val="both"/>
      </w:pPr>
      <w:r>
        <w:rPr>
          <w:lang w:eastAsia="en-US"/>
        </w:rPr>
        <w:t>Были использованы</w:t>
      </w:r>
      <w:r w:rsidR="0031017F" w:rsidRPr="0071139E">
        <w:rPr>
          <w:lang w:eastAsia="en-US"/>
        </w:rPr>
        <w:t xml:space="preserve"> статистические данные Республиканского центра развития здравоохранения по </w:t>
      </w:r>
      <w:r w:rsidRPr="0071139E">
        <w:t>Западно-Казахстанской области,</w:t>
      </w:r>
      <w:r>
        <w:t xml:space="preserve"> </w:t>
      </w:r>
      <w:r w:rsidR="00062E8D" w:rsidRPr="0071139E">
        <w:t>Восточному Казахстану</w:t>
      </w:r>
      <w:r w:rsidR="00D20955" w:rsidRPr="0071139E">
        <w:t>, Южно-Казахстанской области и Северо-Казахстанской области за период с 2016 по 2020 год.</w:t>
      </w:r>
    </w:p>
    <w:p w:rsidR="0031017F" w:rsidRPr="00D97898" w:rsidRDefault="0071139E" w:rsidP="005D240F">
      <w:pPr>
        <w:pStyle w:val="00"/>
        <w:tabs>
          <w:tab w:val="left" w:pos="9356"/>
          <w:tab w:val="left" w:pos="9781"/>
        </w:tabs>
        <w:ind w:left="0" w:right="3"/>
        <w:jc w:val="both"/>
      </w:pPr>
      <w:r>
        <w:rPr>
          <w:lang w:eastAsia="en-US"/>
        </w:rPr>
        <w:t>За время исследования</w:t>
      </w:r>
      <w:r w:rsidR="00062E8D" w:rsidRPr="0071139E">
        <w:rPr>
          <w:lang w:eastAsia="en-US"/>
        </w:rPr>
        <w:t xml:space="preserve"> п</w:t>
      </w:r>
      <w:r w:rsidR="0031017F" w:rsidRPr="0071139E">
        <w:rPr>
          <w:lang w:eastAsia="en-US"/>
        </w:rPr>
        <w:t xml:space="preserve">роведен анализ имеющихся доступных </w:t>
      </w:r>
      <w:r w:rsidR="0031017F" w:rsidRPr="00D97898">
        <w:rPr>
          <w:lang w:eastAsia="en-US"/>
        </w:rPr>
        <w:t xml:space="preserve">статистических данных по </w:t>
      </w:r>
      <w:r w:rsidR="00B16654" w:rsidRPr="00D97898">
        <w:rPr>
          <w:lang w:eastAsia="en-US"/>
        </w:rPr>
        <w:t>АИЗЩЖ</w:t>
      </w:r>
      <w:r w:rsidR="006C34FE" w:rsidRPr="00D97898">
        <w:rPr>
          <w:lang w:eastAsia="en-US"/>
        </w:rPr>
        <w:t xml:space="preserve"> </w:t>
      </w:r>
      <w:r w:rsidR="00D61B26" w:rsidRPr="00D97898">
        <w:rPr>
          <w:lang w:eastAsia="en-US"/>
        </w:rPr>
        <w:t>за период 2016–2020</w:t>
      </w:r>
      <w:r w:rsidR="0031017F" w:rsidRPr="00D97898">
        <w:rPr>
          <w:lang w:eastAsia="en-US"/>
        </w:rPr>
        <w:t xml:space="preserve"> гг.</w:t>
      </w:r>
    </w:p>
    <w:p w:rsidR="0031017F" w:rsidRPr="00A17E25" w:rsidRDefault="0031017F" w:rsidP="005D240F">
      <w:pPr>
        <w:pStyle w:val="00"/>
        <w:tabs>
          <w:tab w:val="left" w:pos="9356"/>
          <w:tab w:val="left" w:pos="9781"/>
        </w:tabs>
        <w:ind w:left="0" w:right="3"/>
        <w:jc w:val="both"/>
        <w:rPr>
          <w:lang w:eastAsia="en-US"/>
        </w:rPr>
      </w:pPr>
      <w:r w:rsidRPr="00D97898">
        <w:rPr>
          <w:lang w:eastAsia="en-US"/>
        </w:rPr>
        <w:t xml:space="preserve">Данные были взяты из статистических отчетов </w:t>
      </w:r>
      <w:r w:rsidR="0071139E" w:rsidRPr="00D97898">
        <w:rPr>
          <w:lang w:eastAsia="en-US"/>
        </w:rPr>
        <w:t>ПМСП</w:t>
      </w:r>
      <w:r w:rsidRPr="00D97898">
        <w:rPr>
          <w:lang w:eastAsia="en-US"/>
        </w:rPr>
        <w:t xml:space="preserve"> </w:t>
      </w:r>
      <w:r w:rsidR="0071139E" w:rsidRPr="00D97898">
        <w:rPr>
          <w:lang w:eastAsia="en-US"/>
        </w:rPr>
        <w:t xml:space="preserve">и частных клиник </w:t>
      </w:r>
      <w:r w:rsidRPr="00D97898">
        <w:rPr>
          <w:lang w:eastAsia="en-US"/>
        </w:rPr>
        <w:t>города, из формы №12 «Отчет о числе заболеваний, зарегистрированных у больных, проживающих в районе обслуживания медицинской организации и контингентах больных, состоящих под диспансерным наблюдением», согласно приложению 11 к настоящему приказу Министра здравоохранения Республики Казахстан, от 22 февраля 2017 года  №</w:t>
      </w:r>
      <w:r w:rsidRPr="00A17E25">
        <w:rPr>
          <w:lang w:eastAsia="en-US"/>
        </w:rPr>
        <w:t xml:space="preserve"> 128 "Об утверждении форм, предназначенных для сбора административных данных субъектов здравоохранения</w:t>
      </w:r>
      <w:r w:rsidR="00B777B3">
        <w:rPr>
          <w:lang w:eastAsia="en-US"/>
        </w:rPr>
        <w:t xml:space="preserve"> </w:t>
      </w:r>
      <w:r w:rsidR="007B6A5A">
        <w:rPr>
          <w:lang w:eastAsia="en-US"/>
        </w:rPr>
        <w:t>(рисунок</w:t>
      </w:r>
      <w:r w:rsidR="00B777B3">
        <w:rPr>
          <w:lang w:eastAsia="en-US"/>
        </w:rPr>
        <w:t xml:space="preserve"> 10</w:t>
      </w:r>
      <w:r w:rsidR="00A83AD6" w:rsidRPr="00A17E25">
        <w:rPr>
          <w:lang w:eastAsia="en-US"/>
        </w:rPr>
        <w:t>)</w:t>
      </w:r>
      <w:r w:rsidR="00D20955" w:rsidRPr="00A17E25">
        <w:rPr>
          <w:lang w:eastAsia="en-US"/>
        </w:rPr>
        <w:t xml:space="preserve">. </w:t>
      </w:r>
    </w:p>
    <w:p w:rsidR="0031017F" w:rsidRPr="00A17E25" w:rsidRDefault="0031017F" w:rsidP="005D240F">
      <w:pPr>
        <w:pStyle w:val="00"/>
        <w:tabs>
          <w:tab w:val="left" w:pos="9356"/>
          <w:tab w:val="left" w:pos="9781"/>
        </w:tabs>
        <w:ind w:left="0" w:right="3"/>
        <w:jc w:val="both"/>
        <w:rPr>
          <w:noProof/>
          <w:color w:val="000000"/>
        </w:rPr>
      </w:pPr>
      <w:r w:rsidRPr="00A17E25">
        <w:rPr>
          <w:lang w:eastAsia="en-US"/>
        </w:rPr>
        <w:t xml:space="preserve">   </w:t>
      </w:r>
      <w:r w:rsidR="006E1B99" w:rsidRPr="00A17E25">
        <w:rPr>
          <w:noProof/>
          <w:lang w:eastAsia="ru-RU"/>
        </w:rPr>
        <w:lastRenderedPageBreak/>
        <w:drawing>
          <wp:inline distT="0" distB="0" distL="0" distR="0">
            <wp:extent cx="5912485" cy="3226435"/>
            <wp:effectExtent l="0" t="0" r="0" b="0"/>
            <wp:docPr id="10"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0"/>
                    <pic:cNvPicPr>
                      <a:picLocks/>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12485" cy="3226435"/>
                    </a:xfrm>
                    <a:prstGeom prst="rect">
                      <a:avLst/>
                    </a:prstGeom>
                    <a:noFill/>
                    <a:ln>
                      <a:noFill/>
                    </a:ln>
                  </pic:spPr>
                </pic:pic>
              </a:graphicData>
            </a:graphic>
          </wp:inline>
        </w:drawing>
      </w:r>
    </w:p>
    <w:p w:rsidR="005D240F" w:rsidRPr="00A17E25" w:rsidRDefault="005D240F" w:rsidP="00190B55">
      <w:pPr>
        <w:pStyle w:val="00"/>
        <w:tabs>
          <w:tab w:val="left" w:pos="9356"/>
          <w:tab w:val="left" w:pos="9781"/>
        </w:tabs>
        <w:ind w:left="360" w:firstLine="0"/>
        <w:rPr>
          <w:color w:val="000000"/>
          <w:sz w:val="20"/>
          <w:szCs w:val="20"/>
          <w:lang w:eastAsia="en-US"/>
        </w:rPr>
      </w:pPr>
    </w:p>
    <w:p w:rsidR="00190B55" w:rsidRPr="009D2985" w:rsidRDefault="005D240F" w:rsidP="005D240F">
      <w:pPr>
        <w:pStyle w:val="00"/>
        <w:tabs>
          <w:tab w:val="left" w:pos="9356"/>
          <w:tab w:val="left" w:pos="9781"/>
        </w:tabs>
        <w:ind w:left="0" w:right="3" w:firstLine="0"/>
        <w:jc w:val="center"/>
        <w:rPr>
          <w:color w:val="000000"/>
          <w:lang w:eastAsia="en-US"/>
        </w:rPr>
      </w:pPr>
      <w:r w:rsidRPr="00A17E25">
        <w:rPr>
          <w:color w:val="000000"/>
          <w:lang w:eastAsia="en-US"/>
        </w:rPr>
        <w:t xml:space="preserve"> </w:t>
      </w:r>
      <w:r w:rsidR="005A2CCD" w:rsidRPr="009D2985">
        <w:rPr>
          <w:color w:val="000000"/>
          <w:lang w:eastAsia="en-US"/>
        </w:rPr>
        <w:t>Рис</w:t>
      </w:r>
      <w:r w:rsidR="00B777B3" w:rsidRPr="009D2985">
        <w:rPr>
          <w:color w:val="000000"/>
          <w:lang w:eastAsia="en-US"/>
        </w:rPr>
        <w:t>унок 10</w:t>
      </w:r>
      <w:r w:rsidRPr="009D2985">
        <w:rPr>
          <w:color w:val="000000"/>
          <w:lang w:eastAsia="en-US"/>
        </w:rPr>
        <w:t xml:space="preserve">  -</w:t>
      </w:r>
      <w:r w:rsidR="0031017F" w:rsidRPr="009D2985">
        <w:rPr>
          <w:color w:val="000000"/>
          <w:lang w:eastAsia="en-US"/>
        </w:rPr>
        <w:t xml:space="preserve">  </w:t>
      </w:r>
      <w:r w:rsidR="00E834A1" w:rsidRPr="009D2985">
        <w:rPr>
          <w:color w:val="000000"/>
          <w:lang w:eastAsia="en-US"/>
        </w:rPr>
        <w:t>А</w:t>
      </w:r>
      <w:r w:rsidR="00190B55" w:rsidRPr="009D2985">
        <w:rPr>
          <w:color w:val="000000"/>
          <w:lang w:eastAsia="en-US"/>
        </w:rPr>
        <w:t>утои</w:t>
      </w:r>
      <w:r w:rsidR="00E834A1" w:rsidRPr="009D2985">
        <w:rPr>
          <w:color w:val="000000"/>
          <w:lang w:eastAsia="en-US"/>
        </w:rPr>
        <w:t>ммунные</w:t>
      </w:r>
      <w:r w:rsidR="00190B55" w:rsidRPr="009D2985">
        <w:rPr>
          <w:color w:val="000000"/>
          <w:lang w:eastAsia="en-US"/>
        </w:rPr>
        <w:t xml:space="preserve"> </w:t>
      </w:r>
      <w:r w:rsidR="00E834A1" w:rsidRPr="009D2985">
        <w:rPr>
          <w:color w:val="000000"/>
          <w:lang w:eastAsia="en-US"/>
        </w:rPr>
        <w:t>заболевания</w:t>
      </w:r>
      <w:r w:rsidR="00190B55" w:rsidRPr="009D2985">
        <w:rPr>
          <w:color w:val="000000"/>
          <w:lang w:eastAsia="en-US"/>
        </w:rPr>
        <w:t xml:space="preserve"> щитовидной железы </w:t>
      </w:r>
      <w:r w:rsidR="00E834A1" w:rsidRPr="009D2985">
        <w:rPr>
          <w:color w:val="000000"/>
          <w:lang w:eastAsia="en-US"/>
        </w:rPr>
        <w:t>в период с 2016 по 2020 г.</w:t>
      </w:r>
    </w:p>
    <w:p w:rsidR="00E10F8D" w:rsidRPr="00A17E25" w:rsidRDefault="00E10F8D" w:rsidP="00190B55">
      <w:pPr>
        <w:pStyle w:val="00"/>
        <w:tabs>
          <w:tab w:val="left" w:pos="9356"/>
          <w:tab w:val="left" w:pos="9781"/>
        </w:tabs>
        <w:ind w:left="284" w:firstLine="0"/>
        <w:rPr>
          <w:color w:val="000000"/>
          <w:sz w:val="20"/>
          <w:szCs w:val="20"/>
          <w:lang w:eastAsia="en-US"/>
        </w:rPr>
      </w:pPr>
    </w:p>
    <w:p w:rsidR="00190B55" w:rsidRPr="00A17E25" w:rsidRDefault="0071139E" w:rsidP="005D240F">
      <w:pPr>
        <w:pStyle w:val="00"/>
        <w:tabs>
          <w:tab w:val="left" w:pos="9356"/>
          <w:tab w:val="left" w:pos="9781"/>
        </w:tabs>
        <w:ind w:left="0" w:right="3" w:firstLine="567"/>
        <w:jc w:val="both"/>
        <w:rPr>
          <w:color w:val="000000"/>
          <w:kern w:val="32"/>
          <w:shd w:val="clear" w:color="auto" w:fill="FFFFFF"/>
          <w:lang w:eastAsia="en-US"/>
        </w:rPr>
      </w:pPr>
      <w:r>
        <w:rPr>
          <w:color w:val="000000"/>
        </w:rPr>
        <w:t>Б</w:t>
      </w:r>
      <w:r w:rsidR="00190B55" w:rsidRPr="00A17E25">
        <w:rPr>
          <w:color w:val="000000"/>
        </w:rPr>
        <w:t>ыл</w:t>
      </w:r>
      <w:r w:rsidR="0083180C" w:rsidRPr="00A17E25">
        <w:rPr>
          <w:color w:val="000000"/>
        </w:rPr>
        <w:t>и</w:t>
      </w:r>
      <w:r w:rsidR="00190B55" w:rsidRPr="00A17E25">
        <w:rPr>
          <w:color w:val="000000"/>
        </w:rPr>
        <w:t xml:space="preserve"> рассчитаны </w:t>
      </w:r>
      <w:r w:rsidRPr="00A17E25">
        <w:rPr>
          <w:color w:val="000000"/>
        </w:rPr>
        <w:t xml:space="preserve">за 5-летний период наблюдения </w:t>
      </w:r>
      <w:r w:rsidR="00190B55" w:rsidRPr="00A17E25">
        <w:rPr>
          <w:color w:val="000000"/>
        </w:rPr>
        <w:t xml:space="preserve">показатели </w:t>
      </w:r>
      <w:r w:rsidR="00B16654">
        <w:rPr>
          <w:color w:val="000000"/>
        </w:rPr>
        <w:t>АИЗЩЖ</w:t>
      </w:r>
      <w:r w:rsidR="00190B55" w:rsidRPr="00A17E25">
        <w:rPr>
          <w:color w:val="000000"/>
        </w:rPr>
        <w:t>, в расчете на 100 тыс.</w:t>
      </w:r>
      <w:r w:rsidR="00470F0B" w:rsidRPr="00A17E25">
        <w:rPr>
          <w:color w:val="000000"/>
        </w:rPr>
        <w:t xml:space="preserve"> </w:t>
      </w:r>
      <w:r w:rsidR="00190B55" w:rsidRPr="00A17E25">
        <w:rPr>
          <w:color w:val="000000"/>
        </w:rPr>
        <w:t>населения.</w:t>
      </w:r>
      <w:r w:rsidR="0083180C" w:rsidRPr="00A17E25">
        <w:rPr>
          <w:color w:val="000000"/>
          <w:kern w:val="32"/>
          <w:shd w:val="clear" w:color="auto" w:fill="FFFFFF"/>
        </w:rPr>
        <w:t xml:space="preserve"> Использ</w:t>
      </w:r>
      <w:r w:rsidR="006C34FE" w:rsidRPr="00A17E25">
        <w:rPr>
          <w:color w:val="000000"/>
          <w:kern w:val="32"/>
          <w:shd w:val="clear" w:color="auto" w:fill="FFFFFF"/>
        </w:rPr>
        <w:t>уя</w:t>
      </w:r>
      <w:r w:rsidR="0083180C" w:rsidRPr="00A17E25">
        <w:rPr>
          <w:color w:val="000000"/>
          <w:kern w:val="32"/>
          <w:shd w:val="clear" w:color="auto" w:fill="FFFFFF"/>
        </w:rPr>
        <w:t xml:space="preserve"> данные сектора статистики Республиканского центра развития здравоохранения по </w:t>
      </w:r>
      <w:r w:rsidR="00062E8D" w:rsidRPr="00A17E25">
        <w:rPr>
          <w:color w:val="000000"/>
          <w:kern w:val="32"/>
          <w:shd w:val="clear" w:color="auto" w:fill="FFFFFF"/>
        </w:rPr>
        <w:t>Восточному Казахстану</w:t>
      </w:r>
      <w:r w:rsidR="0083180C" w:rsidRPr="00A17E25">
        <w:rPr>
          <w:color w:val="000000"/>
          <w:kern w:val="32"/>
          <w:shd w:val="clear" w:color="auto" w:fill="FFFFFF"/>
        </w:rPr>
        <w:t xml:space="preserve">, проведен анализ </w:t>
      </w:r>
      <w:r w:rsidR="001F025E" w:rsidRPr="00A17E25">
        <w:rPr>
          <w:color w:val="000000"/>
          <w:kern w:val="32"/>
          <w:shd w:val="clear" w:color="auto" w:fill="FFFFFF"/>
        </w:rPr>
        <w:t>з</w:t>
      </w:r>
      <w:r w:rsidR="0083180C" w:rsidRPr="00A17E25">
        <w:rPr>
          <w:color w:val="000000"/>
          <w:kern w:val="32"/>
          <w:shd w:val="clear" w:color="auto" w:fill="FFFFFF"/>
        </w:rPr>
        <w:t>а период 2016–2020гг.</w:t>
      </w:r>
      <w:r>
        <w:rPr>
          <w:color w:val="000000"/>
          <w:kern w:val="32"/>
          <w:shd w:val="clear" w:color="auto" w:fill="FFFFFF"/>
        </w:rPr>
        <w:t xml:space="preserve"> </w:t>
      </w:r>
    </w:p>
    <w:p w:rsidR="006D201F" w:rsidRPr="00A17E25" w:rsidRDefault="00FD600A" w:rsidP="005D240F">
      <w:pPr>
        <w:pStyle w:val="00"/>
        <w:tabs>
          <w:tab w:val="left" w:pos="9356"/>
          <w:tab w:val="left" w:pos="9781"/>
        </w:tabs>
        <w:ind w:left="0" w:right="3" w:firstLine="567"/>
        <w:jc w:val="both"/>
        <w:rPr>
          <w:color w:val="000000"/>
          <w:lang w:eastAsia="en-US"/>
        </w:rPr>
      </w:pPr>
      <w:r w:rsidRPr="00A17E25">
        <w:rPr>
          <w:color w:val="000000"/>
          <w:lang w:eastAsia="en-US"/>
        </w:rPr>
        <w:t xml:space="preserve">На рисунке 8 представлены данные, </w:t>
      </w:r>
      <w:r w:rsidR="0071139E">
        <w:rPr>
          <w:color w:val="000000"/>
          <w:lang w:eastAsia="en-US"/>
        </w:rPr>
        <w:t>которые отражают</w:t>
      </w:r>
      <w:r w:rsidRPr="00A17E25">
        <w:rPr>
          <w:color w:val="000000"/>
          <w:lang w:eastAsia="en-US"/>
        </w:rPr>
        <w:t xml:space="preserve"> динамику роста заболеваемости </w:t>
      </w:r>
      <w:r w:rsidR="0071139E" w:rsidRPr="00A17E25">
        <w:rPr>
          <w:color w:val="000000"/>
          <w:lang w:eastAsia="en-US"/>
        </w:rPr>
        <w:t xml:space="preserve">диффузным токсическим зобом и </w:t>
      </w:r>
      <w:r w:rsidRPr="00A17E25">
        <w:rPr>
          <w:color w:val="000000"/>
          <w:lang w:eastAsia="en-US"/>
        </w:rPr>
        <w:t xml:space="preserve">аутоиммунным тиреоидитом по Восточному Казахстану. Как видно из данных, </w:t>
      </w:r>
      <w:r w:rsidR="006C34FE" w:rsidRPr="00A17E25">
        <w:rPr>
          <w:color w:val="000000"/>
          <w:lang w:eastAsia="en-US"/>
        </w:rPr>
        <w:t xml:space="preserve">представленных на рисунке № 9, </w:t>
      </w:r>
      <w:r w:rsidR="0071139E" w:rsidRPr="00A17E25">
        <w:rPr>
          <w:color w:val="000000"/>
          <w:lang w:eastAsia="en-US"/>
        </w:rPr>
        <w:t xml:space="preserve">количество людей, страдающих </w:t>
      </w:r>
      <w:r w:rsidR="0071139E">
        <w:rPr>
          <w:color w:val="000000"/>
          <w:lang w:eastAsia="en-US"/>
        </w:rPr>
        <w:t>АИЗЩЖ</w:t>
      </w:r>
      <w:r w:rsidR="0071139E" w:rsidRPr="00A17E25">
        <w:rPr>
          <w:color w:val="000000"/>
          <w:lang w:eastAsia="en-US"/>
        </w:rPr>
        <w:t xml:space="preserve"> </w:t>
      </w:r>
      <w:r w:rsidRPr="00A17E25">
        <w:rPr>
          <w:color w:val="000000"/>
          <w:lang w:eastAsia="en-US"/>
        </w:rPr>
        <w:t>ежегодно возрастает</w:t>
      </w:r>
      <w:r w:rsidR="006D201F" w:rsidRPr="00A17E25">
        <w:rPr>
          <w:color w:val="000000"/>
          <w:lang w:eastAsia="en-US"/>
        </w:rPr>
        <w:t xml:space="preserve">. </w:t>
      </w:r>
      <w:r w:rsidRPr="00A17E25">
        <w:rPr>
          <w:color w:val="000000"/>
          <w:lang w:eastAsia="en-US"/>
        </w:rPr>
        <w:t>По состоянию на 2020 год в восточном регионе Республики по сравнению с 2016 годом заболеваемость аутоиммунным тиреоидитом увеличилось на 24,8</w:t>
      </w:r>
      <w:r w:rsidR="006C34FE" w:rsidRPr="00A17E25">
        <w:rPr>
          <w:color w:val="000000"/>
          <w:lang w:eastAsia="en-US"/>
        </w:rPr>
        <w:t xml:space="preserve"> </w:t>
      </w:r>
      <w:r w:rsidRPr="00A17E25">
        <w:rPr>
          <w:color w:val="000000"/>
          <w:lang w:eastAsia="en-US"/>
        </w:rPr>
        <w:t>%, диффуз</w:t>
      </w:r>
      <w:r w:rsidR="00470F0B" w:rsidRPr="00A17E25">
        <w:rPr>
          <w:color w:val="000000"/>
          <w:lang w:eastAsia="en-US"/>
        </w:rPr>
        <w:t>ным токсическим зобом – на 22,0</w:t>
      </w:r>
      <w:r w:rsidR="006C34FE" w:rsidRPr="00A17E25">
        <w:rPr>
          <w:color w:val="000000"/>
          <w:lang w:eastAsia="en-US"/>
        </w:rPr>
        <w:t xml:space="preserve"> </w:t>
      </w:r>
      <w:r w:rsidRPr="00A17E25">
        <w:rPr>
          <w:color w:val="000000"/>
          <w:lang w:eastAsia="en-US"/>
        </w:rPr>
        <w:t>%; суммарный рост</w:t>
      </w:r>
      <w:r w:rsidR="00470F0B" w:rsidRPr="00A17E25">
        <w:rPr>
          <w:color w:val="000000"/>
          <w:lang w:eastAsia="en-US"/>
        </w:rPr>
        <w:t xml:space="preserve"> составил </w:t>
      </w:r>
      <w:r w:rsidRPr="00A17E25">
        <w:rPr>
          <w:color w:val="000000"/>
          <w:lang w:eastAsia="en-US"/>
        </w:rPr>
        <w:t>46,8</w:t>
      </w:r>
      <w:r w:rsidR="006C34FE" w:rsidRPr="00A17E25">
        <w:rPr>
          <w:color w:val="000000"/>
          <w:lang w:eastAsia="en-US"/>
        </w:rPr>
        <w:t xml:space="preserve"> </w:t>
      </w:r>
      <w:r w:rsidRPr="00A17E25">
        <w:rPr>
          <w:color w:val="000000"/>
          <w:lang w:eastAsia="en-US"/>
        </w:rPr>
        <w:t xml:space="preserve">%. </w:t>
      </w:r>
      <w:r w:rsidR="00190B55" w:rsidRPr="00A17E25">
        <w:rPr>
          <w:color w:val="000000"/>
          <w:lang w:eastAsia="en-US"/>
        </w:rPr>
        <w:t xml:space="preserve"> </w:t>
      </w:r>
    </w:p>
    <w:p w:rsidR="00E10F8D" w:rsidRPr="00A17E25" w:rsidRDefault="00E10F8D" w:rsidP="005D240F">
      <w:pPr>
        <w:pStyle w:val="00"/>
        <w:tabs>
          <w:tab w:val="left" w:pos="9356"/>
          <w:tab w:val="left" w:pos="9781"/>
        </w:tabs>
        <w:ind w:left="0" w:right="3" w:firstLine="567"/>
        <w:jc w:val="both"/>
        <w:rPr>
          <w:color w:val="000000"/>
          <w:lang w:eastAsia="en-US"/>
        </w:rPr>
      </w:pPr>
    </w:p>
    <w:p w:rsidR="00D61B26" w:rsidRPr="00A17E25" w:rsidRDefault="006E1B99" w:rsidP="005D240F">
      <w:pPr>
        <w:pStyle w:val="00"/>
        <w:tabs>
          <w:tab w:val="left" w:pos="9356"/>
          <w:tab w:val="left" w:pos="9781"/>
        </w:tabs>
        <w:spacing w:line="360" w:lineRule="auto"/>
        <w:ind w:left="0" w:right="3" w:firstLine="0"/>
        <w:jc w:val="center"/>
        <w:rPr>
          <w:color w:val="000000"/>
          <w:kern w:val="32"/>
          <w:shd w:val="clear" w:color="auto" w:fill="FFFFFF"/>
          <w:lang w:eastAsia="en-US"/>
        </w:rPr>
      </w:pPr>
      <w:r w:rsidRPr="00A17E25">
        <w:rPr>
          <w:noProof/>
          <w:color w:val="000000"/>
          <w:lang w:eastAsia="ru-RU"/>
        </w:rPr>
        <w:lastRenderedPageBreak/>
        <w:drawing>
          <wp:inline distT="0" distB="0" distL="0" distR="0">
            <wp:extent cx="5766435" cy="3272155"/>
            <wp:effectExtent l="0" t="0" r="0" b="0"/>
            <wp:docPr id="11" name="Рисунок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1"/>
                    <pic:cNvPicPr>
                      <a:picLocks/>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66435" cy="3272155"/>
                    </a:xfrm>
                    <a:prstGeom prst="rect">
                      <a:avLst/>
                    </a:prstGeom>
                    <a:noFill/>
                    <a:ln>
                      <a:noFill/>
                    </a:ln>
                  </pic:spPr>
                </pic:pic>
              </a:graphicData>
            </a:graphic>
          </wp:inline>
        </w:drawing>
      </w:r>
    </w:p>
    <w:p w:rsidR="00190B55" w:rsidRPr="009D2985" w:rsidRDefault="005A2CCD" w:rsidP="005D240F">
      <w:pPr>
        <w:pStyle w:val="00"/>
        <w:tabs>
          <w:tab w:val="left" w:pos="9356"/>
          <w:tab w:val="left" w:pos="9781"/>
        </w:tabs>
        <w:ind w:left="0" w:right="3" w:firstLine="0"/>
        <w:jc w:val="center"/>
        <w:rPr>
          <w:color w:val="000000"/>
          <w:kern w:val="32"/>
          <w:shd w:val="clear" w:color="auto" w:fill="FFFFFF"/>
          <w:lang w:eastAsia="en-US"/>
        </w:rPr>
      </w:pPr>
      <w:r w:rsidRPr="009D2985">
        <w:rPr>
          <w:bCs/>
          <w:color w:val="000000"/>
          <w:kern w:val="32"/>
          <w:shd w:val="clear" w:color="auto" w:fill="FFFFFF"/>
          <w:lang w:eastAsia="en-US"/>
        </w:rPr>
        <w:t>Рис</w:t>
      </w:r>
      <w:r w:rsidR="005D240F" w:rsidRPr="009D2985">
        <w:rPr>
          <w:bCs/>
          <w:color w:val="000000"/>
          <w:kern w:val="32"/>
          <w:shd w:val="clear" w:color="auto" w:fill="FFFFFF"/>
          <w:lang w:eastAsia="en-US"/>
        </w:rPr>
        <w:t>унок</w:t>
      </w:r>
      <w:r w:rsidR="001E1F03" w:rsidRPr="009D2985">
        <w:rPr>
          <w:bCs/>
          <w:color w:val="000000"/>
          <w:kern w:val="32"/>
          <w:shd w:val="clear" w:color="auto" w:fill="FFFFFF"/>
          <w:lang w:eastAsia="en-US"/>
        </w:rPr>
        <w:t xml:space="preserve"> 11</w:t>
      </w:r>
      <w:r w:rsidR="005D240F" w:rsidRPr="009D2985">
        <w:rPr>
          <w:bCs/>
          <w:color w:val="000000"/>
          <w:kern w:val="32"/>
          <w:shd w:val="clear" w:color="auto" w:fill="FFFFFF"/>
          <w:lang w:eastAsia="en-US"/>
        </w:rPr>
        <w:t xml:space="preserve"> -</w:t>
      </w:r>
      <w:r w:rsidR="00190B55" w:rsidRPr="009D2985">
        <w:rPr>
          <w:bCs/>
          <w:color w:val="000000"/>
          <w:kern w:val="32"/>
          <w:shd w:val="clear" w:color="auto" w:fill="FFFFFF"/>
          <w:lang w:eastAsia="en-US"/>
        </w:rPr>
        <w:t xml:space="preserve"> Прирост аутоиммунных </w:t>
      </w:r>
      <w:r w:rsidR="0094777A" w:rsidRPr="009D2985">
        <w:rPr>
          <w:bCs/>
          <w:color w:val="000000"/>
          <w:kern w:val="32"/>
          <w:shd w:val="clear" w:color="auto" w:fill="FFFFFF"/>
          <w:lang w:eastAsia="en-US"/>
        </w:rPr>
        <w:t>заболеваний</w:t>
      </w:r>
      <w:r w:rsidR="00190B55" w:rsidRPr="009D2985">
        <w:rPr>
          <w:bCs/>
          <w:color w:val="000000"/>
          <w:kern w:val="32"/>
          <w:shd w:val="clear" w:color="auto" w:fill="FFFFFF"/>
          <w:lang w:eastAsia="en-US"/>
        </w:rPr>
        <w:t xml:space="preserve"> щитовидной железы</w:t>
      </w:r>
      <w:r w:rsidR="00062E8D" w:rsidRPr="009D2985">
        <w:rPr>
          <w:bCs/>
          <w:color w:val="000000"/>
          <w:kern w:val="32"/>
          <w:shd w:val="clear" w:color="auto" w:fill="FFFFFF"/>
          <w:lang w:eastAsia="en-US"/>
        </w:rPr>
        <w:t xml:space="preserve"> за период 2016–2020 гг.  по ВК</w:t>
      </w:r>
      <w:r w:rsidR="00190B55" w:rsidRPr="009D2985">
        <w:rPr>
          <w:bCs/>
          <w:color w:val="000000"/>
          <w:kern w:val="32"/>
          <w:shd w:val="clear" w:color="auto" w:fill="FFFFFF"/>
          <w:lang w:eastAsia="en-US"/>
        </w:rPr>
        <w:t>,</w:t>
      </w:r>
      <w:r w:rsidR="00470F0B" w:rsidRPr="009D2985">
        <w:rPr>
          <w:bCs/>
          <w:color w:val="000000"/>
          <w:kern w:val="32"/>
          <w:shd w:val="clear" w:color="auto" w:fill="FFFFFF"/>
          <w:lang w:eastAsia="en-US"/>
        </w:rPr>
        <w:t xml:space="preserve"> </w:t>
      </w:r>
      <w:r w:rsidR="00190B55" w:rsidRPr="009D2985">
        <w:rPr>
          <w:bCs/>
          <w:color w:val="000000"/>
          <w:kern w:val="32"/>
          <w:shd w:val="clear" w:color="auto" w:fill="FFFFFF"/>
          <w:lang w:eastAsia="en-US"/>
        </w:rPr>
        <w:t>ЗКО,</w:t>
      </w:r>
      <w:r w:rsidR="00470F0B" w:rsidRPr="009D2985">
        <w:rPr>
          <w:bCs/>
          <w:color w:val="000000"/>
          <w:kern w:val="32"/>
          <w:shd w:val="clear" w:color="auto" w:fill="FFFFFF"/>
          <w:lang w:eastAsia="en-US"/>
        </w:rPr>
        <w:t xml:space="preserve"> </w:t>
      </w:r>
      <w:r w:rsidR="00190B55" w:rsidRPr="009D2985">
        <w:rPr>
          <w:bCs/>
          <w:color w:val="000000"/>
          <w:kern w:val="32"/>
          <w:shd w:val="clear" w:color="auto" w:fill="FFFFFF"/>
          <w:lang w:eastAsia="en-US"/>
        </w:rPr>
        <w:t>СКО,</w:t>
      </w:r>
      <w:r w:rsidR="00470F0B" w:rsidRPr="009D2985">
        <w:rPr>
          <w:bCs/>
          <w:color w:val="000000"/>
          <w:kern w:val="32"/>
          <w:shd w:val="clear" w:color="auto" w:fill="FFFFFF"/>
          <w:lang w:eastAsia="en-US"/>
        </w:rPr>
        <w:t xml:space="preserve"> </w:t>
      </w:r>
      <w:r w:rsidR="00062E8D" w:rsidRPr="009D2985">
        <w:rPr>
          <w:bCs/>
          <w:color w:val="000000"/>
          <w:kern w:val="32"/>
          <w:shd w:val="clear" w:color="auto" w:fill="FFFFFF"/>
          <w:lang w:eastAsia="en-US"/>
        </w:rPr>
        <w:t>ЮКО</w:t>
      </w:r>
      <w:r w:rsidR="00190B55" w:rsidRPr="009D2985">
        <w:rPr>
          <w:bCs/>
          <w:color w:val="000000"/>
          <w:kern w:val="32"/>
          <w:shd w:val="clear" w:color="auto" w:fill="FFFFFF"/>
          <w:lang w:eastAsia="en-US"/>
        </w:rPr>
        <w:t>. Показатель на 100 тыс.</w:t>
      </w:r>
      <w:r w:rsidR="00470F0B" w:rsidRPr="009D2985">
        <w:rPr>
          <w:bCs/>
          <w:color w:val="000000"/>
          <w:kern w:val="32"/>
          <w:shd w:val="clear" w:color="auto" w:fill="FFFFFF"/>
          <w:lang w:eastAsia="en-US"/>
        </w:rPr>
        <w:t xml:space="preserve"> </w:t>
      </w:r>
      <w:r w:rsidR="00190B55" w:rsidRPr="009D2985">
        <w:rPr>
          <w:bCs/>
          <w:color w:val="000000"/>
          <w:kern w:val="32"/>
          <w:shd w:val="clear" w:color="auto" w:fill="FFFFFF"/>
          <w:lang w:eastAsia="en-US"/>
        </w:rPr>
        <w:t>населения</w:t>
      </w:r>
    </w:p>
    <w:p w:rsidR="00DB42BF" w:rsidRPr="00A17E25" w:rsidRDefault="00DB42BF" w:rsidP="008B4A50">
      <w:pPr>
        <w:pStyle w:val="00"/>
        <w:tabs>
          <w:tab w:val="left" w:pos="9356"/>
          <w:tab w:val="left" w:pos="9781"/>
        </w:tabs>
        <w:ind w:left="284" w:firstLine="0"/>
        <w:rPr>
          <w:color w:val="000000"/>
          <w:kern w:val="32"/>
          <w:sz w:val="20"/>
          <w:szCs w:val="20"/>
          <w:shd w:val="clear" w:color="auto" w:fill="FFFFFF"/>
          <w:lang w:eastAsia="en-US"/>
        </w:rPr>
      </w:pPr>
    </w:p>
    <w:p w:rsidR="00AD067F" w:rsidRPr="00A17E25" w:rsidRDefault="00303485" w:rsidP="005D240F">
      <w:pPr>
        <w:pStyle w:val="0"/>
        <w:tabs>
          <w:tab w:val="left" w:pos="993"/>
          <w:tab w:val="left" w:pos="9072"/>
        </w:tabs>
        <w:ind w:left="0" w:right="-2" w:firstLine="567"/>
        <w:jc w:val="both"/>
        <w:rPr>
          <w:color w:val="000000"/>
        </w:rPr>
      </w:pPr>
      <w:r w:rsidRPr="00A17E25">
        <w:rPr>
          <w:color w:val="000000"/>
        </w:rPr>
        <w:t xml:space="preserve">Эпидемиологические показатели частоты </w:t>
      </w:r>
      <w:r w:rsidR="00B16654">
        <w:rPr>
          <w:bCs/>
          <w:color w:val="000000"/>
          <w:kern w:val="32"/>
          <w:shd w:val="clear" w:color="auto" w:fill="FFFFFF"/>
          <w:lang w:eastAsia="en-US"/>
        </w:rPr>
        <w:t>АИЗЩЖ</w:t>
      </w:r>
      <w:r w:rsidRPr="00A17E25">
        <w:rPr>
          <w:color w:val="000000"/>
        </w:rPr>
        <w:t xml:space="preserve"> п</w:t>
      </w:r>
      <w:r w:rsidR="002E3D88" w:rsidRPr="00A17E25">
        <w:rPr>
          <w:color w:val="000000"/>
        </w:rPr>
        <w:t>о Восточному Казахстану</w:t>
      </w:r>
      <w:r w:rsidR="00503ECB" w:rsidRPr="00A17E25">
        <w:rPr>
          <w:color w:val="000000"/>
        </w:rPr>
        <w:t xml:space="preserve"> и по обобщённым республиканским</w:t>
      </w:r>
      <w:r w:rsidRPr="00A17E25">
        <w:rPr>
          <w:color w:val="000000"/>
        </w:rPr>
        <w:t xml:space="preserve"> данным имеют тенденцию к увеличению. Анализ показателей заболеваемости за 2016-2020 годы по данным провед</w:t>
      </w:r>
      <w:r w:rsidR="00FD600A" w:rsidRPr="00A17E25">
        <w:rPr>
          <w:color w:val="000000"/>
        </w:rPr>
        <w:t>ённого скрининга выявил</w:t>
      </w:r>
      <w:r w:rsidRPr="00A17E25">
        <w:rPr>
          <w:color w:val="000000"/>
        </w:rPr>
        <w:t xml:space="preserve"> прирост аутоиммунных </w:t>
      </w:r>
      <w:r w:rsidR="0094777A" w:rsidRPr="00A17E25">
        <w:rPr>
          <w:color w:val="000000"/>
        </w:rPr>
        <w:t>заболеваний</w:t>
      </w:r>
      <w:r w:rsidRPr="00A17E25">
        <w:rPr>
          <w:color w:val="000000"/>
        </w:rPr>
        <w:t xml:space="preserve"> щитовидной железы по </w:t>
      </w:r>
      <w:r w:rsidR="00324B86" w:rsidRPr="00A17E25">
        <w:rPr>
          <w:color w:val="000000"/>
          <w:shd w:val="clear" w:color="auto" w:fill="FFFFFF"/>
        </w:rPr>
        <w:t xml:space="preserve">Восточному </w:t>
      </w:r>
      <w:r w:rsidR="00AD067F" w:rsidRPr="00A17E25">
        <w:rPr>
          <w:color w:val="000000"/>
          <w:shd w:val="clear" w:color="auto" w:fill="FFFFFF"/>
        </w:rPr>
        <w:t>Казахстан</w:t>
      </w:r>
      <w:r w:rsidR="00324B86" w:rsidRPr="00A17E25">
        <w:rPr>
          <w:color w:val="000000"/>
          <w:shd w:val="clear" w:color="auto" w:fill="FFFFFF"/>
        </w:rPr>
        <w:t xml:space="preserve">у </w:t>
      </w:r>
      <w:r w:rsidR="006C34FE" w:rsidRPr="00A17E25">
        <w:rPr>
          <w:color w:val="000000"/>
          <w:shd w:val="clear" w:color="auto" w:fill="FFFFFF"/>
        </w:rPr>
        <w:t xml:space="preserve">на </w:t>
      </w:r>
      <w:r w:rsidR="00E46F1C" w:rsidRPr="00A17E25">
        <w:rPr>
          <w:color w:val="000000"/>
        </w:rPr>
        <w:t xml:space="preserve">46,8 %, </w:t>
      </w:r>
      <w:r w:rsidR="00503ECB" w:rsidRPr="00A17E25">
        <w:rPr>
          <w:color w:val="000000"/>
        </w:rPr>
        <w:t xml:space="preserve">в </w:t>
      </w:r>
      <w:r w:rsidR="00AD067F" w:rsidRPr="00A17E25">
        <w:rPr>
          <w:color w:val="000000"/>
          <w:shd w:val="clear" w:color="auto" w:fill="FFFFFF"/>
        </w:rPr>
        <w:t>Южно-</w:t>
      </w:r>
      <w:r w:rsidR="00B87B1B" w:rsidRPr="00A17E25">
        <w:rPr>
          <w:color w:val="000000"/>
          <w:kern w:val="32"/>
          <w:lang w:eastAsia="en-US"/>
        </w:rPr>
        <w:t>Казахстанской</w:t>
      </w:r>
      <w:r w:rsidR="00B87B1B" w:rsidRPr="00A17E25">
        <w:rPr>
          <w:color w:val="000000"/>
          <w:shd w:val="clear" w:color="auto" w:fill="FFFFFF"/>
        </w:rPr>
        <w:t xml:space="preserve"> </w:t>
      </w:r>
      <w:r w:rsidR="00AD067F" w:rsidRPr="00A17E25">
        <w:rPr>
          <w:color w:val="000000"/>
          <w:shd w:val="clear" w:color="auto" w:fill="FFFFFF"/>
        </w:rPr>
        <w:t>области</w:t>
      </w:r>
      <w:r w:rsidR="006C34FE" w:rsidRPr="00A17E25">
        <w:rPr>
          <w:color w:val="000000"/>
          <w:shd w:val="clear" w:color="auto" w:fill="FFFFFF"/>
        </w:rPr>
        <w:t xml:space="preserve">– </w:t>
      </w:r>
      <w:r w:rsidR="00E46F1C" w:rsidRPr="00A17E25">
        <w:rPr>
          <w:color w:val="000000"/>
        </w:rPr>
        <w:t xml:space="preserve"> 44,1</w:t>
      </w:r>
      <w:r w:rsidR="00503ECB" w:rsidRPr="00A17E25">
        <w:rPr>
          <w:color w:val="000000"/>
        </w:rPr>
        <w:t xml:space="preserve"> </w:t>
      </w:r>
      <w:r w:rsidR="00E46F1C" w:rsidRPr="00A17E25">
        <w:rPr>
          <w:color w:val="000000"/>
        </w:rPr>
        <w:t>%</w:t>
      </w:r>
      <w:r w:rsidRPr="00A17E25">
        <w:rPr>
          <w:color w:val="000000"/>
        </w:rPr>
        <w:t xml:space="preserve">,   </w:t>
      </w:r>
      <w:r w:rsidR="00503ECB" w:rsidRPr="00A17E25">
        <w:rPr>
          <w:color w:val="000000"/>
        </w:rPr>
        <w:t xml:space="preserve">в </w:t>
      </w:r>
      <w:r w:rsidR="00AD067F" w:rsidRPr="00A17E25">
        <w:rPr>
          <w:rStyle w:val="a6"/>
          <w:bCs/>
          <w:i w:val="0"/>
          <w:iCs w:val="0"/>
          <w:color w:val="000000"/>
          <w:shd w:val="clear" w:color="auto" w:fill="FFFFFF"/>
        </w:rPr>
        <w:t>Северо-Казахстанск</w:t>
      </w:r>
      <w:r w:rsidR="00503ECB" w:rsidRPr="00A17E25">
        <w:rPr>
          <w:rStyle w:val="a6"/>
          <w:bCs/>
          <w:i w:val="0"/>
          <w:iCs w:val="0"/>
          <w:color w:val="000000"/>
          <w:shd w:val="clear" w:color="auto" w:fill="FFFFFF"/>
        </w:rPr>
        <w:t>ой</w:t>
      </w:r>
      <w:r w:rsidR="00AD067F" w:rsidRPr="00A17E25">
        <w:rPr>
          <w:rStyle w:val="a6"/>
          <w:bCs/>
          <w:i w:val="0"/>
          <w:iCs w:val="0"/>
          <w:color w:val="000000"/>
          <w:shd w:val="clear" w:color="auto" w:fill="FFFFFF"/>
        </w:rPr>
        <w:t xml:space="preserve"> области</w:t>
      </w:r>
      <w:r w:rsidR="00AD067F" w:rsidRPr="00A17E25">
        <w:rPr>
          <w:color w:val="000000"/>
        </w:rPr>
        <w:t> </w:t>
      </w:r>
      <w:r w:rsidR="006C34FE" w:rsidRPr="00A17E25">
        <w:rPr>
          <w:color w:val="000000"/>
        </w:rPr>
        <w:t xml:space="preserve">– </w:t>
      </w:r>
      <w:r w:rsidR="00503ECB" w:rsidRPr="00A17E25">
        <w:rPr>
          <w:color w:val="000000"/>
        </w:rPr>
        <w:t xml:space="preserve"> </w:t>
      </w:r>
      <w:r w:rsidRPr="00A17E25">
        <w:rPr>
          <w:color w:val="000000"/>
        </w:rPr>
        <w:t>45,5</w:t>
      </w:r>
      <w:r w:rsidR="00503ECB" w:rsidRPr="00A17E25">
        <w:rPr>
          <w:color w:val="000000"/>
        </w:rPr>
        <w:t xml:space="preserve"> </w:t>
      </w:r>
      <w:r w:rsidRPr="00A17E25">
        <w:rPr>
          <w:color w:val="000000"/>
        </w:rPr>
        <w:t xml:space="preserve">%, </w:t>
      </w:r>
      <w:r w:rsidR="00503ECB" w:rsidRPr="00A17E25">
        <w:rPr>
          <w:color w:val="000000"/>
        </w:rPr>
        <w:t xml:space="preserve">в </w:t>
      </w:r>
      <w:r w:rsidR="00AD067F" w:rsidRPr="00A17E25">
        <w:rPr>
          <w:color w:val="000000"/>
          <w:shd w:val="clear" w:color="auto" w:fill="FFFFFF"/>
        </w:rPr>
        <w:t>Западно-Казахстанск</w:t>
      </w:r>
      <w:r w:rsidR="00503ECB" w:rsidRPr="00A17E25">
        <w:rPr>
          <w:color w:val="000000"/>
          <w:shd w:val="clear" w:color="auto" w:fill="FFFFFF"/>
        </w:rPr>
        <w:t>ой</w:t>
      </w:r>
      <w:r w:rsidR="00AD067F" w:rsidRPr="00A17E25">
        <w:rPr>
          <w:color w:val="000000"/>
          <w:shd w:val="clear" w:color="auto" w:fill="FFFFFF"/>
        </w:rPr>
        <w:t xml:space="preserve"> области</w:t>
      </w:r>
      <w:r w:rsidR="006C34FE" w:rsidRPr="00A17E25">
        <w:rPr>
          <w:color w:val="000000"/>
          <w:shd w:val="clear" w:color="auto" w:fill="FFFFFF"/>
        </w:rPr>
        <w:t xml:space="preserve">– </w:t>
      </w:r>
      <w:r w:rsidRPr="00A17E25">
        <w:rPr>
          <w:color w:val="000000"/>
        </w:rPr>
        <w:t xml:space="preserve"> 43,61%.   </w:t>
      </w:r>
    </w:p>
    <w:p w:rsidR="0083180C" w:rsidRPr="00A17E25" w:rsidRDefault="00303485" w:rsidP="005D240F">
      <w:pPr>
        <w:pStyle w:val="0"/>
        <w:tabs>
          <w:tab w:val="left" w:pos="993"/>
          <w:tab w:val="left" w:pos="9072"/>
        </w:tabs>
        <w:ind w:left="0" w:right="-2" w:firstLine="567"/>
        <w:jc w:val="both"/>
        <w:rPr>
          <w:color w:val="000000"/>
          <w:kern w:val="32"/>
          <w:shd w:val="clear" w:color="auto" w:fill="FFFFFF"/>
          <w:lang w:eastAsia="en-US"/>
        </w:rPr>
      </w:pPr>
      <w:r w:rsidRPr="00A17E25">
        <w:rPr>
          <w:color w:val="000000"/>
        </w:rPr>
        <w:t>Ранее в работах отече</w:t>
      </w:r>
      <w:r w:rsidR="006C34FE" w:rsidRPr="00A17E25">
        <w:rPr>
          <w:color w:val="000000"/>
        </w:rPr>
        <w:t xml:space="preserve">ственных ученых было показано, </w:t>
      </w:r>
      <w:r w:rsidRPr="00A17E25">
        <w:rPr>
          <w:color w:val="000000"/>
        </w:rPr>
        <w:t>что Казахстан  в зависимости от клиник</w:t>
      </w:r>
      <w:r w:rsidR="00FD600A" w:rsidRPr="00A17E25">
        <w:rPr>
          <w:color w:val="000000"/>
        </w:rPr>
        <w:t>о-географических данных относит</w:t>
      </w:r>
      <w:r w:rsidRPr="00A17E25">
        <w:rPr>
          <w:color w:val="000000"/>
        </w:rPr>
        <w:t xml:space="preserve">ся к </w:t>
      </w:r>
      <w:proofErr w:type="spellStart"/>
      <w:r w:rsidRPr="00A17E25">
        <w:rPr>
          <w:color w:val="000000"/>
        </w:rPr>
        <w:t>йоддефицитной</w:t>
      </w:r>
      <w:proofErr w:type="spellEnd"/>
      <w:r w:rsidRPr="00A17E25">
        <w:rPr>
          <w:color w:val="000000"/>
        </w:rPr>
        <w:t xml:space="preserve"> территории</w:t>
      </w:r>
      <w:r w:rsidR="00892DD0" w:rsidRPr="00A17E25">
        <w:rPr>
          <w:color w:val="000000"/>
        </w:rPr>
        <w:t xml:space="preserve"> [</w:t>
      </w:r>
      <w:r w:rsidR="00AD067F" w:rsidRPr="00A17E25">
        <w:rPr>
          <w:color w:val="000000"/>
        </w:rPr>
        <w:t>194</w:t>
      </w:r>
      <w:r w:rsidRPr="00A17E25">
        <w:rPr>
          <w:color w:val="000000"/>
        </w:rPr>
        <w:t xml:space="preserve">]. </w:t>
      </w:r>
    </w:p>
    <w:p w:rsidR="0031017F" w:rsidRPr="00A17E25" w:rsidRDefault="0031017F" w:rsidP="005D240F">
      <w:pPr>
        <w:pStyle w:val="00"/>
        <w:tabs>
          <w:tab w:val="left" w:pos="993"/>
          <w:tab w:val="left" w:pos="9356"/>
          <w:tab w:val="left" w:pos="9781"/>
        </w:tabs>
        <w:ind w:left="0" w:right="-2" w:firstLine="567"/>
        <w:jc w:val="both"/>
      </w:pPr>
      <w:r w:rsidRPr="00A17E25">
        <w:rPr>
          <w:color w:val="000000"/>
          <w:lang w:eastAsia="en-US"/>
        </w:rPr>
        <w:t>По данным</w:t>
      </w:r>
      <w:r w:rsidR="00E46F1C" w:rsidRPr="00A17E25">
        <w:rPr>
          <w:color w:val="000000"/>
          <w:lang w:eastAsia="en-US"/>
        </w:rPr>
        <w:t xml:space="preserve"> </w:t>
      </w:r>
      <w:proofErr w:type="spellStart"/>
      <w:r w:rsidR="00E46F1C" w:rsidRPr="00A17E25">
        <w:rPr>
          <w:color w:val="000000"/>
          <w:lang w:eastAsia="en-US"/>
        </w:rPr>
        <w:t>скринигового</w:t>
      </w:r>
      <w:proofErr w:type="spellEnd"/>
      <w:r w:rsidR="00E46F1C" w:rsidRPr="00A17E25">
        <w:rPr>
          <w:color w:val="000000"/>
          <w:lang w:eastAsia="en-US"/>
        </w:rPr>
        <w:t xml:space="preserve"> исследования</w:t>
      </w:r>
      <w:r w:rsidRPr="00A17E25">
        <w:rPr>
          <w:color w:val="000000"/>
          <w:lang w:eastAsia="en-US"/>
        </w:rPr>
        <w:t xml:space="preserve"> </w:t>
      </w:r>
      <w:r w:rsidRPr="00A17E25">
        <w:rPr>
          <w:lang w:eastAsia="en-US"/>
        </w:rPr>
        <w:t>в Западно-Казахстан</w:t>
      </w:r>
      <w:r w:rsidR="006C34FE" w:rsidRPr="00A17E25">
        <w:rPr>
          <w:lang w:eastAsia="en-US"/>
        </w:rPr>
        <w:t>с</w:t>
      </w:r>
      <w:r w:rsidRPr="00A17E25">
        <w:rPr>
          <w:lang w:eastAsia="en-US"/>
        </w:rPr>
        <w:t>кой области можно наблюдать</w:t>
      </w:r>
      <w:r w:rsidR="00503ECB" w:rsidRPr="00A17E25">
        <w:rPr>
          <w:lang w:eastAsia="en-US"/>
        </w:rPr>
        <w:t xml:space="preserve"> значительный </w:t>
      </w:r>
      <w:r w:rsidR="00AD067F" w:rsidRPr="00A17E25">
        <w:rPr>
          <w:lang w:eastAsia="en-US"/>
        </w:rPr>
        <w:t xml:space="preserve">прирост </w:t>
      </w:r>
      <w:r w:rsidR="00B16654">
        <w:rPr>
          <w:lang w:eastAsia="en-US"/>
        </w:rPr>
        <w:t>АИЗЩЖ</w:t>
      </w:r>
      <w:r w:rsidR="006C34FE" w:rsidRPr="00A17E25">
        <w:rPr>
          <w:lang w:eastAsia="en-US"/>
        </w:rPr>
        <w:t>:</w:t>
      </w:r>
      <w:r w:rsidR="00FD600A" w:rsidRPr="00A17E25">
        <w:rPr>
          <w:lang w:eastAsia="en-US"/>
        </w:rPr>
        <w:t xml:space="preserve"> </w:t>
      </w:r>
      <w:r w:rsidR="00AD067F" w:rsidRPr="00A17E25">
        <w:rPr>
          <w:lang w:eastAsia="en-US"/>
        </w:rPr>
        <w:t>среди взрослого и детского населения</w:t>
      </w:r>
      <w:r w:rsidR="00E966DC" w:rsidRPr="00A17E25">
        <w:rPr>
          <w:lang w:eastAsia="en-US"/>
        </w:rPr>
        <w:t xml:space="preserve">, </w:t>
      </w:r>
      <w:r w:rsidR="006C34FE" w:rsidRPr="00A17E25">
        <w:rPr>
          <w:lang w:eastAsia="en-US"/>
        </w:rPr>
        <w:t>он</w:t>
      </w:r>
      <w:r w:rsidR="00AD067F" w:rsidRPr="00A17E25">
        <w:rPr>
          <w:lang w:eastAsia="en-US"/>
        </w:rPr>
        <w:t xml:space="preserve"> </w:t>
      </w:r>
      <w:r w:rsidR="00AD067F" w:rsidRPr="00A17E25">
        <w:t>составил 43,61</w:t>
      </w:r>
      <w:r w:rsidR="00E966DC" w:rsidRPr="00A17E25">
        <w:t xml:space="preserve"> </w:t>
      </w:r>
      <w:r w:rsidR="00AD067F" w:rsidRPr="00A17E25">
        <w:t xml:space="preserve">%. </w:t>
      </w:r>
      <w:r w:rsidRPr="00A17E25">
        <w:t xml:space="preserve">в Западном регионе Республики Казахстан </w:t>
      </w:r>
      <w:r w:rsidR="0071139E">
        <w:t>к</w:t>
      </w:r>
      <w:r w:rsidR="0071139E" w:rsidRPr="00A17E25">
        <w:t xml:space="preserve">ак известно, </w:t>
      </w:r>
      <w:r w:rsidRPr="00A17E25">
        <w:t xml:space="preserve">сформировалась </w:t>
      </w:r>
      <w:proofErr w:type="spellStart"/>
      <w:r w:rsidRPr="00A17E25">
        <w:t>антропотехногенная</w:t>
      </w:r>
      <w:proofErr w:type="spellEnd"/>
      <w:r w:rsidRPr="00A17E25">
        <w:t xml:space="preserve"> провинция</w:t>
      </w:r>
      <w:r w:rsidR="00E966DC" w:rsidRPr="00A17E25">
        <w:t>,</w:t>
      </w:r>
      <w:r w:rsidRPr="00A17E25">
        <w:t xml:space="preserve"> </w:t>
      </w:r>
      <w:r w:rsidR="0071139E">
        <w:t>которая имеет</w:t>
      </w:r>
      <w:r w:rsidR="00E966DC" w:rsidRPr="00A17E25">
        <w:t xml:space="preserve"> высокую загрязнённость</w:t>
      </w:r>
      <w:r w:rsidRPr="00A17E25">
        <w:t xml:space="preserve"> почвы и воды </w:t>
      </w:r>
      <w:r w:rsidR="0071139E" w:rsidRPr="00A17E25">
        <w:t>бором,</w:t>
      </w:r>
      <w:r w:rsidR="0071139E">
        <w:t xml:space="preserve"> </w:t>
      </w:r>
      <w:r w:rsidR="00030092">
        <w:t xml:space="preserve">хромом и </w:t>
      </w:r>
      <w:r w:rsidRPr="00A17E25">
        <w:t xml:space="preserve">фтором. </w:t>
      </w:r>
      <w:r w:rsidR="00C51487">
        <w:t>В</w:t>
      </w:r>
      <w:r w:rsidR="00C51487" w:rsidRPr="00A17E25">
        <w:t xml:space="preserve">оздействие различных выбросов промышленных заводов и </w:t>
      </w:r>
      <w:r w:rsidR="00C51487">
        <w:t>у</w:t>
      </w:r>
      <w:r w:rsidRPr="00A17E25">
        <w:t>худшение экологической обстановки отрицательно повлияло н</w:t>
      </w:r>
      <w:r w:rsidR="0048529F" w:rsidRPr="00A17E25">
        <w:t>а</w:t>
      </w:r>
      <w:r w:rsidR="00E966DC" w:rsidRPr="00A17E25">
        <w:t xml:space="preserve"> состояние</w:t>
      </w:r>
      <w:r w:rsidR="0048529F" w:rsidRPr="00A17E25">
        <w:t xml:space="preserve"> </w:t>
      </w:r>
      <w:r w:rsidR="00E966DC" w:rsidRPr="00A17E25">
        <w:t xml:space="preserve">и </w:t>
      </w:r>
      <w:r w:rsidR="0048529F" w:rsidRPr="00A17E25">
        <w:t>функцию щитовидной железы</w:t>
      </w:r>
      <w:r w:rsidR="00E966DC" w:rsidRPr="00A17E25">
        <w:t xml:space="preserve"> среди местного населения</w:t>
      </w:r>
      <w:r w:rsidR="00AD067F" w:rsidRPr="00A17E25">
        <w:t xml:space="preserve"> [195</w:t>
      </w:r>
      <w:r w:rsidRPr="00A17E25">
        <w:t xml:space="preserve">]. </w:t>
      </w:r>
    </w:p>
    <w:p w:rsidR="000E318B" w:rsidRPr="00A17E25" w:rsidRDefault="0031017F" w:rsidP="005D240F">
      <w:pPr>
        <w:pStyle w:val="00"/>
        <w:tabs>
          <w:tab w:val="left" w:pos="993"/>
          <w:tab w:val="left" w:pos="9356"/>
          <w:tab w:val="left" w:pos="9781"/>
        </w:tabs>
        <w:ind w:left="0" w:right="-2" w:firstLine="567"/>
        <w:jc w:val="both"/>
        <w:rPr>
          <w:kern w:val="32"/>
          <w:shd w:val="clear" w:color="auto" w:fill="FFFFFF"/>
          <w:lang w:eastAsia="en-US"/>
        </w:rPr>
      </w:pPr>
      <w:r w:rsidRPr="00A17E25">
        <w:rPr>
          <w:kern w:val="32"/>
          <w:shd w:val="clear" w:color="auto" w:fill="FFFFFF"/>
          <w:lang w:eastAsia="en-US"/>
        </w:rPr>
        <w:t>Ежегодно все младенцы Алматинской области проходят неонатальный скрининг на</w:t>
      </w:r>
      <w:r w:rsidRPr="00A17E25">
        <w:rPr>
          <w:kern w:val="32"/>
          <w:lang w:eastAsia="en-US"/>
        </w:rPr>
        <w:t xml:space="preserve"> </w:t>
      </w:r>
      <w:r w:rsidRPr="00A17E25">
        <w:rPr>
          <w:kern w:val="32"/>
          <w:shd w:val="clear" w:color="auto" w:fill="FFFFFF"/>
          <w:lang w:eastAsia="en-US"/>
        </w:rPr>
        <w:t>врожденный гипотиреоз. Охваченность скринингом в данной области составляет 96</w:t>
      </w:r>
      <w:r w:rsidR="006C34FE" w:rsidRPr="00A17E25">
        <w:rPr>
          <w:kern w:val="32"/>
          <w:shd w:val="clear" w:color="auto" w:fill="FFFFFF"/>
          <w:lang w:eastAsia="en-US"/>
        </w:rPr>
        <w:t xml:space="preserve"> % </w:t>
      </w:r>
      <w:r w:rsidRPr="00A17E25">
        <w:rPr>
          <w:kern w:val="32"/>
          <w:shd w:val="clear" w:color="auto" w:fill="FFFFFF"/>
          <w:lang w:eastAsia="en-US"/>
        </w:rPr>
        <w:t xml:space="preserve"> [</w:t>
      </w:r>
      <w:r w:rsidR="009E7AF7" w:rsidRPr="00A17E25">
        <w:rPr>
          <w:kern w:val="32"/>
          <w:shd w:val="clear" w:color="auto" w:fill="FFFFFF"/>
          <w:lang w:eastAsia="en-US"/>
        </w:rPr>
        <w:t>194</w:t>
      </w:r>
      <w:r w:rsidR="006C6DF0" w:rsidRPr="00A17E25">
        <w:rPr>
          <w:kern w:val="32"/>
          <w:shd w:val="clear" w:color="auto" w:fill="FFFFFF"/>
          <w:lang w:eastAsia="en-US"/>
        </w:rPr>
        <w:t>,с. 42</w:t>
      </w:r>
      <w:r w:rsidRPr="00A17E25">
        <w:rPr>
          <w:kern w:val="32"/>
          <w:shd w:val="clear" w:color="auto" w:fill="FFFFFF"/>
          <w:lang w:eastAsia="en-US"/>
        </w:rPr>
        <w:t xml:space="preserve">].  </w:t>
      </w:r>
    </w:p>
    <w:p w:rsidR="00B87B1B" w:rsidRPr="00A17E25" w:rsidRDefault="000C24E1" w:rsidP="005D240F">
      <w:pPr>
        <w:pStyle w:val="00"/>
        <w:tabs>
          <w:tab w:val="left" w:pos="993"/>
          <w:tab w:val="left" w:pos="9356"/>
          <w:tab w:val="left" w:pos="9781"/>
        </w:tabs>
        <w:ind w:left="0" w:right="-2" w:firstLine="567"/>
        <w:jc w:val="both"/>
        <w:rPr>
          <w:color w:val="000000"/>
        </w:rPr>
      </w:pPr>
      <w:r>
        <w:rPr>
          <w:shd w:val="clear" w:color="auto" w:fill="FFFFFF"/>
        </w:rPr>
        <w:t>П</w:t>
      </w:r>
      <w:r w:rsidRPr="00A17E25">
        <w:rPr>
          <w:shd w:val="clear" w:color="auto" w:fill="FFFFFF"/>
        </w:rPr>
        <w:t xml:space="preserve">о данным кафедры эндокринологии Института усовершенствования врачей и </w:t>
      </w:r>
      <w:r>
        <w:rPr>
          <w:shd w:val="clear" w:color="auto" w:fill="FFFFFF"/>
        </w:rPr>
        <w:t>п</w:t>
      </w:r>
      <w:r w:rsidR="00E46F1C" w:rsidRPr="00A17E25">
        <w:rPr>
          <w:shd w:val="clear" w:color="auto" w:fill="FFFFFF"/>
        </w:rPr>
        <w:t>о данным UNICEF, в 90-е годы частота неонатального</w:t>
      </w:r>
      <w:r>
        <w:rPr>
          <w:shd w:val="clear" w:color="auto" w:fill="FFFFFF"/>
        </w:rPr>
        <w:t xml:space="preserve"> гипотиреоза составляла 7,2 %, э</w:t>
      </w:r>
      <w:r w:rsidR="00E46F1C" w:rsidRPr="00A17E25">
        <w:rPr>
          <w:shd w:val="clear" w:color="auto" w:fill="FFFFFF"/>
        </w:rPr>
        <w:t xml:space="preserve">то достаточно большие цифры. Но после того, как </w:t>
      </w:r>
      <w:r w:rsidR="00E46F1C" w:rsidRPr="00A17E25">
        <w:rPr>
          <w:shd w:val="clear" w:color="auto" w:fill="FFFFFF"/>
        </w:rPr>
        <w:lastRenderedPageBreak/>
        <w:t>внедрили процедуру обязательной проверки всех новорожденных н</w:t>
      </w:r>
      <w:r w:rsidR="001F025E" w:rsidRPr="00A17E25">
        <w:rPr>
          <w:shd w:val="clear" w:color="auto" w:fill="FFFFFF"/>
        </w:rPr>
        <w:t>а гормоны щитовидной железы</w:t>
      </w:r>
      <w:r w:rsidR="00E46F1C" w:rsidRPr="00A17E25">
        <w:rPr>
          <w:shd w:val="clear" w:color="auto" w:fill="FFFFFF"/>
        </w:rPr>
        <w:t xml:space="preserve">, этот процент уменьшился. Сразу после рождения у младенцев берут кровь из пяточки, чтобы проверить уровень ТТГ. </w:t>
      </w:r>
      <w:r w:rsidR="00002B80" w:rsidRPr="00A17E25">
        <w:rPr>
          <w:shd w:val="clear" w:color="auto" w:fill="FFFFFF"/>
        </w:rPr>
        <w:t>Так же сыграло свою положительну</w:t>
      </w:r>
      <w:r w:rsidR="00E46F1C" w:rsidRPr="00A17E25">
        <w:rPr>
          <w:shd w:val="clear" w:color="auto" w:fill="FFFFFF"/>
        </w:rPr>
        <w:t>ю роль и обязательное йодирование соли.</w:t>
      </w:r>
      <w:r w:rsidR="00B87B1B" w:rsidRPr="00A17E25">
        <w:rPr>
          <w:color w:val="000000"/>
          <w:shd w:val="clear" w:color="auto" w:fill="FFFFFF"/>
        </w:rPr>
        <w:t xml:space="preserve"> </w:t>
      </w:r>
      <w:r w:rsidR="00E46F1C" w:rsidRPr="00A17E25">
        <w:rPr>
          <w:color w:val="000000"/>
          <w:lang w:eastAsia="en-US"/>
        </w:rPr>
        <w:t xml:space="preserve">По данным </w:t>
      </w:r>
      <w:proofErr w:type="spellStart"/>
      <w:r w:rsidR="00E46F1C" w:rsidRPr="00A17E25">
        <w:rPr>
          <w:color w:val="000000"/>
          <w:lang w:eastAsia="en-US"/>
        </w:rPr>
        <w:t>скринигового</w:t>
      </w:r>
      <w:proofErr w:type="spellEnd"/>
      <w:r w:rsidR="00E46F1C" w:rsidRPr="00A17E25">
        <w:rPr>
          <w:color w:val="000000"/>
          <w:lang w:eastAsia="en-US"/>
        </w:rPr>
        <w:t xml:space="preserve"> исследования в </w:t>
      </w:r>
      <w:r w:rsidR="00E46F1C" w:rsidRPr="00A17E25">
        <w:rPr>
          <w:color w:val="000000"/>
          <w:shd w:val="clear" w:color="auto" w:fill="FFFFFF"/>
        </w:rPr>
        <w:t>Южно-</w:t>
      </w:r>
      <w:r w:rsidR="00B87B1B" w:rsidRPr="00A17E25">
        <w:rPr>
          <w:color w:val="000000"/>
          <w:kern w:val="32"/>
          <w:lang w:eastAsia="en-US"/>
        </w:rPr>
        <w:t>Казахстанской</w:t>
      </w:r>
      <w:r w:rsidR="00E46F1C" w:rsidRPr="00A17E25">
        <w:rPr>
          <w:color w:val="000000"/>
          <w:shd w:val="clear" w:color="auto" w:fill="FFFFFF"/>
        </w:rPr>
        <w:t xml:space="preserve"> области</w:t>
      </w:r>
      <w:r w:rsidR="00E46F1C" w:rsidRPr="00A17E25">
        <w:rPr>
          <w:color w:val="000000"/>
          <w:lang w:eastAsia="en-US"/>
        </w:rPr>
        <w:t xml:space="preserve"> можно наблюдать общий прирост</w:t>
      </w:r>
      <w:r w:rsidR="00FD600A" w:rsidRPr="00A17E25">
        <w:rPr>
          <w:color w:val="000000"/>
          <w:lang w:eastAsia="en-US"/>
        </w:rPr>
        <w:t xml:space="preserve"> аутоиммунных заболеваний щитовидной железы</w:t>
      </w:r>
      <w:r w:rsidR="006C34FE" w:rsidRPr="00A17E25">
        <w:rPr>
          <w:color w:val="000000"/>
          <w:lang w:eastAsia="en-US"/>
        </w:rPr>
        <w:t>:</w:t>
      </w:r>
      <w:r w:rsidR="00E46F1C" w:rsidRPr="00A17E25">
        <w:rPr>
          <w:color w:val="000000"/>
          <w:lang w:eastAsia="en-US"/>
        </w:rPr>
        <w:t xml:space="preserve"> среди взрослого и детского населения </w:t>
      </w:r>
      <w:r w:rsidR="006C34FE" w:rsidRPr="00A17E25">
        <w:rPr>
          <w:color w:val="000000"/>
          <w:lang w:eastAsia="en-US"/>
        </w:rPr>
        <w:t xml:space="preserve">– </w:t>
      </w:r>
      <w:r w:rsidR="00E46F1C" w:rsidRPr="00A17E25">
        <w:rPr>
          <w:color w:val="000000"/>
        </w:rPr>
        <w:t xml:space="preserve"> 44,1</w:t>
      </w:r>
      <w:r w:rsidR="00002B80" w:rsidRPr="00A17E25">
        <w:rPr>
          <w:color w:val="000000"/>
        </w:rPr>
        <w:t xml:space="preserve"> </w:t>
      </w:r>
      <w:r w:rsidR="00E46F1C" w:rsidRPr="00A17E25">
        <w:rPr>
          <w:color w:val="000000"/>
        </w:rPr>
        <w:t xml:space="preserve">%  </w:t>
      </w:r>
      <w:r w:rsidR="00617351" w:rsidRPr="00A17E25">
        <w:rPr>
          <w:color w:val="000000"/>
        </w:rPr>
        <w:t>[196].</w:t>
      </w:r>
    </w:p>
    <w:p w:rsidR="000E318B" w:rsidRPr="00A17E25" w:rsidRDefault="0048529F" w:rsidP="005D240F">
      <w:pPr>
        <w:pStyle w:val="00"/>
        <w:tabs>
          <w:tab w:val="left" w:pos="993"/>
          <w:tab w:val="left" w:pos="9356"/>
          <w:tab w:val="left" w:pos="9781"/>
        </w:tabs>
        <w:ind w:left="0" w:right="-2" w:firstLine="567"/>
        <w:jc w:val="both"/>
        <w:rPr>
          <w:color w:val="000000"/>
        </w:rPr>
      </w:pPr>
      <w:r w:rsidRPr="00A17E25">
        <w:rPr>
          <w:color w:val="000000"/>
        </w:rPr>
        <w:t>По данным медико-демографических исследований за 2016-2020 г</w:t>
      </w:r>
      <w:r w:rsidR="006C34FE" w:rsidRPr="00A17E25">
        <w:rPr>
          <w:color w:val="000000"/>
        </w:rPr>
        <w:t>,</w:t>
      </w:r>
      <w:r w:rsidRPr="00A17E25">
        <w:rPr>
          <w:color w:val="000000"/>
        </w:rPr>
        <w:t xml:space="preserve">. а </w:t>
      </w:r>
      <w:r w:rsidRPr="00A17E25">
        <w:rPr>
          <w:color w:val="000000"/>
          <w:sz w:val="32"/>
          <w:szCs w:val="32"/>
        </w:rPr>
        <w:t xml:space="preserve">также по </w:t>
      </w:r>
      <w:r w:rsidRPr="00A17E25">
        <w:rPr>
          <w:color w:val="000000"/>
        </w:rPr>
        <w:t>данным</w:t>
      </w:r>
      <w:r w:rsidR="00254AE5" w:rsidRPr="00A17E25">
        <w:rPr>
          <w:color w:val="000000"/>
          <w:spacing w:val="1"/>
          <w:shd w:val="clear" w:color="auto" w:fill="FFFFFF"/>
        </w:rPr>
        <w:t> медицинско-</w:t>
      </w:r>
      <w:r w:rsidRPr="00A17E25">
        <w:rPr>
          <w:color w:val="000000"/>
          <w:spacing w:val="1"/>
          <w:shd w:val="clear" w:color="auto" w:fill="FFFFFF"/>
        </w:rPr>
        <w:t>информационной системы, обеспечивающ</w:t>
      </w:r>
      <w:r w:rsidR="006C34FE" w:rsidRPr="00A17E25">
        <w:rPr>
          <w:color w:val="000000"/>
          <w:spacing w:val="1"/>
          <w:shd w:val="clear" w:color="auto" w:fill="FFFFFF"/>
        </w:rPr>
        <w:t>ей</w:t>
      </w:r>
      <w:r w:rsidRPr="00A17E25">
        <w:rPr>
          <w:color w:val="000000"/>
          <w:spacing w:val="1"/>
          <w:shd w:val="clear" w:color="auto" w:fill="FFFFFF"/>
        </w:rPr>
        <w:t xml:space="preserve"> ведение процессов субъектов здравоохранения в электронном формате </w:t>
      </w:r>
      <w:r w:rsidRPr="00A17E25">
        <w:rPr>
          <w:color w:val="000000"/>
          <w:lang w:eastAsia="en-US"/>
        </w:rPr>
        <w:t xml:space="preserve">в </w:t>
      </w:r>
      <w:r w:rsidRPr="00A17E25">
        <w:rPr>
          <w:rStyle w:val="a6"/>
          <w:bCs/>
          <w:i w:val="0"/>
          <w:iCs w:val="0"/>
          <w:color w:val="000000"/>
          <w:shd w:val="clear" w:color="auto" w:fill="FFFFFF"/>
        </w:rPr>
        <w:t>Северо</w:t>
      </w:r>
      <w:r w:rsidRPr="00A17E25">
        <w:rPr>
          <w:color w:val="000000"/>
          <w:lang w:eastAsia="en-US"/>
        </w:rPr>
        <w:t>-Казахстан</w:t>
      </w:r>
      <w:r w:rsidR="006C34FE" w:rsidRPr="00A17E25">
        <w:rPr>
          <w:color w:val="000000"/>
          <w:lang w:eastAsia="en-US"/>
        </w:rPr>
        <w:t>с</w:t>
      </w:r>
      <w:r w:rsidRPr="00A17E25">
        <w:rPr>
          <w:color w:val="000000"/>
          <w:lang w:eastAsia="en-US"/>
        </w:rPr>
        <w:t>кой области наблюда</w:t>
      </w:r>
      <w:r w:rsidR="006C34FE" w:rsidRPr="00A17E25">
        <w:rPr>
          <w:color w:val="000000"/>
          <w:lang w:eastAsia="en-US"/>
        </w:rPr>
        <w:t>ется</w:t>
      </w:r>
      <w:r w:rsidRPr="00A17E25">
        <w:rPr>
          <w:color w:val="000000"/>
          <w:lang w:eastAsia="en-US"/>
        </w:rPr>
        <w:t xml:space="preserve"> общий прирост </w:t>
      </w:r>
      <w:r w:rsidR="006D0062" w:rsidRPr="00A17E25">
        <w:rPr>
          <w:color w:val="000000"/>
          <w:lang w:eastAsia="en-US"/>
        </w:rPr>
        <w:t xml:space="preserve">аутоиммунных заболеваний щитовидной железы </w:t>
      </w:r>
      <w:r w:rsidRPr="00A17E25">
        <w:rPr>
          <w:color w:val="000000"/>
          <w:lang w:eastAsia="en-US"/>
        </w:rPr>
        <w:t xml:space="preserve">среди взрослого и детского населения  </w:t>
      </w:r>
      <w:r w:rsidR="006C34FE" w:rsidRPr="00A17E25">
        <w:rPr>
          <w:color w:val="000000"/>
        </w:rPr>
        <w:t>–</w:t>
      </w:r>
      <w:r w:rsidRPr="00A17E25">
        <w:rPr>
          <w:color w:val="000000"/>
        </w:rPr>
        <w:t xml:space="preserve"> 45,5</w:t>
      </w:r>
      <w:r w:rsidR="00002B80" w:rsidRPr="00A17E25">
        <w:rPr>
          <w:color w:val="000000"/>
        </w:rPr>
        <w:t xml:space="preserve"> </w:t>
      </w:r>
      <w:r w:rsidRPr="00A17E25">
        <w:rPr>
          <w:color w:val="000000"/>
        </w:rPr>
        <w:t>%</w:t>
      </w:r>
      <w:r w:rsidR="00617351" w:rsidRPr="00A17E25">
        <w:rPr>
          <w:color w:val="000000"/>
        </w:rPr>
        <w:t xml:space="preserve"> [197].</w:t>
      </w:r>
    </w:p>
    <w:p w:rsidR="006D0062" w:rsidRPr="00A17E25" w:rsidRDefault="006D0062" w:rsidP="00D8261A">
      <w:pPr>
        <w:pStyle w:val="00"/>
        <w:tabs>
          <w:tab w:val="left" w:pos="993"/>
          <w:tab w:val="left" w:pos="9356"/>
          <w:tab w:val="left" w:pos="9781"/>
        </w:tabs>
        <w:ind w:left="0" w:right="-2" w:firstLine="567"/>
        <w:jc w:val="both"/>
        <w:rPr>
          <w:color w:val="000000"/>
          <w:kern w:val="32"/>
          <w:lang w:eastAsia="en-US"/>
        </w:rPr>
      </w:pPr>
      <w:r w:rsidRPr="00A17E25">
        <w:rPr>
          <w:color w:val="000000"/>
          <w:kern w:val="32"/>
          <w:lang w:eastAsia="en-US"/>
        </w:rPr>
        <w:t>Таким образом, проведенный анализ показал</w:t>
      </w:r>
      <w:r w:rsidR="006C34FE" w:rsidRPr="00A17E25">
        <w:rPr>
          <w:color w:val="000000"/>
          <w:kern w:val="32"/>
          <w:lang w:eastAsia="en-US"/>
        </w:rPr>
        <w:t xml:space="preserve">, что в Западно-Казахстанской </w:t>
      </w:r>
      <w:r w:rsidR="0031017F" w:rsidRPr="00A17E25">
        <w:rPr>
          <w:color w:val="000000"/>
          <w:kern w:val="32"/>
          <w:lang w:eastAsia="en-US"/>
        </w:rPr>
        <w:t xml:space="preserve">области распространенность </w:t>
      </w:r>
      <w:r w:rsidR="001F15EF">
        <w:rPr>
          <w:color w:val="000000"/>
          <w:kern w:val="32"/>
          <w:lang w:eastAsia="en-US"/>
        </w:rPr>
        <w:t>АИЗЩЖ</w:t>
      </w:r>
      <w:r w:rsidR="0031017F" w:rsidRPr="00A17E25">
        <w:rPr>
          <w:color w:val="000000"/>
          <w:kern w:val="32"/>
          <w:lang w:eastAsia="en-US"/>
        </w:rPr>
        <w:t xml:space="preserve"> ниже</w:t>
      </w:r>
      <w:r w:rsidR="00002B80" w:rsidRPr="00A17E25">
        <w:rPr>
          <w:color w:val="000000"/>
          <w:kern w:val="32"/>
          <w:lang w:eastAsia="en-US"/>
        </w:rPr>
        <w:t>,</w:t>
      </w:r>
      <w:r w:rsidR="0031017F" w:rsidRPr="00A17E25">
        <w:rPr>
          <w:color w:val="000000"/>
          <w:kern w:val="32"/>
          <w:lang w:eastAsia="en-US"/>
        </w:rPr>
        <w:t xml:space="preserve"> чем в двух других областях. В </w:t>
      </w:r>
      <w:r w:rsidR="00B87B1B" w:rsidRPr="00A17E25">
        <w:rPr>
          <w:rStyle w:val="a6"/>
          <w:bCs/>
          <w:i w:val="0"/>
          <w:iCs w:val="0"/>
          <w:color w:val="000000"/>
          <w:shd w:val="clear" w:color="auto" w:fill="FFFFFF"/>
        </w:rPr>
        <w:t>Северо-Казахстанской области</w:t>
      </w:r>
      <w:r w:rsidR="00B87B1B" w:rsidRPr="00A17E25">
        <w:rPr>
          <w:color w:val="000000"/>
        </w:rPr>
        <w:t> </w:t>
      </w:r>
      <w:r w:rsidR="001F15EF">
        <w:rPr>
          <w:color w:val="000000"/>
          <w:kern w:val="32"/>
          <w:lang w:eastAsia="en-US"/>
        </w:rPr>
        <w:t>и в Восточном Казахстане</w:t>
      </w:r>
      <w:r w:rsidR="0031017F" w:rsidRPr="00A17E25">
        <w:rPr>
          <w:color w:val="000000"/>
          <w:kern w:val="32"/>
          <w:lang w:eastAsia="en-US"/>
        </w:rPr>
        <w:t xml:space="preserve"> показатели </w:t>
      </w:r>
      <w:r w:rsidR="006C34FE" w:rsidRPr="00A17E25">
        <w:rPr>
          <w:color w:val="000000"/>
          <w:kern w:val="32"/>
          <w:lang w:eastAsia="en-US"/>
        </w:rPr>
        <w:t>сходные</w:t>
      </w:r>
      <w:r w:rsidR="001F15EF">
        <w:rPr>
          <w:color w:val="000000"/>
          <w:kern w:val="32"/>
          <w:lang w:eastAsia="en-US"/>
        </w:rPr>
        <w:t>.  В Восточном Казахстане</w:t>
      </w:r>
      <w:r w:rsidR="0031017F" w:rsidRPr="00A17E25">
        <w:rPr>
          <w:color w:val="000000"/>
          <w:kern w:val="32"/>
          <w:lang w:eastAsia="en-US"/>
        </w:rPr>
        <w:t xml:space="preserve"> самый высокий показатель по </w:t>
      </w:r>
      <w:r w:rsidR="0019065B" w:rsidRPr="00A17E25">
        <w:rPr>
          <w:color w:val="000000"/>
          <w:kern w:val="32"/>
          <w:lang w:eastAsia="en-US"/>
        </w:rPr>
        <w:t>аутоиммунным заболеваниям щитовидной железы</w:t>
      </w:r>
      <w:r w:rsidR="0031017F" w:rsidRPr="00A17E25">
        <w:rPr>
          <w:color w:val="000000"/>
          <w:kern w:val="32"/>
          <w:lang w:eastAsia="en-US"/>
        </w:rPr>
        <w:t xml:space="preserve"> на</w:t>
      </w:r>
      <w:r w:rsidR="006C34FE" w:rsidRPr="00A17E25">
        <w:rPr>
          <w:color w:val="000000"/>
          <w:kern w:val="32"/>
          <w:lang w:eastAsia="en-US"/>
        </w:rPr>
        <w:t xml:space="preserve"> 100 </w:t>
      </w:r>
      <w:r w:rsidR="00002B80" w:rsidRPr="00A17E25">
        <w:rPr>
          <w:color w:val="000000"/>
          <w:kern w:val="32"/>
          <w:lang w:eastAsia="en-US"/>
        </w:rPr>
        <w:t xml:space="preserve">000 населения </w:t>
      </w:r>
      <w:r w:rsidR="00D8261A">
        <w:rPr>
          <w:color w:val="000000"/>
          <w:kern w:val="32"/>
          <w:lang w:eastAsia="en-US"/>
        </w:rPr>
        <w:t>(</w:t>
      </w:r>
      <w:r w:rsidR="00002B80" w:rsidRPr="00A17E25">
        <w:rPr>
          <w:color w:val="000000"/>
          <w:kern w:val="32"/>
          <w:lang w:eastAsia="en-US"/>
        </w:rPr>
        <w:t>р</w:t>
      </w:r>
      <w:r w:rsidRPr="00A17E25">
        <w:rPr>
          <w:color w:val="000000"/>
          <w:kern w:val="32"/>
          <w:lang w:eastAsia="en-US"/>
        </w:rPr>
        <w:t>ис</w:t>
      </w:r>
      <w:r w:rsidR="00002B80" w:rsidRPr="00A17E25">
        <w:rPr>
          <w:color w:val="000000"/>
          <w:kern w:val="32"/>
          <w:lang w:eastAsia="en-US"/>
        </w:rPr>
        <w:t>унок</w:t>
      </w:r>
      <w:r w:rsidR="001E1F03">
        <w:rPr>
          <w:color w:val="000000"/>
          <w:kern w:val="32"/>
          <w:lang w:eastAsia="en-US"/>
        </w:rPr>
        <w:t xml:space="preserve"> 11</w:t>
      </w:r>
      <w:r w:rsidR="00D8261A">
        <w:rPr>
          <w:color w:val="000000"/>
          <w:kern w:val="32"/>
          <w:lang w:eastAsia="en-US"/>
        </w:rPr>
        <w:t>)</w:t>
      </w:r>
      <w:r w:rsidRPr="00A17E25">
        <w:rPr>
          <w:color w:val="000000"/>
          <w:kern w:val="32"/>
          <w:lang w:eastAsia="en-US"/>
        </w:rPr>
        <w:t>.</w:t>
      </w:r>
      <w:r w:rsidR="006C34FE" w:rsidRPr="00A17E25">
        <w:t>Следует отметить</w:t>
      </w:r>
      <w:r w:rsidR="00E84325" w:rsidRPr="00A17E25">
        <w:t xml:space="preserve">, что распространенность </w:t>
      </w:r>
      <w:r w:rsidR="00002B80" w:rsidRPr="00A17E25">
        <w:rPr>
          <w:color w:val="000000"/>
          <w:kern w:val="32"/>
          <w:lang w:eastAsia="en-US"/>
        </w:rPr>
        <w:t>аутоиммунных заболеваний</w:t>
      </w:r>
      <w:r w:rsidR="00E84325" w:rsidRPr="00A17E25">
        <w:rPr>
          <w:color w:val="000000"/>
          <w:kern w:val="32"/>
          <w:lang w:eastAsia="en-US"/>
        </w:rPr>
        <w:t xml:space="preserve"> щитовидной железы </w:t>
      </w:r>
      <w:r w:rsidR="00E84325" w:rsidRPr="00A17E25">
        <w:t xml:space="preserve">у взрослых женщин </w:t>
      </w:r>
      <w:r w:rsidR="006C34FE" w:rsidRPr="00A17E25">
        <w:t>почти</w:t>
      </w:r>
      <w:r w:rsidR="00E84325" w:rsidRPr="00A17E25">
        <w:t xml:space="preserve"> в четыре раза выше, чем у пациентов мужского пола, а распространенность </w:t>
      </w:r>
      <w:r w:rsidR="0094777A" w:rsidRPr="00A17E25">
        <w:t>заболеваний</w:t>
      </w:r>
      <w:r w:rsidR="00E84325" w:rsidRPr="00A17E25">
        <w:t xml:space="preserve"> среди взрослых относительно высока</w:t>
      </w:r>
      <w:r w:rsidR="00002B80" w:rsidRPr="00A17E25">
        <w:t xml:space="preserve"> по сравнению с детским населением</w:t>
      </w:r>
      <w:r w:rsidR="00E84325" w:rsidRPr="00A17E25">
        <w:t xml:space="preserve"> во всех четырех регионах</w:t>
      </w:r>
      <w:r w:rsidR="00002B80" w:rsidRPr="00A17E25">
        <w:t xml:space="preserve"> республики Казахстан</w:t>
      </w:r>
      <w:r w:rsidR="00E84325" w:rsidRPr="00A17E25">
        <w:t xml:space="preserve">. </w:t>
      </w:r>
    </w:p>
    <w:p w:rsidR="000A1F6F" w:rsidRPr="00A17E25" w:rsidRDefault="0075263A" w:rsidP="00D8261A">
      <w:pPr>
        <w:pStyle w:val="0"/>
        <w:tabs>
          <w:tab w:val="left" w:pos="993"/>
          <w:tab w:val="left" w:pos="9072"/>
        </w:tabs>
        <w:ind w:left="0" w:right="-2" w:firstLine="567"/>
        <w:jc w:val="both"/>
        <w:rPr>
          <w:b/>
          <w:bCs/>
          <w:color w:val="000000"/>
        </w:rPr>
      </w:pPr>
      <w:r w:rsidRPr="00A17E25">
        <w:rPr>
          <w:b/>
          <w:bCs/>
          <w:color w:val="000000"/>
        </w:rPr>
        <w:t>Синдром перекреста (</w:t>
      </w:r>
      <w:proofErr w:type="spellStart"/>
      <w:r w:rsidRPr="00A17E25">
        <w:rPr>
          <w:b/>
          <w:bCs/>
          <w:color w:val="000000"/>
        </w:rPr>
        <w:t>overlap-syndrome</w:t>
      </w:r>
      <w:proofErr w:type="spellEnd"/>
      <w:r w:rsidRPr="00A17E25">
        <w:rPr>
          <w:b/>
          <w:bCs/>
          <w:color w:val="000000"/>
        </w:rPr>
        <w:t>) при аутоиммунных заболеваниях щитовидной железы</w:t>
      </w:r>
    </w:p>
    <w:p w:rsidR="006C0813" w:rsidRPr="00D8261A" w:rsidRDefault="006C0813" w:rsidP="00D8261A">
      <w:pPr>
        <w:pStyle w:val="00"/>
        <w:tabs>
          <w:tab w:val="left" w:pos="993"/>
          <w:tab w:val="left" w:pos="9356"/>
          <w:tab w:val="left" w:pos="9781"/>
        </w:tabs>
        <w:ind w:left="0" w:right="-2" w:firstLine="567"/>
        <w:jc w:val="both"/>
        <w:rPr>
          <w:color w:val="000000"/>
        </w:rPr>
      </w:pPr>
      <w:r w:rsidRPr="00A17E25">
        <w:rPr>
          <w:color w:val="000000"/>
        </w:rPr>
        <w:t xml:space="preserve">Диагноз </w:t>
      </w:r>
      <w:r w:rsidRPr="00A17E25">
        <w:rPr>
          <w:bCs/>
          <w:color w:val="000000"/>
        </w:rPr>
        <w:t>Синдром перекреста (</w:t>
      </w:r>
      <w:proofErr w:type="spellStart"/>
      <w:r w:rsidRPr="00A17E25">
        <w:rPr>
          <w:bCs/>
          <w:color w:val="000000"/>
        </w:rPr>
        <w:t>overlap-syndrome</w:t>
      </w:r>
      <w:proofErr w:type="spellEnd"/>
      <w:r w:rsidRPr="00A17E25">
        <w:rPr>
          <w:bCs/>
          <w:color w:val="000000"/>
        </w:rPr>
        <w:t>)</w:t>
      </w:r>
      <w:r w:rsidRPr="00A17E25">
        <w:rPr>
          <w:b/>
          <w:bCs/>
          <w:color w:val="000000"/>
        </w:rPr>
        <w:t xml:space="preserve"> </w:t>
      </w:r>
      <w:r w:rsidR="00D84BA0" w:rsidRPr="00A17E25">
        <w:rPr>
          <w:color w:val="000000"/>
        </w:rPr>
        <w:t>выставляли</w:t>
      </w:r>
      <w:r w:rsidRPr="00A17E25">
        <w:rPr>
          <w:color w:val="000000"/>
        </w:rPr>
        <w:t xml:space="preserve">, когда у пациента </w:t>
      </w:r>
      <w:r w:rsidR="00C14F24" w:rsidRPr="00A17E25">
        <w:rPr>
          <w:color w:val="000000"/>
        </w:rPr>
        <w:t xml:space="preserve">выявляли </w:t>
      </w:r>
      <w:r w:rsidRPr="00A17E25">
        <w:rPr>
          <w:color w:val="000000"/>
        </w:rPr>
        <w:t xml:space="preserve">клинические и лабораторные </w:t>
      </w:r>
      <w:r w:rsidR="00C14F24" w:rsidRPr="00A17E25">
        <w:rPr>
          <w:color w:val="000000"/>
        </w:rPr>
        <w:t>показатели</w:t>
      </w:r>
      <w:r w:rsidRPr="00A17E25">
        <w:rPr>
          <w:color w:val="000000"/>
        </w:rPr>
        <w:t xml:space="preserve"> для диагностики определ</w:t>
      </w:r>
      <w:r w:rsidR="00560DD3" w:rsidRPr="00A17E25">
        <w:rPr>
          <w:color w:val="000000"/>
        </w:rPr>
        <w:t>енного заболевания (например, аутоиммунный тиреоидит</w:t>
      </w:r>
      <w:r w:rsidRPr="00A17E25">
        <w:rPr>
          <w:color w:val="000000"/>
        </w:rPr>
        <w:t>), но также проявлялись признаки друг</w:t>
      </w:r>
      <w:r w:rsidR="00560DD3" w:rsidRPr="00A17E25">
        <w:rPr>
          <w:color w:val="000000"/>
        </w:rPr>
        <w:t xml:space="preserve">ого </w:t>
      </w:r>
      <w:r w:rsidR="000A1F6F" w:rsidRPr="00A17E25">
        <w:rPr>
          <w:color w:val="000000"/>
        </w:rPr>
        <w:t>заболевания</w:t>
      </w:r>
      <w:r w:rsidR="00560DD3" w:rsidRPr="00A17E25">
        <w:rPr>
          <w:color w:val="000000"/>
        </w:rPr>
        <w:t>, такого как диффузн</w:t>
      </w:r>
      <w:r w:rsidR="000A1F6F" w:rsidRPr="00A17E25">
        <w:rPr>
          <w:color w:val="000000"/>
        </w:rPr>
        <w:t>ый</w:t>
      </w:r>
      <w:r w:rsidR="00560DD3" w:rsidRPr="00A17E25">
        <w:rPr>
          <w:color w:val="000000"/>
        </w:rPr>
        <w:t xml:space="preserve"> токсический зоб</w:t>
      </w:r>
      <w:r w:rsidRPr="00A17E25">
        <w:rPr>
          <w:color w:val="000000"/>
        </w:rPr>
        <w:t>.</w:t>
      </w:r>
      <w:r w:rsidR="00560DD3" w:rsidRPr="00A17E25">
        <w:rPr>
          <w:color w:val="000000"/>
        </w:rPr>
        <w:t xml:space="preserve"> С</w:t>
      </w:r>
      <w:r w:rsidR="00560DD3" w:rsidRPr="00A17E25">
        <w:rPr>
          <w:bCs/>
          <w:color w:val="000000"/>
        </w:rPr>
        <w:t>индром перекреста (</w:t>
      </w:r>
      <w:proofErr w:type="spellStart"/>
      <w:r w:rsidR="00560DD3" w:rsidRPr="00A17E25">
        <w:rPr>
          <w:bCs/>
          <w:color w:val="000000"/>
        </w:rPr>
        <w:t>overlap-syndrome</w:t>
      </w:r>
      <w:proofErr w:type="spellEnd"/>
      <w:r w:rsidR="00560DD3" w:rsidRPr="00A17E25">
        <w:rPr>
          <w:bCs/>
          <w:color w:val="000000"/>
        </w:rPr>
        <w:t>)</w:t>
      </w:r>
      <w:r w:rsidR="00560DD3" w:rsidRPr="00A17E25">
        <w:rPr>
          <w:b/>
          <w:bCs/>
          <w:color w:val="000000"/>
        </w:rPr>
        <w:t xml:space="preserve"> </w:t>
      </w:r>
      <w:r w:rsidRPr="00A17E25">
        <w:rPr>
          <w:color w:val="000000"/>
        </w:rPr>
        <w:t xml:space="preserve">был диагностирован, </w:t>
      </w:r>
      <w:r w:rsidR="000A1F6F" w:rsidRPr="00A17E25">
        <w:rPr>
          <w:color w:val="000000"/>
        </w:rPr>
        <w:t>при</w:t>
      </w:r>
      <w:r w:rsidRPr="00A17E25">
        <w:rPr>
          <w:color w:val="000000"/>
        </w:rPr>
        <w:t xml:space="preserve"> </w:t>
      </w:r>
      <w:r w:rsidR="000A1F6F" w:rsidRPr="00A17E25">
        <w:rPr>
          <w:color w:val="000000"/>
        </w:rPr>
        <w:t xml:space="preserve">наблюдении трансформации </w:t>
      </w:r>
      <w:r w:rsidRPr="00A17E25">
        <w:rPr>
          <w:color w:val="000000"/>
        </w:rPr>
        <w:t xml:space="preserve">одного расстройства в другое в течение всего периода наблюдения (например, </w:t>
      </w:r>
      <w:r w:rsidR="00E664B4" w:rsidRPr="00A17E25">
        <w:rPr>
          <w:color w:val="000000"/>
        </w:rPr>
        <w:t>диффузн</w:t>
      </w:r>
      <w:r w:rsidR="000A1F6F" w:rsidRPr="00A17E25">
        <w:rPr>
          <w:color w:val="000000"/>
        </w:rPr>
        <w:t xml:space="preserve">ый </w:t>
      </w:r>
      <w:r w:rsidR="00E664B4" w:rsidRPr="00A17E25">
        <w:rPr>
          <w:color w:val="000000"/>
        </w:rPr>
        <w:t>токсическ</w:t>
      </w:r>
      <w:r w:rsidR="000A1F6F" w:rsidRPr="00A17E25">
        <w:rPr>
          <w:color w:val="000000"/>
        </w:rPr>
        <w:t>ий</w:t>
      </w:r>
      <w:r w:rsidR="00C14F24" w:rsidRPr="00A17E25">
        <w:rPr>
          <w:color w:val="000000"/>
        </w:rPr>
        <w:t xml:space="preserve"> зоб </w:t>
      </w:r>
      <w:r w:rsidR="00560DD3" w:rsidRPr="00A17E25">
        <w:rPr>
          <w:color w:val="000000"/>
        </w:rPr>
        <w:t>трансформировался в</w:t>
      </w:r>
      <w:r w:rsidR="00BF19EB" w:rsidRPr="00A17E25">
        <w:rPr>
          <w:color w:val="000000"/>
        </w:rPr>
        <w:t xml:space="preserve"> синдром перекреста</w:t>
      </w:r>
      <w:r w:rsidR="00560DD3" w:rsidRPr="00A17E25">
        <w:rPr>
          <w:color w:val="000000"/>
        </w:rPr>
        <w:t>)</w:t>
      </w:r>
      <w:r w:rsidRPr="00A17E25">
        <w:rPr>
          <w:color w:val="000000"/>
        </w:rPr>
        <w:t xml:space="preserve">.В основной группе у 41 пациента с первоначальным диагнозом </w:t>
      </w:r>
      <w:r w:rsidR="00BC45D9" w:rsidRPr="00A17E25">
        <w:rPr>
          <w:color w:val="000000"/>
        </w:rPr>
        <w:t>диффузны</w:t>
      </w:r>
      <w:r w:rsidR="00BB3E94" w:rsidRPr="00A17E25">
        <w:rPr>
          <w:color w:val="000000"/>
        </w:rPr>
        <w:t>й</w:t>
      </w:r>
      <w:r w:rsidR="00BC45D9" w:rsidRPr="00A17E25">
        <w:rPr>
          <w:color w:val="000000"/>
        </w:rPr>
        <w:t xml:space="preserve"> токсически</w:t>
      </w:r>
      <w:r w:rsidR="00BB3E94" w:rsidRPr="00A17E25">
        <w:rPr>
          <w:color w:val="000000"/>
        </w:rPr>
        <w:t>й</w:t>
      </w:r>
      <w:r w:rsidR="00BF19EB" w:rsidRPr="00A17E25">
        <w:rPr>
          <w:color w:val="000000"/>
        </w:rPr>
        <w:t xml:space="preserve"> зоб</w:t>
      </w:r>
      <w:r w:rsidRPr="00A17E25">
        <w:rPr>
          <w:color w:val="000000"/>
        </w:rPr>
        <w:t xml:space="preserve"> был диагностирован перех</w:t>
      </w:r>
      <w:r w:rsidR="00560DD3" w:rsidRPr="00A17E25">
        <w:rPr>
          <w:color w:val="000000"/>
        </w:rPr>
        <w:t xml:space="preserve">од в состояние </w:t>
      </w:r>
      <w:r w:rsidR="00BF19EB" w:rsidRPr="00A17E25">
        <w:rPr>
          <w:bCs/>
          <w:color w:val="000000"/>
        </w:rPr>
        <w:t>синдрома перекреста (</w:t>
      </w:r>
      <w:proofErr w:type="spellStart"/>
      <w:r w:rsidR="00BF19EB" w:rsidRPr="00A17E25">
        <w:rPr>
          <w:bCs/>
          <w:color w:val="000000"/>
        </w:rPr>
        <w:t>overlap-syndrome</w:t>
      </w:r>
      <w:proofErr w:type="spellEnd"/>
      <w:r w:rsidR="00BF19EB" w:rsidRPr="00A17E25">
        <w:rPr>
          <w:bCs/>
          <w:color w:val="000000"/>
        </w:rPr>
        <w:t>)</w:t>
      </w:r>
      <w:r w:rsidR="00B907A5" w:rsidRPr="00A17E25">
        <w:rPr>
          <w:color w:val="000000"/>
        </w:rPr>
        <w:t xml:space="preserve"> </w:t>
      </w:r>
      <w:r w:rsidR="00D8261A">
        <w:rPr>
          <w:color w:val="000000"/>
        </w:rPr>
        <w:t>(</w:t>
      </w:r>
      <w:r w:rsidR="005D240F" w:rsidRPr="00A17E25">
        <w:rPr>
          <w:bCs/>
          <w:color w:val="000000"/>
        </w:rPr>
        <w:t>т</w:t>
      </w:r>
      <w:r w:rsidR="00560DD3" w:rsidRPr="00A17E25">
        <w:rPr>
          <w:bCs/>
          <w:color w:val="000000"/>
        </w:rPr>
        <w:t xml:space="preserve">аблица  </w:t>
      </w:r>
      <w:r w:rsidR="00CF3BFD" w:rsidRPr="00A17E25">
        <w:rPr>
          <w:bCs/>
          <w:color w:val="000000"/>
        </w:rPr>
        <w:t>1</w:t>
      </w:r>
      <w:r w:rsidR="00D8261A">
        <w:rPr>
          <w:bCs/>
          <w:color w:val="000000"/>
        </w:rPr>
        <w:t>)</w:t>
      </w:r>
      <w:r w:rsidR="00560DD3" w:rsidRPr="00A17E25">
        <w:rPr>
          <w:bCs/>
          <w:color w:val="000000"/>
        </w:rPr>
        <w:t xml:space="preserve">. </w:t>
      </w:r>
    </w:p>
    <w:p w:rsidR="000A286B" w:rsidRPr="00D8261A" w:rsidRDefault="000A286B" w:rsidP="005D240F">
      <w:pPr>
        <w:pStyle w:val="00"/>
        <w:tabs>
          <w:tab w:val="left" w:pos="142"/>
          <w:tab w:val="left" w:pos="993"/>
          <w:tab w:val="left" w:pos="9356"/>
          <w:tab w:val="left" w:pos="9781"/>
        </w:tabs>
        <w:ind w:left="0" w:right="-2" w:firstLine="0"/>
        <w:jc w:val="both"/>
        <w:rPr>
          <w:color w:val="000000"/>
        </w:rPr>
      </w:pPr>
      <w:r w:rsidRPr="00D8261A">
        <w:rPr>
          <w:color w:val="000000"/>
        </w:rPr>
        <w:t xml:space="preserve">Таблица </w:t>
      </w:r>
      <w:r w:rsidR="00E155A3" w:rsidRPr="00D8261A">
        <w:rPr>
          <w:color w:val="000000"/>
        </w:rPr>
        <w:t>1</w:t>
      </w:r>
      <w:r w:rsidR="005D240F" w:rsidRPr="00D8261A">
        <w:rPr>
          <w:color w:val="000000"/>
        </w:rPr>
        <w:t xml:space="preserve">  - </w:t>
      </w:r>
      <w:r w:rsidR="006700D1" w:rsidRPr="00D8261A">
        <w:rPr>
          <w:color w:val="000000"/>
        </w:rPr>
        <w:t>Выя</w:t>
      </w:r>
      <w:r w:rsidR="00C14F24" w:rsidRPr="00D8261A">
        <w:rPr>
          <w:color w:val="000000"/>
        </w:rPr>
        <w:t>в</w:t>
      </w:r>
      <w:r w:rsidR="006700D1" w:rsidRPr="00D8261A">
        <w:rPr>
          <w:color w:val="000000"/>
        </w:rPr>
        <w:t>ление</w:t>
      </w:r>
      <w:r w:rsidR="005D240F" w:rsidRPr="00D8261A">
        <w:rPr>
          <w:color w:val="000000"/>
        </w:rPr>
        <w:t xml:space="preserve"> </w:t>
      </w:r>
      <w:r w:rsidRPr="00D8261A">
        <w:rPr>
          <w:bCs/>
          <w:color w:val="000000"/>
        </w:rPr>
        <w:t>«</w:t>
      </w:r>
      <w:r w:rsidRPr="00D8261A">
        <w:rPr>
          <w:bCs/>
          <w:color w:val="000000"/>
          <w:lang w:val="en-US"/>
        </w:rPr>
        <w:t>overlap</w:t>
      </w:r>
      <w:r w:rsidRPr="00D8261A">
        <w:rPr>
          <w:bCs/>
          <w:color w:val="000000"/>
        </w:rPr>
        <w:t>-</w:t>
      </w:r>
      <w:r w:rsidRPr="00D8261A">
        <w:rPr>
          <w:bCs/>
          <w:color w:val="000000"/>
          <w:lang w:val="en-US"/>
        </w:rPr>
        <w:t>syndrome</w:t>
      </w:r>
      <w:r w:rsidRPr="00D8261A">
        <w:rPr>
          <w:bCs/>
          <w:color w:val="000000"/>
        </w:rPr>
        <w:t>» в групп</w:t>
      </w:r>
      <w:r w:rsidR="006700D1" w:rsidRPr="00D8261A">
        <w:rPr>
          <w:bCs/>
          <w:color w:val="000000"/>
        </w:rPr>
        <w:t>ах</w:t>
      </w:r>
      <w:r w:rsidRPr="00D8261A">
        <w:rPr>
          <w:bCs/>
          <w:color w:val="000000"/>
        </w:rPr>
        <w:t xml:space="preserve"> пациентов (n=398)</w:t>
      </w:r>
    </w:p>
    <w:p w:rsidR="0031017F" w:rsidRPr="00D8261A" w:rsidRDefault="0031017F" w:rsidP="008B4A50">
      <w:pPr>
        <w:pStyle w:val="00"/>
        <w:tabs>
          <w:tab w:val="left" w:pos="9356"/>
          <w:tab w:val="left" w:pos="9781"/>
        </w:tabs>
        <w:ind w:left="284" w:firstLine="0"/>
        <w:rPr>
          <w:b/>
          <w:color w:val="000000"/>
          <w:sz w:val="22"/>
          <w:szCs w:val="22"/>
        </w:rPr>
      </w:pPr>
    </w:p>
    <w:tbl>
      <w:tblPr>
        <w:tblW w:w="9356" w:type="dxa"/>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
      <w:tblGrid>
        <w:gridCol w:w="4570"/>
        <w:gridCol w:w="1701"/>
        <w:gridCol w:w="1418"/>
        <w:gridCol w:w="1667"/>
      </w:tblGrid>
      <w:tr w:rsidR="00560DD3" w:rsidRPr="000B5394" w:rsidTr="003B697C">
        <w:trPr>
          <w:trHeight w:val="70"/>
        </w:trPr>
        <w:tc>
          <w:tcPr>
            <w:tcW w:w="6271" w:type="dxa"/>
            <w:gridSpan w:val="2"/>
            <w:tcBorders>
              <w:bottom w:val="single" w:sz="6" w:space="0" w:color="000000"/>
            </w:tcBorders>
            <w:shd w:val="clear" w:color="auto" w:fill="auto"/>
          </w:tcPr>
          <w:p w:rsidR="00560DD3" w:rsidRPr="000B5394" w:rsidRDefault="006700D1">
            <w:pPr>
              <w:spacing w:line="276" w:lineRule="auto"/>
              <w:rPr>
                <w:color w:val="000000"/>
                <w:sz w:val="28"/>
                <w:szCs w:val="28"/>
              </w:rPr>
            </w:pPr>
            <w:r w:rsidRPr="000B5394">
              <w:rPr>
                <w:color w:val="000000"/>
                <w:sz w:val="28"/>
                <w:szCs w:val="28"/>
              </w:rPr>
              <w:t>Группы пациентов</w:t>
            </w:r>
          </w:p>
        </w:tc>
        <w:tc>
          <w:tcPr>
            <w:tcW w:w="1418" w:type="dxa"/>
            <w:tcBorders>
              <w:bottom w:val="single" w:sz="6" w:space="0" w:color="000000"/>
            </w:tcBorders>
            <w:shd w:val="clear" w:color="auto" w:fill="auto"/>
          </w:tcPr>
          <w:p w:rsidR="00560DD3" w:rsidRPr="000B5394" w:rsidRDefault="00D84BA0">
            <w:pPr>
              <w:spacing w:line="276" w:lineRule="auto"/>
              <w:rPr>
                <w:color w:val="000000"/>
                <w:sz w:val="28"/>
                <w:szCs w:val="28"/>
              </w:rPr>
            </w:pPr>
            <w:r w:rsidRPr="000B5394">
              <w:rPr>
                <w:color w:val="000000"/>
                <w:sz w:val="28"/>
                <w:szCs w:val="28"/>
              </w:rPr>
              <w:t>N</w:t>
            </w:r>
          </w:p>
        </w:tc>
        <w:tc>
          <w:tcPr>
            <w:tcW w:w="1667" w:type="dxa"/>
            <w:tcBorders>
              <w:bottom w:val="single" w:sz="6" w:space="0" w:color="000000"/>
            </w:tcBorders>
            <w:shd w:val="clear" w:color="auto" w:fill="auto"/>
          </w:tcPr>
          <w:p w:rsidR="00560DD3" w:rsidRPr="000B5394" w:rsidRDefault="00560DD3">
            <w:pPr>
              <w:spacing w:line="276" w:lineRule="auto"/>
              <w:rPr>
                <w:color w:val="000000"/>
                <w:sz w:val="28"/>
                <w:szCs w:val="28"/>
              </w:rPr>
            </w:pPr>
            <w:r w:rsidRPr="000B5394">
              <w:rPr>
                <w:color w:val="000000"/>
                <w:sz w:val="28"/>
                <w:szCs w:val="28"/>
              </w:rPr>
              <w:t>%</w:t>
            </w:r>
          </w:p>
        </w:tc>
      </w:tr>
      <w:tr w:rsidR="00560DD3" w:rsidRPr="000B5394">
        <w:trPr>
          <w:trHeight w:val="70"/>
        </w:trPr>
        <w:tc>
          <w:tcPr>
            <w:tcW w:w="4570" w:type="dxa"/>
            <w:vMerge w:val="restart"/>
            <w:shd w:val="clear" w:color="auto" w:fill="auto"/>
          </w:tcPr>
          <w:p w:rsidR="00560DD3" w:rsidRPr="000B5394" w:rsidRDefault="00560DD3">
            <w:pPr>
              <w:spacing w:line="276" w:lineRule="auto"/>
              <w:rPr>
                <w:color w:val="000000"/>
                <w:sz w:val="28"/>
                <w:szCs w:val="28"/>
              </w:rPr>
            </w:pPr>
            <w:r w:rsidRPr="000B5394">
              <w:rPr>
                <w:color w:val="000000"/>
                <w:sz w:val="28"/>
                <w:szCs w:val="28"/>
              </w:rPr>
              <w:t>ДТЗ, тиреоидиты</w:t>
            </w:r>
            <w:r w:rsidR="00C14F24" w:rsidRPr="000B5394">
              <w:rPr>
                <w:color w:val="000000"/>
                <w:sz w:val="28"/>
                <w:szCs w:val="28"/>
              </w:rPr>
              <w:t>,</w:t>
            </w:r>
            <w:r w:rsidRPr="000B5394">
              <w:rPr>
                <w:color w:val="000000"/>
                <w:sz w:val="28"/>
                <w:szCs w:val="28"/>
              </w:rPr>
              <w:t xml:space="preserve"> аденомы при ДТЗ</w:t>
            </w:r>
          </w:p>
        </w:tc>
        <w:tc>
          <w:tcPr>
            <w:tcW w:w="1701" w:type="dxa"/>
            <w:shd w:val="clear" w:color="auto" w:fill="auto"/>
          </w:tcPr>
          <w:p w:rsidR="00560DD3" w:rsidRPr="000B5394" w:rsidRDefault="00560DD3">
            <w:pPr>
              <w:spacing w:line="276" w:lineRule="auto"/>
              <w:rPr>
                <w:color w:val="000000"/>
                <w:sz w:val="28"/>
                <w:szCs w:val="28"/>
              </w:rPr>
            </w:pPr>
            <w:r w:rsidRPr="000B5394">
              <w:rPr>
                <w:color w:val="000000"/>
                <w:sz w:val="28"/>
                <w:szCs w:val="28"/>
              </w:rPr>
              <w:t>Нет</w:t>
            </w:r>
          </w:p>
        </w:tc>
        <w:tc>
          <w:tcPr>
            <w:tcW w:w="1418" w:type="dxa"/>
            <w:shd w:val="clear" w:color="auto" w:fill="auto"/>
          </w:tcPr>
          <w:p w:rsidR="00560DD3" w:rsidRPr="000B5394" w:rsidRDefault="00560DD3">
            <w:pPr>
              <w:spacing w:line="276" w:lineRule="auto"/>
              <w:rPr>
                <w:color w:val="000000"/>
                <w:sz w:val="28"/>
                <w:szCs w:val="28"/>
              </w:rPr>
            </w:pPr>
            <w:r w:rsidRPr="000B5394">
              <w:rPr>
                <w:color w:val="000000"/>
                <w:sz w:val="28"/>
                <w:szCs w:val="28"/>
              </w:rPr>
              <w:t>355</w:t>
            </w:r>
          </w:p>
        </w:tc>
        <w:tc>
          <w:tcPr>
            <w:tcW w:w="1667" w:type="dxa"/>
            <w:shd w:val="clear" w:color="auto" w:fill="auto"/>
          </w:tcPr>
          <w:p w:rsidR="00560DD3" w:rsidRPr="000B5394" w:rsidRDefault="00560DD3">
            <w:pPr>
              <w:spacing w:line="276" w:lineRule="auto"/>
              <w:rPr>
                <w:color w:val="000000"/>
                <w:sz w:val="28"/>
                <w:szCs w:val="28"/>
              </w:rPr>
            </w:pPr>
            <w:r w:rsidRPr="000B5394">
              <w:rPr>
                <w:color w:val="000000"/>
                <w:sz w:val="28"/>
                <w:szCs w:val="28"/>
              </w:rPr>
              <w:t>89,0</w:t>
            </w:r>
            <w:r w:rsidR="006700D1" w:rsidRPr="000B5394">
              <w:rPr>
                <w:color w:val="000000"/>
                <w:sz w:val="28"/>
                <w:szCs w:val="28"/>
              </w:rPr>
              <w:t xml:space="preserve"> </w:t>
            </w:r>
            <w:r w:rsidRPr="000B5394">
              <w:rPr>
                <w:color w:val="000000"/>
                <w:sz w:val="28"/>
                <w:szCs w:val="28"/>
              </w:rPr>
              <w:t>%</w:t>
            </w:r>
          </w:p>
        </w:tc>
      </w:tr>
      <w:tr w:rsidR="00560DD3" w:rsidRPr="000B5394" w:rsidTr="003B697C">
        <w:trPr>
          <w:trHeight w:val="65"/>
        </w:trPr>
        <w:tc>
          <w:tcPr>
            <w:tcW w:w="4570" w:type="dxa"/>
            <w:vMerge/>
            <w:shd w:val="clear" w:color="auto" w:fill="auto"/>
          </w:tcPr>
          <w:p w:rsidR="00560DD3" w:rsidRPr="000B5394" w:rsidRDefault="00560DD3">
            <w:pPr>
              <w:spacing w:line="276" w:lineRule="auto"/>
              <w:rPr>
                <w:color w:val="000000"/>
                <w:sz w:val="28"/>
                <w:szCs w:val="28"/>
              </w:rPr>
            </w:pPr>
          </w:p>
        </w:tc>
        <w:tc>
          <w:tcPr>
            <w:tcW w:w="1701" w:type="dxa"/>
            <w:shd w:val="clear" w:color="auto" w:fill="auto"/>
          </w:tcPr>
          <w:p w:rsidR="00560DD3" w:rsidRPr="000B5394" w:rsidRDefault="00560DD3">
            <w:pPr>
              <w:spacing w:line="276" w:lineRule="auto"/>
              <w:rPr>
                <w:color w:val="000000"/>
                <w:sz w:val="28"/>
                <w:szCs w:val="28"/>
              </w:rPr>
            </w:pPr>
            <w:r w:rsidRPr="000B5394">
              <w:rPr>
                <w:color w:val="000000"/>
                <w:sz w:val="28"/>
                <w:szCs w:val="28"/>
              </w:rPr>
              <w:t>Да</w:t>
            </w:r>
          </w:p>
        </w:tc>
        <w:tc>
          <w:tcPr>
            <w:tcW w:w="1418" w:type="dxa"/>
            <w:shd w:val="clear" w:color="auto" w:fill="auto"/>
          </w:tcPr>
          <w:p w:rsidR="00560DD3" w:rsidRPr="000B5394" w:rsidRDefault="00560DD3">
            <w:pPr>
              <w:spacing w:line="276" w:lineRule="auto"/>
              <w:rPr>
                <w:color w:val="000000"/>
                <w:sz w:val="28"/>
                <w:szCs w:val="28"/>
              </w:rPr>
            </w:pPr>
            <w:r w:rsidRPr="000B5394">
              <w:rPr>
                <w:color w:val="000000"/>
                <w:sz w:val="28"/>
                <w:szCs w:val="28"/>
              </w:rPr>
              <w:t>44</w:t>
            </w:r>
          </w:p>
        </w:tc>
        <w:tc>
          <w:tcPr>
            <w:tcW w:w="1667" w:type="dxa"/>
            <w:shd w:val="clear" w:color="auto" w:fill="auto"/>
          </w:tcPr>
          <w:p w:rsidR="00560DD3" w:rsidRPr="000B5394" w:rsidRDefault="00560DD3">
            <w:pPr>
              <w:spacing w:line="276" w:lineRule="auto"/>
              <w:rPr>
                <w:color w:val="000000"/>
                <w:sz w:val="28"/>
                <w:szCs w:val="28"/>
              </w:rPr>
            </w:pPr>
            <w:r w:rsidRPr="000B5394">
              <w:rPr>
                <w:color w:val="000000"/>
                <w:sz w:val="28"/>
                <w:szCs w:val="28"/>
              </w:rPr>
              <w:t>11,0</w:t>
            </w:r>
            <w:r w:rsidR="006700D1" w:rsidRPr="000B5394">
              <w:rPr>
                <w:color w:val="000000"/>
                <w:sz w:val="28"/>
                <w:szCs w:val="28"/>
              </w:rPr>
              <w:t xml:space="preserve"> </w:t>
            </w:r>
            <w:r w:rsidRPr="000B5394">
              <w:rPr>
                <w:color w:val="000000"/>
                <w:sz w:val="28"/>
                <w:szCs w:val="28"/>
              </w:rPr>
              <w:t>%</w:t>
            </w:r>
          </w:p>
        </w:tc>
      </w:tr>
      <w:tr w:rsidR="00560DD3" w:rsidRPr="000B5394">
        <w:trPr>
          <w:trHeight w:val="70"/>
        </w:trPr>
        <w:tc>
          <w:tcPr>
            <w:tcW w:w="4570" w:type="dxa"/>
            <w:vMerge w:val="restart"/>
            <w:shd w:val="clear" w:color="auto" w:fill="auto"/>
          </w:tcPr>
          <w:p w:rsidR="00560DD3" w:rsidRPr="000B5394" w:rsidRDefault="00560DD3">
            <w:pPr>
              <w:spacing w:line="276" w:lineRule="auto"/>
              <w:rPr>
                <w:color w:val="000000"/>
                <w:sz w:val="28"/>
                <w:szCs w:val="28"/>
              </w:rPr>
            </w:pPr>
            <w:r w:rsidRPr="000B5394">
              <w:rPr>
                <w:color w:val="000000"/>
                <w:sz w:val="28"/>
                <w:szCs w:val="28"/>
              </w:rPr>
              <w:t>Синдром перекреста</w:t>
            </w:r>
            <w:r w:rsidR="002E64A4" w:rsidRPr="000B5394">
              <w:rPr>
                <w:color w:val="000000"/>
                <w:sz w:val="28"/>
                <w:szCs w:val="28"/>
              </w:rPr>
              <w:t xml:space="preserve">  </w:t>
            </w:r>
            <w:r w:rsidRPr="000B5394">
              <w:rPr>
                <w:color w:val="000000"/>
                <w:sz w:val="28"/>
                <w:szCs w:val="28"/>
              </w:rPr>
              <w:t>(</w:t>
            </w:r>
            <w:proofErr w:type="spellStart"/>
            <w:r w:rsidRPr="000B5394">
              <w:rPr>
                <w:color w:val="000000"/>
                <w:sz w:val="28"/>
                <w:szCs w:val="28"/>
              </w:rPr>
              <w:t>overlap-syndrome</w:t>
            </w:r>
            <w:proofErr w:type="spellEnd"/>
            <w:r w:rsidRPr="000B5394">
              <w:rPr>
                <w:color w:val="000000"/>
                <w:sz w:val="28"/>
                <w:szCs w:val="28"/>
              </w:rPr>
              <w:t xml:space="preserve">) </w:t>
            </w:r>
          </w:p>
        </w:tc>
        <w:tc>
          <w:tcPr>
            <w:tcW w:w="1701" w:type="dxa"/>
            <w:shd w:val="clear" w:color="auto" w:fill="auto"/>
          </w:tcPr>
          <w:p w:rsidR="00560DD3" w:rsidRPr="000B5394" w:rsidRDefault="00560DD3">
            <w:pPr>
              <w:spacing w:line="276" w:lineRule="auto"/>
              <w:rPr>
                <w:color w:val="000000"/>
                <w:sz w:val="28"/>
                <w:szCs w:val="28"/>
              </w:rPr>
            </w:pPr>
            <w:r w:rsidRPr="000B5394">
              <w:rPr>
                <w:color w:val="000000"/>
                <w:sz w:val="28"/>
                <w:szCs w:val="28"/>
              </w:rPr>
              <w:t>Нет</w:t>
            </w:r>
          </w:p>
        </w:tc>
        <w:tc>
          <w:tcPr>
            <w:tcW w:w="1418" w:type="dxa"/>
            <w:shd w:val="clear" w:color="auto" w:fill="auto"/>
          </w:tcPr>
          <w:p w:rsidR="00560DD3" w:rsidRPr="000B5394" w:rsidRDefault="00560DD3">
            <w:pPr>
              <w:spacing w:line="276" w:lineRule="auto"/>
              <w:rPr>
                <w:color w:val="000000"/>
                <w:sz w:val="28"/>
                <w:szCs w:val="28"/>
              </w:rPr>
            </w:pPr>
            <w:r w:rsidRPr="000B5394">
              <w:rPr>
                <w:color w:val="000000"/>
                <w:sz w:val="28"/>
                <w:szCs w:val="28"/>
              </w:rPr>
              <w:t>358</w:t>
            </w:r>
          </w:p>
        </w:tc>
        <w:tc>
          <w:tcPr>
            <w:tcW w:w="1667" w:type="dxa"/>
            <w:shd w:val="clear" w:color="auto" w:fill="auto"/>
          </w:tcPr>
          <w:p w:rsidR="00560DD3" w:rsidRPr="000B5394" w:rsidRDefault="00560DD3">
            <w:pPr>
              <w:spacing w:line="276" w:lineRule="auto"/>
              <w:rPr>
                <w:color w:val="000000"/>
                <w:sz w:val="28"/>
                <w:szCs w:val="28"/>
              </w:rPr>
            </w:pPr>
            <w:r w:rsidRPr="000B5394">
              <w:rPr>
                <w:color w:val="000000"/>
                <w:sz w:val="28"/>
                <w:szCs w:val="28"/>
              </w:rPr>
              <w:t>89,7</w:t>
            </w:r>
            <w:r w:rsidR="006700D1" w:rsidRPr="000B5394">
              <w:rPr>
                <w:color w:val="000000"/>
                <w:sz w:val="28"/>
                <w:szCs w:val="28"/>
              </w:rPr>
              <w:t xml:space="preserve"> </w:t>
            </w:r>
            <w:r w:rsidRPr="000B5394">
              <w:rPr>
                <w:color w:val="000000"/>
                <w:sz w:val="28"/>
                <w:szCs w:val="28"/>
              </w:rPr>
              <w:t>%</w:t>
            </w:r>
          </w:p>
        </w:tc>
      </w:tr>
      <w:tr w:rsidR="00560DD3" w:rsidRPr="000B5394" w:rsidTr="003B697C">
        <w:trPr>
          <w:trHeight w:val="70"/>
        </w:trPr>
        <w:tc>
          <w:tcPr>
            <w:tcW w:w="4570" w:type="dxa"/>
            <w:vMerge/>
            <w:tcBorders>
              <w:bottom w:val="single" w:sz="4" w:space="0" w:color="auto"/>
            </w:tcBorders>
            <w:shd w:val="clear" w:color="auto" w:fill="auto"/>
          </w:tcPr>
          <w:p w:rsidR="00560DD3" w:rsidRPr="000B5394" w:rsidRDefault="00560DD3">
            <w:pPr>
              <w:spacing w:line="276" w:lineRule="auto"/>
              <w:rPr>
                <w:color w:val="000000"/>
                <w:sz w:val="28"/>
                <w:szCs w:val="28"/>
              </w:rPr>
            </w:pPr>
          </w:p>
        </w:tc>
        <w:tc>
          <w:tcPr>
            <w:tcW w:w="1701" w:type="dxa"/>
            <w:tcBorders>
              <w:bottom w:val="single" w:sz="4" w:space="0" w:color="auto"/>
            </w:tcBorders>
            <w:shd w:val="clear" w:color="auto" w:fill="auto"/>
          </w:tcPr>
          <w:p w:rsidR="00560DD3" w:rsidRPr="000B5394" w:rsidRDefault="00560DD3">
            <w:pPr>
              <w:spacing w:line="276" w:lineRule="auto"/>
              <w:rPr>
                <w:color w:val="000000"/>
                <w:sz w:val="28"/>
                <w:szCs w:val="28"/>
              </w:rPr>
            </w:pPr>
            <w:r w:rsidRPr="000B5394">
              <w:rPr>
                <w:color w:val="000000"/>
                <w:sz w:val="28"/>
                <w:szCs w:val="28"/>
              </w:rPr>
              <w:t>Да</w:t>
            </w:r>
          </w:p>
        </w:tc>
        <w:tc>
          <w:tcPr>
            <w:tcW w:w="1418" w:type="dxa"/>
            <w:tcBorders>
              <w:bottom w:val="single" w:sz="4" w:space="0" w:color="auto"/>
            </w:tcBorders>
            <w:shd w:val="clear" w:color="auto" w:fill="auto"/>
          </w:tcPr>
          <w:p w:rsidR="00560DD3" w:rsidRPr="000B5394" w:rsidRDefault="00560DD3">
            <w:pPr>
              <w:spacing w:line="276" w:lineRule="auto"/>
              <w:rPr>
                <w:color w:val="000000"/>
                <w:sz w:val="28"/>
                <w:szCs w:val="28"/>
              </w:rPr>
            </w:pPr>
            <w:r w:rsidRPr="000B5394">
              <w:rPr>
                <w:color w:val="000000"/>
                <w:sz w:val="28"/>
                <w:szCs w:val="28"/>
              </w:rPr>
              <w:t>41</w:t>
            </w:r>
          </w:p>
        </w:tc>
        <w:tc>
          <w:tcPr>
            <w:tcW w:w="1667" w:type="dxa"/>
            <w:tcBorders>
              <w:bottom w:val="single" w:sz="4" w:space="0" w:color="auto"/>
            </w:tcBorders>
            <w:shd w:val="clear" w:color="auto" w:fill="auto"/>
          </w:tcPr>
          <w:p w:rsidR="00560DD3" w:rsidRPr="000B5394" w:rsidRDefault="00560DD3">
            <w:pPr>
              <w:spacing w:line="276" w:lineRule="auto"/>
              <w:rPr>
                <w:color w:val="000000"/>
                <w:sz w:val="28"/>
                <w:szCs w:val="28"/>
              </w:rPr>
            </w:pPr>
            <w:r w:rsidRPr="000B5394">
              <w:rPr>
                <w:color w:val="000000"/>
                <w:sz w:val="28"/>
                <w:szCs w:val="28"/>
              </w:rPr>
              <w:t>10,3</w:t>
            </w:r>
            <w:r w:rsidR="006700D1" w:rsidRPr="000B5394">
              <w:rPr>
                <w:color w:val="000000"/>
                <w:sz w:val="28"/>
                <w:szCs w:val="28"/>
              </w:rPr>
              <w:t xml:space="preserve"> </w:t>
            </w:r>
            <w:r w:rsidRPr="000B5394">
              <w:rPr>
                <w:color w:val="000000"/>
                <w:sz w:val="28"/>
                <w:szCs w:val="28"/>
              </w:rPr>
              <w:t>%</w:t>
            </w:r>
          </w:p>
        </w:tc>
      </w:tr>
    </w:tbl>
    <w:p w:rsidR="00890FB7" w:rsidRPr="00A17E25" w:rsidRDefault="00AB289E" w:rsidP="00D8261A">
      <w:pPr>
        <w:ind w:firstLine="567"/>
        <w:jc w:val="both"/>
        <w:rPr>
          <w:color w:val="000000"/>
          <w:sz w:val="28"/>
          <w:szCs w:val="28"/>
        </w:rPr>
      </w:pPr>
      <w:r w:rsidRPr="00A17E25">
        <w:rPr>
          <w:color w:val="000000"/>
          <w:sz w:val="28"/>
          <w:szCs w:val="28"/>
          <w:shd w:val="clear" w:color="auto" w:fill="FFFFFF"/>
        </w:rPr>
        <w:lastRenderedPageBreak/>
        <w:t>Сосуществование диффузно</w:t>
      </w:r>
      <w:r w:rsidR="00BC45D9" w:rsidRPr="00A17E25">
        <w:rPr>
          <w:color w:val="000000"/>
          <w:sz w:val="28"/>
          <w:szCs w:val="28"/>
          <w:shd w:val="clear" w:color="auto" w:fill="FFFFFF"/>
        </w:rPr>
        <w:t>го</w:t>
      </w:r>
      <w:r w:rsidR="00C14F24" w:rsidRPr="00A17E25">
        <w:rPr>
          <w:color w:val="000000"/>
          <w:sz w:val="28"/>
          <w:szCs w:val="28"/>
          <w:shd w:val="clear" w:color="auto" w:fill="FFFFFF"/>
        </w:rPr>
        <w:t xml:space="preserve"> токсического зоба </w:t>
      </w:r>
      <w:r w:rsidRPr="00A17E25">
        <w:rPr>
          <w:color w:val="000000"/>
          <w:sz w:val="28"/>
          <w:szCs w:val="28"/>
          <w:shd w:val="clear" w:color="auto" w:fill="FFFFFF"/>
        </w:rPr>
        <w:t>и аутоиммунного тиреоидита  часто встречается в клинической практике, вероятно, из-за общих патогенетических механизмов, характе</w:t>
      </w:r>
      <w:r w:rsidR="00C14F24" w:rsidRPr="00A17E25">
        <w:rPr>
          <w:color w:val="000000"/>
          <w:sz w:val="28"/>
          <w:szCs w:val="28"/>
          <w:shd w:val="clear" w:color="auto" w:fill="FFFFFF"/>
        </w:rPr>
        <w:t>рных для этих двух состояний. </w:t>
      </w:r>
      <w:proofErr w:type="spellStart"/>
      <w:r w:rsidR="00C14F24" w:rsidRPr="00A17E25">
        <w:rPr>
          <w:color w:val="000000"/>
          <w:sz w:val="28"/>
          <w:szCs w:val="28"/>
          <w:shd w:val="clear" w:color="auto" w:fill="FFFFFF"/>
        </w:rPr>
        <w:t>С</w:t>
      </w:r>
      <w:r w:rsidRPr="00A17E25">
        <w:rPr>
          <w:color w:val="000000"/>
          <w:sz w:val="28"/>
          <w:szCs w:val="28"/>
          <w:shd w:val="clear" w:color="auto" w:fill="FFFFFF"/>
        </w:rPr>
        <w:t>практической</w:t>
      </w:r>
      <w:proofErr w:type="spellEnd"/>
      <w:r w:rsidRPr="00A17E25">
        <w:rPr>
          <w:color w:val="000000"/>
          <w:sz w:val="28"/>
          <w:szCs w:val="28"/>
          <w:shd w:val="clear" w:color="auto" w:fill="FFFFFF"/>
        </w:rPr>
        <w:t xml:space="preserve"> точки зрения важно проводить скрининг пациентов на выявление синдрома перекреста (</w:t>
      </w:r>
      <w:proofErr w:type="spellStart"/>
      <w:r w:rsidRPr="00A17E25">
        <w:rPr>
          <w:color w:val="000000"/>
          <w:sz w:val="28"/>
          <w:szCs w:val="28"/>
          <w:shd w:val="clear" w:color="auto" w:fill="FFFFFF"/>
        </w:rPr>
        <w:t>overlap-syndrome</w:t>
      </w:r>
      <w:proofErr w:type="spellEnd"/>
      <w:r w:rsidRPr="00A17E25">
        <w:rPr>
          <w:color w:val="000000"/>
          <w:sz w:val="28"/>
          <w:szCs w:val="28"/>
          <w:shd w:val="clear" w:color="auto" w:fill="FFFFFF"/>
        </w:rPr>
        <w:t>)</w:t>
      </w:r>
      <w:r w:rsidRPr="00A17E25">
        <w:rPr>
          <w:rStyle w:val="a6"/>
          <w:color w:val="000000"/>
          <w:sz w:val="28"/>
          <w:szCs w:val="28"/>
          <w:shd w:val="clear" w:color="auto" w:fill="FFFFFF"/>
        </w:rPr>
        <w:t xml:space="preserve">, </w:t>
      </w:r>
      <w:r w:rsidR="006700D1" w:rsidRPr="00A17E25">
        <w:rPr>
          <w:color w:val="000000"/>
          <w:sz w:val="28"/>
          <w:szCs w:val="28"/>
          <w:shd w:val="clear" w:color="auto" w:fill="FFFFFF"/>
        </w:rPr>
        <w:t>поскольку</w:t>
      </w:r>
      <w:r w:rsidRPr="00A17E25">
        <w:rPr>
          <w:color w:val="000000"/>
          <w:sz w:val="28"/>
          <w:szCs w:val="28"/>
          <w:shd w:val="clear" w:color="auto" w:fill="FFFFFF"/>
        </w:rPr>
        <w:t xml:space="preserve"> наличие данного симптомокомплекса может повлиять </w:t>
      </w:r>
      <w:r w:rsidR="00E07B17" w:rsidRPr="00A17E25">
        <w:rPr>
          <w:color w:val="000000"/>
          <w:sz w:val="28"/>
          <w:szCs w:val="28"/>
          <w:shd w:val="clear" w:color="auto" w:fill="FFFFFF"/>
        </w:rPr>
        <w:t xml:space="preserve">на </w:t>
      </w:r>
      <w:r w:rsidR="00C14F24" w:rsidRPr="00A17E25">
        <w:rPr>
          <w:color w:val="000000"/>
          <w:sz w:val="28"/>
          <w:szCs w:val="28"/>
          <w:shd w:val="clear" w:color="auto" w:fill="FFFFFF"/>
        </w:rPr>
        <w:t>правильную</w:t>
      </w:r>
      <w:r w:rsidR="006700D1" w:rsidRPr="00A17E25">
        <w:rPr>
          <w:color w:val="000000"/>
          <w:sz w:val="28"/>
          <w:szCs w:val="28"/>
          <w:shd w:val="clear" w:color="auto" w:fill="FFFFFF"/>
        </w:rPr>
        <w:t xml:space="preserve"> оценку клинической</w:t>
      </w:r>
      <w:r w:rsidRPr="00A17E25">
        <w:rPr>
          <w:color w:val="000000"/>
          <w:sz w:val="28"/>
          <w:szCs w:val="28"/>
          <w:shd w:val="clear" w:color="auto" w:fill="FFFFFF"/>
        </w:rPr>
        <w:t xml:space="preserve"> картин</w:t>
      </w:r>
      <w:r w:rsidR="006700D1" w:rsidRPr="00A17E25">
        <w:rPr>
          <w:color w:val="000000"/>
          <w:sz w:val="28"/>
          <w:szCs w:val="28"/>
          <w:shd w:val="clear" w:color="auto" w:fill="FFFFFF"/>
        </w:rPr>
        <w:t>ы</w:t>
      </w:r>
      <w:r w:rsidRPr="00A17E25">
        <w:rPr>
          <w:color w:val="000000"/>
          <w:sz w:val="28"/>
          <w:szCs w:val="28"/>
          <w:shd w:val="clear" w:color="auto" w:fill="FFFFFF"/>
        </w:rPr>
        <w:t xml:space="preserve"> </w:t>
      </w:r>
      <w:r w:rsidR="00C14F24" w:rsidRPr="00A17E25">
        <w:rPr>
          <w:color w:val="000000"/>
          <w:sz w:val="28"/>
          <w:szCs w:val="28"/>
          <w:shd w:val="clear" w:color="auto" w:fill="FFFFFF"/>
        </w:rPr>
        <w:t xml:space="preserve">у </w:t>
      </w:r>
      <w:r w:rsidRPr="00A17E25">
        <w:rPr>
          <w:color w:val="000000"/>
          <w:sz w:val="28"/>
          <w:szCs w:val="28"/>
          <w:shd w:val="clear" w:color="auto" w:fill="FFFFFF"/>
        </w:rPr>
        <w:t>пациентов</w:t>
      </w:r>
      <w:r w:rsidR="006700D1" w:rsidRPr="00A17E25">
        <w:rPr>
          <w:color w:val="000000"/>
          <w:sz w:val="28"/>
          <w:szCs w:val="28"/>
          <w:shd w:val="clear" w:color="auto" w:fill="FFFFFF"/>
        </w:rPr>
        <w:t>,</w:t>
      </w:r>
      <w:r w:rsidRPr="00A17E25">
        <w:rPr>
          <w:color w:val="000000"/>
          <w:sz w:val="28"/>
          <w:szCs w:val="28"/>
          <w:shd w:val="clear" w:color="auto" w:fill="FFFFFF"/>
        </w:rPr>
        <w:t xml:space="preserve"> </w:t>
      </w:r>
      <w:r w:rsidR="006700D1" w:rsidRPr="00A17E25">
        <w:rPr>
          <w:color w:val="000000"/>
          <w:sz w:val="28"/>
          <w:szCs w:val="28"/>
          <w:shd w:val="clear" w:color="auto" w:fill="FFFFFF"/>
        </w:rPr>
        <w:t xml:space="preserve">тактику лечения, прогноз </w:t>
      </w:r>
      <w:r w:rsidRPr="00A17E25">
        <w:rPr>
          <w:color w:val="000000"/>
          <w:sz w:val="28"/>
          <w:szCs w:val="28"/>
          <w:shd w:val="clear" w:color="auto" w:fill="FFFFFF"/>
        </w:rPr>
        <w:t>и долгосрочный результат</w:t>
      </w:r>
      <w:r w:rsidRPr="00A17E25">
        <w:rPr>
          <w:color w:val="000000"/>
          <w:sz w:val="28"/>
          <w:szCs w:val="28"/>
        </w:rPr>
        <w:t xml:space="preserve"> </w:t>
      </w:r>
      <w:r w:rsidR="006700D1" w:rsidRPr="00A17E25">
        <w:rPr>
          <w:color w:val="000000"/>
          <w:sz w:val="28"/>
          <w:szCs w:val="28"/>
        </w:rPr>
        <w:t xml:space="preserve">терапии </w:t>
      </w:r>
      <w:r w:rsidR="00FF7E24" w:rsidRPr="00A17E25">
        <w:rPr>
          <w:color w:val="000000"/>
          <w:sz w:val="28"/>
          <w:szCs w:val="28"/>
        </w:rPr>
        <w:t>[198</w:t>
      </w:r>
      <w:r w:rsidR="004E1364" w:rsidRPr="00A17E25">
        <w:rPr>
          <w:color w:val="000000"/>
          <w:sz w:val="28"/>
          <w:szCs w:val="28"/>
        </w:rPr>
        <w:t>-199</w:t>
      </w:r>
      <w:r w:rsidR="00FF7E24" w:rsidRPr="00A17E25">
        <w:rPr>
          <w:color w:val="000000"/>
          <w:sz w:val="28"/>
          <w:szCs w:val="28"/>
        </w:rPr>
        <w:t xml:space="preserve">]. </w:t>
      </w:r>
    </w:p>
    <w:p w:rsidR="00722052" w:rsidRPr="00A17E25" w:rsidRDefault="00AB289E" w:rsidP="00D8261A">
      <w:pPr>
        <w:ind w:firstLine="567"/>
        <w:jc w:val="both"/>
      </w:pPr>
      <w:r w:rsidRPr="00A17E25">
        <w:rPr>
          <w:rFonts w:eastAsia="Times New Roman"/>
          <w:color w:val="000000"/>
          <w:sz w:val="28"/>
          <w:szCs w:val="28"/>
          <w:lang w:eastAsia="ru-RU"/>
        </w:rPr>
        <w:t>Таким образом</w:t>
      </w:r>
      <w:r w:rsidR="006700D1" w:rsidRPr="00A17E25">
        <w:rPr>
          <w:rFonts w:eastAsia="Times New Roman"/>
          <w:color w:val="000000"/>
          <w:sz w:val="28"/>
          <w:szCs w:val="28"/>
          <w:lang w:eastAsia="ru-RU"/>
        </w:rPr>
        <w:t>,</w:t>
      </w:r>
      <w:r w:rsidRPr="00A17E25">
        <w:rPr>
          <w:rFonts w:eastAsia="Times New Roman"/>
          <w:color w:val="000000"/>
          <w:sz w:val="28"/>
          <w:szCs w:val="28"/>
          <w:lang w:eastAsia="ru-RU"/>
        </w:rPr>
        <w:t xml:space="preserve"> можно </w:t>
      </w:r>
      <w:r w:rsidR="004E1364" w:rsidRPr="00A17E25">
        <w:rPr>
          <w:rFonts w:eastAsia="Times New Roman"/>
          <w:color w:val="000000"/>
          <w:sz w:val="28"/>
          <w:szCs w:val="28"/>
          <w:lang w:eastAsia="ru-RU"/>
        </w:rPr>
        <w:t>прийти к выводу что,</w:t>
      </w:r>
      <w:r w:rsidR="004E1364" w:rsidRPr="00A17E25">
        <w:t xml:space="preserve"> </w:t>
      </w:r>
      <w:r w:rsidR="00C14F24" w:rsidRPr="00A17E25">
        <w:rPr>
          <w:rFonts w:eastAsia="Times New Roman"/>
          <w:color w:val="000000"/>
          <w:sz w:val="28"/>
          <w:szCs w:val="28"/>
          <w:lang w:eastAsia="ru-RU"/>
        </w:rPr>
        <w:t xml:space="preserve">синдром перекреста </w:t>
      </w:r>
      <w:r w:rsidR="004E1364" w:rsidRPr="00A17E25">
        <w:rPr>
          <w:rFonts w:eastAsia="Times New Roman"/>
          <w:color w:val="000000"/>
          <w:sz w:val="28"/>
          <w:szCs w:val="28"/>
          <w:lang w:eastAsia="ru-RU"/>
        </w:rPr>
        <w:t>(</w:t>
      </w:r>
      <w:proofErr w:type="spellStart"/>
      <w:r w:rsidR="004E1364" w:rsidRPr="00A17E25">
        <w:rPr>
          <w:rFonts w:eastAsia="Times New Roman"/>
          <w:color w:val="000000"/>
          <w:sz w:val="28"/>
          <w:szCs w:val="28"/>
          <w:lang w:eastAsia="ru-RU"/>
        </w:rPr>
        <w:t>overlap-syndrome</w:t>
      </w:r>
      <w:proofErr w:type="spellEnd"/>
      <w:r w:rsidR="004E1364" w:rsidRPr="00A17E25">
        <w:rPr>
          <w:rFonts w:eastAsia="Times New Roman"/>
          <w:color w:val="000000"/>
          <w:sz w:val="28"/>
          <w:szCs w:val="28"/>
          <w:lang w:eastAsia="ru-RU"/>
        </w:rPr>
        <w:t xml:space="preserve">) </w:t>
      </w:r>
      <w:r w:rsidRPr="00A17E25">
        <w:rPr>
          <w:rFonts w:eastAsia="Times New Roman"/>
          <w:color w:val="000000"/>
          <w:sz w:val="28"/>
          <w:szCs w:val="28"/>
          <w:lang w:eastAsia="ru-RU"/>
        </w:rPr>
        <w:t>может быть не таким редким, как предполагалось ране</w:t>
      </w:r>
      <w:r w:rsidR="00B95376" w:rsidRPr="00A17E25">
        <w:rPr>
          <w:rFonts w:eastAsia="Times New Roman"/>
          <w:color w:val="000000"/>
          <w:sz w:val="28"/>
          <w:szCs w:val="28"/>
          <w:lang w:eastAsia="ru-RU"/>
        </w:rPr>
        <w:t>е, и</w:t>
      </w:r>
      <w:r w:rsidRPr="00A17E25">
        <w:rPr>
          <w:rFonts w:eastAsia="Times New Roman"/>
          <w:color w:val="000000"/>
          <w:sz w:val="28"/>
          <w:szCs w:val="28"/>
          <w:lang w:eastAsia="ru-RU"/>
        </w:rPr>
        <w:t xml:space="preserve"> может </w:t>
      </w:r>
      <w:r w:rsidR="00E07B17" w:rsidRPr="00A17E25">
        <w:rPr>
          <w:rFonts w:eastAsia="Times New Roman"/>
          <w:color w:val="000000"/>
          <w:sz w:val="28"/>
          <w:szCs w:val="28"/>
          <w:lang w:eastAsia="ru-RU"/>
        </w:rPr>
        <w:t>возникнуть</w:t>
      </w:r>
      <w:r w:rsidRPr="00A17E25">
        <w:rPr>
          <w:rFonts w:eastAsia="Times New Roman"/>
          <w:color w:val="000000"/>
          <w:sz w:val="28"/>
          <w:szCs w:val="28"/>
          <w:lang w:eastAsia="ru-RU"/>
        </w:rPr>
        <w:t xml:space="preserve"> в любое время после постановки </w:t>
      </w:r>
      <w:r w:rsidR="00E07B17" w:rsidRPr="00A17E25">
        <w:rPr>
          <w:rFonts w:eastAsia="Times New Roman"/>
          <w:color w:val="000000"/>
          <w:sz w:val="28"/>
          <w:szCs w:val="28"/>
          <w:lang w:eastAsia="ru-RU"/>
        </w:rPr>
        <w:t xml:space="preserve">первичного </w:t>
      </w:r>
      <w:r w:rsidRPr="00A17E25">
        <w:rPr>
          <w:rFonts w:eastAsia="Times New Roman"/>
          <w:color w:val="000000"/>
          <w:sz w:val="28"/>
          <w:szCs w:val="28"/>
          <w:lang w:eastAsia="ru-RU"/>
        </w:rPr>
        <w:t>диагноза</w:t>
      </w:r>
      <w:r w:rsidR="00ED5875" w:rsidRPr="00A17E25">
        <w:rPr>
          <w:rFonts w:eastAsia="Times New Roman"/>
          <w:color w:val="000000"/>
          <w:sz w:val="28"/>
          <w:szCs w:val="28"/>
          <w:lang w:eastAsia="ru-RU"/>
        </w:rPr>
        <w:t xml:space="preserve"> аутоиммунный тиреоидит</w:t>
      </w:r>
      <w:r w:rsidRPr="00A17E25">
        <w:rPr>
          <w:rFonts w:eastAsia="Times New Roman"/>
          <w:color w:val="000000"/>
          <w:sz w:val="28"/>
          <w:szCs w:val="28"/>
          <w:lang w:eastAsia="ru-RU"/>
        </w:rPr>
        <w:t xml:space="preserve"> </w:t>
      </w:r>
      <w:r w:rsidR="00ED5875" w:rsidRPr="00A17E25">
        <w:rPr>
          <w:rFonts w:eastAsia="Times New Roman"/>
          <w:color w:val="000000"/>
          <w:sz w:val="28"/>
          <w:szCs w:val="28"/>
          <w:lang w:eastAsia="ru-RU"/>
        </w:rPr>
        <w:t xml:space="preserve">или </w:t>
      </w:r>
      <w:r w:rsidR="00B041EB" w:rsidRPr="00A17E25">
        <w:rPr>
          <w:color w:val="000000"/>
          <w:sz w:val="28"/>
          <w:szCs w:val="28"/>
          <w:shd w:val="clear" w:color="auto" w:fill="FFFFFF"/>
        </w:rPr>
        <w:t>диффузный</w:t>
      </w:r>
      <w:r w:rsidR="004E1364" w:rsidRPr="00A17E25">
        <w:rPr>
          <w:color w:val="000000"/>
          <w:sz w:val="28"/>
          <w:szCs w:val="28"/>
          <w:shd w:val="clear" w:color="auto" w:fill="FFFFFF"/>
        </w:rPr>
        <w:t xml:space="preserve"> токсический зоб</w:t>
      </w:r>
      <w:r w:rsidRPr="00A17E25">
        <w:rPr>
          <w:rFonts w:eastAsia="Times New Roman"/>
          <w:color w:val="000000"/>
          <w:sz w:val="28"/>
          <w:szCs w:val="28"/>
          <w:lang w:eastAsia="ru-RU"/>
        </w:rPr>
        <w:t>.</w:t>
      </w:r>
      <w:r w:rsidR="004E1364" w:rsidRPr="00A17E25">
        <w:rPr>
          <w:color w:val="000000"/>
          <w:sz w:val="28"/>
          <w:szCs w:val="28"/>
        </w:rPr>
        <w:t xml:space="preserve"> </w:t>
      </w:r>
      <w:r w:rsidR="00E07B17" w:rsidRPr="00A17E25">
        <w:rPr>
          <w:color w:val="000000"/>
          <w:sz w:val="28"/>
          <w:szCs w:val="28"/>
        </w:rPr>
        <w:t>Все п</w:t>
      </w:r>
      <w:r w:rsidR="00E07B17" w:rsidRPr="00A17E25">
        <w:rPr>
          <w:rFonts w:eastAsia="Times New Roman"/>
          <w:color w:val="000000"/>
          <w:sz w:val="28"/>
          <w:szCs w:val="28"/>
          <w:lang w:eastAsia="ru-RU"/>
        </w:rPr>
        <w:t>одозрительные случаи</w:t>
      </w:r>
      <w:r w:rsidRPr="00A17E25">
        <w:rPr>
          <w:rFonts w:eastAsia="Times New Roman"/>
          <w:color w:val="000000"/>
          <w:sz w:val="28"/>
          <w:szCs w:val="28"/>
          <w:lang w:eastAsia="ru-RU"/>
        </w:rPr>
        <w:t xml:space="preserve"> должны быть</w:t>
      </w:r>
      <w:r w:rsidR="00B95376" w:rsidRPr="00A17E25">
        <w:rPr>
          <w:rFonts w:eastAsia="Times New Roman"/>
          <w:color w:val="000000"/>
          <w:sz w:val="28"/>
          <w:szCs w:val="28"/>
          <w:lang w:eastAsia="ru-RU"/>
        </w:rPr>
        <w:t xml:space="preserve"> проверены на впервые выявленный</w:t>
      </w:r>
      <w:r w:rsidRPr="00A17E25">
        <w:rPr>
          <w:rFonts w:eastAsia="Times New Roman"/>
          <w:color w:val="000000"/>
          <w:sz w:val="28"/>
          <w:szCs w:val="28"/>
          <w:lang w:eastAsia="ru-RU"/>
        </w:rPr>
        <w:t xml:space="preserve"> </w:t>
      </w:r>
      <w:r w:rsidR="004E1364" w:rsidRPr="00A17E25">
        <w:rPr>
          <w:rFonts w:eastAsia="Times New Roman"/>
          <w:color w:val="000000"/>
          <w:sz w:val="28"/>
          <w:szCs w:val="28"/>
          <w:lang w:eastAsia="ru-RU"/>
        </w:rPr>
        <w:t xml:space="preserve">синдром перекреста </w:t>
      </w:r>
      <w:r w:rsidRPr="00A17E25">
        <w:rPr>
          <w:rFonts w:eastAsia="Times New Roman"/>
          <w:color w:val="000000"/>
          <w:sz w:val="28"/>
          <w:szCs w:val="28"/>
          <w:lang w:eastAsia="ru-RU"/>
        </w:rPr>
        <w:t xml:space="preserve">и </w:t>
      </w:r>
      <w:r w:rsidR="00E07B17" w:rsidRPr="00A17E25">
        <w:rPr>
          <w:rFonts w:eastAsia="Times New Roman"/>
          <w:color w:val="000000"/>
          <w:sz w:val="28"/>
          <w:szCs w:val="28"/>
          <w:lang w:eastAsia="ru-RU"/>
        </w:rPr>
        <w:t xml:space="preserve">пациенты </w:t>
      </w:r>
      <w:r w:rsidRPr="00A17E25">
        <w:rPr>
          <w:rFonts w:eastAsia="Times New Roman"/>
          <w:color w:val="000000"/>
          <w:sz w:val="28"/>
          <w:szCs w:val="28"/>
          <w:lang w:eastAsia="ru-RU"/>
        </w:rPr>
        <w:t xml:space="preserve">должны </w:t>
      </w:r>
      <w:r w:rsidR="00E07B17" w:rsidRPr="00A17E25">
        <w:rPr>
          <w:rFonts w:eastAsia="Times New Roman"/>
          <w:color w:val="000000"/>
          <w:sz w:val="28"/>
          <w:szCs w:val="28"/>
          <w:lang w:eastAsia="ru-RU"/>
        </w:rPr>
        <w:t xml:space="preserve">получить </w:t>
      </w:r>
      <w:r w:rsidR="001F025E" w:rsidRPr="00A17E25">
        <w:rPr>
          <w:rFonts w:eastAsia="Times New Roman"/>
          <w:color w:val="000000"/>
          <w:sz w:val="28"/>
          <w:szCs w:val="28"/>
          <w:lang w:eastAsia="ru-RU"/>
        </w:rPr>
        <w:t>адекватную т</w:t>
      </w:r>
      <w:r w:rsidR="00E07B17" w:rsidRPr="00A17E25">
        <w:rPr>
          <w:rFonts w:eastAsia="Times New Roman"/>
          <w:color w:val="000000"/>
          <w:sz w:val="28"/>
          <w:szCs w:val="28"/>
          <w:lang w:eastAsia="ru-RU"/>
        </w:rPr>
        <w:t xml:space="preserve">ерапию </w:t>
      </w:r>
      <w:r w:rsidRPr="00A17E25">
        <w:rPr>
          <w:rFonts w:eastAsia="Times New Roman"/>
          <w:color w:val="000000"/>
          <w:sz w:val="28"/>
          <w:szCs w:val="28"/>
          <w:lang w:eastAsia="ru-RU"/>
        </w:rPr>
        <w:t>после подтверждения диагноза.</w:t>
      </w:r>
      <w:r w:rsidR="00890FB7" w:rsidRPr="00A17E25">
        <w:rPr>
          <w:rFonts w:eastAsia="Times New Roman"/>
          <w:color w:val="212121"/>
          <w:sz w:val="28"/>
          <w:szCs w:val="28"/>
          <w:lang w:eastAsia="ru-RU"/>
        </w:rPr>
        <w:t xml:space="preserve"> </w:t>
      </w:r>
      <w:r w:rsidR="00890FB7" w:rsidRPr="00A17E25">
        <w:rPr>
          <w:rFonts w:eastAsia="Times New Roman"/>
          <w:color w:val="000000"/>
          <w:sz w:val="28"/>
          <w:szCs w:val="28"/>
          <w:lang w:eastAsia="ru-RU"/>
        </w:rPr>
        <w:t>Основная этиология</w:t>
      </w:r>
      <w:r w:rsidR="00E07B17" w:rsidRPr="00A17E25">
        <w:rPr>
          <w:rFonts w:eastAsia="Times New Roman"/>
          <w:color w:val="000000"/>
          <w:sz w:val="28"/>
          <w:szCs w:val="28"/>
          <w:lang w:eastAsia="ru-RU"/>
        </w:rPr>
        <w:t xml:space="preserve"> синдрома перекреста</w:t>
      </w:r>
      <w:r w:rsidR="00890FB7" w:rsidRPr="00A17E25">
        <w:rPr>
          <w:rFonts w:eastAsia="Times New Roman"/>
          <w:color w:val="000000"/>
          <w:sz w:val="28"/>
          <w:szCs w:val="28"/>
          <w:lang w:eastAsia="ru-RU"/>
        </w:rPr>
        <w:t xml:space="preserve"> точно не известна, но, вероятно, включает аутоиммунное переключение внешним стимулом у генетически восприимчивых людей</w:t>
      </w:r>
      <w:r w:rsidR="00890FB7" w:rsidRPr="00A17E25">
        <w:rPr>
          <w:rFonts w:eastAsia="Times New Roman"/>
          <w:color w:val="000000"/>
          <w:sz w:val="30"/>
          <w:szCs w:val="30"/>
          <w:lang w:eastAsia="ru-RU"/>
        </w:rPr>
        <w:t>.</w:t>
      </w:r>
      <w:r w:rsidR="00290E8D" w:rsidRPr="00A17E25">
        <w:t xml:space="preserve"> </w:t>
      </w:r>
    </w:p>
    <w:p w:rsidR="00290E8D" w:rsidRPr="00A17E25" w:rsidRDefault="00722052" w:rsidP="00D8261A">
      <w:pPr>
        <w:ind w:firstLine="567"/>
        <w:jc w:val="both"/>
        <w:rPr>
          <w:sz w:val="28"/>
          <w:szCs w:val="28"/>
        </w:rPr>
      </w:pPr>
      <w:r w:rsidRPr="00A17E25">
        <w:rPr>
          <w:sz w:val="28"/>
          <w:szCs w:val="28"/>
        </w:rPr>
        <w:t>Несмотря на то</w:t>
      </w:r>
      <w:r w:rsidR="00E07B17" w:rsidRPr="00A17E25">
        <w:rPr>
          <w:sz w:val="28"/>
          <w:szCs w:val="28"/>
        </w:rPr>
        <w:t>,</w:t>
      </w:r>
      <w:r w:rsidRPr="00A17E25">
        <w:rPr>
          <w:sz w:val="28"/>
          <w:szCs w:val="28"/>
        </w:rPr>
        <w:t xml:space="preserve"> что проявления обеих болезней могут наблюдаться одновременно, обычно симптоматика одного заболевания превалирует над симптомами другой болезни. Аутоиммунный синдром перекреста </w:t>
      </w:r>
      <w:r w:rsidRPr="00A17E25">
        <w:rPr>
          <w:bCs/>
          <w:sz w:val="28"/>
          <w:szCs w:val="28"/>
        </w:rPr>
        <w:t>(</w:t>
      </w:r>
      <w:proofErr w:type="spellStart"/>
      <w:r w:rsidRPr="00A17E25">
        <w:rPr>
          <w:bCs/>
          <w:sz w:val="28"/>
          <w:szCs w:val="28"/>
        </w:rPr>
        <w:t>overlap-syndrome</w:t>
      </w:r>
      <w:proofErr w:type="spellEnd"/>
      <w:r w:rsidRPr="00A17E25">
        <w:rPr>
          <w:bCs/>
          <w:sz w:val="28"/>
          <w:szCs w:val="28"/>
        </w:rPr>
        <w:t xml:space="preserve">) </w:t>
      </w:r>
      <w:r w:rsidRPr="00A17E25">
        <w:rPr>
          <w:sz w:val="28"/>
          <w:szCs w:val="28"/>
        </w:rPr>
        <w:t xml:space="preserve">нередкая, хотя недостаточно изученная патология </w:t>
      </w:r>
      <w:r w:rsidR="00E07B17" w:rsidRPr="00A17E25">
        <w:rPr>
          <w:sz w:val="28"/>
          <w:szCs w:val="28"/>
        </w:rPr>
        <w:t>щитовидной железы, и изучать это направление актуально</w:t>
      </w:r>
      <w:r w:rsidRPr="00A17E25">
        <w:rPr>
          <w:sz w:val="28"/>
          <w:szCs w:val="28"/>
        </w:rPr>
        <w:t xml:space="preserve"> как для исследователей, так и для практикующих врачей.</w:t>
      </w:r>
    </w:p>
    <w:p w:rsidR="00890FB7" w:rsidRPr="00A17E25" w:rsidRDefault="00290E8D" w:rsidP="00D8261A">
      <w:pPr>
        <w:ind w:firstLine="567"/>
        <w:jc w:val="both"/>
        <w:rPr>
          <w:color w:val="000000"/>
          <w:sz w:val="28"/>
          <w:szCs w:val="28"/>
        </w:rPr>
      </w:pPr>
      <w:r w:rsidRPr="00A17E25">
        <w:rPr>
          <w:rFonts w:eastAsia="Times New Roman"/>
          <w:color w:val="000000"/>
          <w:sz w:val="28"/>
          <w:szCs w:val="28"/>
          <w:lang w:eastAsia="ru-RU"/>
        </w:rPr>
        <w:t>Текущие и будущие исследования необходимы для лучшего понимания этих аспектов и, с клинической точки зрения</w:t>
      </w:r>
      <w:r w:rsidR="00AA2783" w:rsidRPr="00A17E25">
        <w:rPr>
          <w:rFonts w:eastAsia="Times New Roman"/>
          <w:color w:val="000000"/>
          <w:sz w:val="28"/>
          <w:szCs w:val="28"/>
          <w:lang w:eastAsia="ru-RU"/>
        </w:rPr>
        <w:t>, для определения возможного</w:t>
      </w:r>
      <w:r w:rsidR="00E07B17" w:rsidRPr="00A17E25">
        <w:rPr>
          <w:rFonts w:eastAsia="Times New Roman"/>
          <w:color w:val="000000"/>
          <w:sz w:val="28"/>
          <w:szCs w:val="28"/>
          <w:lang w:eastAsia="ru-RU"/>
        </w:rPr>
        <w:t xml:space="preserve"> применения</w:t>
      </w:r>
      <w:r w:rsidRPr="00A17E25">
        <w:rPr>
          <w:rFonts w:eastAsia="Times New Roman"/>
          <w:color w:val="000000"/>
          <w:sz w:val="28"/>
          <w:szCs w:val="28"/>
          <w:lang w:eastAsia="ru-RU"/>
        </w:rPr>
        <w:t xml:space="preserve"> </w:t>
      </w:r>
      <w:proofErr w:type="spellStart"/>
      <w:r w:rsidRPr="00A17E25">
        <w:rPr>
          <w:rFonts w:eastAsia="Times New Roman"/>
          <w:color w:val="000000"/>
          <w:sz w:val="28"/>
          <w:szCs w:val="28"/>
          <w:lang w:eastAsia="ru-RU"/>
        </w:rPr>
        <w:t>МкАТ</w:t>
      </w:r>
      <w:proofErr w:type="spellEnd"/>
      <w:r w:rsidRPr="00A17E25">
        <w:rPr>
          <w:rFonts w:eastAsia="Times New Roman"/>
          <w:color w:val="000000"/>
          <w:sz w:val="28"/>
          <w:szCs w:val="28"/>
          <w:lang w:eastAsia="ru-RU"/>
        </w:rPr>
        <w:t xml:space="preserve"> </w:t>
      </w:r>
      <w:r w:rsidR="002252A9" w:rsidRPr="00A17E25">
        <w:rPr>
          <w:rFonts w:eastAsia="Times New Roman"/>
          <w:color w:val="000000"/>
          <w:sz w:val="28"/>
          <w:szCs w:val="28"/>
          <w:lang w:eastAsia="ru-RU"/>
        </w:rPr>
        <w:t>82</w:t>
      </w:r>
      <w:r w:rsidRPr="00A17E25">
        <w:rPr>
          <w:rFonts w:eastAsia="Times New Roman"/>
          <w:color w:val="000000"/>
          <w:sz w:val="28"/>
          <w:szCs w:val="28"/>
          <w:lang w:eastAsia="ru-RU"/>
        </w:rPr>
        <w:t xml:space="preserve"> в качестве </w:t>
      </w:r>
      <w:proofErr w:type="spellStart"/>
      <w:r w:rsidRPr="00A17E25">
        <w:rPr>
          <w:rFonts w:eastAsia="Times New Roman"/>
          <w:color w:val="000000"/>
          <w:sz w:val="28"/>
          <w:szCs w:val="28"/>
          <w:lang w:eastAsia="ru-RU"/>
        </w:rPr>
        <w:t>биомаркера</w:t>
      </w:r>
      <w:proofErr w:type="spellEnd"/>
      <w:r w:rsidRPr="00A17E25">
        <w:rPr>
          <w:rFonts w:eastAsia="Times New Roman"/>
          <w:color w:val="000000"/>
          <w:sz w:val="28"/>
          <w:szCs w:val="28"/>
          <w:lang w:eastAsia="ru-RU"/>
        </w:rPr>
        <w:t xml:space="preserve"> синдром</w:t>
      </w:r>
      <w:r w:rsidR="004222FD" w:rsidRPr="00A17E25">
        <w:rPr>
          <w:rFonts w:eastAsia="Times New Roman"/>
          <w:color w:val="000000"/>
          <w:sz w:val="28"/>
          <w:szCs w:val="28"/>
          <w:lang w:eastAsia="ru-RU"/>
        </w:rPr>
        <w:t>а</w:t>
      </w:r>
      <w:r w:rsidRPr="00A17E25">
        <w:rPr>
          <w:rFonts w:eastAsia="Times New Roman"/>
          <w:color w:val="000000"/>
          <w:sz w:val="28"/>
          <w:szCs w:val="28"/>
          <w:lang w:eastAsia="ru-RU"/>
        </w:rPr>
        <w:t xml:space="preserve"> перекреста (</w:t>
      </w:r>
      <w:proofErr w:type="spellStart"/>
      <w:r w:rsidRPr="00A17E25">
        <w:rPr>
          <w:rFonts w:eastAsia="Times New Roman"/>
          <w:color w:val="000000"/>
          <w:sz w:val="28"/>
          <w:szCs w:val="28"/>
          <w:lang w:eastAsia="ru-RU"/>
        </w:rPr>
        <w:t>overlap-syndrome</w:t>
      </w:r>
      <w:proofErr w:type="spellEnd"/>
      <w:r w:rsidRPr="00A17E25">
        <w:rPr>
          <w:rFonts w:eastAsia="Times New Roman"/>
          <w:color w:val="000000"/>
          <w:sz w:val="28"/>
          <w:szCs w:val="28"/>
          <w:lang w:eastAsia="ru-RU"/>
        </w:rPr>
        <w:t xml:space="preserve">) </w:t>
      </w:r>
      <w:r w:rsidR="004222FD" w:rsidRPr="00A17E25">
        <w:rPr>
          <w:rFonts w:eastAsia="Times New Roman"/>
          <w:color w:val="000000"/>
          <w:sz w:val="28"/>
          <w:szCs w:val="28"/>
          <w:lang w:eastAsia="ru-RU"/>
        </w:rPr>
        <w:t>при</w:t>
      </w:r>
      <w:r w:rsidR="004222FD" w:rsidRPr="00A17E25">
        <w:t xml:space="preserve"> </w:t>
      </w:r>
      <w:r w:rsidR="004222FD" w:rsidRPr="00A17E25">
        <w:rPr>
          <w:rFonts w:eastAsia="Times New Roman"/>
          <w:color w:val="000000"/>
          <w:sz w:val="28"/>
          <w:szCs w:val="28"/>
          <w:lang w:eastAsia="ru-RU"/>
        </w:rPr>
        <w:t>аутоиммунных заболеваниях щитовидной железы</w:t>
      </w:r>
      <w:r w:rsidRPr="00A17E25">
        <w:rPr>
          <w:rFonts w:eastAsia="Times New Roman"/>
          <w:color w:val="000000"/>
          <w:sz w:val="28"/>
          <w:szCs w:val="28"/>
          <w:lang w:eastAsia="ru-RU"/>
        </w:rPr>
        <w:t>.</w:t>
      </w:r>
    </w:p>
    <w:p w:rsidR="001E1F03" w:rsidRDefault="001E1F03" w:rsidP="00D8261A">
      <w:pPr>
        <w:jc w:val="both"/>
        <w:rPr>
          <w:b/>
          <w:color w:val="000000"/>
          <w:sz w:val="28"/>
          <w:szCs w:val="28"/>
        </w:rPr>
      </w:pPr>
    </w:p>
    <w:p w:rsidR="00D8261A" w:rsidRDefault="00560DD3" w:rsidP="00D8261A">
      <w:pPr>
        <w:ind w:firstLine="567"/>
        <w:jc w:val="both"/>
        <w:rPr>
          <w:b/>
          <w:color w:val="000000"/>
          <w:sz w:val="28"/>
          <w:szCs w:val="28"/>
        </w:rPr>
      </w:pPr>
      <w:r w:rsidRPr="00A17E25">
        <w:rPr>
          <w:b/>
          <w:color w:val="000000"/>
          <w:sz w:val="28"/>
          <w:szCs w:val="28"/>
        </w:rPr>
        <w:t>3.</w:t>
      </w:r>
      <w:r w:rsidR="004D577E">
        <w:rPr>
          <w:b/>
          <w:color w:val="000000"/>
          <w:sz w:val="28"/>
          <w:szCs w:val="28"/>
        </w:rPr>
        <w:t>2</w:t>
      </w:r>
      <w:r w:rsidRPr="00A17E25">
        <w:rPr>
          <w:b/>
          <w:color w:val="000000"/>
          <w:sz w:val="28"/>
          <w:szCs w:val="28"/>
        </w:rPr>
        <w:t xml:space="preserve"> </w:t>
      </w:r>
      <w:r w:rsidR="00B907A5" w:rsidRPr="00A17E25">
        <w:rPr>
          <w:b/>
          <w:color w:val="000000"/>
          <w:sz w:val="28"/>
          <w:szCs w:val="28"/>
        </w:rPr>
        <w:t xml:space="preserve">Гетерогенность эпитопов </w:t>
      </w:r>
      <w:proofErr w:type="spellStart"/>
      <w:r w:rsidR="00B907A5" w:rsidRPr="00A17E25">
        <w:rPr>
          <w:b/>
          <w:color w:val="000000"/>
          <w:sz w:val="28"/>
          <w:szCs w:val="28"/>
        </w:rPr>
        <w:t>антитиреопероксидазных</w:t>
      </w:r>
      <w:proofErr w:type="spellEnd"/>
      <w:r w:rsidR="00C14F24" w:rsidRPr="00A17E25">
        <w:rPr>
          <w:b/>
          <w:color w:val="000000"/>
          <w:sz w:val="28"/>
          <w:szCs w:val="28"/>
        </w:rPr>
        <w:t xml:space="preserve"> </w:t>
      </w:r>
      <w:proofErr w:type="spellStart"/>
      <w:r w:rsidR="00C14F24" w:rsidRPr="00A17E25">
        <w:rPr>
          <w:b/>
          <w:color w:val="000000"/>
          <w:sz w:val="28"/>
          <w:szCs w:val="28"/>
        </w:rPr>
        <w:t>аутоантител</w:t>
      </w:r>
      <w:proofErr w:type="spellEnd"/>
      <w:r w:rsidR="00C14F24" w:rsidRPr="00A17E25">
        <w:rPr>
          <w:b/>
          <w:color w:val="000000"/>
          <w:sz w:val="28"/>
          <w:szCs w:val="28"/>
        </w:rPr>
        <w:t xml:space="preserve"> в сыворотке крови </w:t>
      </w:r>
      <w:r w:rsidR="00B907A5" w:rsidRPr="00A17E25">
        <w:rPr>
          <w:b/>
          <w:color w:val="000000"/>
          <w:sz w:val="28"/>
          <w:szCs w:val="28"/>
        </w:rPr>
        <w:t>больных с аутоиммунными заболеваниями щитовидной железы</w:t>
      </w:r>
    </w:p>
    <w:p w:rsidR="000E318B" w:rsidRPr="00D8261A" w:rsidRDefault="00560DD3" w:rsidP="00D8261A">
      <w:pPr>
        <w:ind w:firstLine="567"/>
        <w:jc w:val="both"/>
        <w:rPr>
          <w:b/>
          <w:color w:val="000000"/>
          <w:sz w:val="28"/>
          <w:szCs w:val="28"/>
        </w:rPr>
      </w:pPr>
      <w:r w:rsidRPr="00A17E25">
        <w:rPr>
          <w:color w:val="000000"/>
          <w:sz w:val="28"/>
          <w:szCs w:val="28"/>
        </w:rPr>
        <w:t xml:space="preserve">В таблице </w:t>
      </w:r>
      <w:r w:rsidR="006D17B0" w:rsidRPr="00A17E25">
        <w:rPr>
          <w:color w:val="000000"/>
          <w:sz w:val="28"/>
          <w:szCs w:val="28"/>
        </w:rPr>
        <w:t>2</w:t>
      </w:r>
      <w:r w:rsidRPr="00A17E25">
        <w:rPr>
          <w:color w:val="000000"/>
          <w:sz w:val="28"/>
          <w:szCs w:val="28"/>
        </w:rPr>
        <w:t xml:space="preserve"> представлена демографическая характеристика участников исследования. Подавляющее большинство пациентов были женщинами как в подгруппе </w:t>
      </w:r>
      <w:r w:rsidR="004A3500" w:rsidRPr="00A17E25">
        <w:rPr>
          <w:color w:val="000000"/>
          <w:sz w:val="28"/>
          <w:szCs w:val="28"/>
        </w:rPr>
        <w:t xml:space="preserve">с </w:t>
      </w:r>
      <w:r w:rsidR="004A3500" w:rsidRPr="00A17E25">
        <w:rPr>
          <w:sz w:val="28"/>
          <w:szCs w:val="28"/>
        </w:rPr>
        <w:t>аутоиммунным тиреоидитом</w:t>
      </w:r>
      <w:r w:rsidR="004A3500" w:rsidRPr="00A17E25">
        <w:t xml:space="preserve"> </w:t>
      </w:r>
      <w:r w:rsidRPr="00A17E25">
        <w:rPr>
          <w:color w:val="000000"/>
          <w:sz w:val="28"/>
          <w:szCs w:val="28"/>
        </w:rPr>
        <w:t>(93,3</w:t>
      </w:r>
      <w:r w:rsidR="00C14F24" w:rsidRPr="00A17E25">
        <w:rPr>
          <w:color w:val="000000"/>
          <w:sz w:val="28"/>
          <w:szCs w:val="28"/>
        </w:rPr>
        <w:t xml:space="preserve"> </w:t>
      </w:r>
      <w:r w:rsidRPr="00A17E25">
        <w:rPr>
          <w:color w:val="000000"/>
          <w:sz w:val="28"/>
          <w:szCs w:val="28"/>
        </w:rPr>
        <w:t xml:space="preserve">%) </w:t>
      </w:r>
      <w:r w:rsidR="00B907A5" w:rsidRPr="00A17E25">
        <w:rPr>
          <w:color w:val="000000"/>
          <w:sz w:val="28"/>
          <w:szCs w:val="28"/>
        </w:rPr>
        <w:t>так и в подгруппе</w:t>
      </w:r>
      <w:r w:rsidR="00B907A5" w:rsidRPr="00A17E25">
        <w:rPr>
          <w:rStyle w:val="a6"/>
          <w:i w:val="0"/>
          <w:iCs w:val="0"/>
          <w:color w:val="000000"/>
          <w:sz w:val="28"/>
          <w:szCs w:val="28"/>
        </w:rPr>
        <w:t xml:space="preserve"> </w:t>
      </w:r>
      <w:r w:rsidR="004A3500" w:rsidRPr="00A17E25">
        <w:rPr>
          <w:rStyle w:val="a6"/>
          <w:bCs/>
          <w:i w:val="0"/>
          <w:iCs w:val="0"/>
          <w:sz w:val="28"/>
          <w:szCs w:val="28"/>
          <w:shd w:val="clear" w:color="auto" w:fill="FFFFFF"/>
        </w:rPr>
        <w:t>диффузным токсическим зобом</w:t>
      </w:r>
      <w:r w:rsidR="004A3500" w:rsidRPr="00A17E25">
        <w:rPr>
          <w:sz w:val="28"/>
          <w:szCs w:val="28"/>
          <w:shd w:val="clear" w:color="auto" w:fill="FFFFFF"/>
        </w:rPr>
        <w:t> </w:t>
      </w:r>
      <w:r w:rsidR="004A3500" w:rsidRPr="00A17E25">
        <w:rPr>
          <w:sz w:val="28"/>
          <w:szCs w:val="28"/>
        </w:rPr>
        <w:t xml:space="preserve"> </w:t>
      </w:r>
      <w:r w:rsidRPr="00A17E25">
        <w:rPr>
          <w:color w:val="000000"/>
          <w:sz w:val="28"/>
          <w:szCs w:val="28"/>
        </w:rPr>
        <w:t>(70,7</w:t>
      </w:r>
      <w:r w:rsidR="00C545B4" w:rsidRPr="00A17E25">
        <w:rPr>
          <w:color w:val="000000"/>
          <w:sz w:val="28"/>
          <w:szCs w:val="28"/>
        </w:rPr>
        <w:t xml:space="preserve"> </w:t>
      </w:r>
      <w:r w:rsidRPr="00A17E25">
        <w:rPr>
          <w:color w:val="000000"/>
          <w:sz w:val="28"/>
          <w:szCs w:val="28"/>
        </w:rPr>
        <w:t>%). Средний возраст пацие</w:t>
      </w:r>
      <w:r w:rsidR="00784271" w:rsidRPr="00A17E25">
        <w:rPr>
          <w:color w:val="000000"/>
          <w:sz w:val="28"/>
          <w:szCs w:val="28"/>
        </w:rPr>
        <w:t xml:space="preserve">нтов </w:t>
      </w:r>
      <w:r w:rsidR="00B907A5" w:rsidRPr="00A17E25">
        <w:rPr>
          <w:color w:val="000000"/>
          <w:sz w:val="28"/>
          <w:szCs w:val="28"/>
        </w:rPr>
        <w:t>с</w:t>
      </w:r>
      <w:r w:rsidR="00784271" w:rsidRPr="00A17E25">
        <w:rPr>
          <w:color w:val="000000"/>
          <w:sz w:val="28"/>
          <w:szCs w:val="28"/>
        </w:rPr>
        <w:t xml:space="preserve"> </w:t>
      </w:r>
      <w:r w:rsidR="00B907A5" w:rsidRPr="00A17E25">
        <w:rPr>
          <w:rStyle w:val="a6"/>
          <w:bCs/>
          <w:i w:val="0"/>
          <w:iCs w:val="0"/>
          <w:sz w:val="28"/>
          <w:szCs w:val="28"/>
          <w:shd w:val="clear" w:color="auto" w:fill="FFFFFF"/>
        </w:rPr>
        <w:t xml:space="preserve">диффузным токсическим зобом составил-  </w:t>
      </w:r>
      <w:r w:rsidR="00B907A5" w:rsidRPr="00A17E25">
        <w:rPr>
          <w:color w:val="000000"/>
          <w:sz w:val="28"/>
          <w:szCs w:val="28"/>
        </w:rPr>
        <w:t xml:space="preserve"> 45,75 лет, </w:t>
      </w:r>
      <w:r w:rsidR="00784271" w:rsidRPr="00A17E25">
        <w:rPr>
          <w:color w:val="000000"/>
          <w:sz w:val="28"/>
          <w:szCs w:val="28"/>
        </w:rPr>
        <w:t xml:space="preserve">с </w:t>
      </w:r>
      <w:r w:rsidR="004A3500" w:rsidRPr="00A17E25">
        <w:rPr>
          <w:sz w:val="28"/>
          <w:szCs w:val="28"/>
        </w:rPr>
        <w:t>аутоиммунным тиреоидитом</w:t>
      </w:r>
      <w:r w:rsidR="004A3500" w:rsidRPr="00A17E25">
        <w:t xml:space="preserve"> </w:t>
      </w:r>
      <w:r w:rsidR="00B907A5" w:rsidRPr="00A17E25">
        <w:rPr>
          <w:color w:val="000000"/>
          <w:sz w:val="28"/>
          <w:szCs w:val="28"/>
        </w:rPr>
        <w:t>- 47,77</w:t>
      </w:r>
      <w:r w:rsidR="00C545B4" w:rsidRPr="00A17E25">
        <w:rPr>
          <w:color w:val="000000"/>
          <w:sz w:val="28"/>
          <w:szCs w:val="28"/>
        </w:rPr>
        <w:t xml:space="preserve"> лет</w:t>
      </w:r>
      <w:r w:rsidR="00B907A5" w:rsidRPr="00A17E25">
        <w:rPr>
          <w:color w:val="000000"/>
          <w:sz w:val="28"/>
          <w:szCs w:val="28"/>
        </w:rPr>
        <w:t xml:space="preserve">. </w:t>
      </w:r>
    </w:p>
    <w:p w:rsidR="00560DD3" w:rsidRPr="00A17E25" w:rsidRDefault="00722052" w:rsidP="00D8261A">
      <w:pPr>
        <w:pStyle w:val="00"/>
        <w:tabs>
          <w:tab w:val="left" w:pos="9356"/>
          <w:tab w:val="left" w:pos="9781"/>
        </w:tabs>
        <w:ind w:left="0" w:right="2" w:firstLine="0"/>
        <w:jc w:val="both"/>
        <w:rPr>
          <w:color w:val="000000"/>
        </w:rPr>
      </w:pPr>
      <w:r w:rsidRPr="00A17E25">
        <w:t xml:space="preserve">  </w:t>
      </w:r>
      <w:r w:rsidR="00C14F24" w:rsidRPr="00A17E25">
        <w:t xml:space="preserve">      </w:t>
      </w:r>
      <w:r w:rsidR="00560DD3" w:rsidRPr="00A17E25">
        <w:t xml:space="preserve">Большинство пациентов в этом исследовании были казахской национальности, что соответствует текущей демографической ситуации в </w:t>
      </w:r>
      <w:r w:rsidR="007E6FE1" w:rsidRPr="00A17E25">
        <w:t xml:space="preserve">Республике </w:t>
      </w:r>
      <w:r w:rsidR="00560DD3" w:rsidRPr="00A17E25">
        <w:t>Казахстан. Пропорции пациентов с город</w:t>
      </w:r>
      <w:r w:rsidR="00B269D5" w:rsidRPr="00A17E25">
        <w:t xml:space="preserve">ским/сельским проживанием были </w:t>
      </w:r>
      <w:r w:rsidR="00560DD3" w:rsidRPr="00A17E25">
        <w:t xml:space="preserve">схожими. Большинство пациентов находились под наблюдением на момент зачисления в исследование: 69,9 % в подгруппе </w:t>
      </w:r>
      <w:r w:rsidR="004A3500" w:rsidRPr="00A17E25">
        <w:t xml:space="preserve">аутоиммунный тиреоидит </w:t>
      </w:r>
      <w:r w:rsidR="00560DD3" w:rsidRPr="00A17E25">
        <w:rPr>
          <w:color w:val="000000"/>
        </w:rPr>
        <w:t xml:space="preserve">и 71,8 % в подгруппе </w:t>
      </w:r>
      <w:r w:rsidR="004A3500" w:rsidRPr="00A17E25">
        <w:rPr>
          <w:rStyle w:val="a6"/>
          <w:bCs/>
          <w:i w:val="0"/>
          <w:iCs w:val="0"/>
          <w:shd w:val="clear" w:color="auto" w:fill="FFFFFF"/>
        </w:rPr>
        <w:t>диффузный токсический зоб</w:t>
      </w:r>
      <w:r w:rsidR="00560DD3" w:rsidRPr="00A17E25">
        <w:rPr>
          <w:color w:val="000000"/>
        </w:rPr>
        <w:t>.</w:t>
      </w:r>
    </w:p>
    <w:p w:rsidR="00055F81" w:rsidRPr="00D8261A" w:rsidRDefault="00D8261A" w:rsidP="002E64A4">
      <w:pPr>
        <w:pStyle w:val="0"/>
        <w:tabs>
          <w:tab w:val="left" w:pos="9356"/>
          <w:tab w:val="left" w:pos="9781"/>
        </w:tabs>
        <w:ind w:left="0" w:right="3" w:firstLine="0"/>
        <w:rPr>
          <w:color w:val="000000"/>
        </w:rPr>
      </w:pPr>
      <w:r>
        <w:rPr>
          <w:color w:val="000000"/>
        </w:rPr>
        <w:br w:type="page"/>
      </w:r>
      <w:r w:rsidR="00C43986" w:rsidRPr="00D8261A">
        <w:rPr>
          <w:color w:val="000000"/>
        </w:rPr>
        <w:lastRenderedPageBreak/>
        <w:t xml:space="preserve">Таблица </w:t>
      </w:r>
      <w:r w:rsidR="00E155A3" w:rsidRPr="00D8261A">
        <w:rPr>
          <w:color w:val="000000"/>
        </w:rPr>
        <w:t>2</w:t>
      </w:r>
      <w:r w:rsidR="00C43986" w:rsidRPr="00D8261A">
        <w:rPr>
          <w:color w:val="000000"/>
        </w:rPr>
        <w:t xml:space="preserve"> – Общая характеристика участников исследования (</w:t>
      </w:r>
      <w:r w:rsidR="00C43986" w:rsidRPr="00D8261A">
        <w:rPr>
          <w:color w:val="000000"/>
          <w:lang w:val="en-US"/>
        </w:rPr>
        <w:t>n</w:t>
      </w:r>
      <w:r w:rsidR="00C43986" w:rsidRPr="00D8261A">
        <w:rPr>
          <w:color w:val="000000"/>
        </w:rPr>
        <w:t>=398)</w:t>
      </w:r>
    </w:p>
    <w:p w:rsidR="00C43986" w:rsidRPr="00D8261A" w:rsidRDefault="00C43986" w:rsidP="00C43986">
      <w:pPr>
        <w:pStyle w:val="0"/>
        <w:tabs>
          <w:tab w:val="left" w:pos="9356"/>
          <w:tab w:val="left" w:pos="9781"/>
        </w:tabs>
        <w:ind w:left="284" w:firstLine="0"/>
        <w:rPr>
          <w:color w:val="000000"/>
        </w:rPr>
      </w:pPr>
    </w:p>
    <w:tbl>
      <w:tblPr>
        <w:tblW w:w="4886" w:type="pct"/>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A0" w:firstRow="1" w:lastRow="0" w:firstColumn="1" w:lastColumn="0" w:noHBand="0" w:noVBand="0"/>
      </w:tblPr>
      <w:tblGrid>
        <w:gridCol w:w="2790"/>
        <w:gridCol w:w="2884"/>
        <w:gridCol w:w="1927"/>
        <w:gridCol w:w="1755"/>
      </w:tblGrid>
      <w:tr w:rsidR="00055F81" w:rsidRPr="000B5394">
        <w:trPr>
          <w:trHeight w:val="20"/>
        </w:trPr>
        <w:tc>
          <w:tcPr>
            <w:tcW w:w="3032" w:type="pct"/>
            <w:gridSpan w:val="2"/>
            <w:shd w:val="clear" w:color="auto" w:fill="auto"/>
          </w:tcPr>
          <w:p w:rsidR="00055F81" w:rsidRPr="000B5394" w:rsidRDefault="00AE3882" w:rsidP="00D95BAC">
            <w:pPr>
              <w:pStyle w:val="0"/>
              <w:tabs>
                <w:tab w:val="left" w:pos="9356"/>
                <w:tab w:val="left" w:pos="9781"/>
              </w:tabs>
              <w:spacing w:line="360" w:lineRule="auto"/>
              <w:ind w:left="37" w:firstLine="0"/>
              <w:rPr>
                <w:color w:val="000000"/>
              </w:rPr>
            </w:pPr>
            <w:r w:rsidRPr="000B5394">
              <w:rPr>
                <w:color w:val="000000"/>
              </w:rPr>
              <w:t>Характеристика пациентов в группах</w:t>
            </w:r>
          </w:p>
        </w:tc>
        <w:tc>
          <w:tcPr>
            <w:tcW w:w="1030" w:type="pct"/>
            <w:shd w:val="clear" w:color="auto" w:fill="auto"/>
          </w:tcPr>
          <w:p w:rsidR="00055F81" w:rsidRPr="000B5394" w:rsidRDefault="00B269D5" w:rsidP="00D95BAC">
            <w:pPr>
              <w:pStyle w:val="0"/>
              <w:tabs>
                <w:tab w:val="left" w:pos="9356"/>
                <w:tab w:val="left" w:pos="9781"/>
              </w:tabs>
              <w:spacing w:line="360" w:lineRule="auto"/>
              <w:ind w:left="37" w:firstLine="0"/>
              <w:rPr>
                <w:color w:val="000000"/>
              </w:rPr>
            </w:pPr>
            <w:r w:rsidRPr="000B5394">
              <w:rPr>
                <w:color w:val="000000"/>
              </w:rPr>
              <w:t>n</w:t>
            </w:r>
          </w:p>
        </w:tc>
        <w:tc>
          <w:tcPr>
            <w:tcW w:w="938" w:type="pct"/>
            <w:shd w:val="clear" w:color="auto" w:fill="auto"/>
          </w:tcPr>
          <w:p w:rsidR="00055F81" w:rsidRPr="000B5394" w:rsidRDefault="00055F81" w:rsidP="00D95BAC">
            <w:pPr>
              <w:pStyle w:val="0"/>
              <w:tabs>
                <w:tab w:val="left" w:pos="9356"/>
                <w:tab w:val="left" w:pos="9781"/>
              </w:tabs>
              <w:spacing w:line="360" w:lineRule="auto"/>
              <w:ind w:left="37" w:firstLine="0"/>
              <w:rPr>
                <w:color w:val="000000"/>
              </w:rPr>
            </w:pPr>
            <w:r w:rsidRPr="000B5394">
              <w:rPr>
                <w:color w:val="000000"/>
              </w:rPr>
              <w:t>%</w:t>
            </w:r>
          </w:p>
        </w:tc>
      </w:tr>
      <w:tr w:rsidR="00055F81" w:rsidRPr="000B5394">
        <w:trPr>
          <w:trHeight w:val="20"/>
        </w:trPr>
        <w:tc>
          <w:tcPr>
            <w:tcW w:w="1491" w:type="pct"/>
            <w:vMerge w:val="restart"/>
            <w:shd w:val="clear" w:color="auto" w:fill="auto"/>
          </w:tcPr>
          <w:p w:rsidR="00055F81" w:rsidRPr="000B5394" w:rsidRDefault="00055F81" w:rsidP="00D95BAC">
            <w:pPr>
              <w:pStyle w:val="0"/>
              <w:tabs>
                <w:tab w:val="left" w:pos="9356"/>
                <w:tab w:val="left" w:pos="9781"/>
              </w:tabs>
              <w:spacing w:line="360" w:lineRule="auto"/>
              <w:ind w:left="37" w:firstLine="0"/>
              <w:rPr>
                <w:color w:val="000000"/>
              </w:rPr>
            </w:pPr>
            <w:r w:rsidRPr="000B5394">
              <w:rPr>
                <w:color w:val="000000"/>
              </w:rPr>
              <w:t>Пол</w:t>
            </w:r>
          </w:p>
        </w:tc>
        <w:tc>
          <w:tcPr>
            <w:tcW w:w="1541" w:type="pct"/>
            <w:shd w:val="clear" w:color="auto" w:fill="auto"/>
          </w:tcPr>
          <w:p w:rsidR="00055F81" w:rsidRPr="000B5394" w:rsidRDefault="00055F81" w:rsidP="00D95BAC">
            <w:pPr>
              <w:pStyle w:val="0"/>
              <w:tabs>
                <w:tab w:val="left" w:pos="9356"/>
                <w:tab w:val="left" w:pos="9781"/>
              </w:tabs>
              <w:spacing w:line="360" w:lineRule="auto"/>
              <w:ind w:left="37" w:firstLine="0"/>
              <w:rPr>
                <w:color w:val="000000"/>
              </w:rPr>
            </w:pPr>
            <w:r w:rsidRPr="000B5394">
              <w:rPr>
                <w:color w:val="000000"/>
              </w:rPr>
              <w:t>Мужчины</w:t>
            </w:r>
          </w:p>
        </w:tc>
        <w:tc>
          <w:tcPr>
            <w:tcW w:w="1030" w:type="pct"/>
            <w:shd w:val="clear" w:color="auto" w:fill="auto"/>
            <w:noWrap/>
          </w:tcPr>
          <w:p w:rsidR="00055F81" w:rsidRPr="000B5394" w:rsidRDefault="00055F81" w:rsidP="00D95BAC">
            <w:pPr>
              <w:pStyle w:val="0"/>
              <w:tabs>
                <w:tab w:val="left" w:pos="9356"/>
                <w:tab w:val="left" w:pos="9781"/>
              </w:tabs>
              <w:spacing w:line="360" w:lineRule="auto"/>
              <w:ind w:left="37" w:firstLine="0"/>
              <w:rPr>
                <w:color w:val="000000"/>
              </w:rPr>
            </w:pPr>
            <w:r w:rsidRPr="000B5394">
              <w:rPr>
                <w:color w:val="000000"/>
              </w:rPr>
              <w:t>53</w:t>
            </w:r>
          </w:p>
        </w:tc>
        <w:tc>
          <w:tcPr>
            <w:tcW w:w="938" w:type="pct"/>
            <w:shd w:val="clear" w:color="auto" w:fill="auto"/>
            <w:noWrap/>
          </w:tcPr>
          <w:p w:rsidR="00055F81" w:rsidRPr="000B5394" w:rsidRDefault="00055F81" w:rsidP="00D95BAC">
            <w:pPr>
              <w:pStyle w:val="0"/>
              <w:tabs>
                <w:tab w:val="left" w:pos="9356"/>
                <w:tab w:val="left" w:pos="9781"/>
              </w:tabs>
              <w:spacing w:line="360" w:lineRule="auto"/>
              <w:ind w:left="37" w:firstLine="0"/>
              <w:rPr>
                <w:color w:val="000000"/>
              </w:rPr>
            </w:pPr>
            <w:r w:rsidRPr="000B5394">
              <w:rPr>
                <w:color w:val="000000"/>
              </w:rPr>
              <w:t>13,3</w:t>
            </w:r>
            <w:r w:rsidR="008D0911" w:rsidRPr="000B5394">
              <w:rPr>
                <w:color w:val="000000"/>
              </w:rPr>
              <w:t>2</w:t>
            </w:r>
            <w:r w:rsidR="00AE3882" w:rsidRPr="000B5394">
              <w:rPr>
                <w:color w:val="000000"/>
              </w:rPr>
              <w:t xml:space="preserve"> </w:t>
            </w:r>
            <w:r w:rsidRPr="000B5394">
              <w:rPr>
                <w:color w:val="000000"/>
              </w:rPr>
              <w:t>%</w:t>
            </w:r>
          </w:p>
        </w:tc>
      </w:tr>
      <w:tr w:rsidR="00055F81" w:rsidRPr="000B5394">
        <w:trPr>
          <w:trHeight w:val="20"/>
        </w:trPr>
        <w:tc>
          <w:tcPr>
            <w:tcW w:w="1491" w:type="pct"/>
            <w:vMerge/>
            <w:shd w:val="clear" w:color="auto" w:fill="auto"/>
          </w:tcPr>
          <w:p w:rsidR="00055F81" w:rsidRPr="000B5394" w:rsidRDefault="00055F81" w:rsidP="00D95BAC">
            <w:pPr>
              <w:pStyle w:val="0"/>
              <w:tabs>
                <w:tab w:val="left" w:pos="9356"/>
                <w:tab w:val="left" w:pos="9781"/>
              </w:tabs>
              <w:spacing w:line="360" w:lineRule="auto"/>
              <w:ind w:left="37" w:firstLine="0"/>
              <w:rPr>
                <w:color w:val="000000"/>
              </w:rPr>
            </w:pPr>
          </w:p>
        </w:tc>
        <w:tc>
          <w:tcPr>
            <w:tcW w:w="1541" w:type="pct"/>
            <w:shd w:val="clear" w:color="auto" w:fill="auto"/>
          </w:tcPr>
          <w:p w:rsidR="00055F81" w:rsidRPr="000B5394" w:rsidRDefault="00055F81" w:rsidP="00D95BAC">
            <w:pPr>
              <w:pStyle w:val="0"/>
              <w:tabs>
                <w:tab w:val="left" w:pos="9356"/>
                <w:tab w:val="left" w:pos="9781"/>
              </w:tabs>
              <w:spacing w:line="360" w:lineRule="auto"/>
              <w:ind w:left="37" w:firstLine="0"/>
              <w:rPr>
                <w:color w:val="000000"/>
              </w:rPr>
            </w:pPr>
            <w:r w:rsidRPr="000B5394">
              <w:rPr>
                <w:color w:val="000000"/>
              </w:rPr>
              <w:t>Женщины</w:t>
            </w:r>
          </w:p>
        </w:tc>
        <w:tc>
          <w:tcPr>
            <w:tcW w:w="1030" w:type="pct"/>
            <w:shd w:val="clear" w:color="auto" w:fill="auto"/>
            <w:noWrap/>
          </w:tcPr>
          <w:p w:rsidR="00055F81" w:rsidRPr="000B5394" w:rsidRDefault="00055F81" w:rsidP="00D95BAC">
            <w:pPr>
              <w:pStyle w:val="0"/>
              <w:tabs>
                <w:tab w:val="left" w:pos="9356"/>
                <w:tab w:val="left" w:pos="9781"/>
              </w:tabs>
              <w:spacing w:line="360" w:lineRule="auto"/>
              <w:ind w:left="37" w:firstLine="0"/>
              <w:rPr>
                <w:color w:val="000000"/>
              </w:rPr>
            </w:pPr>
            <w:r w:rsidRPr="000B5394">
              <w:rPr>
                <w:color w:val="000000"/>
              </w:rPr>
              <w:t>345</w:t>
            </w:r>
          </w:p>
        </w:tc>
        <w:tc>
          <w:tcPr>
            <w:tcW w:w="938" w:type="pct"/>
            <w:shd w:val="clear" w:color="auto" w:fill="auto"/>
            <w:noWrap/>
          </w:tcPr>
          <w:p w:rsidR="00055F81" w:rsidRPr="000B5394" w:rsidRDefault="008D0911" w:rsidP="00D95BAC">
            <w:pPr>
              <w:pStyle w:val="0"/>
              <w:tabs>
                <w:tab w:val="left" w:pos="9356"/>
                <w:tab w:val="left" w:pos="9781"/>
              </w:tabs>
              <w:spacing w:line="360" w:lineRule="auto"/>
              <w:ind w:left="37" w:firstLine="0"/>
              <w:rPr>
                <w:color w:val="000000"/>
              </w:rPr>
            </w:pPr>
            <w:r w:rsidRPr="000B5394">
              <w:rPr>
                <w:color w:val="000000"/>
              </w:rPr>
              <w:t>86,68</w:t>
            </w:r>
            <w:r w:rsidR="00AE3882" w:rsidRPr="000B5394">
              <w:rPr>
                <w:color w:val="000000"/>
              </w:rPr>
              <w:t xml:space="preserve"> </w:t>
            </w:r>
            <w:r w:rsidR="00055F81" w:rsidRPr="000B5394">
              <w:rPr>
                <w:color w:val="000000"/>
              </w:rPr>
              <w:t>%</w:t>
            </w:r>
          </w:p>
        </w:tc>
      </w:tr>
      <w:tr w:rsidR="00055F81" w:rsidRPr="000B5394">
        <w:trPr>
          <w:trHeight w:val="20"/>
        </w:trPr>
        <w:tc>
          <w:tcPr>
            <w:tcW w:w="3032" w:type="pct"/>
            <w:gridSpan w:val="2"/>
            <w:shd w:val="clear" w:color="auto" w:fill="auto"/>
          </w:tcPr>
          <w:p w:rsidR="00055F81" w:rsidRPr="000B5394" w:rsidRDefault="00055F81" w:rsidP="00D95BAC">
            <w:pPr>
              <w:pStyle w:val="0"/>
              <w:tabs>
                <w:tab w:val="left" w:pos="9356"/>
                <w:tab w:val="left" w:pos="9781"/>
              </w:tabs>
              <w:spacing w:line="360" w:lineRule="auto"/>
              <w:ind w:left="37" w:firstLine="0"/>
              <w:rPr>
                <w:color w:val="000000"/>
              </w:rPr>
            </w:pPr>
            <w:r w:rsidRPr="000B5394">
              <w:rPr>
                <w:color w:val="000000"/>
              </w:rPr>
              <w:t>Возраст, медиана (25</w:t>
            </w:r>
            <w:r w:rsidR="00AE3882" w:rsidRPr="000B5394">
              <w:rPr>
                <w:color w:val="000000"/>
              </w:rPr>
              <w:t xml:space="preserve"> </w:t>
            </w:r>
            <w:r w:rsidRPr="000B5394">
              <w:rPr>
                <w:color w:val="000000"/>
              </w:rPr>
              <w:t xml:space="preserve">и 75 </w:t>
            </w:r>
            <w:proofErr w:type="spellStart"/>
            <w:r w:rsidRPr="000B5394">
              <w:rPr>
                <w:color w:val="000000"/>
              </w:rPr>
              <w:t>процентиль</w:t>
            </w:r>
            <w:proofErr w:type="spellEnd"/>
            <w:r w:rsidRPr="000B5394">
              <w:rPr>
                <w:color w:val="000000"/>
              </w:rPr>
              <w:t>)</w:t>
            </w:r>
          </w:p>
        </w:tc>
        <w:tc>
          <w:tcPr>
            <w:tcW w:w="1030" w:type="pct"/>
            <w:shd w:val="clear" w:color="auto" w:fill="auto"/>
            <w:noWrap/>
          </w:tcPr>
          <w:p w:rsidR="00055F81" w:rsidRPr="000B5394" w:rsidRDefault="00055F81" w:rsidP="00D95BAC">
            <w:pPr>
              <w:pStyle w:val="0"/>
              <w:tabs>
                <w:tab w:val="left" w:pos="9356"/>
                <w:tab w:val="left" w:pos="9781"/>
              </w:tabs>
              <w:spacing w:line="360" w:lineRule="auto"/>
              <w:ind w:left="37" w:firstLine="0"/>
              <w:rPr>
                <w:color w:val="000000"/>
              </w:rPr>
            </w:pPr>
            <w:r w:rsidRPr="000B5394">
              <w:rPr>
                <w:color w:val="000000"/>
              </w:rPr>
              <w:t>48</w:t>
            </w:r>
          </w:p>
        </w:tc>
        <w:tc>
          <w:tcPr>
            <w:tcW w:w="938" w:type="pct"/>
            <w:shd w:val="clear" w:color="auto" w:fill="auto"/>
            <w:noWrap/>
          </w:tcPr>
          <w:p w:rsidR="00055F81" w:rsidRPr="000B5394" w:rsidRDefault="00055F81" w:rsidP="00D95BAC">
            <w:pPr>
              <w:pStyle w:val="0"/>
              <w:tabs>
                <w:tab w:val="left" w:pos="9356"/>
                <w:tab w:val="left" w:pos="9781"/>
              </w:tabs>
              <w:spacing w:line="360" w:lineRule="auto"/>
              <w:ind w:left="37" w:firstLine="0"/>
              <w:rPr>
                <w:color w:val="000000"/>
              </w:rPr>
            </w:pPr>
            <w:r w:rsidRPr="000B5394">
              <w:rPr>
                <w:color w:val="000000"/>
              </w:rPr>
              <w:t>35;</w:t>
            </w:r>
            <w:r w:rsidR="00AE3882" w:rsidRPr="000B5394">
              <w:rPr>
                <w:color w:val="000000"/>
              </w:rPr>
              <w:t xml:space="preserve"> </w:t>
            </w:r>
            <w:r w:rsidRPr="000B5394">
              <w:rPr>
                <w:color w:val="000000"/>
              </w:rPr>
              <w:t>59</w:t>
            </w:r>
          </w:p>
        </w:tc>
      </w:tr>
      <w:tr w:rsidR="00055F81" w:rsidRPr="000B5394">
        <w:trPr>
          <w:trHeight w:val="20"/>
        </w:trPr>
        <w:tc>
          <w:tcPr>
            <w:tcW w:w="1491" w:type="pct"/>
            <w:vMerge w:val="restart"/>
            <w:shd w:val="clear" w:color="auto" w:fill="auto"/>
          </w:tcPr>
          <w:p w:rsidR="00055F81" w:rsidRPr="000B5394" w:rsidRDefault="00055F81" w:rsidP="00D95BAC">
            <w:pPr>
              <w:pStyle w:val="0"/>
              <w:tabs>
                <w:tab w:val="left" w:pos="9356"/>
                <w:tab w:val="left" w:pos="9781"/>
              </w:tabs>
              <w:spacing w:line="360" w:lineRule="auto"/>
              <w:ind w:left="37" w:firstLine="0"/>
              <w:rPr>
                <w:color w:val="000000"/>
              </w:rPr>
            </w:pPr>
            <w:r w:rsidRPr="000B5394">
              <w:rPr>
                <w:color w:val="000000"/>
              </w:rPr>
              <w:t>Диагноз</w:t>
            </w:r>
          </w:p>
        </w:tc>
        <w:tc>
          <w:tcPr>
            <w:tcW w:w="1541" w:type="pct"/>
            <w:shd w:val="clear" w:color="auto" w:fill="auto"/>
          </w:tcPr>
          <w:p w:rsidR="00055F81" w:rsidRPr="000B5394" w:rsidRDefault="00055F81" w:rsidP="00D95BAC">
            <w:pPr>
              <w:pStyle w:val="0"/>
              <w:tabs>
                <w:tab w:val="left" w:pos="9356"/>
                <w:tab w:val="left" w:pos="9781"/>
              </w:tabs>
              <w:spacing w:line="360" w:lineRule="auto"/>
              <w:ind w:left="37" w:firstLine="0"/>
              <w:rPr>
                <w:color w:val="000000"/>
              </w:rPr>
            </w:pPr>
            <w:r w:rsidRPr="000B5394">
              <w:rPr>
                <w:color w:val="000000"/>
              </w:rPr>
              <w:t>АИТ</w:t>
            </w:r>
          </w:p>
        </w:tc>
        <w:tc>
          <w:tcPr>
            <w:tcW w:w="1030" w:type="pct"/>
            <w:shd w:val="clear" w:color="auto" w:fill="auto"/>
            <w:noWrap/>
          </w:tcPr>
          <w:p w:rsidR="00055F81" w:rsidRPr="000B5394" w:rsidRDefault="008D0911" w:rsidP="00D95BAC">
            <w:pPr>
              <w:pStyle w:val="0"/>
              <w:tabs>
                <w:tab w:val="left" w:pos="9356"/>
                <w:tab w:val="left" w:pos="9781"/>
              </w:tabs>
              <w:spacing w:line="360" w:lineRule="auto"/>
              <w:ind w:left="37" w:firstLine="0"/>
              <w:rPr>
                <w:color w:val="000000"/>
              </w:rPr>
            </w:pPr>
            <w:r w:rsidRPr="000B5394">
              <w:rPr>
                <w:color w:val="000000"/>
              </w:rPr>
              <w:t>281</w:t>
            </w:r>
          </w:p>
        </w:tc>
        <w:tc>
          <w:tcPr>
            <w:tcW w:w="938" w:type="pct"/>
            <w:shd w:val="clear" w:color="auto" w:fill="auto"/>
            <w:noWrap/>
          </w:tcPr>
          <w:p w:rsidR="00055F81" w:rsidRPr="000B5394" w:rsidRDefault="008D0911" w:rsidP="00D95BAC">
            <w:pPr>
              <w:pStyle w:val="0"/>
              <w:tabs>
                <w:tab w:val="left" w:pos="9356"/>
                <w:tab w:val="left" w:pos="9781"/>
              </w:tabs>
              <w:spacing w:line="360" w:lineRule="auto"/>
              <w:ind w:left="37" w:firstLine="0"/>
              <w:rPr>
                <w:color w:val="000000"/>
              </w:rPr>
            </w:pPr>
            <w:r w:rsidRPr="000B5394">
              <w:rPr>
                <w:color w:val="000000"/>
              </w:rPr>
              <w:t>70,6</w:t>
            </w:r>
            <w:r w:rsidR="00AE3882" w:rsidRPr="000B5394">
              <w:rPr>
                <w:color w:val="000000"/>
              </w:rPr>
              <w:t xml:space="preserve"> </w:t>
            </w:r>
            <w:r w:rsidR="00055F81" w:rsidRPr="000B5394">
              <w:rPr>
                <w:color w:val="000000"/>
              </w:rPr>
              <w:t>%</w:t>
            </w:r>
          </w:p>
        </w:tc>
      </w:tr>
      <w:tr w:rsidR="00055F81" w:rsidRPr="000B5394">
        <w:trPr>
          <w:trHeight w:val="20"/>
        </w:trPr>
        <w:tc>
          <w:tcPr>
            <w:tcW w:w="1491" w:type="pct"/>
            <w:vMerge/>
            <w:shd w:val="clear" w:color="auto" w:fill="auto"/>
          </w:tcPr>
          <w:p w:rsidR="00055F81" w:rsidRPr="000B5394" w:rsidRDefault="00055F81" w:rsidP="00D95BAC">
            <w:pPr>
              <w:pStyle w:val="0"/>
              <w:tabs>
                <w:tab w:val="left" w:pos="9356"/>
                <w:tab w:val="left" w:pos="9781"/>
              </w:tabs>
              <w:spacing w:line="360" w:lineRule="auto"/>
              <w:ind w:left="37" w:firstLine="0"/>
              <w:rPr>
                <w:color w:val="000000"/>
              </w:rPr>
            </w:pPr>
          </w:p>
        </w:tc>
        <w:tc>
          <w:tcPr>
            <w:tcW w:w="1541" w:type="pct"/>
            <w:shd w:val="clear" w:color="auto" w:fill="auto"/>
          </w:tcPr>
          <w:p w:rsidR="00055F81" w:rsidRPr="000B5394" w:rsidRDefault="00055F81" w:rsidP="00D95BAC">
            <w:pPr>
              <w:pStyle w:val="0"/>
              <w:tabs>
                <w:tab w:val="left" w:pos="9356"/>
                <w:tab w:val="left" w:pos="9781"/>
              </w:tabs>
              <w:spacing w:line="360" w:lineRule="auto"/>
              <w:ind w:left="37" w:firstLine="0"/>
              <w:rPr>
                <w:color w:val="000000"/>
              </w:rPr>
            </w:pPr>
            <w:r w:rsidRPr="000B5394">
              <w:rPr>
                <w:color w:val="000000"/>
              </w:rPr>
              <w:t>ДТЗ</w:t>
            </w:r>
          </w:p>
        </w:tc>
        <w:tc>
          <w:tcPr>
            <w:tcW w:w="1030" w:type="pct"/>
            <w:shd w:val="clear" w:color="auto" w:fill="auto"/>
            <w:noWrap/>
          </w:tcPr>
          <w:p w:rsidR="00055F81" w:rsidRPr="000B5394" w:rsidRDefault="00055F81" w:rsidP="00D95BAC">
            <w:pPr>
              <w:pStyle w:val="0"/>
              <w:tabs>
                <w:tab w:val="left" w:pos="9356"/>
                <w:tab w:val="left" w:pos="9781"/>
              </w:tabs>
              <w:spacing w:line="360" w:lineRule="auto"/>
              <w:ind w:left="37" w:firstLine="0"/>
              <w:rPr>
                <w:color w:val="000000"/>
              </w:rPr>
            </w:pPr>
            <w:r w:rsidRPr="000B5394">
              <w:rPr>
                <w:color w:val="000000"/>
              </w:rPr>
              <w:t>117</w:t>
            </w:r>
          </w:p>
        </w:tc>
        <w:tc>
          <w:tcPr>
            <w:tcW w:w="938" w:type="pct"/>
            <w:shd w:val="clear" w:color="auto" w:fill="auto"/>
            <w:noWrap/>
          </w:tcPr>
          <w:p w:rsidR="00055F81" w:rsidRPr="000B5394" w:rsidRDefault="008D0911" w:rsidP="00D95BAC">
            <w:pPr>
              <w:pStyle w:val="0"/>
              <w:tabs>
                <w:tab w:val="left" w:pos="9356"/>
                <w:tab w:val="left" w:pos="9781"/>
              </w:tabs>
              <w:spacing w:line="360" w:lineRule="auto"/>
              <w:ind w:left="37" w:firstLine="0"/>
              <w:rPr>
                <w:color w:val="000000"/>
              </w:rPr>
            </w:pPr>
            <w:r w:rsidRPr="000B5394">
              <w:rPr>
                <w:color w:val="000000"/>
              </w:rPr>
              <w:t>29,4</w:t>
            </w:r>
            <w:r w:rsidR="00AE3882" w:rsidRPr="000B5394">
              <w:rPr>
                <w:color w:val="000000"/>
              </w:rPr>
              <w:t xml:space="preserve">  </w:t>
            </w:r>
            <w:r w:rsidR="00055F81" w:rsidRPr="000B5394">
              <w:rPr>
                <w:color w:val="000000"/>
              </w:rPr>
              <w:t>%</w:t>
            </w:r>
          </w:p>
        </w:tc>
      </w:tr>
      <w:tr w:rsidR="00055F81" w:rsidRPr="000B5394">
        <w:trPr>
          <w:trHeight w:val="20"/>
        </w:trPr>
        <w:tc>
          <w:tcPr>
            <w:tcW w:w="1491" w:type="pct"/>
            <w:vMerge w:val="restart"/>
            <w:shd w:val="clear" w:color="auto" w:fill="auto"/>
          </w:tcPr>
          <w:p w:rsidR="00055F81" w:rsidRPr="000B5394" w:rsidRDefault="00055F81" w:rsidP="00D95BAC">
            <w:pPr>
              <w:pStyle w:val="0"/>
              <w:tabs>
                <w:tab w:val="left" w:pos="9356"/>
                <w:tab w:val="left" w:pos="9781"/>
              </w:tabs>
              <w:spacing w:line="360" w:lineRule="auto"/>
              <w:ind w:left="37" w:firstLine="0"/>
              <w:rPr>
                <w:color w:val="000000"/>
              </w:rPr>
            </w:pPr>
            <w:r w:rsidRPr="000B5394">
              <w:rPr>
                <w:color w:val="000000"/>
              </w:rPr>
              <w:t>Национальность</w:t>
            </w:r>
          </w:p>
        </w:tc>
        <w:tc>
          <w:tcPr>
            <w:tcW w:w="1541" w:type="pct"/>
            <w:shd w:val="clear" w:color="auto" w:fill="auto"/>
          </w:tcPr>
          <w:p w:rsidR="00055F81" w:rsidRPr="000B5394" w:rsidRDefault="00055F81" w:rsidP="00D95BAC">
            <w:pPr>
              <w:pStyle w:val="0"/>
              <w:tabs>
                <w:tab w:val="left" w:pos="9356"/>
                <w:tab w:val="left" w:pos="9781"/>
              </w:tabs>
              <w:spacing w:line="360" w:lineRule="auto"/>
              <w:ind w:left="37" w:firstLine="0"/>
              <w:rPr>
                <w:color w:val="000000"/>
              </w:rPr>
            </w:pPr>
            <w:r w:rsidRPr="000B5394">
              <w:rPr>
                <w:color w:val="000000"/>
              </w:rPr>
              <w:t>Казахи</w:t>
            </w:r>
          </w:p>
        </w:tc>
        <w:tc>
          <w:tcPr>
            <w:tcW w:w="1030" w:type="pct"/>
            <w:shd w:val="clear" w:color="auto" w:fill="auto"/>
            <w:noWrap/>
          </w:tcPr>
          <w:p w:rsidR="00055F81" w:rsidRPr="000B5394" w:rsidRDefault="00055F81" w:rsidP="00D95BAC">
            <w:pPr>
              <w:pStyle w:val="0"/>
              <w:tabs>
                <w:tab w:val="left" w:pos="9356"/>
                <w:tab w:val="left" w:pos="9781"/>
              </w:tabs>
              <w:spacing w:line="360" w:lineRule="auto"/>
              <w:ind w:left="37" w:firstLine="0"/>
              <w:rPr>
                <w:color w:val="000000"/>
              </w:rPr>
            </w:pPr>
            <w:r w:rsidRPr="000B5394">
              <w:rPr>
                <w:color w:val="000000"/>
              </w:rPr>
              <w:t>307</w:t>
            </w:r>
          </w:p>
        </w:tc>
        <w:tc>
          <w:tcPr>
            <w:tcW w:w="938" w:type="pct"/>
            <w:shd w:val="clear" w:color="auto" w:fill="auto"/>
            <w:noWrap/>
          </w:tcPr>
          <w:p w:rsidR="00055F81" w:rsidRPr="000B5394" w:rsidRDefault="008D0911" w:rsidP="00D95BAC">
            <w:pPr>
              <w:pStyle w:val="0"/>
              <w:tabs>
                <w:tab w:val="left" w:pos="9356"/>
                <w:tab w:val="left" w:pos="9781"/>
              </w:tabs>
              <w:spacing w:line="360" w:lineRule="auto"/>
              <w:ind w:left="37" w:firstLine="0"/>
              <w:rPr>
                <w:color w:val="000000"/>
              </w:rPr>
            </w:pPr>
            <w:r w:rsidRPr="000B5394">
              <w:rPr>
                <w:color w:val="000000"/>
              </w:rPr>
              <w:t>77</w:t>
            </w:r>
            <w:r w:rsidR="00055F81" w:rsidRPr="000B5394">
              <w:rPr>
                <w:color w:val="000000"/>
              </w:rPr>
              <w:t>,</w:t>
            </w:r>
            <w:r w:rsidRPr="000B5394">
              <w:rPr>
                <w:color w:val="000000"/>
              </w:rPr>
              <w:t>1</w:t>
            </w:r>
            <w:r w:rsidR="00AE3882" w:rsidRPr="000B5394">
              <w:rPr>
                <w:color w:val="000000"/>
              </w:rPr>
              <w:t xml:space="preserve"> </w:t>
            </w:r>
            <w:r w:rsidR="00055F81" w:rsidRPr="000B5394">
              <w:rPr>
                <w:color w:val="000000"/>
              </w:rPr>
              <w:t>%</w:t>
            </w:r>
          </w:p>
        </w:tc>
      </w:tr>
      <w:tr w:rsidR="00055F81" w:rsidRPr="000B5394">
        <w:trPr>
          <w:trHeight w:val="20"/>
        </w:trPr>
        <w:tc>
          <w:tcPr>
            <w:tcW w:w="1491" w:type="pct"/>
            <w:vMerge/>
            <w:shd w:val="clear" w:color="auto" w:fill="auto"/>
          </w:tcPr>
          <w:p w:rsidR="00055F81" w:rsidRPr="000B5394" w:rsidRDefault="00055F81" w:rsidP="00D95BAC">
            <w:pPr>
              <w:pStyle w:val="0"/>
              <w:tabs>
                <w:tab w:val="left" w:pos="9356"/>
                <w:tab w:val="left" w:pos="9781"/>
              </w:tabs>
              <w:spacing w:line="360" w:lineRule="auto"/>
              <w:ind w:left="37" w:firstLine="0"/>
              <w:rPr>
                <w:color w:val="000000"/>
              </w:rPr>
            </w:pPr>
          </w:p>
        </w:tc>
        <w:tc>
          <w:tcPr>
            <w:tcW w:w="1541" w:type="pct"/>
            <w:shd w:val="clear" w:color="auto" w:fill="auto"/>
          </w:tcPr>
          <w:p w:rsidR="00055F81" w:rsidRPr="000B5394" w:rsidRDefault="00055F81" w:rsidP="00D95BAC">
            <w:pPr>
              <w:pStyle w:val="0"/>
              <w:tabs>
                <w:tab w:val="left" w:pos="9356"/>
                <w:tab w:val="left" w:pos="9781"/>
              </w:tabs>
              <w:spacing w:line="360" w:lineRule="auto"/>
              <w:ind w:left="37" w:firstLine="0"/>
              <w:rPr>
                <w:color w:val="000000"/>
              </w:rPr>
            </w:pPr>
            <w:r w:rsidRPr="000B5394">
              <w:rPr>
                <w:color w:val="000000"/>
              </w:rPr>
              <w:t>Русские</w:t>
            </w:r>
          </w:p>
        </w:tc>
        <w:tc>
          <w:tcPr>
            <w:tcW w:w="1030" w:type="pct"/>
            <w:shd w:val="clear" w:color="auto" w:fill="auto"/>
            <w:noWrap/>
          </w:tcPr>
          <w:p w:rsidR="00055F81" w:rsidRPr="000B5394" w:rsidRDefault="008D0911" w:rsidP="00D95BAC">
            <w:pPr>
              <w:pStyle w:val="0"/>
              <w:tabs>
                <w:tab w:val="left" w:pos="9356"/>
                <w:tab w:val="left" w:pos="9781"/>
              </w:tabs>
              <w:spacing w:line="360" w:lineRule="auto"/>
              <w:ind w:left="37" w:firstLine="0"/>
              <w:rPr>
                <w:color w:val="000000"/>
              </w:rPr>
            </w:pPr>
            <w:r w:rsidRPr="000B5394">
              <w:rPr>
                <w:color w:val="000000"/>
              </w:rPr>
              <w:t>91</w:t>
            </w:r>
          </w:p>
        </w:tc>
        <w:tc>
          <w:tcPr>
            <w:tcW w:w="938" w:type="pct"/>
            <w:shd w:val="clear" w:color="auto" w:fill="auto"/>
            <w:noWrap/>
          </w:tcPr>
          <w:p w:rsidR="00055F81" w:rsidRPr="000B5394" w:rsidRDefault="008D0911" w:rsidP="00D95BAC">
            <w:pPr>
              <w:pStyle w:val="0"/>
              <w:tabs>
                <w:tab w:val="left" w:pos="9356"/>
                <w:tab w:val="left" w:pos="9781"/>
              </w:tabs>
              <w:spacing w:line="360" w:lineRule="auto"/>
              <w:ind w:left="37" w:firstLine="0"/>
              <w:rPr>
                <w:color w:val="000000"/>
              </w:rPr>
            </w:pPr>
            <w:r w:rsidRPr="000B5394">
              <w:rPr>
                <w:color w:val="000000"/>
              </w:rPr>
              <w:t>22,8</w:t>
            </w:r>
            <w:r w:rsidR="00AE3882" w:rsidRPr="000B5394">
              <w:rPr>
                <w:color w:val="000000"/>
              </w:rPr>
              <w:t xml:space="preserve"> </w:t>
            </w:r>
            <w:r w:rsidR="00055F81" w:rsidRPr="000B5394">
              <w:rPr>
                <w:color w:val="000000"/>
              </w:rPr>
              <w:t>%</w:t>
            </w:r>
          </w:p>
        </w:tc>
      </w:tr>
      <w:tr w:rsidR="00055F81" w:rsidRPr="000B5394">
        <w:trPr>
          <w:trHeight w:val="20"/>
        </w:trPr>
        <w:tc>
          <w:tcPr>
            <w:tcW w:w="1491" w:type="pct"/>
            <w:vMerge w:val="restart"/>
            <w:shd w:val="clear" w:color="auto" w:fill="auto"/>
          </w:tcPr>
          <w:p w:rsidR="00055F81" w:rsidRPr="000B5394" w:rsidRDefault="00055F81" w:rsidP="00D95BAC">
            <w:pPr>
              <w:pStyle w:val="0"/>
              <w:tabs>
                <w:tab w:val="left" w:pos="9356"/>
                <w:tab w:val="left" w:pos="9781"/>
              </w:tabs>
              <w:spacing w:line="360" w:lineRule="auto"/>
              <w:ind w:left="37" w:firstLine="0"/>
              <w:rPr>
                <w:color w:val="000000"/>
              </w:rPr>
            </w:pPr>
            <w:r w:rsidRPr="000B5394">
              <w:rPr>
                <w:color w:val="000000"/>
              </w:rPr>
              <w:t>Регион</w:t>
            </w:r>
          </w:p>
        </w:tc>
        <w:tc>
          <w:tcPr>
            <w:tcW w:w="1541" w:type="pct"/>
            <w:shd w:val="clear" w:color="auto" w:fill="auto"/>
          </w:tcPr>
          <w:p w:rsidR="00055F81" w:rsidRPr="000B5394" w:rsidRDefault="004A3500" w:rsidP="00D95BAC">
            <w:pPr>
              <w:pStyle w:val="0"/>
              <w:tabs>
                <w:tab w:val="left" w:pos="9356"/>
                <w:tab w:val="left" w:pos="9781"/>
              </w:tabs>
              <w:spacing w:line="360" w:lineRule="auto"/>
              <w:ind w:left="37" w:firstLine="0"/>
              <w:rPr>
                <w:color w:val="000000"/>
              </w:rPr>
            </w:pPr>
            <w:r w:rsidRPr="000B5394">
              <w:rPr>
                <w:color w:val="000000"/>
              </w:rPr>
              <w:t>ВК</w:t>
            </w:r>
          </w:p>
        </w:tc>
        <w:tc>
          <w:tcPr>
            <w:tcW w:w="1030" w:type="pct"/>
            <w:shd w:val="clear" w:color="auto" w:fill="auto"/>
            <w:noWrap/>
          </w:tcPr>
          <w:p w:rsidR="00055F81" w:rsidRPr="000B5394" w:rsidRDefault="008D0911" w:rsidP="00D95BAC">
            <w:pPr>
              <w:pStyle w:val="0"/>
              <w:tabs>
                <w:tab w:val="left" w:pos="9356"/>
                <w:tab w:val="left" w:pos="9781"/>
              </w:tabs>
              <w:spacing w:line="360" w:lineRule="auto"/>
              <w:ind w:left="37" w:firstLine="0"/>
              <w:rPr>
                <w:color w:val="000000"/>
              </w:rPr>
            </w:pPr>
            <w:r w:rsidRPr="000B5394">
              <w:rPr>
                <w:color w:val="000000"/>
              </w:rPr>
              <w:t>381</w:t>
            </w:r>
          </w:p>
        </w:tc>
        <w:tc>
          <w:tcPr>
            <w:tcW w:w="938" w:type="pct"/>
            <w:shd w:val="clear" w:color="auto" w:fill="auto"/>
            <w:noWrap/>
          </w:tcPr>
          <w:p w:rsidR="00055F81" w:rsidRPr="000B5394" w:rsidRDefault="00055F81" w:rsidP="00D95BAC">
            <w:pPr>
              <w:pStyle w:val="0"/>
              <w:tabs>
                <w:tab w:val="left" w:pos="9356"/>
                <w:tab w:val="left" w:pos="9781"/>
              </w:tabs>
              <w:spacing w:line="360" w:lineRule="auto"/>
              <w:ind w:left="37" w:firstLine="0"/>
              <w:rPr>
                <w:color w:val="000000"/>
              </w:rPr>
            </w:pPr>
            <w:r w:rsidRPr="000B5394">
              <w:rPr>
                <w:color w:val="000000"/>
              </w:rPr>
              <w:t>95,7</w:t>
            </w:r>
            <w:r w:rsidR="00AE3882" w:rsidRPr="000B5394">
              <w:rPr>
                <w:color w:val="000000"/>
              </w:rPr>
              <w:t xml:space="preserve"> </w:t>
            </w:r>
            <w:r w:rsidRPr="000B5394">
              <w:rPr>
                <w:color w:val="000000"/>
              </w:rPr>
              <w:t>%</w:t>
            </w:r>
          </w:p>
        </w:tc>
      </w:tr>
      <w:tr w:rsidR="00055F81" w:rsidRPr="000B5394">
        <w:trPr>
          <w:trHeight w:val="20"/>
        </w:trPr>
        <w:tc>
          <w:tcPr>
            <w:tcW w:w="1491" w:type="pct"/>
            <w:vMerge/>
            <w:shd w:val="clear" w:color="auto" w:fill="auto"/>
          </w:tcPr>
          <w:p w:rsidR="00055F81" w:rsidRPr="000B5394" w:rsidRDefault="00055F81" w:rsidP="00D95BAC">
            <w:pPr>
              <w:pStyle w:val="0"/>
              <w:tabs>
                <w:tab w:val="left" w:pos="9356"/>
                <w:tab w:val="left" w:pos="9781"/>
              </w:tabs>
              <w:spacing w:line="360" w:lineRule="auto"/>
              <w:ind w:left="37" w:firstLine="0"/>
              <w:rPr>
                <w:color w:val="000000"/>
              </w:rPr>
            </w:pPr>
          </w:p>
        </w:tc>
        <w:tc>
          <w:tcPr>
            <w:tcW w:w="1541" w:type="pct"/>
            <w:shd w:val="clear" w:color="auto" w:fill="auto"/>
          </w:tcPr>
          <w:p w:rsidR="00055F81" w:rsidRPr="000B5394" w:rsidRDefault="00767F1C" w:rsidP="00D95BAC">
            <w:pPr>
              <w:pStyle w:val="0"/>
              <w:tabs>
                <w:tab w:val="left" w:pos="9356"/>
                <w:tab w:val="left" w:pos="9781"/>
              </w:tabs>
              <w:spacing w:line="360" w:lineRule="auto"/>
              <w:ind w:left="37" w:firstLine="0"/>
              <w:rPr>
                <w:color w:val="000000"/>
              </w:rPr>
            </w:pPr>
            <w:r w:rsidRPr="000B5394">
              <w:rPr>
                <w:color w:val="000000"/>
              </w:rPr>
              <w:t>Ю</w:t>
            </w:r>
            <w:r w:rsidR="004A3500" w:rsidRPr="000B5394">
              <w:rPr>
                <w:color w:val="000000"/>
              </w:rPr>
              <w:t>КО</w:t>
            </w:r>
          </w:p>
        </w:tc>
        <w:tc>
          <w:tcPr>
            <w:tcW w:w="1030" w:type="pct"/>
            <w:shd w:val="clear" w:color="auto" w:fill="auto"/>
            <w:noWrap/>
          </w:tcPr>
          <w:p w:rsidR="00055F81" w:rsidRPr="000B5394" w:rsidRDefault="00055F81" w:rsidP="00D95BAC">
            <w:pPr>
              <w:pStyle w:val="0"/>
              <w:tabs>
                <w:tab w:val="left" w:pos="9356"/>
                <w:tab w:val="left" w:pos="9781"/>
              </w:tabs>
              <w:spacing w:line="360" w:lineRule="auto"/>
              <w:ind w:left="37" w:firstLine="0"/>
              <w:rPr>
                <w:color w:val="000000"/>
              </w:rPr>
            </w:pPr>
            <w:r w:rsidRPr="000B5394">
              <w:rPr>
                <w:color w:val="000000"/>
              </w:rPr>
              <w:t>11</w:t>
            </w:r>
          </w:p>
        </w:tc>
        <w:tc>
          <w:tcPr>
            <w:tcW w:w="938" w:type="pct"/>
            <w:shd w:val="clear" w:color="auto" w:fill="auto"/>
            <w:noWrap/>
          </w:tcPr>
          <w:p w:rsidR="00055F81" w:rsidRPr="000B5394" w:rsidRDefault="008D0911" w:rsidP="00D95BAC">
            <w:pPr>
              <w:pStyle w:val="0"/>
              <w:tabs>
                <w:tab w:val="left" w:pos="9356"/>
                <w:tab w:val="left" w:pos="9781"/>
              </w:tabs>
              <w:spacing w:line="360" w:lineRule="auto"/>
              <w:ind w:left="37" w:firstLine="0"/>
              <w:rPr>
                <w:color w:val="000000"/>
              </w:rPr>
            </w:pPr>
            <w:r w:rsidRPr="000B5394">
              <w:rPr>
                <w:color w:val="000000"/>
              </w:rPr>
              <w:t>2,7</w:t>
            </w:r>
            <w:r w:rsidR="00AE3882" w:rsidRPr="000B5394">
              <w:rPr>
                <w:color w:val="000000"/>
              </w:rPr>
              <w:t xml:space="preserve"> </w:t>
            </w:r>
            <w:r w:rsidR="00055F81" w:rsidRPr="000B5394">
              <w:rPr>
                <w:color w:val="000000"/>
              </w:rPr>
              <w:t>%</w:t>
            </w:r>
          </w:p>
        </w:tc>
      </w:tr>
      <w:tr w:rsidR="00055F81" w:rsidRPr="000B5394">
        <w:trPr>
          <w:trHeight w:val="20"/>
        </w:trPr>
        <w:tc>
          <w:tcPr>
            <w:tcW w:w="1491" w:type="pct"/>
            <w:vMerge/>
            <w:shd w:val="clear" w:color="auto" w:fill="auto"/>
          </w:tcPr>
          <w:p w:rsidR="00055F81" w:rsidRPr="000B5394" w:rsidRDefault="00055F81" w:rsidP="00D95BAC">
            <w:pPr>
              <w:pStyle w:val="0"/>
              <w:tabs>
                <w:tab w:val="left" w:pos="9356"/>
                <w:tab w:val="left" w:pos="9781"/>
              </w:tabs>
              <w:spacing w:line="360" w:lineRule="auto"/>
              <w:ind w:left="37" w:firstLine="0"/>
              <w:rPr>
                <w:color w:val="000000"/>
              </w:rPr>
            </w:pPr>
          </w:p>
        </w:tc>
        <w:tc>
          <w:tcPr>
            <w:tcW w:w="1541" w:type="pct"/>
            <w:shd w:val="clear" w:color="auto" w:fill="auto"/>
          </w:tcPr>
          <w:p w:rsidR="00055F81" w:rsidRPr="000B5394" w:rsidRDefault="00055F81" w:rsidP="00D95BAC">
            <w:pPr>
              <w:pStyle w:val="0"/>
              <w:tabs>
                <w:tab w:val="left" w:pos="9356"/>
                <w:tab w:val="left" w:pos="9781"/>
              </w:tabs>
              <w:spacing w:line="360" w:lineRule="auto"/>
              <w:ind w:left="37" w:firstLine="0"/>
              <w:rPr>
                <w:color w:val="000000"/>
              </w:rPr>
            </w:pPr>
            <w:r w:rsidRPr="000B5394">
              <w:rPr>
                <w:color w:val="000000"/>
              </w:rPr>
              <w:t>СКО</w:t>
            </w:r>
          </w:p>
        </w:tc>
        <w:tc>
          <w:tcPr>
            <w:tcW w:w="1030" w:type="pct"/>
            <w:shd w:val="clear" w:color="auto" w:fill="auto"/>
            <w:noWrap/>
          </w:tcPr>
          <w:p w:rsidR="00055F81" w:rsidRPr="000B5394" w:rsidRDefault="00055F81" w:rsidP="00D95BAC">
            <w:pPr>
              <w:pStyle w:val="0"/>
              <w:tabs>
                <w:tab w:val="left" w:pos="9356"/>
                <w:tab w:val="left" w:pos="9781"/>
              </w:tabs>
              <w:spacing w:line="360" w:lineRule="auto"/>
              <w:ind w:left="37" w:firstLine="0"/>
              <w:rPr>
                <w:color w:val="000000"/>
              </w:rPr>
            </w:pPr>
            <w:r w:rsidRPr="000B5394">
              <w:rPr>
                <w:color w:val="000000"/>
              </w:rPr>
              <w:t>6</w:t>
            </w:r>
          </w:p>
        </w:tc>
        <w:tc>
          <w:tcPr>
            <w:tcW w:w="938" w:type="pct"/>
            <w:shd w:val="clear" w:color="auto" w:fill="auto"/>
            <w:noWrap/>
          </w:tcPr>
          <w:p w:rsidR="00055F81" w:rsidRPr="000B5394" w:rsidRDefault="00055F81" w:rsidP="00D95BAC">
            <w:pPr>
              <w:pStyle w:val="0"/>
              <w:tabs>
                <w:tab w:val="left" w:pos="9356"/>
                <w:tab w:val="left" w:pos="9781"/>
              </w:tabs>
              <w:spacing w:line="360" w:lineRule="auto"/>
              <w:ind w:left="37" w:firstLine="0"/>
              <w:rPr>
                <w:color w:val="000000"/>
              </w:rPr>
            </w:pPr>
            <w:r w:rsidRPr="000B5394">
              <w:rPr>
                <w:color w:val="000000"/>
              </w:rPr>
              <w:t>1,5</w:t>
            </w:r>
            <w:r w:rsidR="00AE3882" w:rsidRPr="000B5394">
              <w:rPr>
                <w:color w:val="000000"/>
              </w:rPr>
              <w:t xml:space="preserve"> </w:t>
            </w:r>
            <w:r w:rsidRPr="000B5394">
              <w:rPr>
                <w:color w:val="000000"/>
              </w:rPr>
              <w:t>%</w:t>
            </w:r>
          </w:p>
        </w:tc>
      </w:tr>
      <w:tr w:rsidR="00055F81" w:rsidRPr="000B5394">
        <w:trPr>
          <w:trHeight w:val="20"/>
        </w:trPr>
        <w:tc>
          <w:tcPr>
            <w:tcW w:w="1491" w:type="pct"/>
            <w:vMerge w:val="restart"/>
            <w:shd w:val="clear" w:color="auto" w:fill="auto"/>
          </w:tcPr>
          <w:p w:rsidR="00055F81" w:rsidRPr="000B5394" w:rsidRDefault="00055F81" w:rsidP="00D95BAC">
            <w:pPr>
              <w:pStyle w:val="0"/>
              <w:tabs>
                <w:tab w:val="left" w:pos="9356"/>
                <w:tab w:val="left" w:pos="9781"/>
              </w:tabs>
              <w:spacing w:line="360" w:lineRule="auto"/>
              <w:ind w:left="37" w:firstLine="0"/>
              <w:rPr>
                <w:color w:val="000000"/>
              </w:rPr>
            </w:pPr>
            <w:r w:rsidRPr="000B5394">
              <w:rPr>
                <w:color w:val="000000"/>
              </w:rPr>
              <w:t>Резиденция</w:t>
            </w:r>
          </w:p>
        </w:tc>
        <w:tc>
          <w:tcPr>
            <w:tcW w:w="1541" w:type="pct"/>
            <w:shd w:val="clear" w:color="auto" w:fill="auto"/>
          </w:tcPr>
          <w:p w:rsidR="00055F81" w:rsidRPr="000B5394" w:rsidRDefault="00055F81" w:rsidP="00D95BAC">
            <w:pPr>
              <w:pStyle w:val="0"/>
              <w:tabs>
                <w:tab w:val="left" w:pos="9356"/>
                <w:tab w:val="left" w:pos="9781"/>
              </w:tabs>
              <w:spacing w:line="360" w:lineRule="auto"/>
              <w:ind w:left="37" w:firstLine="0"/>
              <w:rPr>
                <w:color w:val="000000"/>
              </w:rPr>
            </w:pPr>
            <w:r w:rsidRPr="000B5394">
              <w:rPr>
                <w:color w:val="000000"/>
              </w:rPr>
              <w:t>Город</w:t>
            </w:r>
          </w:p>
        </w:tc>
        <w:tc>
          <w:tcPr>
            <w:tcW w:w="1030" w:type="pct"/>
            <w:shd w:val="clear" w:color="auto" w:fill="auto"/>
            <w:noWrap/>
          </w:tcPr>
          <w:p w:rsidR="00055F81" w:rsidRPr="000B5394" w:rsidRDefault="008D0911" w:rsidP="00D95BAC">
            <w:pPr>
              <w:pStyle w:val="0"/>
              <w:tabs>
                <w:tab w:val="left" w:pos="9356"/>
                <w:tab w:val="left" w:pos="9781"/>
              </w:tabs>
              <w:spacing w:line="360" w:lineRule="auto"/>
              <w:ind w:left="37" w:firstLine="0"/>
              <w:rPr>
                <w:color w:val="000000"/>
              </w:rPr>
            </w:pPr>
            <w:r w:rsidRPr="000B5394">
              <w:rPr>
                <w:color w:val="000000"/>
              </w:rPr>
              <w:t>171</w:t>
            </w:r>
          </w:p>
        </w:tc>
        <w:tc>
          <w:tcPr>
            <w:tcW w:w="938" w:type="pct"/>
            <w:shd w:val="clear" w:color="auto" w:fill="auto"/>
            <w:noWrap/>
          </w:tcPr>
          <w:p w:rsidR="00055F81" w:rsidRPr="000B5394" w:rsidRDefault="008D0911" w:rsidP="00D95BAC">
            <w:pPr>
              <w:pStyle w:val="0"/>
              <w:tabs>
                <w:tab w:val="left" w:pos="9356"/>
                <w:tab w:val="left" w:pos="9781"/>
              </w:tabs>
              <w:spacing w:line="360" w:lineRule="auto"/>
              <w:ind w:left="37" w:firstLine="0"/>
              <w:rPr>
                <w:color w:val="000000"/>
              </w:rPr>
            </w:pPr>
            <w:r w:rsidRPr="000B5394">
              <w:rPr>
                <w:color w:val="000000"/>
              </w:rPr>
              <w:t>42,9</w:t>
            </w:r>
            <w:r w:rsidR="00AE3882" w:rsidRPr="000B5394">
              <w:rPr>
                <w:color w:val="000000"/>
              </w:rPr>
              <w:t xml:space="preserve"> </w:t>
            </w:r>
            <w:r w:rsidR="00055F81" w:rsidRPr="000B5394">
              <w:rPr>
                <w:color w:val="000000"/>
              </w:rPr>
              <w:t>%</w:t>
            </w:r>
          </w:p>
        </w:tc>
      </w:tr>
      <w:tr w:rsidR="00055F81" w:rsidRPr="000B5394">
        <w:trPr>
          <w:trHeight w:val="20"/>
        </w:trPr>
        <w:tc>
          <w:tcPr>
            <w:tcW w:w="1491" w:type="pct"/>
            <w:vMerge/>
            <w:shd w:val="clear" w:color="auto" w:fill="auto"/>
          </w:tcPr>
          <w:p w:rsidR="00055F81" w:rsidRPr="000B5394" w:rsidRDefault="00055F81" w:rsidP="00D95BAC">
            <w:pPr>
              <w:pStyle w:val="0"/>
              <w:tabs>
                <w:tab w:val="left" w:pos="9356"/>
                <w:tab w:val="left" w:pos="9781"/>
              </w:tabs>
              <w:spacing w:line="360" w:lineRule="auto"/>
              <w:ind w:left="37" w:firstLine="0"/>
              <w:rPr>
                <w:color w:val="000000"/>
              </w:rPr>
            </w:pPr>
          </w:p>
        </w:tc>
        <w:tc>
          <w:tcPr>
            <w:tcW w:w="1541" w:type="pct"/>
            <w:shd w:val="clear" w:color="auto" w:fill="auto"/>
          </w:tcPr>
          <w:p w:rsidR="00055F81" w:rsidRPr="000B5394" w:rsidRDefault="00055F81" w:rsidP="00D95BAC">
            <w:pPr>
              <w:pStyle w:val="0"/>
              <w:tabs>
                <w:tab w:val="left" w:pos="9356"/>
                <w:tab w:val="left" w:pos="9781"/>
              </w:tabs>
              <w:spacing w:line="360" w:lineRule="auto"/>
              <w:ind w:left="37" w:firstLine="0"/>
              <w:rPr>
                <w:color w:val="000000"/>
              </w:rPr>
            </w:pPr>
            <w:r w:rsidRPr="000B5394">
              <w:rPr>
                <w:color w:val="000000"/>
              </w:rPr>
              <w:t>Село</w:t>
            </w:r>
          </w:p>
        </w:tc>
        <w:tc>
          <w:tcPr>
            <w:tcW w:w="1030" w:type="pct"/>
            <w:shd w:val="clear" w:color="auto" w:fill="auto"/>
            <w:noWrap/>
          </w:tcPr>
          <w:p w:rsidR="00055F81" w:rsidRPr="000B5394" w:rsidRDefault="00055F81" w:rsidP="00D95BAC">
            <w:pPr>
              <w:pStyle w:val="0"/>
              <w:tabs>
                <w:tab w:val="left" w:pos="9356"/>
                <w:tab w:val="left" w:pos="9781"/>
              </w:tabs>
              <w:spacing w:line="360" w:lineRule="auto"/>
              <w:ind w:left="37" w:firstLine="0"/>
              <w:rPr>
                <w:color w:val="000000"/>
              </w:rPr>
            </w:pPr>
            <w:r w:rsidRPr="000B5394">
              <w:rPr>
                <w:color w:val="000000"/>
              </w:rPr>
              <w:t>227</w:t>
            </w:r>
          </w:p>
        </w:tc>
        <w:tc>
          <w:tcPr>
            <w:tcW w:w="938" w:type="pct"/>
            <w:shd w:val="clear" w:color="auto" w:fill="auto"/>
            <w:noWrap/>
          </w:tcPr>
          <w:p w:rsidR="00055F81" w:rsidRPr="000B5394" w:rsidRDefault="008D0911" w:rsidP="00D95BAC">
            <w:pPr>
              <w:pStyle w:val="0"/>
              <w:tabs>
                <w:tab w:val="left" w:pos="9356"/>
                <w:tab w:val="left" w:pos="9781"/>
              </w:tabs>
              <w:spacing w:line="360" w:lineRule="auto"/>
              <w:ind w:left="37" w:firstLine="0"/>
              <w:rPr>
                <w:color w:val="000000"/>
              </w:rPr>
            </w:pPr>
            <w:r w:rsidRPr="000B5394">
              <w:rPr>
                <w:color w:val="000000"/>
              </w:rPr>
              <w:t>57,04</w:t>
            </w:r>
            <w:r w:rsidR="00AE3882" w:rsidRPr="000B5394">
              <w:rPr>
                <w:color w:val="000000"/>
              </w:rPr>
              <w:t xml:space="preserve"> </w:t>
            </w:r>
            <w:r w:rsidR="00055F81" w:rsidRPr="000B5394">
              <w:rPr>
                <w:color w:val="000000"/>
              </w:rPr>
              <w:t>%</w:t>
            </w:r>
          </w:p>
        </w:tc>
      </w:tr>
      <w:tr w:rsidR="00055F81" w:rsidRPr="000B5394">
        <w:trPr>
          <w:trHeight w:val="20"/>
        </w:trPr>
        <w:tc>
          <w:tcPr>
            <w:tcW w:w="1491" w:type="pct"/>
            <w:vMerge w:val="restart"/>
            <w:shd w:val="clear" w:color="auto" w:fill="auto"/>
          </w:tcPr>
          <w:p w:rsidR="00055F81" w:rsidRPr="000B5394" w:rsidRDefault="00055F81" w:rsidP="00D95BAC">
            <w:pPr>
              <w:pStyle w:val="0"/>
              <w:tabs>
                <w:tab w:val="left" w:pos="9356"/>
                <w:tab w:val="left" w:pos="9781"/>
              </w:tabs>
              <w:spacing w:line="360" w:lineRule="auto"/>
              <w:ind w:left="37" w:firstLine="0"/>
              <w:rPr>
                <w:color w:val="000000"/>
              </w:rPr>
            </w:pPr>
            <w:r w:rsidRPr="000B5394">
              <w:rPr>
                <w:color w:val="000000"/>
              </w:rPr>
              <w:t>Анамнез</w:t>
            </w:r>
          </w:p>
        </w:tc>
        <w:tc>
          <w:tcPr>
            <w:tcW w:w="1541" w:type="pct"/>
            <w:shd w:val="clear" w:color="auto" w:fill="auto"/>
          </w:tcPr>
          <w:p w:rsidR="00055F81" w:rsidRPr="000B5394" w:rsidRDefault="00055F81" w:rsidP="00D95BAC">
            <w:pPr>
              <w:pStyle w:val="0"/>
              <w:tabs>
                <w:tab w:val="left" w:pos="9356"/>
                <w:tab w:val="left" w:pos="9781"/>
              </w:tabs>
              <w:spacing w:line="360" w:lineRule="auto"/>
              <w:ind w:left="37" w:firstLine="0"/>
              <w:rPr>
                <w:color w:val="000000"/>
              </w:rPr>
            </w:pPr>
            <w:r w:rsidRPr="000B5394">
              <w:rPr>
                <w:color w:val="000000"/>
              </w:rPr>
              <w:t>Обращение впервые</w:t>
            </w:r>
          </w:p>
        </w:tc>
        <w:tc>
          <w:tcPr>
            <w:tcW w:w="1030" w:type="pct"/>
            <w:shd w:val="clear" w:color="auto" w:fill="auto"/>
            <w:noWrap/>
          </w:tcPr>
          <w:p w:rsidR="00055F81" w:rsidRPr="000B5394" w:rsidRDefault="00055F81" w:rsidP="00D95BAC">
            <w:pPr>
              <w:pStyle w:val="0"/>
              <w:tabs>
                <w:tab w:val="left" w:pos="9356"/>
                <w:tab w:val="left" w:pos="9781"/>
              </w:tabs>
              <w:spacing w:line="360" w:lineRule="auto"/>
              <w:ind w:left="37" w:firstLine="0"/>
              <w:rPr>
                <w:color w:val="000000"/>
              </w:rPr>
            </w:pPr>
            <w:r w:rsidRPr="000B5394">
              <w:rPr>
                <w:color w:val="000000"/>
              </w:rPr>
              <w:t>118</w:t>
            </w:r>
          </w:p>
        </w:tc>
        <w:tc>
          <w:tcPr>
            <w:tcW w:w="938" w:type="pct"/>
            <w:shd w:val="clear" w:color="auto" w:fill="auto"/>
            <w:noWrap/>
          </w:tcPr>
          <w:p w:rsidR="00055F81" w:rsidRPr="000B5394" w:rsidRDefault="00055F81" w:rsidP="00D95BAC">
            <w:pPr>
              <w:pStyle w:val="0"/>
              <w:tabs>
                <w:tab w:val="left" w:pos="9356"/>
                <w:tab w:val="left" w:pos="9781"/>
              </w:tabs>
              <w:spacing w:line="360" w:lineRule="auto"/>
              <w:ind w:left="37" w:firstLine="0"/>
              <w:rPr>
                <w:color w:val="000000"/>
              </w:rPr>
            </w:pPr>
            <w:r w:rsidRPr="000B5394">
              <w:rPr>
                <w:color w:val="000000"/>
              </w:rPr>
              <w:t>29,6</w:t>
            </w:r>
            <w:r w:rsidR="00AE3882" w:rsidRPr="000B5394">
              <w:rPr>
                <w:color w:val="000000"/>
              </w:rPr>
              <w:t xml:space="preserve"> </w:t>
            </w:r>
            <w:r w:rsidRPr="000B5394">
              <w:rPr>
                <w:color w:val="000000"/>
              </w:rPr>
              <w:t>%</w:t>
            </w:r>
          </w:p>
        </w:tc>
      </w:tr>
      <w:tr w:rsidR="00055F81" w:rsidRPr="000B5394">
        <w:trPr>
          <w:trHeight w:val="20"/>
        </w:trPr>
        <w:tc>
          <w:tcPr>
            <w:tcW w:w="1491" w:type="pct"/>
            <w:vMerge/>
            <w:shd w:val="clear" w:color="auto" w:fill="auto"/>
          </w:tcPr>
          <w:p w:rsidR="00055F81" w:rsidRPr="000B5394" w:rsidRDefault="00055F81" w:rsidP="00D95BAC">
            <w:pPr>
              <w:pStyle w:val="0"/>
              <w:tabs>
                <w:tab w:val="left" w:pos="9356"/>
                <w:tab w:val="left" w:pos="9781"/>
              </w:tabs>
              <w:spacing w:line="360" w:lineRule="auto"/>
              <w:ind w:left="37" w:firstLine="0"/>
              <w:rPr>
                <w:color w:val="000000"/>
              </w:rPr>
            </w:pPr>
          </w:p>
        </w:tc>
        <w:tc>
          <w:tcPr>
            <w:tcW w:w="1541" w:type="pct"/>
            <w:shd w:val="clear" w:color="auto" w:fill="auto"/>
          </w:tcPr>
          <w:p w:rsidR="00055F81" w:rsidRPr="000B5394" w:rsidRDefault="00055F81" w:rsidP="00D95BAC">
            <w:pPr>
              <w:pStyle w:val="0"/>
              <w:tabs>
                <w:tab w:val="left" w:pos="9356"/>
                <w:tab w:val="left" w:pos="9781"/>
              </w:tabs>
              <w:spacing w:line="360" w:lineRule="auto"/>
              <w:ind w:left="37" w:firstLine="0"/>
              <w:rPr>
                <w:color w:val="000000"/>
              </w:rPr>
            </w:pPr>
            <w:r w:rsidRPr="000B5394">
              <w:rPr>
                <w:color w:val="000000"/>
              </w:rPr>
              <w:t>Состоит на Д учете</w:t>
            </w:r>
          </w:p>
        </w:tc>
        <w:tc>
          <w:tcPr>
            <w:tcW w:w="1030" w:type="pct"/>
            <w:shd w:val="clear" w:color="auto" w:fill="auto"/>
            <w:noWrap/>
          </w:tcPr>
          <w:p w:rsidR="00055F81" w:rsidRPr="000B5394" w:rsidRDefault="008D0911" w:rsidP="00D95BAC">
            <w:pPr>
              <w:pStyle w:val="0"/>
              <w:tabs>
                <w:tab w:val="left" w:pos="9356"/>
                <w:tab w:val="left" w:pos="9781"/>
              </w:tabs>
              <w:spacing w:line="360" w:lineRule="auto"/>
              <w:ind w:left="37" w:firstLine="0"/>
              <w:rPr>
                <w:color w:val="000000"/>
              </w:rPr>
            </w:pPr>
            <w:r w:rsidRPr="000B5394">
              <w:rPr>
                <w:color w:val="000000"/>
              </w:rPr>
              <w:t>280</w:t>
            </w:r>
          </w:p>
        </w:tc>
        <w:tc>
          <w:tcPr>
            <w:tcW w:w="938" w:type="pct"/>
            <w:shd w:val="clear" w:color="auto" w:fill="auto"/>
            <w:noWrap/>
          </w:tcPr>
          <w:p w:rsidR="00055F81" w:rsidRPr="000B5394" w:rsidRDefault="008D0911" w:rsidP="00D95BAC">
            <w:pPr>
              <w:pStyle w:val="0"/>
              <w:tabs>
                <w:tab w:val="left" w:pos="9356"/>
                <w:tab w:val="left" w:pos="9781"/>
              </w:tabs>
              <w:spacing w:line="360" w:lineRule="auto"/>
              <w:ind w:left="37" w:firstLine="0"/>
              <w:rPr>
                <w:color w:val="000000"/>
              </w:rPr>
            </w:pPr>
            <w:r w:rsidRPr="000B5394">
              <w:rPr>
                <w:color w:val="000000"/>
              </w:rPr>
              <w:t>70,3</w:t>
            </w:r>
            <w:r w:rsidR="00AE3882" w:rsidRPr="000B5394">
              <w:rPr>
                <w:color w:val="000000"/>
              </w:rPr>
              <w:t xml:space="preserve"> </w:t>
            </w:r>
            <w:r w:rsidR="00055F81" w:rsidRPr="000B5394">
              <w:rPr>
                <w:color w:val="000000"/>
              </w:rPr>
              <w:t>%</w:t>
            </w:r>
          </w:p>
        </w:tc>
      </w:tr>
      <w:tr w:rsidR="00055F81" w:rsidRPr="000B5394">
        <w:trPr>
          <w:trHeight w:val="20"/>
        </w:trPr>
        <w:tc>
          <w:tcPr>
            <w:tcW w:w="1491" w:type="pct"/>
            <w:vMerge w:val="restart"/>
            <w:shd w:val="clear" w:color="auto" w:fill="auto"/>
          </w:tcPr>
          <w:p w:rsidR="00055F81" w:rsidRPr="000B5394" w:rsidRDefault="00055F81" w:rsidP="00D95BAC">
            <w:pPr>
              <w:pStyle w:val="0"/>
              <w:tabs>
                <w:tab w:val="left" w:pos="9356"/>
                <w:tab w:val="left" w:pos="9781"/>
              </w:tabs>
              <w:spacing w:line="360" w:lineRule="auto"/>
              <w:ind w:left="37" w:firstLine="0"/>
              <w:rPr>
                <w:color w:val="000000"/>
              </w:rPr>
            </w:pPr>
            <w:r w:rsidRPr="000B5394">
              <w:rPr>
                <w:color w:val="000000"/>
              </w:rPr>
              <w:t>Курение</w:t>
            </w:r>
          </w:p>
        </w:tc>
        <w:tc>
          <w:tcPr>
            <w:tcW w:w="1541" w:type="pct"/>
            <w:shd w:val="clear" w:color="auto" w:fill="auto"/>
          </w:tcPr>
          <w:p w:rsidR="00055F81" w:rsidRPr="000B5394" w:rsidRDefault="00055F81" w:rsidP="00D95BAC">
            <w:pPr>
              <w:pStyle w:val="0"/>
              <w:tabs>
                <w:tab w:val="left" w:pos="9356"/>
                <w:tab w:val="left" w:pos="9781"/>
              </w:tabs>
              <w:spacing w:line="360" w:lineRule="auto"/>
              <w:ind w:left="37" w:firstLine="0"/>
              <w:rPr>
                <w:color w:val="000000"/>
              </w:rPr>
            </w:pPr>
            <w:r w:rsidRPr="000B5394">
              <w:rPr>
                <w:color w:val="000000"/>
              </w:rPr>
              <w:t>Не курит</w:t>
            </w:r>
          </w:p>
        </w:tc>
        <w:tc>
          <w:tcPr>
            <w:tcW w:w="1030" w:type="pct"/>
            <w:shd w:val="clear" w:color="auto" w:fill="auto"/>
            <w:noWrap/>
          </w:tcPr>
          <w:p w:rsidR="00055F81" w:rsidRPr="000B5394" w:rsidRDefault="008D0911" w:rsidP="00D95BAC">
            <w:pPr>
              <w:pStyle w:val="0"/>
              <w:tabs>
                <w:tab w:val="left" w:pos="9356"/>
                <w:tab w:val="left" w:pos="9781"/>
              </w:tabs>
              <w:spacing w:line="360" w:lineRule="auto"/>
              <w:ind w:left="37" w:firstLine="0"/>
              <w:rPr>
                <w:color w:val="000000"/>
              </w:rPr>
            </w:pPr>
            <w:r w:rsidRPr="000B5394">
              <w:rPr>
                <w:color w:val="000000"/>
              </w:rPr>
              <w:t>353</w:t>
            </w:r>
          </w:p>
        </w:tc>
        <w:tc>
          <w:tcPr>
            <w:tcW w:w="938" w:type="pct"/>
            <w:shd w:val="clear" w:color="auto" w:fill="auto"/>
            <w:noWrap/>
          </w:tcPr>
          <w:p w:rsidR="00055F81" w:rsidRPr="000B5394" w:rsidRDefault="008D0911" w:rsidP="00D95BAC">
            <w:pPr>
              <w:pStyle w:val="0"/>
              <w:tabs>
                <w:tab w:val="left" w:pos="9356"/>
                <w:tab w:val="left" w:pos="9781"/>
              </w:tabs>
              <w:spacing w:line="360" w:lineRule="auto"/>
              <w:ind w:left="37" w:firstLine="0"/>
              <w:rPr>
                <w:color w:val="000000"/>
              </w:rPr>
            </w:pPr>
            <w:r w:rsidRPr="000B5394">
              <w:rPr>
                <w:color w:val="000000"/>
              </w:rPr>
              <w:t>88,6</w:t>
            </w:r>
            <w:r w:rsidR="00AE3882" w:rsidRPr="000B5394">
              <w:rPr>
                <w:color w:val="000000"/>
              </w:rPr>
              <w:t xml:space="preserve"> </w:t>
            </w:r>
            <w:r w:rsidR="00055F81" w:rsidRPr="000B5394">
              <w:rPr>
                <w:color w:val="000000"/>
              </w:rPr>
              <w:t>%</w:t>
            </w:r>
          </w:p>
        </w:tc>
      </w:tr>
      <w:tr w:rsidR="00055F81" w:rsidRPr="000B5394">
        <w:trPr>
          <w:trHeight w:val="20"/>
        </w:trPr>
        <w:tc>
          <w:tcPr>
            <w:tcW w:w="1491" w:type="pct"/>
            <w:vMerge/>
            <w:shd w:val="clear" w:color="auto" w:fill="auto"/>
          </w:tcPr>
          <w:p w:rsidR="00055F81" w:rsidRPr="000B5394" w:rsidRDefault="00055F81" w:rsidP="00D95BAC">
            <w:pPr>
              <w:pStyle w:val="0"/>
              <w:tabs>
                <w:tab w:val="left" w:pos="9356"/>
                <w:tab w:val="left" w:pos="9781"/>
              </w:tabs>
              <w:spacing w:line="360" w:lineRule="auto"/>
              <w:ind w:left="37" w:firstLine="0"/>
              <w:rPr>
                <w:color w:val="000000"/>
              </w:rPr>
            </w:pPr>
          </w:p>
        </w:tc>
        <w:tc>
          <w:tcPr>
            <w:tcW w:w="1541" w:type="pct"/>
            <w:shd w:val="clear" w:color="auto" w:fill="auto"/>
          </w:tcPr>
          <w:p w:rsidR="00055F81" w:rsidRPr="000B5394" w:rsidRDefault="00055F81" w:rsidP="00D95BAC">
            <w:pPr>
              <w:pStyle w:val="0"/>
              <w:tabs>
                <w:tab w:val="left" w:pos="9356"/>
                <w:tab w:val="left" w:pos="9781"/>
              </w:tabs>
              <w:spacing w:line="360" w:lineRule="auto"/>
              <w:ind w:left="37" w:firstLine="0"/>
              <w:rPr>
                <w:color w:val="000000"/>
              </w:rPr>
            </w:pPr>
            <w:r w:rsidRPr="000B5394">
              <w:rPr>
                <w:color w:val="000000"/>
              </w:rPr>
              <w:t>Курит</w:t>
            </w:r>
          </w:p>
        </w:tc>
        <w:tc>
          <w:tcPr>
            <w:tcW w:w="1030" w:type="pct"/>
            <w:shd w:val="clear" w:color="auto" w:fill="auto"/>
            <w:noWrap/>
          </w:tcPr>
          <w:p w:rsidR="00055F81" w:rsidRPr="000B5394" w:rsidRDefault="008D0911" w:rsidP="00D95BAC">
            <w:pPr>
              <w:pStyle w:val="0"/>
              <w:tabs>
                <w:tab w:val="left" w:pos="9356"/>
                <w:tab w:val="left" w:pos="9781"/>
              </w:tabs>
              <w:spacing w:line="360" w:lineRule="auto"/>
              <w:ind w:left="37" w:firstLine="0"/>
              <w:rPr>
                <w:color w:val="000000"/>
              </w:rPr>
            </w:pPr>
            <w:r w:rsidRPr="000B5394">
              <w:rPr>
                <w:color w:val="000000"/>
              </w:rPr>
              <w:t>45</w:t>
            </w:r>
          </w:p>
        </w:tc>
        <w:tc>
          <w:tcPr>
            <w:tcW w:w="938" w:type="pct"/>
            <w:shd w:val="clear" w:color="auto" w:fill="auto"/>
            <w:noWrap/>
          </w:tcPr>
          <w:p w:rsidR="00055F81" w:rsidRPr="000B5394" w:rsidRDefault="00055F81" w:rsidP="00D95BAC">
            <w:pPr>
              <w:pStyle w:val="0"/>
              <w:tabs>
                <w:tab w:val="left" w:pos="9356"/>
                <w:tab w:val="left" w:pos="9781"/>
              </w:tabs>
              <w:spacing w:line="360" w:lineRule="auto"/>
              <w:ind w:left="37" w:firstLine="0"/>
              <w:rPr>
                <w:color w:val="000000"/>
              </w:rPr>
            </w:pPr>
            <w:r w:rsidRPr="000B5394">
              <w:rPr>
                <w:color w:val="000000"/>
              </w:rPr>
              <w:t>11,3</w:t>
            </w:r>
            <w:r w:rsidR="00AE3882" w:rsidRPr="000B5394">
              <w:rPr>
                <w:color w:val="000000"/>
              </w:rPr>
              <w:t xml:space="preserve"> </w:t>
            </w:r>
            <w:r w:rsidRPr="000B5394">
              <w:rPr>
                <w:color w:val="000000"/>
              </w:rPr>
              <w:t>%</w:t>
            </w:r>
          </w:p>
        </w:tc>
      </w:tr>
      <w:tr w:rsidR="00055F81" w:rsidRPr="000B5394">
        <w:trPr>
          <w:trHeight w:val="20"/>
        </w:trPr>
        <w:tc>
          <w:tcPr>
            <w:tcW w:w="1491" w:type="pct"/>
            <w:vMerge w:val="restart"/>
            <w:shd w:val="clear" w:color="auto" w:fill="auto"/>
          </w:tcPr>
          <w:p w:rsidR="00055F81" w:rsidRPr="000B5394" w:rsidRDefault="00055F81" w:rsidP="00D95BAC">
            <w:pPr>
              <w:pStyle w:val="0"/>
              <w:tabs>
                <w:tab w:val="left" w:pos="9356"/>
                <w:tab w:val="left" w:pos="9781"/>
              </w:tabs>
              <w:spacing w:line="360" w:lineRule="auto"/>
              <w:ind w:left="37" w:firstLine="0"/>
              <w:rPr>
                <w:color w:val="000000"/>
              </w:rPr>
            </w:pPr>
            <w:r w:rsidRPr="000B5394">
              <w:rPr>
                <w:color w:val="000000"/>
              </w:rPr>
              <w:t>Занятость</w:t>
            </w:r>
          </w:p>
        </w:tc>
        <w:tc>
          <w:tcPr>
            <w:tcW w:w="1541" w:type="pct"/>
            <w:shd w:val="clear" w:color="auto" w:fill="auto"/>
          </w:tcPr>
          <w:p w:rsidR="00055F81" w:rsidRPr="000B5394" w:rsidRDefault="00055F81" w:rsidP="00D95BAC">
            <w:pPr>
              <w:pStyle w:val="0"/>
              <w:tabs>
                <w:tab w:val="left" w:pos="9356"/>
                <w:tab w:val="left" w:pos="9781"/>
              </w:tabs>
              <w:spacing w:line="360" w:lineRule="auto"/>
              <w:ind w:left="37" w:firstLine="0"/>
              <w:rPr>
                <w:color w:val="000000"/>
              </w:rPr>
            </w:pPr>
            <w:r w:rsidRPr="000B5394">
              <w:rPr>
                <w:color w:val="000000"/>
              </w:rPr>
              <w:t>Не трудоустроен</w:t>
            </w:r>
          </w:p>
        </w:tc>
        <w:tc>
          <w:tcPr>
            <w:tcW w:w="1030" w:type="pct"/>
            <w:shd w:val="clear" w:color="auto" w:fill="auto"/>
            <w:noWrap/>
          </w:tcPr>
          <w:p w:rsidR="00055F81" w:rsidRPr="000B5394" w:rsidRDefault="00055F81" w:rsidP="00D95BAC">
            <w:pPr>
              <w:pStyle w:val="0"/>
              <w:tabs>
                <w:tab w:val="left" w:pos="9356"/>
                <w:tab w:val="left" w:pos="9781"/>
              </w:tabs>
              <w:spacing w:line="360" w:lineRule="auto"/>
              <w:ind w:left="37" w:firstLine="0"/>
              <w:rPr>
                <w:color w:val="000000"/>
              </w:rPr>
            </w:pPr>
            <w:r w:rsidRPr="000B5394">
              <w:rPr>
                <w:color w:val="000000"/>
              </w:rPr>
              <w:t>93</w:t>
            </w:r>
          </w:p>
        </w:tc>
        <w:tc>
          <w:tcPr>
            <w:tcW w:w="938" w:type="pct"/>
            <w:shd w:val="clear" w:color="auto" w:fill="auto"/>
            <w:noWrap/>
          </w:tcPr>
          <w:p w:rsidR="00055F81" w:rsidRPr="000B5394" w:rsidRDefault="00055F81" w:rsidP="00D95BAC">
            <w:pPr>
              <w:pStyle w:val="0"/>
              <w:tabs>
                <w:tab w:val="left" w:pos="9356"/>
                <w:tab w:val="left" w:pos="9781"/>
              </w:tabs>
              <w:spacing w:line="360" w:lineRule="auto"/>
              <w:ind w:left="37" w:firstLine="0"/>
              <w:rPr>
                <w:color w:val="000000"/>
              </w:rPr>
            </w:pPr>
            <w:r w:rsidRPr="000B5394">
              <w:rPr>
                <w:color w:val="000000"/>
              </w:rPr>
              <w:t>23,3</w:t>
            </w:r>
            <w:r w:rsidR="00AE3882" w:rsidRPr="000B5394">
              <w:rPr>
                <w:color w:val="000000"/>
              </w:rPr>
              <w:t xml:space="preserve"> </w:t>
            </w:r>
            <w:r w:rsidRPr="000B5394">
              <w:rPr>
                <w:color w:val="000000"/>
              </w:rPr>
              <w:t>%</w:t>
            </w:r>
          </w:p>
        </w:tc>
      </w:tr>
      <w:tr w:rsidR="00055F81" w:rsidRPr="000B5394">
        <w:trPr>
          <w:trHeight w:val="20"/>
        </w:trPr>
        <w:tc>
          <w:tcPr>
            <w:tcW w:w="1491" w:type="pct"/>
            <w:vMerge/>
            <w:shd w:val="clear" w:color="auto" w:fill="auto"/>
          </w:tcPr>
          <w:p w:rsidR="00055F81" w:rsidRPr="000B5394" w:rsidRDefault="00055F81" w:rsidP="00D95BAC">
            <w:pPr>
              <w:pStyle w:val="0"/>
              <w:tabs>
                <w:tab w:val="left" w:pos="9356"/>
                <w:tab w:val="left" w:pos="9781"/>
              </w:tabs>
              <w:spacing w:line="360" w:lineRule="auto"/>
              <w:ind w:left="37" w:firstLine="0"/>
              <w:rPr>
                <w:color w:val="000000"/>
              </w:rPr>
            </w:pPr>
          </w:p>
        </w:tc>
        <w:tc>
          <w:tcPr>
            <w:tcW w:w="1541" w:type="pct"/>
            <w:shd w:val="clear" w:color="auto" w:fill="auto"/>
          </w:tcPr>
          <w:p w:rsidR="00055F81" w:rsidRPr="000B5394" w:rsidRDefault="00055F81" w:rsidP="00D95BAC">
            <w:pPr>
              <w:pStyle w:val="0"/>
              <w:tabs>
                <w:tab w:val="left" w:pos="9356"/>
                <w:tab w:val="left" w:pos="9781"/>
              </w:tabs>
              <w:spacing w:line="360" w:lineRule="auto"/>
              <w:ind w:left="37" w:firstLine="0"/>
              <w:rPr>
                <w:color w:val="000000"/>
              </w:rPr>
            </w:pPr>
            <w:r w:rsidRPr="000B5394">
              <w:rPr>
                <w:color w:val="000000"/>
              </w:rPr>
              <w:t>Трудоустроен</w:t>
            </w:r>
          </w:p>
        </w:tc>
        <w:tc>
          <w:tcPr>
            <w:tcW w:w="1030" w:type="pct"/>
            <w:shd w:val="clear" w:color="auto" w:fill="auto"/>
            <w:noWrap/>
          </w:tcPr>
          <w:p w:rsidR="00055F81" w:rsidRPr="000B5394" w:rsidRDefault="008D0911" w:rsidP="00D95BAC">
            <w:pPr>
              <w:pStyle w:val="0"/>
              <w:tabs>
                <w:tab w:val="left" w:pos="9356"/>
                <w:tab w:val="left" w:pos="9781"/>
              </w:tabs>
              <w:spacing w:line="360" w:lineRule="auto"/>
              <w:ind w:left="37" w:firstLine="0"/>
              <w:rPr>
                <w:color w:val="000000"/>
              </w:rPr>
            </w:pPr>
            <w:r w:rsidRPr="000B5394">
              <w:rPr>
                <w:color w:val="000000"/>
              </w:rPr>
              <w:t>305</w:t>
            </w:r>
          </w:p>
        </w:tc>
        <w:tc>
          <w:tcPr>
            <w:tcW w:w="938" w:type="pct"/>
            <w:shd w:val="clear" w:color="auto" w:fill="auto"/>
            <w:noWrap/>
          </w:tcPr>
          <w:p w:rsidR="00055F81" w:rsidRPr="000B5394" w:rsidRDefault="008D0911" w:rsidP="00D95BAC">
            <w:pPr>
              <w:pStyle w:val="0"/>
              <w:tabs>
                <w:tab w:val="left" w:pos="9356"/>
                <w:tab w:val="left" w:pos="9781"/>
              </w:tabs>
              <w:spacing w:line="360" w:lineRule="auto"/>
              <w:ind w:left="37" w:firstLine="0"/>
              <w:rPr>
                <w:color w:val="000000"/>
              </w:rPr>
            </w:pPr>
            <w:r w:rsidRPr="000B5394">
              <w:rPr>
                <w:color w:val="000000"/>
              </w:rPr>
              <w:t>76,6</w:t>
            </w:r>
            <w:r w:rsidR="00AE3882" w:rsidRPr="000B5394">
              <w:rPr>
                <w:color w:val="000000"/>
              </w:rPr>
              <w:t xml:space="preserve"> </w:t>
            </w:r>
            <w:r w:rsidR="00055F81" w:rsidRPr="000B5394">
              <w:rPr>
                <w:color w:val="000000"/>
              </w:rPr>
              <w:t>%</w:t>
            </w:r>
          </w:p>
        </w:tc>
      </w:tr>
      <w:tr w:rsidR="00055F81" w:rsidRPr="000B5394">
        <w:trPr>
          <w:trHeight w:val="20"/>
        </w:trPr>
        <w:tc>
          <w:tcPr>
            <w:tcW w:w="1491" w:type="pct"/>
            <w:vMerge w:val="restart"/>
            <w:shd w:val="clear" w:color="auto" w:fill="auto"/>
          </w:tcPr>
          <w:p w:rsidR="00055F81" w:rsidRPr="000B5394" w:rsidRDefault="00055F81" w:rsidP="00D95BAC">
            <w:pPr>
              <w:pStyle w:val="0"/>
              <w:tabs>
                <w:tab w:val="left" w:pos="9356"/>
                <w:tab w:val="left" w:pos="9781"/>
              </w:tabs>
              <w:spacing w:line="360" w:lineRule="auto"/>
              <w:ind w:left="37" w:firstLine="0"/>
              <w:rPr>
                <w:color w:val="000000"/>
              </w:rPr>
            </w:pPr>
            <w:r w:rsidRPr="000B5394">
              <w:rPr>
                <w:color w:val="000000"/>
              </w:rPr>
              <w:t>ИМТ</w:t>
            </w:r>
          </w:p>
        </w:tc>
        <w:tc>
          <w:tcPr>
            <w:tcW w:w="1541" w:type="pct"/>
            <w:shd w:val="clear" w:color="auto" w:fill="auto"/>
          </w:tcPr>
          <w:p w:rsidR="00055F81" w:rsidRPr="000B5394" w:rsidRDefault="00055F81" w:rsidP="00D95BAC">
            <w:pPr>
              <w:pStyle w:val="0"/>
              <w:tabs>
                <w:tab w:val="left" w:pos="9356"/>
                <w:tab w:val="left" w:pos="9781"/>
              </w:tabs>
              <w:spacing w:line="360" w:lineRule="auto"/>
              <w:ind w:left="37" w:firstLine="0"/>
              <w:rPr>
                <w:color w:val="000000"/>
              </w:rPr>
            </w:pPr>
            <w:r w:rsidRPr="000B5394">
              <w:rPr>
                <w:color w:val="000000"/>
              </w:rPr>
              <w:t>18,49 и &lt;</w:t>
            </w:r>
          </w:p>
        </w:tc>
        <w:tc>
          <w:tcPr>
            <w:tcW w:w="1030" w:type="pct"/>
            <w:shd w:val="clear" w:color="auto" w:fill="auto"/>
            <w:noWrap/>
          </w:tcPr>
          <w:p w:rsidR="00055F81" w:rsidRPr="000B5394" w:rsidRDefault="00055F81" w:rsidP="00D95BAC">
            <w:pPr>
              <w:pStyle w:val="0"/>
              <w:tabs>
                <w:tab w:val="left" w:pos="9356"/>
                <w:tab w:val="left" w:pos="9781"/>
              </w:tabs>
              <w:spacing w:line="360" w:lineRule="auto"/>
              <w:ind w:left="37" w:firstLine="0"/>
              <w:rPr>
                <w:color w:val="000000"/>
              </w:rPr>
            </w:pPr>
            <w:r w:rsidRPr="000B5394">
              <w:rPr>
                <w:color w:val="000000"/>
              </w:rPr>
              <w:t>10</w:t>
            </w:r>
          </w:p>
        </w:tc>
        <w:tc>
          <w:tcPr>
            <w:tcW w:w="938" w:type="pct"/>
            <w:shd w:val="clear" w:color="auto" w:fill="auto"/>
            <w:noWrap/>
          </w:tcPr>
          <w:p w:rsidR="00055F81" w:rsidRPr="000B5394" w:rsidRDefault="00055F81" w:rsidP="00D95BAC">
            <w:pPr>
              <w:pStyle w:val="0"/>
              <w:tabs>
                <w:tab w:val="left" w:pos="9356"/>
                <w:tab w:val="left" w:pos="9781"/>
              </w:tabs>
              <w:spacing w:line="360" w:lineRule="auto"/>
              <w:ind w:left="37" w:firstLine="0"/>
              <w:rPr>
                <w:color w:val="000000"/>
              </w:rPr>
            </w:pPr>
            <w:r w:rsidRPr="000B5394">
              <w:rPr>
                <w:color w:val="000000"/>
              </w:rPr>
              <w:t>2,5</w:t>
            </w:r>
            <w:r w:rsidR="00AE3882" w:rsidRPr="000B5394">
              <w:rPr>
                <w:color w:val="000000"/>
              </w:rPr>
              <w:t xml:space="preserve"> </w:t>
            </w:r>
            <w:r w:rsidRPr="000B5394">
              <w:rPr>
                <w:color w:val="000000"/>
              </w:rPr>
              <w:t>%</w:t>
            </w:r>
          </w:p>
        </w:tc>
      </w:tr>
      <w:tr w:rsidR="00055F81" w:rsidRPr="000B5394">
        <w:trPr>
          <w:trHeight w:val="20"/>
        </w:trPr>
        <w:tc>
          <w:tcPr>
            <w:tcW w:w="1491" w:type="pct"/>
            <w:vMerge/>
            <w:shd w:val="clear" w:color="auto" w:fill="auto"/>
          </w:tcPr>
          <w:p w:rsidR="00055F81" w:rsidRPr="000B5394" w:rsidRDefault="00055F81" w:rsidP="00D95BAC">
            <w:pPr>
              <w:pStyle w:val="0"/>
              <w:tabs>
                <w:tab w:val="left" w:pos="9356"/>
                <w:tab w:val="left" w:pos="9781"/>
              </w:tabs>
              <w:spacing w:line="360" w:lineRule="auto"/>
              <w:ind w:left="37" w:firstLine="0"/>
              <w:rPr>
                <w:color w:val="000000"/>
              </w:rPr>
            </w:pPr>
          </w:p>
        </w:tc>
        <w:tc>
          <w:tcPr>
            <w:tcW w:w="1541" w:type="pct"/>
            <w:shd w:val="clear" w:color="auto" w:fill="auto"/>
          </w:tcPr>
          <w:p w:rsidR="00055F81" w:rsidRPr="000B5394" w:rsidRDefault="00055F81" w:rsidP="00D95BAC">
            <w:pPr>
              <w:pStyle w:val="0"/>
              <w:tabs>
                <w:tab w:val="left" w:pos="9356"/>
                <w:tab w:val="left" w:pos="9781"/>
              </w:tabs>
              <w:spacing w:line="360" w:lineRule="auto"/>
              <w:ind w:left="37" w:firstLine="0"/>
              <w:rPr>
                <w:color w:val="000000"/>
              </w:rPr>
            </w:pPr>
            <w:r w:rsidRPr="000B5394">
              <w:rPr>
                <w:color w:val="000000"/>
              </w:rPr>
              <w:t>18,5 - 24,99</w:t>
            </w:r>
          </w:p>
        </w:tc>
        <w:tc>
          <w:tcPr>
            <w:tcW w:w="1030" w:type="pct"/>
            <w:shd w:val="clear" w:color="auto" w:fill="auto"/>
            <w:noWrap/>
          </w:tcPr>
          <w:p w:rsidR="00055F81" w:rsidRPr="000B5394" w:rsidRDefault="00055F81" w:rsidP="00D95BAC">
            <w:pPr>
              <w:pStyle w:val="0"/>
              <w:tabs>
                <w:tab w:val="left" w:pos="9356"/>
                <w:tab w:val="left" w:pos="9781"/>
              </w:tabs>
              <w:spacing w:line="360" w:lineRule="auto"/>
              <w:ind w:left="37" w:firstLine="0"/>
              <w:rPr>
                <w:color w:val="000000"/>
              </w:rPr>
            </w:pPr>
            <w:r w:rsidRPr="000B5394">
              <w:rPr>
                <w:color w:val="000000"/>
              </w:rPr>
              <w:t>23</w:t>
            </w:r>
            <w:r w:rsidR="008D0911" w:rsidRPr="000B5394">
              <w:rPr>
                <w:color w:val="000000"/>
              </w:rPr>
              <w:t>7</w:t>
            </w:r>
          </w:p>
        </w:tc>
        <w:tc>
          <w:tcPr>
            <w:tcW w:w="938" w:type="pct"/>
            <w:shd w:val="clear" w:color="auto" w:fill="auto"/>
            <w:noWrap/>
          </w:tcPr>
          <w:p w:rsidR="00055F81" w:rsidRPr="000B5394" w:rsidRDefault="00CB4B15" w:rsidP="00D95BAC">
            <w:pPr>
              <w:pStyle w:val="0"/>
              <w:tabs>
                <w:tab w:val="left" w:pos="9356"/>
                <w:tab w:val="left" w:pos="9781"/>
              </w:tabs>
              <w:spacing w:line="360" w:lineRule="auto"/>
              <w:ind w:left="37" w:firstLine="0"/>
              <w:rPr>
                <w:color w:val="000000"/>
              </w:rPr>
            </w:pPr>
            <w:r w:rsidRPr="000B5394">
              <w:rPr>
                <w:color w:val="000000"/>
              </w:rPr>
              <w:t>59,5</w:t>
            </w:r>
            <w:r w:rsidR="00AE3882" w:rsidRPr="000B5394">
              <w:rPr>
                <w:color w:val="000000"/>
              </w:rPr>
              <w:t xml:space="preserve"> </w:t>
            </w:r>
            <w:r w:rsidR="00055F81" w:rsidRPr="000B5394">
              <w:rPr>
                <w:color w:val="000000"/>
              </w:rPr>
              <w:t>%</w:t>
            </w:r>
          </w:p>
        </w:tc>
      </w:tr>
      <w:tr w:rsidR="00055F81" w:rsidRPr="000B5394">
        <w:trPr>
          <w:trHeight w:val="20"/>
        </w:trPr>
        <w:tc>
          <w:tcPr>
            <w:tcW w:w="1491" w:type="pct"/>
            <w:vMerge/>
            <w:shd w:val="clear" w:color="auto" w:fill="auto"/>
          </w:tcPr>
          <w:p w:rsidR="00055F81" w:rsidRPr="000B5394" w:rsidRDefault="00055F81" w:rsidP="00D95BAC">
            <w:pPr>
              <w:pStyle w:val="0"/>
              <w:tabs>
                <w:tab w:val="left" w:pos="9356"/>
                <w:tab w:val="left" w:pos="9781"/>
              </w:tabs>
              <w:spacing w:line="360" w:lineRule="auto"/>
              <w:ind w:left="37" w:firstLine="0"/>
              <w:rPr>
                <w:color w:val="000000"/>
              </w:rPr>
            </w:pPr>
          </w:p>
        </w:tc>
        <w:tc>
          <w:tcPr>
            <w:tcW w:w="1541" w:type="pct"/>
            <w:shd w:val="clear" w:color="auto" w:fill="auto"/>
          </w:tcPr>
          <w:p w:rsidR="00055F81" w:rsidRPr="000B5394" w:rsidRDefault="00055F81" w:rsidP="00D95BAC">
            <w:pPr>
              <w:pStyle w:val="0"/>
              <w:tabs>
                <w:tab w:val="left" w:pos="9356"/>
                <w:tab w:val="left" w:pos="9781"/>
              </w:tabs>
              <w:spacing w:line="360" w:lineRule="auto"/>
              <w:ind w:left="37" w:firstLine="0"/>
              <w:rPr>
                <w:color w:val="000000"/>
              </w:rPr>
            </w:pPr>
            <w:r w:rsidRPr="000B5394">
              <w:rPr>
                <w:color w:val="000000"/>
              </w:rPr>
              <w:t>30 и &gt;</w:t>
            </w:r>
          </w:p>
        </w:tc>
        <w:tc>
          <w:tcPr>
            <w:tcW w:w="1030" w:type="pct"/>
            <w:shd w:val="clear" w:color="auto" w:fill="auto"/>
            <w:noWrap/>
          </w:tcPr>
          <w:p w:rsidR="00055F81" w:rsidRPr="000B5394" w:rsidRDefault="00055F81" w:rsidP="00D95BAC">
            <w:pPr>
              <w:pStyle w:val="0"/>
              <w:tabs>
                <w:tab w:val="left" w:pos="9356"/>
                <w:tab w:val="left" w:pos="9781"/>
              </w:tabs>
              <w:spacing w:line="360" w:lineRule="auto"/>
              <w:ind w:left="37" w:firstLine="0"/>
              <w:rPr>
                <w:color w:val="000000"/>
              </w:rPr>
            </w:pPr>
            <w:r w:rsidRPr="000B5394">
              <w:rPr>
                <w:color w:val="000000"/>
              </w:rPr>
              <w:t>151</w:t>
            </w:r>
          </w:p>
        </w:tc>
        <w:tc>
          <w:tcPr>
            <w:tcW w:w="938" w:type="pct"/>
            <w:shd w:val="clear" w:color="auto" w:fill="auto"/>
            <w:noWrap/>
          </w:tcPr>
          <w:p w:rsidR="00055F81" w:rsidRPr="000B5394" w:rsidRDefault="00CB4B15" w:rsidP="00D95BAC">
            <w:pPr>
              <w:pStyle w:val="0"/>
              <w:tabs>
                <w:tab w:val="left" w:pos="9356"/>
                <w:tab w:val="left" w:pos="9781"/>
              </w:tabs>
              <w:spacing w:line="360" w:lineRule="auto"/>
              <w:ind w:left="37" w:firstLine="0"/>
              <w:rPr>
                <w:color w:val="000000"/>
              </w:rPr>
            </w:pPr>
            <w:r w:rsidRPr="000B5394">
              <w:rPr>
                <w:color w:val="000000"/>
              </w:rPr>
              <w:t>37,9</w:t>
            </w:r>
            <w:r w:rsidR="00AE3882" w:rsidRPr="000B5394">
              <w:rPr>
                <w:color w:val="000000"/>
              </w:rPr>
              <w:t xml:space="preserve"> </w:t>
            </w:r>
            <w:r w:rsidR="00055F81" w:rsidRPr="000B5394">
              <w:rPr>
                <w:color w:val="000000"/>
              </w:rPr>
              <w:t>%</w:t>
            </w:r>
          </w:p>
        </w:tc>
      </w:tr>
    </w:tbl>
    <w:p w:rsidR="00055F81" w:rsidRPr="00A17E25" w:rsidRDefault="00055F81" w:rsidP="00560DD3">
      <w:pPr>
        <w:ind w:firstLine="567"/>
        <w:jc w:val="both"/>
        <w:rPr>
          <w:color w:val="000000"/>
        </w:rPr>
      </w:pPr>
    </w:p>
    <w:p w:rsidR="000E318B" w:rsidRPr="00A17E25" w:rsidRDefault="00534D39" w:rsidP="002E64A4">
      <w:pPr>
        <w:ind w:firstLine="567"/>
        <w:jc w:val="both"/>
        <w:rPr>
          <w:color w:val="000000"/>
          <w:sz w:val="28"/>
          <w:szCs w:val="28"/>
        </w:rPr>
      </w:pPr>
      <w:r w:rsidRPr="00A17E25">
        <w:rPr>
          <w:color w:val="000000"/>
          <w:sz w:val="28"/>
          <w:szCs w:val="28"/>
        </w:rPr>
        <w:t xml:space="preserve">Анализ </w:t>
      </w:r>
      <w:proofErr w:type="spellStart"/>
      <w:r w:rsidRPr="00A17E25">
        <w:rPr>
          <w:color w:val="000000"/>
          <w:sz w:val="28"/>
          <w:szCs w:val="28"/>
        </w:rPr>
        <w:t>эпитопной</w:t>
      </w:r>
      <w:proofErr w:type="spellEnd"/>
      <w:r w:rsidRPr="00A17E25">
        <w:rPr>
          <w:color w:val="000000"/>
          <w:sz w:val="28"/>
          <w:szCs w:val="28"/>
        </w:rPr>
        <w:t xml:space="preserve"> специфичности </w:t>
      </w:r>
      <w:proofErr w:type="spellStart"/>
      <w:r w:rsidRPr="00A17E25">
        <w:rPr>
          <w:color w:val="000000"/>
          <w:sz w:val="28"/>
          <w:szCs w:val="28"/>
        </w:rPr>
        <w:t>аутоантител</w:t>
      </w:r>
      <w:proofErr w:type="spellEnd"/>
      <w:r w:rsidRPr="00A17E25">
        <w:rPr>
          <w:color w:val="000000"/>
          <w:sz w:val="28"/>
          <w:szCs w:val="28"/>
        </w:rPr>
        <w:t xml:space="preserve"> в сыворотке крови пациентов с АИТ и ДТЗ представлен в таблице </w:t>
      </w:r>
      <w:r w:rsidR="006B5D26" w:rsidRPr="00A17E25">
        <w:rPr>
          <w:color w:val="000000"/>
          <w:sz w:val="28"/>
          <w:szCs w:val="28"/>
        </w:rPr>
        <w:t xml:space="preserve">3. </w:t>
      </w:r>
    </w:p>
    <w:p w:rsidR="000E318B" w:rsidRPr="00A17E25" w:rsidRDefault="00534D39" w:rsidP="002E64A4">
      <w:pPr>
        <w:ind w:firstLine="567"/>
        <w:jc w:val="both"/>
        <w:rPr>
          <w:color w:val="000000"/>
          <w:sz w:val="28"/>
          <w:szCs w:val="28"/>
        </w:rPr>
      </w:pPr>
      <w:r w:rsidRPr="00A17E25">
        <w:rPr>
          <w:color w:val="000000"/>
          <w:sz w:val="28"/>
          <w:szCs w:val="28"/>
        </w:rPr>
        <w:t>Как видно из представленных данных</w:t>
      </w:r>
      <w:r w:rsidR="006B5D26" w:rsidRPr="00A17E25">
        <w:rPr>
          <w:color w:val="000000"/>
          <w:sz w:val="28"/>
          <w:szCs w:val="28"/>
        </w:rPr>
        <w:t xml:space="preserve">, </w:t>
      </w:r>
      <w:proofErr w:type="spellStart"/>
      <w:r w:rsidR="006B5D26" w:rsidRPr="00A17E25">
        <w:rPr>
          <w:color w:val="000000"/>
          <w:sz w:val="28"/>
          <w:szCs w:val="28"/>
        </w:rPr>
        <w:t>аутоантитела</w:t>
      </w:r>
      <w:proofErr w:type="spellEnd"/>
      <w:r w:rsidR="006B5D26" w:rsidRPr="00A17E25">
        <w:rPr>
          <w:color w:val="000000"/>
          <w:sz w:val="28"/>
          <w:szCs w:val="28"/>
        </w:rPr>
        <w:t xml:space="preserve"> в сыворотке крови пациентов с </w:t>
      </w:r>
      <w:r w:rsidR="00722052" w:rsidRPr="00A17E25">
        <w:rPr>
          <w:color w:val="000000"/>
          <w:sz w:val="28"/>
          <w:szCs w:val="28"/>
        </w:rPr>
        <w:t xml:space="preserve">аутоиммунным тиреоидитом </w:t>
      </w:r>
      <w:r w:rsidR="006B5D26" w:rsidRPr="00A17E25">
        <w:rPr>
          <w:color w:val="000000"/>
          <w:sz w:val="28"/>
          <w:szCs w:val="28"/>
        </w:rPr>
        <w:t xml:space="preserve">ингибировали связывание </w:t>
      </w:r>
      <w:proofErr w:type="spellStart"/>
      <w:r w:rsidR="006B5D26" w:rsidRPr="00A17E25">
        <w:rPr>
          <w:color w:val="000000"/>
          <w:sz w:val="28"/>
          <w:szCs w:val="28"/>
        </w:rPr>
        <w:t>МкАТ</w:t>
      </w:r>
      <w:proofErr w:type="spellEnd"/>
      <w:r w:rsidR="006B5D26" w:rsidRPr="00A17E25">
        <w:rPr>
          <w:color w:val="000000"/>
          <w:sz w:val="28"/>
          <w:szCs w:val="28"/>
        </w:rPr>
        <w:t xml:space="preserve"> 63 </w:t>
      </w:r>
      <w:r w:rsidR="006B5D26" w:rsidRPr="00A17E25">
        <w:rPr>
          <w:color w:val="000000"/>
          <w:sz w:val="28"/>
          <w:szCs w:val="28"/>
        </w:rPr>
        <w:lastRenderedPageBreak/>
        <w:t>значительн</w:t>
      </w:r>
      <w:r w:rsidR="00C14F24" w:rsidRPr="00A17E25">
        <w:rPr>
          <w:color w:val="000000"/>
          <w:sz w:val="28"/>
          <w:szCs w:val="28"/>
        </w:rPr>
        <w:t>ее</w:t>
      </w:r>
      <w:r w:rsidR="006B5D26" w:rsidRPr="00A17E25">
        <w:rPr>
          <w:color w:val="000000"/>
          <w:sz w:val="28"/>
          <w:szCs w:val="28"/>
        </w:rPr>
        <w:t xml:space="preserve">, чем таковые в сыворотке пациентов с </w:t>
      </w:r>
      <w:r w:rsidR="00722052" w:rsidRPr="00A17E25">
        <w:rPr>
          <w:color w:val="000000"/>
          <w:sz w:val="28"/>
          <w:szCs w:val="28"/>
        </w:rPr>
        <w:t>диффузным токсическим зобом</w:t>
      </w:r>
      <w:r w:rsidR="006B5D26" w:rsidRPr="00A17E25">
        <w:rPr>
          <w:color w:val="000000"/>
          <w:sz w:val="28"/>
          <w:szCs w:val="28"/>
        </w:rPr>
        <w:t>: 59</w:t>
      </w:r>
      <w:r w:rsidR="00C14F24" w:rsidRPr="00A17E25">
        <w:rPr>
          <w:color w:val="000000"/>
          <w:sz w:val="28"/>
          <w:szCs w:val="28"/>
        </w:rPr>
        <w:t>,</w:t>
      </w:r>
      <w:r w:rsidR="006B5D26" w:rsidRPr="00A17E25">
        <w:rPr>
          <w:color w:val="000000"/>
          <w:sz w:val="28"/>
          <w:szCs w:val="28"/>
        </w:rPr>
        <w:t>62 % (48</w:t>
      </w:r>
      <w:r w:rsidR="00C14F24" w:rsidRPr="00A17E25">
        <w:rPr>
          <w:color w:val="000000"/>
          <w:sz w:val="28"/>
          <w:szCs w:val="28"/>
        </w:rPr>
        <w:t>,</w:t>
      </w:r>
      <w:r w:rsidR="006B5D26" w:rsidRPr="00A17E25">
        <w:rPr>
          <w:color w:val="000000"/>
          <w:sz w:val="28"/>
          <w:szCs w:val="28"/>
        </w:rPr>
        <w:t>99 %; 67</w:t>
      </w:r>
      <w:r w:rsidR="00C14F24" w:rsidRPr="00A17E25">
        <w:rPr>
          <w:color w:val="000000"/>
          <w:sz w:val="28"/>
          <w:szCs w:val="28"/>
        </w:rPr>
        <w:t>,</w:t>
      </w:r>
      <w:r w:rsidR="006B5D26" w:rsidRPr="00A17E25">
        <w:rPr>
          <w:color w:val="000000"/>
          <w:sz w:val="28"/>
          <w:szCs w:val="28"/>
        </w:rPr>
        <w:t xml:space="preserve">80 %) против 54,02 % (46,32 %; 62,63 %) соответственно. </w:t>
      </w:r>
    </w:p>
    <w:p w:rsidR="006B5D26" w:rsidRPr="00A17E25" w:rsidRDefault="006B5D26" w:rsidP="002E64A4">
      <w:pPr>
        <w:ind w:firstLine="567"/>
        <w:jc w:val="both"/>
        <w:rPr>
          <w:color w:val="000000"/>
          <w:sz w:val="28"/>
          <w:szCs w:val="28"/>
        </w:rPr>
      </w:pPr>
      <w:r w:rsidRPr="00A17E25">
        <w:rPr>
          <w:color w:val="000000"/>
          <w:sz w:val="28"/>
          <w:szCs w:val="28"/>
        </w:rPr>
        <w:t xml:space="preserve">Это различие </w:t>
      </w:r>
      <w:r w:rsidR="00784271" w:rsidRPr="00A17E25">
        <w:rPr>
          <w:color w:val="000000"/>
          <w:sz w:val="28"/>
          <w:szCs w:val="28"/>
        </w:rPr>
        <w:t>позволяет предположить</w:t>
      </w:r>
      <w:r w:rsidRPr="00A17E25">
        <w:rPr>
          <w:color w:val="000000"/>
          <w:sz w:val="28"/>
          <w:szCs w:val="28"/>
        </w:rPr>
        <w:t xml:space="preserve">, что </w:t>
      </w:r>
      <w:proofErr w:type="spellStart"/>
      <w:r w:rsidRPr="00A17E25">
        <w:rPr>
          <w:color w:val="000000"/>
          <w:sz w:val="28"/>
          <w:szCs w:val="28"/>
        </w:rPr>
        <w:t>МкАТ</w:t>
      </w:r>
      <w:proofErr w:type="spellEnd"/>
      <w:r w:rsidR="00AE3882" w:rsidRPr="00A17E25">
        <w:rPr>
          <w:color w:val="000000"/>
          <w:sz w:val="28"/>
          <w:szCs w:val="28"/>
        </w:rPr>
        <w:t xml:space="preserve"> </w:t>
      </w:r>
      <w:r w:rsidRPr="00A17E25">
        <w:rPr>
          <w:color w:val="000000"/>
          <w:sz w:val="28"/>
          <w:szCs w:val="28"/>
        </w:rPr>
        <w:t xml:space="preserve">63 является перспективным </w:t>
      </w:r>
      <w:proofErr w:type="spellStart"/>
      <w:r w:rsidRPr="00A17E25">
        <w:rPr>
          <w:color w:val="000000"/>
          <w:sz w:val="28"/>
          <w:szCs w:val="28"/>
        </w:rPr>
        <w:t>биомаркером</w:t>
      </w:r>
      <w:proofErr w:type="spellEnd"/>
      <w:r w:rsidRPr="00A17E25">
        <w:rPr>
          <w:color w:val="000000"/>
          <w:sz w:val="28"/>
          <w:szCs w:val="28"/>
        </w:rPr>
        <w:t xml:space="preserve"> </w:t>
      </w:r>
      <w:r w:rsidR="00784271" w:rsidRPr="00A17E25">
        <w:rPr>
          <w:color w:val="000000"/>
          <w:sz w:val="28"/>
          <w:szCs w:val="28"/>
        </w:rPr>
        <w:t xml:space="preserve">аутоиммунного </w:t>
      </w:r>
      <w:r w:rsidR="00E93700" w:rsidRPr="00A17E25">
        <w:rPr>
          <w:color w:val="000000"/>
          <w:sz w:val="28"/>
          <w:szCs w:val="28"/>
        </w:rPr>
        <w:t>тиреоидита</w:t>
      </w:r>
      <w:r w:rsidR="00CF3BFD" w:rsidRPr="00A17E25">
        <w:rPr>
          <w:color w:val="000000"/>
          <w:sz w:val="28"/>
          <w:szCs w:val="28"/>
        </w:rPr>
        <w:t xml:space="preserve"> (таблица 3</w:t>
      </w:r>
      <w:r w:rsidR="00F93044" w:rsidRPr="00A17E25">
        <w:rPr>
          <w:color w:val="000000"/>
          <w:sz w:val="28"/>
          <w:szCs w:val="28"/>
        </w:rPr>
        <w:t>)</w:t>
      </w:r>
      <w:r w:rsidRPr="00A17E25">
        <w:rPr>
          <w:color w:val="000000"/>
          <w:sz w:val="28"/>
          <w:szCs w:val="28"/>
        </w:rPr>
        <w:t xml:space="preserve">. </w:t>
      </w:r>
    </w:p>
    <w:p w:rsidR="009B1FEB" w:rsidRDefault="009B1FEB" w:rsidP="00560DD3">
      <w:pPr>
        <w:rPr>
          <w:b/>
          <w:color w:val="000000"/>
          <w:sz w:val="28"/>
          <w:szCs w:val="28"/>
        </w:rPr>
      </w:pPr>
    </w:p>
    <w:p w:rsidR="00560DD3" w:rsidRPr="00D8261A" w:rsidRDefault="00C445CA" w:rsidP="00560DD3">
      <w:pPr>
        <w:rPr>
          <w:color w:val="000000"/>
          <w:sz w:val="28"/>
          <w:szCs w:val="28"/>
        </w:rPr>
      </w:pPr>
      <w:r w:rsidRPr="00D8261A">
        <w:rPr>
          <w:color w:val="000000"/>
          <w:sz w:val="28"/>
          <w:szCs w:val="28"/>
        </w:rPr>
        <w:t xml:space="preserve">Таблица </w:t>
      </w:r>
      <w:r w:rsidR="00E155A3" w:rsidRPr="00D8261A">
        <w:rPr>
          <w:color w:val="000000"/>
          <w:sz w:val="28"/>
          <w:szCs w:val="28"/>
        </w:rPr>
        <w:t>3</w:t>
      </w:r>
      <w:r w:rsidR="002E64A4" w:rsidRPr="00D8261A">
        <w:rPr>
          <w:color w:val="000000"/>
          <w:sz w:val="28"/>
          <w:szCs w:val="28"/>
        </w:rPr>
        <w:t xml:space="preserve"> - </w:t>
      </w:r>
      <w:r w:rsidR="00560DD3" w:rsidRPr="00D8261A">
        <w:rPr>
          <w:color w:val="000000"/>
          <w:sz w:val="28"/>
          <w:szCs w:val="28"/>
        </w:rPr>
        <w:t xml:space="preserve"> </w:t>
      </w:r>
      <w:r w:rsidR="00560DD3" w:rsidRPr="00D8261A">
        <w:rPr>
          <w:bCs/>
          <w:color w:val="000000"/>
          <w:sz w:val="28"/>
          <w:szCs w:val="28"/>
        </w:rPr>
        <w:t xml:space="preserve">Распределение </w:t>
      </w:r>
      <w:proofErr w:type="spellStart"/>
      <w:r w:rsidR="00560DD3" w:rsidRPr="00D8261A">
        <w:rPr>
          <w:bCs/>
          <w:color w:val="000000"/>
          <w:sz w:val="28"/>
          <w:szCs w:val="28"/>
        </w:rPr>
        <w:t>МкАТ</w:t>
      </w:r>
      <w:proofErr w:type="spellEnd"/>
      <w:r w:rsidR="00560DD3" w:rsidRPr="00D8261A">
        <w:rPr>
          <w:bCs/>
          <w:color w:val="000000"/>
          <w:sz w:val="28"/>
          <w:szCs w:val="28"/>
        </w:rPr>
        <w:t xml:space="preserve"> у пациентов с АИТ и ДТЗ</w:t>
      </w:r>
      <w:r w:rsidR="00560DD3" w:rsidRPr="00D8261A">
        <w:rPr>
          <w:color w:val="000000"/>
          <w:sz w:val="28"/>
          <w:szCs w:val="28"/>
        </w:rPr>
        <w:t xml:space="preserve"> </w:t>
      </w:r>
    </w:p>
    <w:p w:rsidR="00560DD3" w:rsidRPr="00A17E25" w:rsidRDefault="00560DD3" w:rsidP="0002621A">
      <w:pPr>
        <w:rPr>
          <w:color w:val="000000"/>
          <w:sz w:val="28"/>
          <w:szCs w:val="28"/>
        </w:rPr>
      </w:pPr>
    </w:p>
    <w:tbl>
      <w:tblPr>
        <w:tblW w:w="9466" w:type="dxa"/>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183"/>
        <w:gridCol w:w="1164"/>
        <w:gridCol w:w="1023"/>
        <w:gridCol w:w="1503"/>
        <w:gridCol w:w="1163"/>
        <w:gridCol w:w="1194"/>
        <w:gridCol w:w="1275"/>
        <w:gridCol w:w="961"/>
      </w:tblGrid>
      <w:tr w:rsidR="00560DD3" w:rsidRPr="000B5394" w:rsidTr="000B5394">
        <w:trPr>
          <w:trHeight w:val="65"/>
        </w:trPr>
        <w:tc>
          <w:tcPr>
            <w:tcW w:w="1183" w:type="dxa"/>
            <w:vMerge w:val="restart"/>
            <w:shd w:val="clear" w:color="auto" w:fill="auto"/>
          </w:tcPr>
          <w:p w:rsidR="00560DD3" w:rsidRPr="000B5394" w:rsidRDefault="00560DD3" w:rsidP="0007146D">
            <w:pPr>
              <w:rPr>
                <w:color w:val="000000"/>
                <w:sz w:val="28"/>
                <w:szCs w:val="28"/>
              </w:rPr>
            </w:pPr>
            <w:r w:rsidRPr="000B5394">
              <w:rPr>
                <w:color w:val="000000"/>
                <w:sz w:val="28"/>
                <w:szCs w:val="28"/>
              </w:rPr>
              <w:t>Эпитопы</w:t>
            </w:r>
          </w:p>
        </w:tc>
        <w:tc>
          <w:tcPr>
            <w:tcW w:w="7322" w:type="dxa"/>
            <w:gridSpan w:val="6"/>
            <w:shd w:val="clear" w:color="auto" w:fill="auto"/>
          </w:tcPr>
          <w:p w:rsidR="00560DD3" w:rsidRPr="000B5394" w:rsidRDefault="00560DD3" w:rsidP="0007146D">
            <w:pPr>
              <w:jc w:val="center"/>
              <w:rPr>
                <w:color w:val="000000"/>
                <w:sz w:val="28"/>
                <w:szCs w:val="28"/>
              </w:rPr>
            </w:pPr>
            <w:r w:rsidRPr="000B5394">
              <w:rPr>
                <w:color w:val="000000"/>
                <w:sz w:val="28"/>
                <w:szCs w:val="28"/>
              </w:rPr>
              <w:t>Диагноз</w:t>
            </w:r>
          </w:p>
        </w:tc>
        <w:tc>
          <w:tcPr>
            <w:tcW w:w="961" w:type="dxa"/>
            <w:vMerge w:val="restart"/>
            <w:shd w:val="clear" w:color="auto" w:fill="auto"/>
          </w:tcPr>
          <w:p w:rsidR="002E64A4" w:rsidRPr="000B5394" w:rsidRDefault="00560DD3" w:rsidP="0007146D">
            <w:pPr>
              <w:rPr>
                <w:color w:val="000000"/>
                <w:sz w:val="28"/>
                <w:szCs w:val="28"/>
              </w:rPr>
            </w:pPr>
            <w:proofErr w:type="spellStart"/>
            <w:r w:rsidRPr="000B5394">
              <w:rPr>
                <w:color w:val="000000"/>
                <w:sz w:val="28"/>
                <w:szCs w:val="28"/>
              </w:rPr>
              <w:t>Значе</w:t>
            </w:r>
            <w:proofErr w:type="spellEnd"/>
          </w:p>
          <w:p w:rsidR="00560DD3" w:rsidRPr="000B5394" w:rsidRDefault="00560DD3" w:rsidP="0007146D">
            <w:pPr>
              <w:rPr>
                <w:color w:val="000000"/>
                <w:sz w:val="28"/>
                <w:szCs w:val="28"/>
              </w:rPr>
            </w:pPr>
            <w:proofErr w:type="spellStart"/>
            <w:r w:rsidRPr="000B5394">
              <w:rPr>
                <w:color w:val="000000"/>
                <w:sz w:val="28"/>
                <w:szCs w:val="28"/>
              </w:rPr>
              <w:t>ние</w:t>
            </w:r>
            <w:proofErr w:type="spellEnd"/>
            <w:r w:rsidR="00AE3882" w:rsidRPr="000B5394">
              <w:rPr>
                <w:color w:val="000000"/>
                <w:sz w:val="28"/>
                <w:szCs w:val="28"/>
              </w:rPr>
              <w:t xml:space="preserve"> </w:t>
            </w:r>
            <w:r w:rsidR="00B130C8" w:rsidRPr="000B5394">
              <w:rPr>
                <w:color w:val="000000"/>
                <w:sz w:val="28"/>
                <w:szCs w:val="28"/>
              </w:rPr>
              <w:t>–</w:t>
            </w:r>
            <w:r w:rsidRPr="000B5394">
              <w:rPr>
                <w:color w:val="000000"/>
                <w:sz w:val="28"/>
                <w:szCs w:val="28"/>
              </w:rPr>
              <w:t xml:space="preserve"> Р</w:t>
            </w:r>
          </w:p>
        </w:tc>
      </w:tr>
      <w:tr w:rsidR="002E64A4" w:rsidRPr="000B5394" w:rsidTr="000B5394">
        <w:trPr>
          <w:trHeight w:val="65"/>
        </w:trPr>
        <w:tc>
          <w:tcPr>
            <w:tcW w:w="1183" w:type="dxa"/>
            <w:vMerge/>
            <w:shd w:val="clear" w:color="auto" w:fill="auto"/>
          </w:tcPr>
          <w:p w:rsidR="00560DD3" w:rsidRPr="000B5394" w:rsidRDefault="00560DD3" w:rsidP="0007146D">
            <w:pPr>
              <w:rPr>
                <w:color w:val="000000"/>
                <w:sz w:val="28"/>
                <w:szCs w:val="28"/>
              </w:rPr>
            </w:pPr>
          </w:p>
        </w:tc>
        <w:tc>
          <w:tcPr>
            <w:tcW w:w="3690" w:type="dxa"/>
            <w:gridSpan w:val="3"/>
            <w:shd w:val="clear" w:color="auto" w:fill="auto"/>
          </w:tcPr>
          <w:p w:rsidR="00560DD3" w:rsidRPr="000B5394" w:rsidRDefault="00560DD3" w:rsidP="0007146D">
            <w:pPr>
              <w:jc w:val="center"/>
              <w:rPr>
                <w:color w:val="000000"/>
                <w:sz w:val="28"/>
                <w:szCs w:val="28"/>
              </w:rPr>
            </w:pPr>
            <w:r w:rsidRPr="000B5394">
              <w:rPr>
                <w:color w:val="000000"/>
                <w:sz w:val="28"/>
                <w:szCs w:val="28"/>
              </w:rPr>
              <w:t>АИТ</w:t>
            </w:r>
          </w:p>
        </w:tc>
        <w:tc>
          <w:tcPr>
            <w:tcW w:w="3632" w:type="dxa"/>
            <w:gridSpan w:val="3"/>
            <w:shd w:val="clear" w:color="auto" w:fill="auto"/>
          </w:tcPr>
          <w:p w:rsidR="00560DD3" w:rsidRPr="000B5394" w:rsidRDefault="00560DD3" w:rsidP="0007146D">
            <w:pPr>
              <w:jc w:val="center"/>
              <w:rPr>
                <w:color w:val="000000"/>
                <w:sz w:val="28"/>
                <w:szCs w:val="28"/>
              </w:rPr>
            </w:pPr>
            <w:r w:rsidRPr="000B5394">
              <w:rPr>
                <w:color w:val="000000"/>
                <w:sz w:val="28"/>
                <w:szCs w:val="28"/>
              </w:rPr>
              <w:t>ДТЗ</w:t>
            </w:r>
          </w:p>
        </w:tc>
        <w:tc>
          <w:tcPr>
            <w:tcW w:w="961" w:type="dxa"/>
            <w:vMerge/>
            <w:shd w:val="clear" w:color="auto" w:fill="auto"/>
          </w:tcPr>
          <w:p w:rsidR="00560DD3" w:rsidRPr="000B5394" w:rsidRDefault="00560DD3" w:rsidP="0007146D">
            <w:pPr>
              <w:rPr>
                <w:color w:val="000000"/>
                <w:sz w:val="28"/>
                <w:szCs w:val="28"/>
              </w:rPr>
            </w:pPr>
          </w:p>
        </w:tc>
      </w:tr>
      <w:tr w:rsidR="002E64A4" w:rsidRPr="000B5394" w:rsidTr="000B5394">
        <w:trPr>
          <w:trHeight w:val="65"/>
        </w:trPr>
        <w:tc>
          <w:tcPr>
            <w:tcW w:w="1183" w:type="dxa"/>
            <w:vMerge/>
            <w:shd w:val="clear" w:color="auto" w:fill="auto"/>
          </w:tcPr>
          <w:p w:rsidR="00560DD3" w:rsidRPr="000B5394" w:rsidRDefault="00560DD3" w:rsidP="0007146D">
            <w:pPr>
              <w:rPr>
                <w:color w:val="000000"/>
                <w:sz w:val="28"/>
                <w:szCs w:val="28"/>
              </w:rPr>
            </w:pPr>
          </w:p>
        </w:tc>
        <w:tc>
          <w:tcPr>
            <w:tcW w:w="1164" w:type="dxa"/>
            <w:shd w:val="clear" w:color="auto" w:fill="auto"/>
          </w:tcPr>
          <w:p w:rsidR="00560DD3" w:rsidRPr="000B5394" w:rsidRDefault="00560DD3" w:rsidP="0007146D">
            <w:pPr>
              <w:rPr>
                <w:color w:val="000000"/>
                <w:sz w:val="28"/>
                <w:szCs w:val="28"/>
              </w:rPr>
            </w:pPr>
            <w:r w:rsidRPr="000B5394">
              <w:rPr>
                <w:color w:val="000000"/>
                <w:sz w:val="28"/>
                <w:szCs w:val="28"/>
              </w:rPr>
              <w:t>Медиана</w:t>
            </w:r>
          </w:p>
          <w:p w:rsidR="00560DD3" w:rsidRPr="000B5394" w:rsidRDefault="00560DD3" w:rsidP="0007146D">
            <w:pPr>
              <w:rPr>
                <w:color w:val="000000"/>
                <w:sz w:val="28"/>
                <w:szCs w:val="28"/>
              </w:rPr>
            </w:pPr>
            <w:r w:rsidRPr="000B5394">
              <w:rPr>
                <w:color w:val="000000"/>
                <w:sz w:val="28"/>
                <w:szCs w:val="28"/>
              </w:rPr>
              <w:t>(%)</w:t>
            </w:r>
          </w:p>
        </w:tc>
        <w:tc>
          <w:tcPr>
            <w:tcW w:w="1023" w:type="dxa"/>
            <w:shd w:val="clear" w:color="auto" w:fill="auto"/>
          </w:tcPr>
          <w:p w:rsidR="00560DD3" w:rsidRPr="000B5394" w:rsidRDefault="00560DD3" w:rsidP="0007146D">
            <w:pPr>
              <w:rPr>
                <w:color w:val="000000"/>
                <w:sz w:val="28"/>
                <w:szCs w:val="28"/>
              </w:rPr>
            </w:pPr>
            <w:r w:rsidRPr="000B5394">
              <w:rPr>
                <w:color w:val="000000"/>
                <w:sz w:val="28"/>
                <w:szCs w:val="28"/>
              </w:rPr>
              <w:t>25</w:t>
            </w:r>
          </w:p>
          <w:p w:rsidR="002E64A4" w:rsidRPr="000B5394" w:rsidRDefault="00560DD3" w:rsidP="0007146D">
            <w:pPr>
              <w:rPr>
                <w:color w:val="000000"/>
                <w:sz w:val="28"/>
                <w:szCs w:val="28"/>
              </w:rPr>
            </w:pPr>
            <w:proofErr w:type="spellStart"/>
            <w:r w:rsidRPr="000B5394">
              <w:rPr>
                <w:color w:val="000000"/>
                <w:sz w:val="28"/>
                <w:szCs w:val="28"/>
              </w:rPr>
              <w:t>Процен</w:t>
            </w:r>
            <w:proofErr w:type="spellEnd"/>
          </w:p>
          <w:p w:rsidR="00560DD3" w:rsidRPr="000B5394" w:rsidRDefault="002E64A4" w:rsidP="0007146D">
            <w:pPr>
              <w:rPr>
                <w:color w:val="000000"/>
                <w:sz w:val="28"/>
                <w:szCs w:val="28"/>
              </w:rPr>
            </w:pPr>
            <w:r w:rsidRPr="000B5394">
              <w:rPr>
                <w:color w:val="000000"/>
                <w:sz w:val="28"/>
                <w:szCs w:val="28"/>
              </w:rPr>
              <w:t>т</w:t>
            </w:r>
            <w:r w:rsidR="00560DD3" w:rsidRPr="000B5394">
              <w:rPr>
                <w:color w:val="000000"/>
                <w:sz w:val="28"/>
                <w:szCs w:val="28"/>
              </w:rPr>
              <w:t>иль</w:t>
            </w:r>
            <w:r w:rsidRPr="000B5394">
              <w:rPr>
                <w:color w:val="000000"/>
                <w:sz w:val="28"/>
                <w:szCs w:val="28"/>
              </w:rPr>
              <w:t xml:space="preserve"> </w:t>
            </w:r>
            <w:r w:rsidR="00560DD3" w:rsidRPr="000B5394">
              <w:rPr>
                <w:color w:val="000000"/>
                <w:sz w:val="28"/>
                <w:szCs w:val="28"/>
              </w:rPr>
              <w:t>(%)</w:t>
            </w:r>
          </w:p>
        </w:tc>
        <w:tc>
          <w:tcPr>
            <w:tcW w:w="1503" w:type="dxa"/>
            <w:shd w:val="clear" w:color="auto" w:fill="auto"/>
          </w:tcPr>
          <w:p w:rsidR="00560DD3" w:rsidRPr="000B5394" w:rsidRDefault="00560DD3" w:rsidP="0007146D">
            <w:pPr>
              <w:rPr>
                <w:color w:val="000000"/>
                <w:sz w:val="28"/>
                <w:szCs w:val="28"/>
              </w:rPr>
            </w:pPr>
            <w:r w:rsidRPr="000B5394">
              <w:rPr>
                <w:color w:val="000000"/>
                <w:sz w:val="28"/>
                <w:szCs w:val="28"/>
              </w:rPr>
              <w:t xml:space="preserve">75 </w:t>
            </w:r>
            <w:proofErr w:type="spellStart"/>
            <w:r w:rsidRPr="000B5394">
              <w:rPr>
                <w:color w:val="000000"/>
                <w:sz w:val="28"/>
                <w:szCs w:val="28"/>
              </w:rPr>
              <w:t>Процентиль</w:t>
            </w:r>
            <w:proofErr w:type="spellEnd"/>
          </w:p>
          <w:p w:rsidR="00560DD3" w:rsidRPr="000B5394" w:rsidRDefault="00560DD3" w:rsidP="0007146D">
            <w:pPr>
              <w:rPr>
                <w:color w:val="000000"/>
                <w:sz w:val="28"/>
                <w:szCs w:val="28"/>
              </w:rPr>
            </w:pPr>
            <w:r w:rsidRPr="000B5394">
              <w:rPr>
                <w:color w:val="000000"/>
                <w:sz w:val="28"/>
                <w:szCs w:val="28"/>
              </w:rPr>
              <w:t>(%)</w:t>
            </w:r>
          </w:p>
        </w:tc>
        <w:tc>
          <w:tcPr>
            <w:tcW w:w="1163" w:type="dxa"/>
            <w:shd w:val="clear" w:color="auto" w:fill="auto"/>
          </w:tcPr>
          <w:p w:rsidR="00560DD3" w:rsidRPr="000B5394" w:rsidRDefault="00560DD3" w:rsidP="0007146D">
            <w:pPr>
              <w:rPr>
                <w:color w:val="000000"/>
                <w:sz w:val="28"/>
                <w:szCs w:val="28"/>
              </w:rPr>
            </w:pPr>
            <w:r w:rsidRPr="000B5394">
              <w:rPr>
                <w:color w:val="000000"/>
                <w:sz w:val="28"/>
                <w:szCs w:val="28"/>
              </w:rPr>
              <w:t>Медиана</w:t>
            </w:r>
          </w:p>
          <w:p w:rsidR="00560DD3" w:rsidRPr="000B5394" w:rsidRDefault="00560DD3" w:rsidP="0007146D">
            <w:pPr>
              <w:rPr>
                <w:color w:val="000000"/>
                <w:sz w:val="28"/>
                <w:szCs w:val="28"/>
              </w:rPr>
            </w:pPr>
            <w:r w:rsidRPr="000B5394">
              <w:rPr>
                <w:color w:val="000000"/>
                <w:sz w:val="28"/>
                <w:szCs w:val="28"/>
              </w:rPr>
              <w:t>(%)</w:t>
            </w:r>
          </w:p>
        </w:tc>
        <w:tc>
          <w:tcPr>
            <w:tcW w:w="1194" w:type="dxa"/>
            <w:shd w:val="clear" w:color="auto" w:fill="auto"/>
          </w:tcPr>
          <w:p w:rsidR="00560DD3" w:rsidRPr="000B5394" w:rsidRDefault="00560DD3" w:rsidP="0007146D">
            <w:pPr>
              <w:rPr>
                <w:color w:val="000000"/>
                <w:sz w:val="28"/>
                <w:szCs w:val="28"/>
              </w:rPr>
            </w:pPr>
            <w:r w:rsidRPr="000B5394">
              <w:rPr>
                <w:color w:val="000000"/>
                <w:sz w:val="28"/>
                <w:szCs w:val="28"/>
              </w:rPr>
              <w:t>25</w:t>
            </w:r>
          </w:p>
          <w:p w:rsidR="00560DD3" w:rsidRPr="000B5394" w:rsidRDefault="00560DD3" w:rsidP="0007146D">
            <w:pPr>
              <w:rPr>
                <w:color w:val="000000"/>
                <w:sz w:val="28"/>
                <w:szCs w:val="28"/>
              </w:rPr>
            </w:pPr>
            <w:proofErr w:type="spellStart"/>
            <w:r w:rsidRPr="000B5394">
              <w:rPr>
                <w:color w:val="000000"/>
                <w:sz w:val="28"/>
                <w:szCs w:val="28"/>
              </w:rPr>
              <w:t>Процентиль</w:t>
            </w:r>
            <w:proofErr w:type="spellEnd"/>
          </w:p>
          <w:p w:rsidR="00560DD3" w:rsidRPr="000B5394" w:rsidRDefault="00560DD3" w:rsidP="0007146D">
            <w:pPr>
              <w:rPr>
                <w:color w:val="000000"/>
                <w:sz w:val="28"/>
                <w:szCs w:val="28"/>
              </w:rPr>
            </w:pPr>
            <w:r w:rsidRPr="000B5394">
              <w:rPr>
                <w:color w:val="000000"/>
                <w:sz w:val="28"/>
                <w:szCs w:val="28"/>
              </w:rPr>
              <w:t>(%)</w:t>
            </w:r>
          </w:p>
        </w:tc>
        <w:tc>
          <w:tcPr>
            <w:tcW w:w="1275" w:type="dxa"/>
            <w:shd w:val="clear" w:color="auto" w:fill="auto"/>
          </w:tcPr>
          <w:p w:rsidR="002E64A4" w:rsidRPr="000B5394" w:rsidRDefault="00560DD3" w:rsidP="0007146D">
            <w:pPr>
              <w:rPr>
                <w:color w:val="000000"/>
                <w:sz w:val="28"/>
                <w:szCs w:val="28"/>
              </w:rPr>
            </w:pPr>
            <w:r w:rsidRPr="000B5394">
              <w:rPr>
                <w:color w:val="000000"/>
                <w:sz w:val="28"/>
                <w:szCs w:val="28"/>
              </w:rPr>
              <w:t>75</w:t>
            </w:r>
            <w:r w:rsidR="00AE3882" w:rsidRPr="000B5394">
              <w:rPr>
                <w:color w:val="000000"/>
                <w:sz w:val="28"/>
                <w:szCs w:val="28"/>
              </w:rPr>
              <w:t xml:space="preserve"> </w:t>
            </w:r>
            <w:r w:rsidRPr="000B5394">
              <w:rPr>
                <w:color w:val="000000"/>
                <w:sz w:val="28"/>
                <w:szCs w:val="28"/>
              </w:rPr>
              <w:t xml:space="preserve"> </w:t>
            </w:r>
            <w:proofErr w:type="spellStart"/>
            <w:r w:rsidRPr="000B5394">
              <w:rPr>
                <w:color w:val="000000"/>
                <w:sz w:val="28"/>
                <w:szCs w:val="28"/>
              </w:rPr>
              <w:t>Процен</w:t>
            </w:r>
            <w:proofErr w:type="spellEnd"/>
            <w:r w:rsidR="00484F32" w:rsidRPr="000B5394">
              <w:rPr>
                <w:color w:val="000000"/>
                <w:sz w:val="28"/>
                <w:szCs w:val="28"/>
              </w:rPr>
              <w:t>-</w:t>
            </w:r>
          </w:p>
          <w:p w:rsidR="00560DD3" w:rsidRPr="000B5394" w:rsidRDefault="002E64A4" w:rsidP="0007146D">
            <w:pPr>
              <w:rPr>
                <w:color w:val="000000"/>
                <w:sz w:val="28"/>
                <w:szCs w:val="28"/>
              </w:rPr>
            </w:pPr>
            <w:r w:rsidRPr="000B5394">
              <w:rPr>
                <w:color w:val="000000"/>
                <w:sz w:val="28"/>
                <w:szCs w:val="28"/>
              </w:rPr>
              <w:t>т</w:t>
            </w:r>
            <w:r w:rsidR="00560DD3" w:rsidRPr="000B5394">
              <w:rPr>
                <w:color w:val="000000"/>
                <w:sz w:val="28"/>
                <w:szCs w:val="28"/>
              </w:rPr>
              <w:t>иль</w:t>
            </w:r>
            <w:r w:rsidRPr="000B5394">
              <w:rPr>
                <w:color w:val="000000"/>
                <w:sz w:val="28"/>
                <w:szCs w:val="28"/>
              </w:rPr>
              <w:t xml:space="preserve"> </w:t>
            </w:r>
            <w:r w:rsidR="00560DD3" w:rsidRPr="000B5394">
              <w:rPr>
                <w:color w:val="000000"/>
                <w:sz w:val="28"/>
                <w:szCs w:val="28"/>
              </w:rPr>
              <w:t>(%)</w:t>
            </w:r>
          </w:p>
        </w:tc>
        <w:tc>
          <w:tcPr>
            <w:tcW w:w="961" w:type="dxa"/>
            <w:vMerge/>
            <w:shd w:val="clear" w:color="auto" w:fill="auto"/>
          </w:tcPr>
          <w:p w:rsidR="00560DD3" w:rsidRPr="000B5394" w:rsidRDefault="00560DD3" w:rsidP="0007146D">
            <w:pPr>
              <w:rPr>
                <w:color w:val="000000"/>
                <w:sz w:val="28"/>
                <w:szCs w:val="28"/>
              </w:rPr>
            </w:pPr>
          </w:p>
        </w:tc>
      </w:tr>
      <w:tr w:rsidR="002E64A4" w:rsidRPr="000B5394" w:rsidTr="000B5394">
        <w:trPr>
          <w:trHeight w:val="65"/>
        </w:trPr>
        <w:tc>
          <w:tcPr>
            <w:tcW w:w="1183" w:type="dxa"/>
            <w:shd w:val="clear" w:color="auto" w:fill="auto"/>
          </w:tcPr>
          <w:p w:rsidR="00560DD3" w:rsidRPr="000B5394" w:rsidRDefault="00560DD3" w:rsidP="0007146D">
            <w:pPr>
              <w:rPr>
                <w:color w:val="000000"/>
                <w:sz w:val="28"/>
                <w:szCs w:val="28"/>
              </w:rPr>
            </w:pPr>
            <w:proofErr w:type="spellStart"/>
            <w:r w:rsidRPr="000B5394">
              <w:rPr>
                <w:color w:val="000000"/>
                <w:sz w:val="28"/>
                <w:szCs w:val="28"/>
              </w:rPr>
              <w:t>МкАТ</w:t>
            </w:r>
            <w:proofErr w:type="spellEnd"/>
            <w:r w:rsidRPr="000B5394">
              <w:rPr>
                <w:color w:val="000000"/>
                <w:sz w:val="28"/>
                <w:szCs w:val="28"/>
              </w:rPr>
              <w:t xml:space="preserve"> 1</w:t>
            </w:r>
          </w:p>
        </w:tc>
        <w:tc>
          <w:tcPr>
            <w:tcW w:w="1164" w:type="dxa"/>
            <w:shd w:val="clear" w:color="auto" w:fill="auto"/>
          </w:tcPr>
          <w:p w:rsidR="00560DD3" w:rsidRPr="000B5394" w:rsidRDefault="00560DD3" w:rsidP="0007146D">
            <w:pPr>
              <w:rPr>
                <w:color w:val="000000"/>
                <w:sz w:val="28"/>
                <w:szCs w:val="28"/>
              </w:rPr>
            </w:pPr>
            <w:r w:rsidRPr="000B5394">
              <w:rPr>
                <w:color w:val="000000"/>
                <w:sz w:val="28"/>
                <w:szCs w:val="28"/>
              </w:rPr>
              <w:t>57.05</w:t>
            </w:r>
          </w:p>
        </w:tc>
        <w:tc>
          <w:tcPr>
            <w:tcW w:w="1023" w:type="dxa"/>
            <w:shd w:val="clear" w:color="auto" w:fill="auto"/>
          </w:tcPr>
          <w:p w:rsidR="00560DD3" w:rsidRPr="000B5394" w:rsidRDefault="00560DD3" w:rsidP="0007146D">
            <w:pPr>
              <w:rPr>
                <w:color w:val="000000"/>
                <w:sz w:val="28"/>
                <w:szCs w:val="28"/>
              </w:rPr>
            </w:pPr>
            <w:r w:rsidRPr="000B5394">
              <w:rPr>
                <w:color w:val="000000"/>
                <w:sz w:val="28"/>
                <w:szCs w:val="28"/>
              </w:rPr>
              <w:t>35.61</w:t>
            </w:r>
          </w:p>
        </w:tc>
        <w:tc>
          <w:tcPr>
            <w:tcW w:w="1503" w:type="dxa"/>
            <w:shd w:val="clear" w:color="auto" w:fill="auto"/>
          </w:tcPr>
          <w:p w:rsidR="00560DD3" w:rsidRPr="000B5394" w:rsidRDefault="00560DD3" w:rsidP="0007146D">
            <w:pPr>
              <w:rPr>
                <w:color w:val="000000"/>
                <w:sz w:val="28"/>
                <w:szCs w:val="28"/>
              </w:rPr>
            </w:pPr>
            <w:r w:rsidRPr="000B5394">
              <w:rPr>
                <w:color w:val="000000"/>
                <w:sz w:val="28"/>
                <w:szCs w:val="28"/>
              </w:rPr>
              <w:t>66.89</w:t>
            </w:r>
          </w:p>
        </w:tc>
        <w:tc>
          <w:tcPr>
            <w:tcW w:w="1163" w:type="dxa"/>
            <w:shd w:val="clear" w:color="auto" w:fill="auto"/>
          </w:tcPr>
          <w:p w:rsidR="00560DD3" w:rsidRPr="000B5394" w:rsidRDefault="00560DD3" w:rsidP="0007146D">
            <w:pPr>
              <w:rPr>
                <w:color w:val="000000"/>
                <w:sz w:val="28"/>
                <w:szCs w:val="28"/>
              </w:rPr>
            </w:pPr>
            <w:r w:rsidRPr="000B5394">
              <w:rPr>
                <w:color w:val="000000"/>
                <w:sz w:val="28"/>
                <w:szCs w:val="28"/>
              </w:rPr>
              <w:t>62.65</w:t>
            </w:r>
          </w:p>
        </w:tc>
        <w:tc>
          <w:tcPr>
            <w:tcW w:w="1194" w:type="dxa"/>
            <w:shd w:val="clear" w:color="auto" w:fill="auto"/>
          </w:tcPr>
          <w:p w:rsidR="00560DD3" w:rsidRPr="000B5394" w:rsidRDefault="00560DD3" w:rsidP="0007146D">
            <w:pPr>
              <w:rPr>
                <w:color w:val="000000"/>
                <w:sz w:val="28"/>
                <w:szCs w:val="28"/>
              </w:rPr>
            </w:pPr>
            <w:r w:rsidRPr="000B5394">
              <w:rPr>
                <w:color w:val="000000"/>
                <w:sz w:val="28"/>
                <w:szCs w:val="28"/>
              </w:rPr>
              <w:t>41.50</w:t>
            </w:r>
          </w:p>
        </w:tc>
        <w:tc>
          <w:tcPr>
            <w:tcW w:w="1275" w:type="dxa"/>
            <w:shd w:val="clear" w:color="auto" w:fill="auto"/>
          </w:tcPr>
          <w:p w:rsidR="00560DD3" w:rsidRPr="000B5394" w:rsidRDefault="00560DD3" w:rsidP="0007146D">
            <w:pPr>
              <w:rPr>
                <w:color w:val="000000"/>
                <w:sz w:val="28"/>
                <w:szCs w:val="28"/>
              </w:rPr>
            </w:pPr>
            <w:r w:rsidRPr="000B5394">
              <w:rPr>
                <w:color w:val="000000"/>
                <w:sz w:val="28"/>
                <w:szCs w:val="28"/>
              </w:rPr>
              <w:t>69.52</w:t>
            </w:r>
          </w:p>
        </w:tc>
        <w:tc>
          <w:tcPr>
            <w:tcW w:w="961" w:type="dxa"/>
            <w:shd w:val="clear" w:color="auto" w:fill="auto"/>
          </w:tcPr>
          <w:p w:rsidR="00560DD3" w:rsidRPr="000B5394" w:rsidRDefault="00560DD3" w:rsidP="0007146D">
            <w:pPr>
              <w:rPr>
                <w:color w:val="000000"/>
                <w:sz w:val="28"/>
                <w:szCs w:val="28"/>
              </w:rPr>
            </w:pPr>
            <w:r w:rsidRPr="000B5394">
              <w:rPr>
                <w:color w:val="000000"/>
                <w:sz w:val="28"/>
                <w:szCs w:val="28"/>
              </w:rPr>
              <w:t>0.051</w:t>
            </w:r>
          </w:p>
        </w:tc>
      </w:tr>
      <w:tr w:rsidR="002E64A4" w:rsidRPr="000B5394" w:rsidTr="000B5394">
        <w:trPr>
          <w:trHeight w:val="65"/>
        </w:trPr>
        <w:tc>
          <w:tcPr>
            <w:tcW w:w="1183" w:type="dxa"/>
            <w:shd w:val="clear" w:color="auto" w:fill="auto"/>
          </w:tcPr>
          <w:p w:rsidR="00560DD3" w:rsidRPr="000B5394" w:rsidRDefault="00560DD3" w:rsidP="0007146D">
            <w:pPr>
              <w:rPr>
                <w:color w:val="000000"/>
                <w:sz w:val="28"/>
                <w:szCs w:val="28"/>
              </w:rPr>
            </w:pPr>
            <w:proofErr w:type="spellStart"/>
            <w:r w:rsidRPr="000B5394">
              <w:rPr>
                <w:color w:val="000000"/>
                <w:sz w:val="28"/>
                <w:szCs w:val="28"/>
              </w:rPr>
              <w:t>МкАТ</w:t>
            </w:r>
            <w:proofErr w:type="spellEnd"/>
            <w:r w:rsidRPr="000B5394">
              <w:rPr>
                <w:color w:val="000000"/>
                <w:sz w:val="28"/>
                <w:szCs w:val="28"/>
              </w:rPr>
              <w:t xml:space="preserve"> 3</w:t>
            </w:r>
          </w:p>
        </w:tc>
        <w:tc>
          <w:tcPr>
            <w:tcW w:w="1164" w:type="dxa"/>
            <w:shd w:val="clear" w:color="auto" w:fill="auto"/>
          </w:tcPr>
          <w:p w:rsidR="00560DD3" w:rsidRPr="000B5394" w:rsidRDefault="00560DD3" w:rsidP="0007146D">
            <w:pPr>
              <w:rPr>
                <w:color w:val="000000"/>
                <w:sz w:val="28"/>
                <w:szCs w:val="28"/>
              </w:rPr>
            </w:pPr>
            <w:r w:rsidRPr="000B5394">
              <w:rPr>
                <w:color w:val="000000"/>
                <w:sz w:val="28"/>
                <w:szCs w:val="28"/>
              </w:rPr>
              <w:t>62.93</w:t>
            </w:r>
          </w:p>
        </w:tc>
        <w:tc>
          <w:tcPr>
            <w:tcW w:w="1023" w:type="dxa"/>
            <w:shd w:val="clear" w:color="auto" w:fill="auto"/>
          </w:tcPr>
          <w:p w:rsidR="00560DD3" w:rsidRPr="000B5394" w:rsidRDefault="00560DD3" w:rsidP="0007146D">
            <w:pPr>
              <w:rPr>
                <w:color w:val="000000"/>
                <w:sz w:val="28"/>
                <w:szCs w:val="28"/>
              </w:rPr>
            </w:pPr>
            <w:r w:rsidRPr="000B5394">
              <w:rPr>
                <w:color w:val="000000"/>
                <w:sz w:val="28"/>
                <w:szCs w:val="28"/>
              </w:rPr>
              <w:t>44.50</w:t>
            </w:r>
          </w:p>
        </w:tc>
        <w:tc>
          <w:tcPr>
            <w:tcW w:w="1503" w:type="dxa"/>
            <w:shd w:val="clear" w:color="auto" w:fill="auto"/>
          </w:tcPr>
          <w:p w:rsidR="00560DD3" w:rsidRPr="000B5394" w:rsidRDefault="00560DD3" w:rsidP="0007146D">
            <w:pPr>
              <w:rPr>
                <w:color w:val="000000"/>
                <w:sz w:val="28"/>
                <w:szCs w:val="28"/>
              </w:rPr>
            </w:pPr>
            <w:r w:rsidRPr="000B5394">
              <w:rPr>
                <w:color w:val="000000"/>
                <w:sz w:val="28"/>
                <w:szCs w:val="28"/>
              </w:rPr>
              <w:t>72.65</w:t>
            </w:r>
          </w:p>
        </w:tc>
        <w:tc>
          <w:tcPr>
            <w:tcW w:w="1163" w:type="dxa"/>
            <w:shd w:val="clear" w:color="auto" w:fill="auto"/>
          </w:tcPr>
          <w:p w:rsidR="00560DD3" w:rsidRPr="000B5394" w:rsidRDefault="00560DD3" w:rsidP="0007146D">
            <w:pPr>
              <w:rPr>
                <w:color w:val="000000"/>
                <w:sz w:val="28"/>
                <w:szCs w:val="28"/>
              </w:rPr>
            </w:pPr>
            <w:r w:rsidRPr="000B5394">
              <w:rPr>
                <w:color w:val="000000"/>
                <w:sz w:val="28"/>
                <w:szCs w:val="28"/>
              </w:rPr>
              <w:t>60.90</w:t>
            </w:r>
          </w:p>
        </w:tc>
        <w:tc>
          <w:tcPr>
            <w:tcW w:w="1194" w:type="dxa"/>
            <w:shd w:val="clear" w:color="auto" w:fill="auto"/>
          </w:tcPr>
          <w:p w:rsidR="00560DD3" w:rsidRPr="000B5394" w:rsidRDefault="00560DD3" w:rsidP="0007146D">
            <w:pPr>
              <w:rPr>
                <w:color w:val="000000"/>
                <w:sz w:val="28"/>
                <w:szCs w:val="28"/>
              </w:rPr>
            </w:pPr>
            <w:r w:rsidRPr="000B5394">
              <w:rPr>
                <w:color w:val="000000"/>
                <w:sz w:val="28"/>
                <w:szCs w:val="28"/>
              </w:rPr>
              <w:t>42.85</w:t>
            </w:r>
          </w:p>
        </w:tc>
        <w:tc>
          <w:tcPr>
            <w:tcW w:w="1275" w:type="dxa"/>
            <w:shd w:val="clear" w:color="auto" w:fill="auto"/>
          </w:tcPr>
          <w:p w:rsidR="00560DD3" w:rsidRPr="000B5394" w:rsidRDefault="00560DD3" w:rsidP="0007146D">
            <w:pPr>
              <w:rPr>
                <w:color w:val="000000"/>
                <w:sz w:val="28"/>
                <w:szCs w:val="28"/>
              </w:rPr>
            </w:pPr>
            <w:r w:rsidRPr="000B5394">
              <w:rPr>
                <w:color w:val="000000"/>
                <w:sz w:val="28"/>
                <w:szCs w:val="28"/>
              </w:rPr>
              <w:t>68.79</w:t>
            </w:r>
          </w:p>
        </w:tc>
        <w:tc>
          <w:tcPr>
            <w:tcW w:w="961" w:type="dxa"/>
            <w:shd w:val="clear" w:color="auto" w:fill="auto"/>
          </w:tcPr>
          <w:p w:rsidR="00560DD3" w:rsidRPr="000B5394" w:rsidRDefault="00560DD3" w:rsidP="0007146D">
            <w:pPr>
              <w:rPr>
                <w:color w:val="000000"/>
                <w:sz w:val="28"/>
                <w:szCs w:val="28"/>
              </w:rPr>
            </w:pPr>
            <w:r w:rsidRPr="000B5394">
              <w:rPr>
                <w:color w:val="000000"/>
                <w:sz w:val="28"/>
                <w:szCs w:val="28"/>
              </w:rPr>
              <w:t>0.146</w:t>
            </w:r>
          </w:p>
        </w:tc>
      </w:tr>
      <w:tr w:rsidR="002E64A4" w:rsidRPr="000B5394" w:rsidTr="000B5394">
        <w:trPr>
          <w:trHeight w:val="65"/>
        </w:trPr>
        <w:tc>
          <w:tcPr>
            <w:tcW w:w="1183" w:type="dxa"/>
            <w:shd w:val="clear" w:color="auto" w:fill="auto"/>
          </w:tcPr>
          <w:p w:rsidR="00560DD3" w:rsidRPr="000B5394" w:rsidRDefault="00560DD3" w:rsidP="0007146D">
            <w:pPr>
              <w:rPr>
                <w:color w:val="000000"/>
                <w:sz w:val="28"/>
                <w:szCs w:val="28"/>
              </w:rPr>
            </w:pPr>
            <w:proofErr w:type="spellStart"/>
            <w:r w:rsidRPr="000B5394">
              <w:rPr>
                <w:color w:val="000000"/>
                <w:sz w:val="28"/>
                <w:szCs w:val="28"/>
              </w:rPr>
              <w:t>МкАТ</w:t>
            </w:r>
            <w:proofErr w:type="spellEnd"/>
            <w:r w:rsidRPr="000B5394">
              <w:rPr>
                <w:color w:val="000000"/>
                <w:sz w:val="28"/>
                <w:szCs w:val="28"/>
              </w:rPr>
              <w:t xml:space="preserve"> 10</w:t>
            </w:r>
          </w:p>
        </w:tc>
        <w:tc>
          <w:tcPr>
            <w:tcW w:w="1164" w:type="dxa"/>
            <w:shd w:val="clear" w:color="auto" w:fill="auto"/>
          </w:tcPr>
          <w:p w:rsidR="00560DD3" w:rsidRPr="000B5394" w:rsidRDefault="00560DD3" w:rsidP="0007146D">
            <w:pPr>
              <w:rPr>
                <w:color w:val="000000"/>
                <w:sz w:val="28"/>
                <w:szCs w:val="28"/>
              </w:rPr>
            </w:pPr>
            <w:r w:rsidRPr="000B5394">
              <w:rPr>
                <w:color w:val="000000"/>
                <w:sz w:val="28"/>
                <w:szCs w:val="28"/>
              </w:rPr>
              <w:t>66.92</w:t>
            </w:r>
          </w:p>
        </w:tc>
        <w:tc>
          <w:tcPr>
            <w:tcW w:w="1023" w:type="dxa"/>
            <w:shd w:val="clear" w:color="auto" w:fill="auto"/>
          </w:tcPr>
          <w:p w:rsidR="00560DD3" w:rsidRPr="000B5394" w:rsidRDefault="00560DD3" w:rsidP="0007146D">
            <w:pPr>
              <w:rPr>
                <w:color w:val="000000"/>
                <w:sz w:val="28"/>
                <w:szCs w:val="28"/>
              </w:rPr>
            </w:pPr>
            <w:r w:rsidRPr="000B5394">
              <w:rPr>
                <w:color w:val="000000"/>
                <w:sz w:val="28"/>
                <w:szCs w:val="28"/>
              </w:rPr>
              <w:t>45.83</w:t>
            </w:r>
          </w:p>
        </w:tc>
        <w:tc>
          <w:tcPr>
            <w:tcW w:w="1503" w:type="dxa"/>
            <w:shd w:val="clear" w:color="auto" w:fill="auto"/>
          </w:tcPr>
          <w:p w:rsidR="00560DD3" w:rsidRPr="000B5394" w:rsidRDefault="00560DD3" w:rsidP="0007146D">
            <w:pPr>
              <w:rPr>
                <w:color w:val="000000"/>
                <w:sz w:val="28"/>
                <w:szCs w:val="28"/>
              </w:rPr>
            </w:pPr>
            <w:r w:rsidRPr="000B5394">
              <w:rPr>
                <w:color w:val="000000"/>
                <w:sz w:val="28"/>
                <w:szCs w:val="28"/>
              </w:rPr>
              <w:t>75.44</w:t>
            </w:r>
          </w:p>
        </w:tc>
        <w:tc>
          <w:tcPr>
            <w:tcW w:w="1163" w:type="dxa"/>
            <w:shd w:val="clear" w:color="auto" w:fill="auto"/>
          </w:tcPr>
          <w:p w:rsidR="00560DD3" w:rsidRPr="000B5394" w:rsidRDefault="00560DD3" w:rsidP="0007146D">
            <w:pPr>
              <w:rPr>
                <w:color w:val="000000"/>
                <w:sz w:val="28"/>
                <w:szCs w:val="28"/>
              </w:rPr>
            </w:pPr>
            <w:r w:rsidRPr="000B5394">
              <w:rPr>
                <w:color w:val="000000"/>
                <w:sz w:val="28"/>
                <w:szCs w:val="28"/>
              </w:rPr>
              <w:t>65.18</w:t>
            </w:r>
          </w:p>
        </w:tc>
        <w:tc>
          <w:tcPr>
            <w:tcW w:w="1194" w:type="dxa"/>
            <w:shd w:val="clear" w:color="auto" w:fill="auto"/>
          </w:tcPr>
          <w:p w:rsidR="00560DD3" w:rsidRPr="000B5394" w:rsidRDefault="00560DD3" w:rsidP="0007146D">
            <w:pPr>
              <w:rPr>
                <w:color w:val="000000"/>
                <w:sz w:val="28"/>
                <w:szCs w:val="28"/>
              </w:rPr>
            </w:pPr>
            <w:r w:rsidRPr="000B5394">
              <w:rPr>
                <w:color w:val="000000"/>
                <w:sz w:val="28"/>
                <w:szCs w:val="28"/>
              </w:rPr>
              <w:t>42.30</w:t>
            </w:r>
          </w:p>
        </w:tc>
        <w:tc>
          <w:tcPr>
            <w:tcW w:w="1275" w:type="dxa"/>
            <w:shd w:val="clear" w:color="auto" w:fill="auto"/>
          </w:tcPr>
          <w:p w:rsidR="00560DD3" w:rsidRPr="000B5394" w:rsidRDefault="00560DD3" w:rsidP="0007146D">
            <w:pPr>
              <w:rPr>
                <w:color w:val="000000"/>
                <w:sz w:val="28"/>
                <w:szCs w:val="28"/>
              </w:rPr>
            </w:pPr>
            <w:r w:rsidRPr="000B5394">
              <w:rPr>
                <w:color w:val="000000"/>
                <w:sz w:val="28"/>
                <w:szCs w:val="28"/>
              </w:rPr>
              <w:t>73.57</w:t>
            </w:r>
          </w:p>
        </w:tc>
        <w:tc>
          <w:tcPr>
            <w:tcW w:w="961" w:type="dxa"/>
            <w:shd w:val="clear" w:color="auto" w:fill="auto"/>
          </w:tcPr>
          <w:p w:rsidR="00560DD3" w:rsidRPr="000B5394" w:rsidRDefault="00560DD3" w:rsidP="0007146D">
            <w:pPr>
              <w:rPr>
                <w:color w:val="000000"/>
                <w:sz w:val="28"/>
                <w:szCs w:val="28"/>
              </w:rPr>
            </w:pPr>
            <w:r w:rsidRPr="000B5394">
              <w:rPr>
                <w:color w:val="000000"/>
                <w:sz w:val="28"/>
                <w:szCs w:val="28"/>
              </w:rPr>
              <w:t>0.272</w:t>
            </w:r>
          </w:p>
        </w:tc>
      </w:tr>
      <w:tr w:rsidR="002E64A4" w:rsidRPr="000B5394" w:rsidTr="000B5394">
        <w:trPr>
          <w:trHeight w:val="65"/>
        </w:trPr>
        <w:tc>
          <w:tcPr>
            <w:tcW w:w="1183" w:type="dxa"/>
            <w:shd w:val="clear" w:color="auto" w:fill="auto"/>
          </w:tcPr>
          <w:p w:rsidR="00560DD3" w:rsidRPr="000B5394" w:rsidRDefault="00560DD3" w:rsidP="0007146D">
            <w:pPr>
              <w:rPr>
                <w:color w:val="000000"/>
                <w:sz w:val="28"/>
                <w:szCs w:val="28"/>
              </w:rPr>
            </w:pPr>
            <w:proofErr w:type="spellStart"/>
            <w:r w:rsidRPr="000B5394">
              <w:rPr>
                <w:color w:val="000000"/>
                <w:sz w:val="28"/>
                <w:szCs w:val="28"/>
              </w:rPr>
              <w:t>МкАТ</w:t>
            </w:r>
            <w:proofErr w:type="spellEnd"/>
            <w:r w:rsidRPr="000B5394">
              <w:rPr>
                <w:color w:val="000000"/>
                <w:sz w:val="28"/>
                <w:szCs w:val="28"/>
              </w:rPr>
              <w:t xml:space="preserve"> 45</w:t>
            </w:r>
          </w:p>
        </w:tc>
        <w:tc>
          <w:tcPr>
            <w:tcW w:w="1164" w:type="dxa"/>
            <w:shd w:val="clear" w:color="auto" w:fill="auto"/>
          </w:tcPr>
          <w:p w:rsidR="00560DD3" w:rsidRPr="000B5394" w:rsidRDefault="00560DD3" w:rsidP="0007146D">
            <w:pPr>
              <w:rPr>
                <w:color w:val="000000"/>
                <w:sz w:val="28"/>
                <w:szCs w:val="28"/>
              </w:rPr>
            </w:pPr>
            <w:r w:rsidRPr="000B5394">
              <w:rPr>
                <w:color w:val="000000"/>
                <w:sz w:val="28"/>
                <w:szCs w:val="28"/>
              </w:rPr>
              <w:t>54.99</w:t>
            </w:r>
          </w:p>
        </w:tc>
        <w:tc>
          <w:tcPr>
            <w:tcW w:w="1023" w:type="dxa"/>
            <w:shd w:val="clear" w:color="auto" w:fill="auto"/>
          </w:tcPr>
          <w:p w:rsidR="00560DD3" w:rsidRPr="000B5394" w:rsidRDefault="00560DD3" w:rsidP="0007146D">
            <w:pPr>
              <w:rPr>
                <w:color w:val="000000"/>
                <w:sz w:val="28"/>
                <w:szCs w:val="28"/>
              </w:rPr>
            </w:pPr>
            <w:r w:rsidRPr="000B5394">
              <w:rPr>
                <w:color w:val="000000"/>
                <w:sz w:val="28"/>
                <w:szCs w:val="28"/>
              </w:rPr>
              <w:t>38.80</w:t>
            </w:r>
          </w:p>
        </w:tc>
        <w:tc>
          <w:tcPr>
            <w:tcW w:w="1503" w:type="dxa"/>
            <w:shd w:val="clear" w:color="auto" w:fill="auto"/>
          </w:tcPr>
          <w:p w:rsidR="00560DD3" w:rsidRPr="000B5394" w:rsidRDefault="00560DD3" w:rsidP="0007146D">
            <w:pPr>
              <w:rPr>
                <w:color w:val="000000"/>
                <w:sz w:val="28"/>
                <w:szCs w:val="28"/>
              </w:rPr>
            </w:pPr>
            <w:r w:rsidRPr="000B5394">
              <w:rPr>
                <w:color w:val="000000"/>
                <w:sz w:val="28"/>
                <w:szCs w:val="28"/>
              </w:rPr>
              <w:t>63.33</w:t>
            </w:r>
          </w:p>
        </w:tc>
        <w:tc>
          <w:tcPr>
            <w:tcW w:w="1163" w:type="dxa"/>
            <w:shd w:val="clear" w:color="auto" w:fill="auto"/>
          </w:tcPr>
          <w:p w:rsidR="00560DD3" w:rsidRPr="000B5394" w:rsidRDefault="00560DD3" w:rsidP="0007146D">
            <w:pPr>
              <w:rPr>
                <w:color w:val="000000"/>
                <w:sz w:val="28"/>
                <w:szCs w:val="28"/>
              </w:rPr>
            </w:pPr>
            <w:r w:rsidRPr="000B5394">
              <w:rPr>
                <w:color w:val="000000"/>
                <w:sz w:val="28"/>
                <w:szCs w:val="28"/>
              </w:rPr>
              <w:t>50.49</w:t>
            </w:r>
          </w:p>
        </w:tc>
        <w:tc>
          <w:tcPr>
            <w:tcW w:w="1194" w:type="dxa"/>
            <w:shd w:val="clear" w:color="auto" w:fill="auto"/>
          </w:tcPr>
          <w:p w:rsidR="00560DD3" w:rsidRPr="000B5394" w:rsidRDefault="00560DD3" w:rsidP="0007146D">
            <w:pPr>
              <w:rPr>
                <w:color w:val="000000"/>
                <w:sz w:val="28"/>
                <w:szCs w:val="28"/>
              </w:rPr>
            </w:pPr>
            <w:r w:rsidRPr="000B5394">
              <w:rPr>
                <w:color w:val="000000"/>
                <w:sz w:val="28"/>
                <w:szCs w:val="28"/>
              </w:rPr>
              <w:t>37.45</w:t>
            </w:r>
          </w:p>
        </w:tc>
        <w:tc>
          <w:tcPr>
            <w:tcW w:w="1275" w:type="dxa"/>
            <w:shd w:val="clear" w:color="auto" w:fill="auto"/>
          </w:tcPr>
          <w:p w:rsidR="00560DD3" w:rsidRPr="000B5394" w:rsidRDefault="00560DD3" w:rsidP="0007146D">
            <w:pPr>
              <w:rPr>
                <w:color w:val="000000"/>
                <w:sz w:val="28"/>
                <w:szCs w:val="28"/>
              </w:rPr>
            </w:pPr>
            <w:r w:rsidRPr="000B5394">
              <w:rPr>
                <w:color w:val="000000"/>
                <w:sz w:val="28"/>
                <w:szCs w:val="28"/>
              </w:rPr>
              <w:t>60.11</w:t>
            </w:r>
          </w:p>
        </w:tc>
        <w:tc>
          <w:tcPr>
            <w:tcW w:w="961" w:type="dxa"/>
            <w:shd w:val="clear" w:color="auto" w:fill="auto"/>
          </w:tcPr>
          <w:p w:rsidR="00560DD3" w:rsidRPr="000B5394" w:rsidRDefault="00560DD3" w:rsidP="0007146D">
            <w:pPr>
              <w:rPr>
                <w:color w:val="000000"/>
                <w:sz w:val="28"/>
                <w:szCs w:val="28"/>
              </w:rPr>
            </w:pPr>
            <w:r w:rsidRPr="000B5394">
              <w:rPr>
                <w:color w:val="000000"/>
                <w:sz w:val="28"/>
                <w:szCs w:val="28"/>
              </w:rPr>
              <w:t>0.113</w:t>
            </w:r>
          </w:p>
        </w:tc>
      </w:tr>
      <w:tr w:rsidR="002E64A4" w:rsidRPr="00A9429E" w:rsidTr="000B5394">
        <w:trPr>
          <w:trHeight w:val="65"/>
        </w:trPr>
        <w:tc>
          <w:tcPr>
            <w:tcW w:w="1183" w:type="dxa"/>
            <w:shd w:val="clear" w:color="auto" w:fill="auto"/>
          </w:tcPr>
          <w:p w:rsidR="00560DD3" w:rsidRPr="00A9429E" w:rsidRDefault="00560DD3" w:rsidP="0007146D">
            <w:pPr>
              <w:rPr>
                <w:color w:val="000000"/>
                <w:sz w:val="28"/>
                <w:szCs w:val="28"/>
              </w:rPr>
            </w:pPr>
            <w:proofErr w:type="spellStart"/>
            <w:r w:rsidRPr="00A9429E">
              <w:rPr>
                <w:color w:val="000000"/>
                <w:sz w:val="28"/>
                <w:szCs w:val="28"/>
              </w:rPr>
              <w:t>МкАТ</w:t>
            </w:r>
            <w:proofErr w:type="spellEnd"/>
            <w:r w:rsidRPr="00A9429E">
              <w:rPr>
                <w:color w:val="000000"/>
                <w:sz w:val="28"/>
                <w:szCs w:val="28"/>
              </w:rPr>
              <w:t xml:space="preserve"> 63</w:t>
            </w:r>
          </w:p>
        </w:tc>
        <w:tc>
          <w:tcPr>
            <w:tcW w:w="1164" w:type="dxa"/>
            <w:shd w:val="clear" w:color="auto" w:fill="auto"/>
          </w:tcPr>
          <w:p w:rsidR="00560DD3" w:rsidRPr="00A9429E" w:rsidRDefault="00560DD3" w:rsidP="0007146D">
            <w:pPr>
              <w:rPr>
                <w:b/>
                <w:color w:val="000000"/>
                <w:sz w:val="28"/>
                <w:szCs w:val="28"/>
                <w:highlight w:val="red"/>
              </w:rPr>
            </w:pPr>
            <w:r w:rsidRPr="00A9429E">
              <w:rPr>
                <w:b/>
                <w:color w:val="000000"/>
                <w:sz w:val="28"/>
                <w:szCs w:val="28"/>
                <w:highlight w:val="red"/>
              </w:rPr>
              <w:t>59.62</w:t>
            </w:r>
          </w:p>
        </w:tc>
        <w:tc>
          <w:tcPr>
            <w:tcW w:w="1023" w:type="dxa"/>
            <w:shd w:val="clear" w:color="auto" w:fill="auto"/>
          </w:tcPr>
          <w:p w:rsidR="00560DD3" w:rsidRPr="00A9429E" w:rsidRDefault="00560DD3" w:rsidP="0007146D">
            <w:pPr>
              <w:rPr>
                <w:b/>
                <w:color w:val="000000"/>
                <w:sz w:val="28"/>
                <w:szCs w:val="28"/>
                <w:highlight w:val="red"/>
              </w:rPr>
            </w:pPr>
            <w:r w:rsidRPr="00A9429E">
              <w:rPr>
                <w:b/>
                <w:color w:val="000000"/>
                <w:sz w:val="28"/>
                <w:szCs w:val="28"/>
                <w:highlight w:val="red"/>
              </w:rPr>
              <w:t>48.99</w:t>
            </w:r>
          </w:p>
        </w:tc>
        <w:tc>
          <w:tcPr>
            <w:tcW w:w="1503" w:type="dxa"/>
            <w:shd w:val="clear" w:color="auto" w:fill="auto"/>
          </w:tcPr>
          <w:p w:rsidR="00560DD3" w:rsidRPr="00A9429E" w:rsidRDefault="00560DD3" w:rsidP="0007146D">
            <w:pPr>
              <w:rPr>
                <w:b/>
                <w:color w:val="000000"/>
                <w:sz w:val="28"/>
                <w:szCs w:val="28"/>
                <w:highlight w:val="red"/>
              </w:rPr>
            </w:pPr>
            <w:r w:rsidRPr="00A9429E">
              <w:rPr>
                <w:b/>
                <w:color w:val="000000"/>
                <w:sz w:val="28"/>
                <w:szCs w:val="28"/>
                <w:highlight w:val="red"/>
              </w:rPr>
              <w:t>67.80</w:t>
            </w:r>
          </w:p>
        </w:tc>
        <w:tc>
          <w:tcPr>
            <w:tcW w:w="1163" w:type="dxa"/>
            <w:shd w:val="clear" w:color="auto" w:fill="auto"/>
          </w:tcPr>
          <w:p w:rsidR="00560DD3" w:rsidRPr="00A9429E" w:rsidRDefault="00560DD3" w:rsidP="0007146D">
            <w:pPr>
              <w:rPr>
                <w:b/>
                <w:color w:val="000000"/>
                <w:sz w:val="28"/>
                <w:szCs w:val="28"/>
                <w:highlight w:val="cyan"/>
              </w:rPr>
            </w:pPr>
            <w:r w:rsidRPr="00A9429E">
              <w:rPr>
                <w:b/>
                <w:color w:val="000000"/>
                <w:sz w:val="28"/>
                <w:szCs w:val="28"/>
                <w:highlight w:val="cyan"/>
              </w:rPr>
              <w:t>54.02</w:t>
            </w:r>
          </w:p>
        </w:tc>
        <w:tc>
          <w:tcPr>
            <w:tcW w:w="1194" w:type="dxa"/>
            <w:shd w:val="clear" w:color="auto" w:fill="auto"/>
          </w:tcPr>
          <w:p w:rsidR="00560DD3" w:rsidRPr="00A9429E" w:rsidRDefault="00560DD3" w:rsidP="0007146D">
            <w:pPr>
              <w:rPr>
                <w:b/>
                <w:color w:val="000000"/>
                <w:sz w:val="28"/>
                <w:szCs w:val="28"/>
                <w:highlight w:val="cyan"/>
              </w:rPr>
            </w:pPr>
            <w:r w:rsidRPr="00A9429E">
              <w:rPr>
                <w:b/>
                <w:color w:val="000000"/>
                <w:sz w:val="28"/>
                <w:szCs w:val="28"/>
                <w:highlight w:val="cyan"/>
              </w:rPr>
              <w:t>46.32</w:t>
            </w:r>
          </w:p>
        </w:tc>
        <w:tc>
          <w:tcPr>
            <w:tcW w:w="1275" w:type="dxa"/>
            <w:shd w:val="clear" w:color="auto" w:fill="auto"/>
          </w:tcPr>
          <w:p w:rsidR="00560DD3" w:rsidRPr="00A9429E" w:rsidRDefault="00560DD3" w:rsidP="0007146D">
            <w:pPr>
              <w:rPr>
                <w:b/>
                <w:color w:val="000000"/>
                <w:sz w:val="28"/>
                <w:szCs w:val="28"/>
                <w:highlight w:val="cyan"/>
              </w:rPr>
            </w:pPr>
            <w:r w:rsidRPr="00A9429E">
              <w:rPr>
                <w:b/>
                <w:color w:val="000000"/>
                <w:sz w:val="28"/>
                <w:szCs w:val="28"/>
                <w:highlight w:val="cyan"/>
              </w:rPr>
              <w:t>62.63</w:t>
            </w:r>
          </w:p>
        </w:tc>
        <w:tc>
          <w:tcPr>
            <w:tcW w:w="961" w:type="dxa"/>
            <w:shd w:val="clear" w:color="auto" w:fill="auto"/>
          </w:tcPr>
          <w:p w:rsidR="00560DD3" w:rsidRPr="00A9429E" w:rsidRDefault="00560DD3" w:rsidP="0007146D">
            <w:pPr>
              <w:rPr>
                <w:color w:val="000000"/>
                <w:sz w:val="28"/>
                <w:szCs w:val="28"/>
              </w:rPr>
            </w:pPr>
            <w:r w:rsidRPr="00A9429E">
              <w:rPr>
                <w:color w:val="000000"/>
                <w:sz w:val="28"/>
                <w:szCs w:val="28"/>
              </w:rPr>
              <w:t>0.001</w:t>
            </w:r>
          </w:p>
        </w:tc>
      </w:tr>
      <w:tr w:rsidR="002E64A4" w:rsidRPr="000B5394" w:rsidTr="000B5394">
        <w:trPr>
          <w:trHeight w:val="65"/>
        </w:trPr>
        <w:tc>
          <w:tcPr>
            <w:tcW w:w="1183" w:type="dxa"/>
            <w:shd w:val="clear" w:color="auto" w:fill="auto"/>
          </w:tcPr>
          <w:p w:rsidR="00560DD3" w:rsidRPr="000B5394" w:rsidRDefault="00560DD3" w:rsidP="0007146D">
            <w:pPr>
              <w:rPr>
                <w:color w:val="000000"/>
                <w:sz w:val="28"/>
                <w:szCs w:val="28"/>
              </w:rPr>
            </w:pPr>
            <w:proofErr w:type="spellStart"/>
            <w:r w:rsidRPr="000B5394">
              <w:rPr>
                <w:color w:val="000000"/>
                <w:sz w:val="28"/>
                <w:szCs w:val="28"/>
              </w:rPr>
              <w:t>МкАТ</w:t>
            </w:r>
            <w:proofErr w:type="spellEnd"/>
            <w:r w:rsidRPr="000B5394">
              <w:rPr>
                <w:color w:val="000000"/>
                <w:sz w:val="28"/>
                <w:szCs w:val="28"/>
              </w:rPr>
              <w:t xml:space="preserve"> 70</w:t>
            </w:r>
          </w:p>
        </w:tc>
        <w:tc>
          <w:tcPr>
            <w:tcW w:w="1164" w:type="dxa"/>
            <w:shd w:val="clear" w:color="auto" w:fill="auto"/>
          </w:tcPr>
          <w:p w:rsidR="00560DD3" w:rsidRPr="000B5394" w:rsidRDefault="00560DD3" w:rsidP="0007146D">
            <w:pPr>
              <w:rPr>
                <w:color w:val="000000"/>
                <w:sz w:val="28"/>
                <w:szCs w:val="28"/>
              </w:rPr>
            </w:pPr>
            <w:r w:rsidRPr="000B5394">
              <w:rPr>
                <w:color w:val="000000"/>
                <w:sz w:val="28"/>
                <w:szCs w:val="28"/>
              </w:rPr>
              <w:t>63.05</w:t>
            </w:r>
          </w:p>
        </w:tc>
        <w:tc>
          <w:tcPr>
            <w:tcW w:w="1023" w:type="dxa"/>
            <w:shd w:val="clear" w:color="auto" w:fill="auto"/>
          </w:tcPr>
          <w:p w:rsidR="00560DD3" w:rsidRPr="000B5394" w:rsidRDefault="00560DD3" w:rsidP="0007146D">
            <w:pPr>
              <w:rPr>
                <w:color w:val="000000"/>
                <w:sz w:val="28"/>
                <w:szCs w:val="28"/>
              </w:rPr>
            </w:pPr>
            <w:r w:rsidRPr="000B5394">
              <w:rPr>
                <w:color w:val="000000"/>
                <w:sz w:val="28"/>
                <w:szCs w:val="28"/>
              </w:rPr>
              <w:t>55.20</w:t>
            </w:r>
          </w:p>
        </w:tc>
        <w:tc>
          <w:tcPr>
            <w:tcW w:w="1503" w:type="dxa"/>
            <w:shd w:val="clear" w:color="auto" w:fill="auto"/>
          </w:tcPr>
          <w:p w:rsidR="00560DD3" w:rsidRPr="000B5394" w:rsidRDefault="00560DD3" w:rsidP="0007146D">
            <w:pPr>
              <w:rPr>
                <w:color w:val="000000"/>
                <w:sz w:val="28"/>
                <w:szCs w:val="28"/>
              </w:rPr>
            </w:pPr>
            <w:r w:rsidRPr="000B5394">
              <w:rPr>
                <w:color w:val="000000"/>
                <w:sz w:val="28"/>
                <w:szCs w:val="28"/>
              </w:rPr>
              <w:t>68.81</w:t>
            </w:r>
          </w:p>
        </w:tc>
        <w:tc>
          <w:tcPr>
            <w:tcW w:w="1163" w:type="dxa"/>
            <w:shd w:val="clear" w:color="auto" w:fill="auto"/>
          </w:tcPr>
          <w:p w:rsidR="00560DD3" w:rsidRPr="000B5394" w:rsidRDefault="00560DD3" w:rsidP="0007146D">
            <w:pPr>
              <w:rPr>
                <w:color w:val="000000"/>
                <w:sz w:val="28"/>
                <w:szCs w:val="28"/>
              </w:rPr>
            </w:pPr>
            <w:r w:rsidRPr="000B5394">
              <w:rPr>
                <w:color w:val="000000"/>
                <w:sz w:val="28"/>
                <w:szCs w:val="28"/>
              </w:rPr>
              <w:t>65.76</w:t>
            </w:r>
          </w:p>
        </w:tc>
        <w:tc>
          <w:tcPr>
            <w:tcW w:w="1194" w:type="dxa"/>
            <w:shd w:val="clear" w:color="auto" w:fill="auto"/>
          </w:tcPr>
          <w:p w:rsidR="00560DD3" w:rsidRPr="000B5394" w:rsidRDefault="00560DD3" w:rsidP="0007146D">
            <w:pPr>
              <w:rPr>
                <w:color w:val="000000"/>
                <w:sz w:val="28"/>
                <w:szCs w:val="28"/>
              </w:rPr>
            </w:pPr>
            <w:r w:rsidRPr="000B5394">
              <w:rPr>
                <w:color w:val="000000"/>
                <w:sz w:val="28"/>
                <w:szCs w:val="28"/>
              </w:rPr>
              <w:t>54.52</w:t>
            </w:r>
          </w:p>
        </w:tc>
        <w:tc>
          <w:tcPr>
            <w:tcW w:w="1275" w:type="dxa"/>
            <w:shd w:val="clear" w:color="auto" w:fill="auto"/>
          </w:tcPr>
          <w:p w:rsidR="00560DD3" w:rsidRPr="000B5394" w:rsidRDefault="00560DD3" w:rsidP="0007146D">
            <w:pPr>
              <w:rPr>
                <w:color w:val="000000"/>
                <w:sz w:val="28"/>
                <w:szCs w:val="28"/>
              </w:rPr>
            </w:pPr>
            <w:r w:rsidRPr="000B5394">
              <w:rPr>
                <w:color w:val="000000"/>
                <w:sz w:val="28"/>
                <w:szCs w:val="28"/>
              </w:rPr>
              <w:t>72.70</w:t>
            </w:r>
          </w:p>
        </w:tc>
        <w:tc>
          <w:tcPr>
            <w:tcW w:w="961" w:type="dxa"/>
            <w:shd w:val="clear" w:color="auto" w:fill="auto"/>
          </w:tcPr>
          <w:p w:rsidR="00560DD3" w:rsidRPr="000B5394" w:rsidRDefault="00560DD3" w:rsidP="0007146D">
            <w:pPr>
              <w:rPr>
                <w:color w:val="000000"/>
                <w:sz w:val="28"/>
                <w:szCs w:val="28"/>
              </w:rPr>
            </w:pPr>
            <w:r w:rsidRPr="000B5394">
              <w:rPr>
                <w:color w:val="000000"/>
                <w:sz w:val="28"/>
                <w:szCs w:val="28"/>
              </w:rPr>
              <w:t>0.057</w:t>
            </w:r>
          </w:p>
        </w:tc>
      </w:tr>
      <w:tr w:rsidR="002E64A4" w:rsidRPr="00A9429E" w:rsidTr="000B5394">
        <w:trPr>
          <w:trHeight w:val="65"/>
        </w:trPr>
        <w:tc>
          <w:tcPr>
            <w:tcW w:w="1183" w:type="dxa"/>
            <w:shd w:val="clear" w:color="auto" w:fill="auto"/>
          </w:tcPr>
          <w:p w:rsidR="00560DD3" w:rsidRPr="000B5394" w:rsidRDefault="00560DD3" w:rsidP="0007146D">
            <w:pPr>
              <w:rPr>
                <w:color w:val="000000"/>
                <w:sz w:val="28"/>
                <w:szCs w:val="28"/>
              </w:rPr>
            </w:pPr>
            <w:proofErr w:type="spellStart"/>
            <w:r w:rsidRPr="000B5394">
              <w:rPr>
                <w:color w:val="000000"/>
                <w:sz w:val="28"/>
                <w:szCs w:val="28"/>
              </w:rPr>
              <w:t>МкАТ</w:t>
            </w:r>
            <w:proofErr w:type="spellEnd"/>
            <w:r w:rsidRPr="000B5394">
              <w:rPr>
                <w:color w:val="000000"/>
                <w:sz w:val="28"/>
                <w:szCs w:val="28"/>
              </w:rPr>
              <w:t xml:space="preserve"> 77</w:t>
            </w:r>
          </w:p>
        </w:tc>
        <w:tc>
          <w:tcPr>
            <w:tcW w:w="1164" w:type="dxa"/>
            <w:shd w:val="clear" w:color="auto" w:fill="auto"/>
          </w:tcPr>
          <w:p w:rsidR="00560DD3" w:rsidRPr="00A9429E" w:rsidRDefault="00560DD3" w:rsidP="0007146D">
            <w:pPr>
              <w:rPr>
                <w:b/>
                <w:color w:val="000000"/>
                <w:sz w:val="28"/>
                <w:szCs w:val="28"/>
                <w:highlight w:val="red"/>
              </w:rPr>
            </w:pPr>
            <w:r w:rsidRPr="00A9429E">
              <w:rPr>
                <w:b/>
                <w:color w:val="000000"/>
                <w:sz w:val="28"/>
                <w:szCs w:val="28"/>
                <w:highlight w:val="red"/>
              </w:rPr>
              <w:t>51.13</w:t>
            </w:r>
          </w:p>
        </w:tc>
        <w:tc>
          <w:tcPr>
            <w:tcW w:w="1023" w:type="dxa"/>
            <w:shd w:val="clear" w:color="auto" w:fill="auto"/>
          </w:tcPr>
          <w:p w:rsidR="00560DD3" w:rsidRPr="00A9429E" w:rsidRDefault="00560DD3" w:rsidP="0007146D">
            <w:pPr>
              <w:rPr>
                <w:b/>
                <w:color w:val="000000"/>
                <w:sz w:val="28"/>
                <w:szCs w:val="28"/>
                <w:highlight w:val="red"/>
              </w:rPr>
            </w:pPr>
            <w:r w:rsidRPr="00A9429E">
              <w:rPr>
                <w:b/>
                <w:color w:val="000000"/>
                <w:sz w:val="28"/>
                <w:szCs w:val="28"/>
                <w:highlight w:val="red"/>
              </w:rPr>
              <w:t>31.00</w:t>
            </w:r>
          </w:p>
        </w:tc>
        <w:tc>
          <w:tcPr>
            <w:tcW w:w="1503" w:type="dxa"/>
            <w:shd w:val="clear" w:color="auto" w:fill="auto"/>
          </w:tcPr>
          <w:p w:rsidR="00560DD3" w:rsidRPr="00A9429E" w:rsidRDefault="00560DD3" w:rsidP="0007146D">
            <w:pPr>
              <w:rPr>
                <w:b/>
                <w:color w:val="000000"/>
                <w:sz w:val="28"/>
                <w:szCs w:val="28"/>
                <w:highlight w:val="red"/>
              </w:rPr>
            </w:pPr>
            <w:r w:rsidRPr="00A9429E">
              <w:rPr>
                <w:b/>
                <w:color w:val="000000"/>
                <w:sz w:val="28"/>
                <w:szCs w:val="28"/>
                <w:highlight w:val="red"/>
              </w:rPr>
              <w:t>62.25</w:t>
            </w:r>
          </w:p>
        </w:tc>
        <w:tc>
          <w:tcPr>
            <w:tcW w:w="1163" w:type="dxa"/>
            <w:shd w:val="clear" w:color="auto" w:fill="auto"/>
          </w:tcPr>
          <w:p w:rsidR="00560DD3" w:rsidRPr="00A9429E" w:rsidRDefault="00560DD3" w:rsidP="0007146D">
            <w:pPr>
              <w:rPr>
                <w:b/>
                <w:color w:val="000000"/>
                <w:sz w:val="28"/>
                <w:szCs w:val="28"/>
                <w:highlight w:val="cyan"/>
              </w:rPr>
            </w:pPr>
            <w:r w:rsidRPr="00A9429E">
              <w:rPr>
                <w:b/>
                <w:color w:val="000000"/>
                <w:sz w:val="28"/>
                <w:szCs w:val="28"/>
                <w:highlight w:val="cyan"/>
              </w:rPr>
              <w:t>54.36</w:t>
            </w:r>
          </w:p>
        </w:tc>
        <w:tc>
          <w:tcPr>
            <w:tcW w:w="1194" w:type="dxa"/>
            <w:shd w:val="clear" w:color="auto" w:fill="auto"/>
          </w:tcPr>
          <w:p w:rsidR="00560DD3" w:rsidRPr="00A9429E" w:rsidRDefault="00560DD3" w:rsidP="0007146D">
            <w:pPr>
              <w:rPr>
                <w:b/>
                <w:color w:val="000000"/>
                <w:sz w:val="28"/>
                <w:szCs w:val="28"/>
                <w:highlight w:val="cyan"/>
              </w:rPr>
            </w:pPr>
            <w:r w:rsidRPr="00A9429E">
              <w:rPr>
                <w:b/>
                <w:color w:val="000000"/>
                <w:sz w:val="28"/>
                <w:szCs w:val="28"/>
                <w:highlight w:val="cyan"/>
              </w:rPr>
              <w:t>36.90</w:t>
            </w:r>
          </w:p>
        </w:tc>
        <w:tc>
          <w:tcPr>
            <w:tcW w:w="1275" w:type="dxa"/>
            <w:shd w:val="clear" w:color="auto" w:fill="auto"/>
          </w:tcPr>
          <w:p w:rsidR="00560DD3" w:rsidRPr="00A9429E" w:rsidRDefault="00560DD3" w:rsidP="0007146D">
            <w:pPr>
              <w:rPr>
                <w:b/>
                <w:color w:val="000000"/>
                <w:sz w:val="28"/>
                <w:szCs w:val="28"/>
                <w:highlight w:val="cyan"/>
              </w:rPr>
            </w:pPr>
            <w:r w:rsidRPr="00A9429E">
              <w:rPr>
                <w:b/>
                <w:color w:val="000000"/>
                <w:sz w:val="28"/>
                <w:szCs w:val="28"/>
                <w:highlight w:val="cyan"/>
              </w:rPr>
              <w:t>68.03</w:t>
            </w:r>
          </w:p>
        </w:tc>
        <w:tc>
          <w:tcPr>
            <w:tcW w:w="961" w:type="dxa"/>
            <w:shd w:val="clear" w:color="auto" w:fill="auto"/>
          </w:tcPr>
          <w:p w:rsidR="00560DD3" w:rsidRPr="00A9429E" w:rsidRDefault="00560DD3" w:rsidP="0007146D">
            <w:pPr>
              <w:rPr>
                <w:color w:val="000000"/>
                <w:sz w:val="28"/>
                <w:szCs w:val="28"/>
              </w:rPr>
            </w:pPr>
            <w:r w:rsidRPr="00A9429E">
              <w:rPr>
                <w:color w:val="000000"/>
                <w:sz w:val="28"/>
                <w:szCs w:val="28"/>
              </w:rPr>
              <w:t>0.047</w:t>
            </w:r>
          </w:p>
        </w:tc>
      </w:tr>
      <w:tr w:rsidR="002E64A4" w:rsidRPr="000B5394" w:rsidTr="000B5394">
        <w:trPr>
          <w:trHeight w:val="65"/>
        </w:trPr>
        <w:tc>
          <w:tcPr>
            <w:tcW w:w="1183" w:type="dxa"/>
            <w:shd w:val="clear" w:color="auto" w:fill="auto"/>
          </w:tcPr>
          <w:p w:rsidR="00560DD3" w:rsidRPr="000B5394" w:rsidRDefault="00560DD3" w:rsidP="0007146D">
            <w:pPr>
              <w:rPr>
                <w:color w:val="000000"/>
                <w:sz w:val="28"/>
                <w:szCs w:val="28"/>
              </w:rPr>
            </w:pPr>
            <w:proofErr w:type="spellStart"/>
            <w:r w:rsidRPr="000B5394">
              <w:rPr>
                <w:color w:val="000000"/>
                <w:sz w:val="28"/>
                <w:szCs w:val="28"/>
              </w:rPr>
              <w:t>МкАТ</w:t>
            </w:r>
            <w:proofErr w:type="spellEnd"/>
            <w:r w:rsidRPr="000B5394">
              <w:rPr>
                <w:color w:val="000000"/>
                <w:sz w:val="28"/>
                <w:szCs w:val="28"/>
              </w:rPr>
              <w:t xml:space="preserve"> 82</w:t>
            </w:r>
          </w:p>
        </w:tc>
        <w:tc>
          <w:tcPr>
            <w:tcW w:w="1164" w:type="dxa"/>
            <w:shd w:val="clear" w:color="auto" w:fill="auto"/>
          </w:tcPr>
          <w:p w:rsidR="00560DD3" w:rsidRPr="000B5394" w:rsidRDefault="00560DD3" w:rsidP="0007146D">
            <w:pPr>
              <w:rPr>
                <w:color w:val="000000"/>
                <w:sz w:val="28"/>
                <w:szCs w:val="28"/>
              </w:rPr>
            </w:pPr>
            <w:r w:rsidRPr="000B5394">
              <w:rPr>
                <w:color w:val="000000"/>
                <w:sz w:val="28"/>
                <w:szCs w:val="28"/>
              </w:rPr>
              <w:t>57.27</w:t>
            </w:r>
          </w:p>
        </w:tc>
        <w:tc>
          <w:tcPr>
            <w:tcW w:w="1023" w:type="dxa"/>
            <w:shd w:val="clear" w:color="auto" w:fill="auto"/>
          </w:tcPr>
          <w:p w:rsidR="00560DD3" w:rsidRPr="000B5394" w:rsidRDefault="00560DD3" w:rsidP="0007146D">
            <w:pPr>
              <w:rPr>
                <w:color w:val="000000"/>
                <w:sz w:val="28"/>
                <w:szCs w:val="28"/>
              </w:rPr>
            </w:pPr>
            <w:r w:rsidRPr="000B5394">
              <w:rPr>
                <w:color w:val="000000"/>
                <w:sz w:val="28"/>
                <w:szCs w:val="28"/>
              </w:rPr>
              <w:t>30.08</w:t>
            </w:r>
          </w:p>
        </w:tc>
        <w:tc>
          <w:tcPr>
            <w:tcW w:w="1503" w:type="dxa"/>
            <w:shd w:val="clear" w:color="auto" w:fill="auto"/>
          </w:tcPr>
          <w:p w:rsidR="00560DD3" w:rsidRPr="000B5394" w:rsidRDefault="00560DD3" w:rsidP="0007146D">
            <w:pPr>
              <w:rPr>
                <w:color w:val="000000"/>
                <w:sz w:val="28"/>
                <w:szCs w:val="28"/>
              </w:rPr>
            </w:pPr>
            <w:r w:rsidRPr="000B5394">
              <w:rPr>
                <w:color w:val="000000"/>
                <w:sz w:val="28"/>
                <w:szCs w:val="28"/>
              </w:rPr>
              <w:t>73.31</w:t>
            </w:r>
          </w:p>
        </w:tc>
        <w:tc>
          <w:tcPr>
            <w:tcW w:w="1163" w:type="dxa"/>
            <w:shd w:val="clear" w:color="auto" w:fill="auto"/>
          </w:tcPr>
          <w:p w:rsidR="00560DD3" w:rsidRPr="000B5394" w:rsidRDefault="00560DD3" w:rsidP="0007146D">
            <w:pPr>
              <w:rPr>
                <w:color w:val="000000"/>
                <w:sz w:val="28"/>
                <w:szCs w:val="28"/>
              </w:rPr>
            </w:pPr>
            <w:r w:rsidRPr="000B5394">
              <w:rPr>
                <w:color w:val="000000"/>
                <w:sz w:val="28"/>
                <w:szCs w:val="28"/>
              </w:rPr>
              <w:t>56.63</w:t>
            </w:r>
          </w:p>
        </w:tc>
        <w:tc>
          <w:tcPr>
            <w:tcW w:w="1194" w:type="dxa"/>
            <w:shd w:val="clear" w:color="auto" w:fill="auto"/>
          </w:tcPr>
          <w:p w:rsidR="00560DD3" w:rsidRPr="000B5394" w:rsidRDefault="00560DD3" w:rsidP="0007146D">
            <w:pPr>
              <w:rPr>
                <w:color w:val="000000"/>
                <w:sz w:val="28"/>
                <w:szCs w:val="28"/>
              </w:rPr>
            </w:pPr>
            <w:r w:rsidRPr="000B5394">
              <w:rPr>
                <w:color w:val="000000"/>
                <w:sz w:val="28"/>
                <w:szCs w:val="28"/>
              </w:rPr>
              <w:t>32.33</w:t>
            </w:r>
          </w:p>
        </w:tc>
        <w:tc>
          <w:tcPr>
            <w:tcW w:w="1275" w:type="dxa"/>
            <w:shd w:val="clear" w:color="auto" w:fill="auto"/>
          </w:tcPr>
          <w:p w:rsidR="00560DD3" w:rsidRPr="000B5394" w:rsidRDefault="00560DD3" w:rsidP="0007146D">
            <w:pPr>
              <w:rPr>
                <w:color w:val="000000"/>
                <w:sz w:val="28"/>
                <w:szCs w:val="28"/>
              </w:rPr>
            </w:pPr>
            <w:r w:rsidRPr="000B5394">
              <w:rPr>
                <w:color w:val="000000"/>
                <w:sz w:val="28"/>
                <w:szCs w:val="28"/>
              </w:rPr>
              <w:t>70.33</w:t>
            </w:r>
          </w:p>
        </w:tc>
        <w:tc>
          <w:tcPr>
            <w:tcW w:w="961" w:type="dxa"/>
            <w:shd w:val="clear" w:color="auto" w:fill="auto"/>
          </w:tcPr>
          <w:p w:rsidR="00560DD3" w:rsidRPr="000B5394" w:rsidRDefault="005550E5" w:rsidP="0007146D">
            <w:pPr>
              <w:rPr>
                <w:color w:val="000000"/>
                <w:sz w:val="28"/>
                <w:szCs w:val="28"/>
              </w:rPr>
            </w:pPr>
            <w:r w:rsidRPr="000B5394">
              <w:rPr>
                <w:color w:val="000000"/>
                <w:sz w:val="28"/>
                <w:szCs w:val="28"/>
              </w:rPr>
              <w:t>0.</w:t>
            </w:r>
            <w:r w:rsidR="00560DD3" w:rsidRPr="000B5394">
              <w:rPr>
                <w:color w:val="000000"/>
                <w:sz w:val="28"/>
                <w:szCs w:val="28"/>
              </w:rPr>
              <w:t>442</w:t>
            </w:r>
          </w:p>
        </w:tc>
      </w:tr>
    </w:tbl>
    <w:p w:rsidR="000E318B" w:rsidRPr="00A17E25" w:rsidRDefault="000E318B" w:rsidP="00F169DE">
      <w:pPr>
        <w:ind w:firstLine="567"/>
        <w:jc w:val="both"/>
        <w:rPr>
          <w:color w:val="000000"/>
          <w:sz w:val="28"/>
          <w:szCs w:val="28"/>
        </w:rPr>
      </w:pPr>
    </w:p>
    <w:p w:rsidR="00560DD3" w:rsidRPr="00B1608E" w:rsidRDefault="00AF403B" w:rsidP="00F169DE">
      <w:pPr>
        <w:ind w:firstLine="567"/>
        <w:jc w:val="both"/>
        <w:rPr>
          <w:color w:val="000000"/>
          <w:sz w:val="28"/>
          <w:szCs w:val="28"/>
        </w:rPr>
      </w:pPr>
      <w:r w:rsidRPr="00B1608E">
        <w:rPr>
          <w:color w:val="000000"/>
          <w:sz w:val="28"/>
          <w:szCs w:val="28"/>
        </w:rPr>
        <w:t xml:space="preserve">АТ к ТПО в сыворотке крови пациентов с ДТЗ ингибировали связывание </w:t>
      </w:r>
      <w:proofErr w:type="spellStart"/>
      <w:r w:rsidRPr="00B1608E">
        <w:rPr>
          <w:color w:val="000000"/>
          <w:sz w:val="28"/>
          <w:szCs w:val="28"/>
        </w:rPr>
        <w:t>МкАТ</w:t>
      </w:r>
      <w:proofErr w:type="spellEnd"/>
      <w:r w:rsidR="00EB0956" w:rsidRPr="00B1608E">
        <w:rPr>
          <w:color w:val="000000"/>
          <w:sz w:val="28"/>
          <w:szCs w:val="28"/>
        </w:rPr>
        <w:t xml:space="preserve"> </w:t>
      </w:r>
      <w:r w:rsidR="00C14F24" w:rsidRPr="00B1608E">
        <w:rPr>
          <w:color w:val="000000"/>
          <w:sz w:val="28"/>
          <w:szCs w:val="28"/>
        </w:rPr>
        <w:t xml:space="preserve">77 в </w:t>
      </w:r>
      <w:r w:rsidRPr="00B1608E">
        <w:rPr>
          <w:color w:val="000000"/>
          <w:sz w:val="28"/>
          <w:szCs w:val="28"/>
        </w:rPr>
        <w:t>54,36 % случаев (36</w:t>
      </w:r>
      <w:r w:rsidR="00C14F24" w:rsidRPr="00B1608E">
        <w:rPr>
          <w:color w:val="000000"/>
          <w:sz w:val="28"/>
          <w:szCs w:val="28"/>
        </w:rPr>
        <w:t>,</w:t>
      </w:r>
      <w:r w:rsidRPr="00B1608E">
        <w:rPr>
          <w:color w:val="000000"/>
          <w:sz w:val="28"/>
          <w:szCs w:val="28"/>
        </w:rPr>
        <w:t>90 %; 68</w:t>
      </w:r>
      <w:r w:rsidR="00C14F24" w:rsidRPr="00B1608E">
        <w:rPr>
          <w:color w:val="000000"/>
          <w:sz w:val="28"/>
          <w:szCs w:val="28"/>
        </w:rPr>
        <w:t>,</w:t>
      </w:r>
      <w:r w:rsidR="00484F32" w:rsidRPr="00B1608E">
        <w:rPr>
          <w:color w:val="000000"/>
          <w:sz w:val="28"/>
          <w:szCs w:val="28"/>
        </w:rPr>
        <w:t xml:space="preserve">03 %), </w:t>
      </w:r>
      <w:r w:rsidRPr="00B1608E">
        <w:rPr>
          <w:color w:val="000000"/>
          <w:sz w:val="28"/>
          <w:szCs w:val="28"/>
        </w:rPr>
        <w:t>против 51</w:t>
      </w:r>
      <w:r w:rsidR="00C14F24" w:rsidRPr="00B1608E">
        <w:rPr>
          <w:color w:val="000000"/>
          <w:sz w:val="28"/>
          <w:szCs w:val="28"/>
        </w:rPr>
        <w:t>,</w:t>
      </w:r>
      <w:r w:rsidRPr="00B1608E">
        <w:rPr>
          <w:color w:val="000000"/>
          <w:sz w:val="28"/>
          <w:szCs w:val="28"/>
        </w:rPr>
        <w:t>13 % (31,00 %; 62,25 %)  с АИТ, соответственно</w:t>
      </w:r>
      <w:r w:rsidR="00560DD3" w:rsidRPr="00B1608E">
        <w:rPr>
          <w:color w:val="000000"/>
          <w:sz w:val="28"/>
          <w:szCs w:val="28"/>
        </w:rPr>
        <w:t>.</w:t>
      </w:r>
    </w:p>
    <w:p w:rsidR="00B1608E" w:rsidRDefault="00AF403B" w:rsidP="00B1608E">
      <w:pPr>
        <w:ind w:firstLine="567"/>
        <w:jc w:val="both"/>
        <w:rPr>
          <w:color w:val="000000"/>
          <w:sz w:val="28"/>
          <w:szCs w:val="28"/>
        </w:rPr>
      </w:pPr>
      <w:r w:rsidRPr="00B1608E">
        <w:rPr>
          <w:color w:val="000000"/>
          <w:sz w:val="28"/>
          <w:szCs w:val="28"/>
        </w:rPr>
        <w:t>С</w:t>
      </w:r>
      <w:r w:rsidR="00A52454" w:rsidRPr="00B1608E">
        <w:rPr>
          <w:color w:val="000000"/>
          <w:sz w:val="28"/>
          <w:szCs w:val="28"/>
        </w:rPr>
        <w:t xml:space="preserve">татистически значимая разница в связывании </w:t>
      </w:r>
      <w:proofErr w:type="spellStart"/>
      <w:r w:rsidR="00A52454" w:rsidRPr="00B1608E">
        <w:rPr>
          <w:color w:val="000000"/>
          <w:sz w:val="28"/>
          <w:szCs w:val="28"/>
        </w:rPr>
        <w:t>МкАТ</w:t>
      </w:r>
      <w:proofErr w:type="spellEnd"/>
      <w:r w:rsidR="00A52454" w:rsidRPr="00B1608E">
        <w:rPr>
          <w:color w:val="000000"/>
          <w:sz w:val="28"/>
          <w:szCs w:val="28"/>
        </w:rPr>
        <w:t xml:space="preserve"> в зависимости от концентрации АТ</w:t>
      </w:r>
      <w:r w:rsidR="00EB0956" w:rsidRPr="00B1608E">
        <w:rPr>
          <w:color w:val="000000"/>
          <w:sz w:val="28"/>
          <w:szCs w:val="28"/>
        </w:rPr>
        <w:t xml:space="preserve"> </w:t>
      </w:r>
      <w:r w:rsidR="00A52454" w:rsidRPr="00B1608E">
        <w:rPr>
          <w:color w:val="000000"/>
          <w:sz w:val="28"/>
          <w:szCs w:val="28"/>
        </w:rPr>
        <w:t>к</w:t>
      </w:r>
      <w:r w:rsidR="00EB0956" w:rsidRPr="00B1608E">
        <w:rPr>
          <w:color w:val="000000"/>
          <w:sz w:val="28"/>
          <w:szCs w:val="28"/>
        </w:rPr>
        <w:t xml:space="preserve"> </w:t>
      </w:r>
      <w:r w:rsidR="00A52454" w:rsidRPr="00B1608E">
        <w:rPr>
          <w:color w:val="000000"/>
          <w:sz w:val="28"/>
          <w:szCs w:val="28"/>
        </w:rPr>
        <w:t xml:space="preserve">ТПO наблюдалась в отношении </w:t>
      </w:r>
      <w:proofErr w:type="spellStart"/>
      <w:r w:rsidR="00A52454" w:rsidRPr="00B1608E">
        <w:rPr>
          <w:color w:val="000000"/>
          <w:sz w:val="28"/>
          <w:szCs w:val="28"/>
        </w:rPr>
        <w:t>МкАТ</w:t>
      </w:r>
      <w:proofErr w:type="spellEnd"/>
      <w:r w:rsidR="00EB0956" w:rsidRPr="00B1608E">
        <w:rPr>
          <w:color w:val="000000"/>
          <w:sz w:val="28"/>
          <w:szCs w:val="28"/>
        </w:rPr>
        <w:t xml:space="preserve"> 45, связывание которого</w:t>
      </w:r>
      <w:r w:rsidR="00A52454" w:rsidRPr="00B1608E">
        <w:rPr>
          <w:color w:val="000000"/>
          <w:sz w:val="28"/>
          <w:szCs w:val="28"/>
        </w:rPr>
        <w:t xml:space="preserve"> </w:t>
      </w:r>
      <w:r w:rsidR="00EB0956" w:rsidRPr="00B1608E">
        <w:rPr>
          <w:color w:val="000000"/>
          <w:sz w:val="28"/>
          <w:szCs w:val="28"/>
        </w:rPr>
        <w:t>значительно</w:t>
      </w:r>
      <w:r w:rsidR="00A52454" w:rsidRPr="00B1608E">
        <w:rPr>
          <w:color w:val="000000"/>
          <w:sz w:val="28"/>
          <w:szCs w:val="28"/>
        </w:rPr>
        <w:t xml:space="preserve"> подавл</w:t>
      </w:r>
      <w:r w:rsidR="00EB0956" w:rsidRPr="00B1608E">
        <w:rPr>
          <w:color w:val="000000"/>
          <w:sz w:val="28"/>
          <w:szCs w:val="28"/>
        </w:rPr>
        <w:t>ялось</w:t>
      </w:r>
      <w:r w:rsidR="00A52454" w:rsidRPr="00B1608E">
        <w:rPr>
          <w:color w:val="000000"/>
          <w:sz w:val="28"/>
          <w:szCs w:val="28"/>
        </w:rPr>
        <w:t xml:space="preserve"> в сыворотке</w:t>
      </w:r>
      <w:r w:rsidR="00EB0956" w:rsidRPr="00B1608E">
        <w:rPr>
          <w:color w:val="000000"/>
          <w:sz w:val="28"/>
          <w:szCs w:val="28"/>
        </w:rPr>
        <w:t xml:space="preserve"> крови</w:t>
      </w:r>
      <w:r w:rsidR="00A52454" w:rsidRPr="00B1608E">
        <w:rPr>
          <w:color w:val="000000"/>
          <w:sz w:val="28"/>
          <w:szCs w:val="28"/>
        </w:rPr>
        <w:t xml:space="preserve"> пациентов с концентрацией АТ</w:t>
      </w:r>
      <w:r w:rsidR="00EB0956" w:rsidRPr="00B1608E">
        <w:rPr>
          <w:color w:val="000000"/>
          <w:sz w:val="28"/>
          <w:szCs w:val="28"/>
        </w:rPr>
        <w:t xml:space="preserve"> </w:t>
      </w:r>
      <w:r w:rsidR="00A52454" w:rsidRPr="00B1608E">
        <w:rPr>
          <w:color w:val="000000"/>
          <w:sz w:val="28"/>
          <w:szCs w:val="28"/>
        </w:rPr>
        <w:t>к</w:t>
      </w:r>
      <w:r w:rsidR="00EB0956" w:rsidRPr="00B1608E">
        <w:rPr>
          <w:color w:val="000000"/>
          <w:sz w:val="28"/>
          <w:szCs w:val="28"/>
        </w:rPr>
        <w:t xml:space="preserve"> </w:t>
      </w:r>
      <w:r w:rsidR="00A52454" w:rsidRPr="00B1608E">
        <w:rPr>
          <w:color w:val="000000"/>
          <w:sz w:val="28"/>
          <w:szCs w:val="28"/>
        </w:rPr>
        <w:t>ТПO более 1000 МЕ/мл (58,36 %) по сравнению с пациентами с концентрацией АТ</w:t>
      </w:r>
      <w:r w:rsidR="00EB0956" w:rsidRPr="00B1608E">
        <w:rPr>
          <w:color w:val="000000"/>
          <w:sz w:val="28"/>
          <w:szCs w:val="28"/>
        </w:rPr>
        <w:t xml:space="preserve"> </w:t>
      </w:r>
      <w:r w:rsidR="00A52454" w:rsidRPr="00B1608E">
        <w:rPr>
          <w:color w:val="000000"/>
          <w:sz w:val="28"/>
          <w:szCs w:val="28"/>
        </w:rPr>
        <w:t>к</w:t>
      </w:r>
      <w:r w:rsidR="00EB0956" w:rsidRPr="00B1608E">
        <w:rPr>
          <w:color w:val="000000"/>
          <w:sz w:val="28"/>
          <w:szCs w:val="28"/>
        </w:rPr>
        <w:t xml:space="preserve"> </w:t>
      </w:r>
      <w:r w:rsidR="00A52454" w:rsidRPr="00B1608E">
        <w:rPr>
          <w:color w:val="000000"/>
          <w:sz w:val="28"/>
          <w:szCs w:val="28"/>
        </w:rPr>
        <w:t>ТПO ниже 1000 МЕ/мл (52</w:t>
      </w:r>
      <w:r w:rsidR="00484F32" w:rsidRPr="00B1608E">
        <w:rPr>
          <w:color w:val="000000"/>
          <w:sz w:val="28"/>
          <w:szCs w:val="28"/>
        </w:rPr>
        <w:t>,</w:t>
      </w:r>
      <w:r w:rsidR="00A52454" w:rsidRPr="00B1608E">
        <w:rPr>
          <w:color w:val="000000"/>
          <w:sz w:val="28"/>
          <w:szCs w:val="28"/>
        </w:rPr>
        <w:t xml:space="preserve">37 %). Хотя ингибирование связывания </w:t>
      </w:r>
      <w:proofErr w:type="spellStart"/>
      <w:r w:rsidR="00A52454" w:rsidRPr="00B1608E">
        <w:rPr>
          <w:color w:val="000000"/>
          <w:sz w:val="28"/>
          <w:szCs w:val="28"/>
        </w:rPr>
        <w:t>МкАТ</w:t>
      </w:r>
      <w:proofErr w:type="spellEnd"/>
      <w:r w:rsidR="00EB0956" w:rsidRPr="00B1608E">
        <w:rPr>
          <w:color w:val="000000"/>
          <w:sz w:val="28"/>
          <w:szCs w:val="28"/>
        </w:rPr>
        <w:t xml:space="preserve"> </w:t>
      </w:r>
      <w:r w:rsidR="00A52454" w:rsidRPr="00B1608E">
        <w:rPr>
          <w:color w:val="000000"/>
          <w:sz w:val="28"/>
          <w:szCs w:val="28"/>
        </w:rPr>
        <w:t>45 было более выражено у пациентов с концентрацие</w:t>
      </w:r>
      <w:r w:rsidR="00484F32" w:rsidRPr="00B1608E">
        <w:rPr>
          <w:color w:val="000000"/>
          <w:sz w:val="28"/>
          <w:szCs w:val="28"/>
        </w:rPr>
        <w:t xml:space="preserve">й </w:t>
      </w:r>
      <w:r w:rsidR="00A52454" w:rsidRPr="00B1608E">
        <w:rPr>
          <w:color w:val="000000"/>
          <w:sz w:val="28"/>
          <w:szCs w:val="28"/>
        </w:rPr>
        <w:t>АТ</w:t>
      </w:r>
      <w:r w:rsidR="00EB0956" w:rsidRPr="00B1608E">
        <w:rPr>
          <w:color w:val="000000"/>
          <w:sz w:val="28"/>
          <w:szCs w:val="28"/>
        </w:rPr>
        <w:t xml:space="preserve"> </w:t>
      </w:r>
      <w:r w:rsidR="00A52454" w:rsidRPr="00B1608E">
        <w:rPr>
          <w:color w:val="000000"/>
          <w:sz w:val="28"/>
          <w:szCs w:val="28"/>
        </w:rPr>
        <w:t>к</w:t>
      </w:r>
      <w:r w:rsidR="00EB0956" w:rsidRPr="00B1608E">
        <w:rPr>
          <w:color w:val="000000"/>
          <w:sz w:val="28"/>
          <w:szCs w:val="28"/>
        </w:rPr>
        <w:t xml:space="preserve"> </w:t>
      </w:r>
      <w:r w:rsidR="00A52454" w:rsidRPr="00B1608E">
        <w:rPr>
          <w:color w:val="000000"/>
          <w:sz w:val="28"/>
          <w:szCs w:val="28"/>
        </w:rPr>
        <w:t xml:space="preserve">ТПО более 1000 МЕ/мл, корреляции между этими </w:t>
      </w:r>
      <w:r w:rsidR="00A52454" w:rsidRPr="00B1608E">
        <w:rPr>
          <w:color w:val="000000"/>
          <w:sz w:val="28"/>
          <w:szCs w:val="28"/>
        </w:rPr>
        <w:lastRenderedPageBreak/>
        <w:t>п</w:t>
      </w:r>
      <w:r w:rsidR="00E93700" w:rsidRPr="00B1608E">
        <w:rPr>
          <w:color w:val="000000"/>
          <w:sz w:val="28"/>
          <w:szCs w:val="28"/>
        </w:rPr>
        <w:t>оказателями выявлено не было, и</w:t>
      </w:r>
      <w:r w:rsidR="00A52454" w:rsidRPr="00B1608E">
        <w:rPr>
          <w:color w:val="000000"/>
          <w:sz w:val="28"/>
          <w:szCs w:val="28"/>
        </w:rPr>
        <w:t xml:space="preserve"> таким образом, весьма маловероятно, что </w:t>
      </w:r>
      <w:r w:rsidR="00E93700" w:rsidRPr="00B1608E">
        <w:rPr>
          <w:color w:val="000000"/>
          <w:sz w:val="28"/>
          <w:szCs w:val="28"/>
        </w:rPr>
        <w:t>данный</w:t>
      </w:r>
      <w:r w:rsidR="00A52454" w:rsidRPr="00B1608E">
        <w:rPr>
          <w:color w:val="000000"/>
          <w:sz w:val="28"/>
          <w:szCs w:val="28"/>
        </w:rPr>
        <w:t xml:space="preserve"> </w:t>
      </w:r>
      <w:proofErr w:type="spellStart"/>
      <w:r w:rsidR="00A52454" w:rsidRPr="00B1608E">
        <w:rPr>
          <w:color w:val="000000"/>
          <w:sz w:val="28"/>
          <w:szCs w:val="28"/>
        </w:rPr>
        <w:t>биомаркер</w:t>
      </w:r>
      <w:proofErr w:type="spellEnd"/>
      <w:r w:rsidR="00A52454" w:rsidRPr="00B1608E">
        <w:rPr>
          <w:color w:val="000000"/>
          <w:sz w:val="28"/>
          <w:szCs w:val="28"/>
        </w:rPr>
        <w:t xml:space="preserve"> </w:t>
      </w:r>
      <w:r w:rsidR="00EB0956" w:rsidRPr="00B1608E">
        <w:rPr>
          <w:color w:val="000000"/>
          <w:sz w:val="28"/>
          <w:szCs w:val="28"/>
        </w:rPr>
        <w:t>будет иметь</w:t>
      </w:r>
      <w:r w:rsidR="00A52454" w:rsidRPr="00B1608E">
        <w:rPr>
          <w:color w:val="000000"/>
          <w:sz w:val="28"/>
          <w:szCs w:val="28"/>
        </w:rPr>
        <w:t xml:space="preserve"> </w:t>
      </w:r>
      <w:r w:rsidR="000A286B" w:rsidRPr="00B1608E">
        <w:rPr>
          <w:color w:val="000000"/>
          <w:sz w:val="28"/>
          <w:szCs w:val="28"/>
        </w:rPr>
        <w:t>клиническое значение (</w:t>
      </w:r>
      <w:r w:rsidR="00F169DE" w:rsidRPr="00B1608E">
        <w:rPr>
          <w:color w:val="000000"/>
          <w:sz w:val="28"/>
          <w:szCs w:val="28"/>
        </w:rPr>
        <w:t>т</w:t>
      </w:r>
      <w:r w:rsidR="000A286B" w:rsidRPr="00B1608E">
        <w:rPr>
          <w:color w:val="000000"/>
          <w:sz w:val="28"/>
          <w:szCs w:val="28"/>
        </w:rPr>
        <w:t xml:space="preserve">аблица </w:t>
      </w:r>
      <w:r w:rsidR="006D17B0" w:rsidRPr="00B1608E">
        <w:rPr>
          <w:color w:val="000000"/>
          <w:sz w:val="28"/>
          <w:szCs w:val="28"/>
        </w:rPr>
        <w:t>4</w:t>
      </w:r>
      <w:r w:rsidR="00A52454" w:rsidRPr="00B1608E">
        <w:rPr>
          <w:color w:val="000000"/>
          <w:sz w:val="28"/>
          <w:szCs w:val="28"/>
        </w:rPr>
        <w:t>).</w:t>
      </w:r>
    </w:p>
    <w:p w:rsidR="00B1608E" w:rsidRDefault="00B1608E" w:rsidP="00B1608E">
      <w:pPr>
        <w:jc w:val="both"/>
        <w:rPr>
          <w:color w:val="000000"/>
          <w:sz w:val="28"/>
          <w:szCs w:val="28"/>
        </w:rPr>
      </w:pPr>
    </w:p>
    <w:p w:rsidR="00D275AB" w:rsidRPr="00B1608E" w:rsidRDefault="00A52454" w:rsidP="00B1608E">
      <w:pPr>
        <w:jc w:val="both"/>
        <w:rPr>
          <w:color w:val="000000"/>
          <w:sz w:val="28"/>
          <w:szCs w:val="28"/>
        </w:rPr>
      </w:pPr>
      <w:r w:rsidRPr="00B1608E">
        <w:rPr>
          <w:color w:val="000000"/>
          <w:sz w:val="28"/>
          <w:szCs w:val="28"/>
        </w:rPr>
        <w:t xml:space="preserve">Таблица </w:t>
      </w:r>
      <w:r w:rsidR="00E155A3" w:rsidRPr="00B1608E">
        <w:rPr>
          <w:color w:val="000000"/>
          <w:sz w:val="28"/>
          <w:szCs w:val="28"/>
        </w:rPr>
        <w:t>4</w:t>
      </w:r>
      <w:r w:rsidR="00F169DE" w:rsidRPr="00B1608E">
        <w:rPr>
          <w:color w:val="000000"/>
          <w:sz w:val="28"/>
          <w:szCs w:val="28"/>
        </w:rPr>
        <w:t xml:space="preserve"> </w:t>
      </w:r>
      <w:proofErr w:type="gramStart"/>
      <w:r w:rsidR="00F169DE" w:rsidRPr="00B1608E">
        <w:rPr>
          <w:color w:val="000000"/>
          <w:sz w:val="28"/>
          <w:szCs w:val="28"/>
        </w:rPr>
        <w:t xml:space="preserve">- </w:t>
      </w:r>
      <w:r w:rsidR="00D275AB" w:rsidRPr="00B1608E">
        <w:rPr>
          <w:color w:val="000000"/>
          <w:sz w:val="28"/>
          <w:szCs w:val="28"/>
        </w:rPr>
        <w:t xml:space="preserve"> </w:t>
      </w:r>
      <w:r w:rsidR="00D275AB" w:rsidRPr="00B1608E">
        <w:rPr>
          <w:bCs/>
          <w:color w:val="000000"/>
          <w:sz w:val="28"/>
          <w:szCs w:val="28"/>
        </w:rPr>
        <w:t>Ингибирование</w:t>
      </w:r>
      <w:proofErr w:type="gramEnd"/>
      <w:r w:rsidR="00D275AB" w:rsidRPr="00B1608E">
        <w:rPr>
          <w:bCs/>
          <w:color w:val="000000"/>
          <w:sz w:val="28"/>
          <w:szCs w:val="28"/>
        </w:rPr>
        <w:t xml:space="preserve"> связывания </w:t>
      </w:r>
      <w:proofErr w:type="spellStart"/>
      <w:r w:rsidR="00D275AB" w:rsidRPr="00B1608E">
        <w:rPr>
          <w:bCs/>
          <w:color w:val="000000"/>
          <w:sz w:val="28"/>
          <w:szCs w:val="28"/>
        </w:rPr>
        <w:t>МкАТ</w:t>
      </w:r>
      <w:proofErr w:type="spellEnd"/>
      <w:r w:rsidR="00D275AB" w:rsidRPr="00B1608E">
        <w:rPr>
          <w:bCs/>
          <w:color w:val="000000"/>
          <w:sz w:val="28"/>
          <w:szCs w:val="28"/>
        </w:rPr>
        <w:t xml:space="preserve"> в зав</w:t>
      </w:r>
      <w:r w:rsidR="007A7EBC" w:rsidRPr="00B1608E">
        <w:rPr>
          <w:bCs/>
          <w:color w:val="000000"/>
          <w:sz w:val="28"/>
          <w:szCs w:val="28"/>
        </w:rPr>
        <w:t>исимости от концентрации АТ</w:t>
      </w:r>
      <w:r w:rsidR="00D275AB" w:rsidRPr="00B1608E">
        <w:rPr>
          <w:bCs/>
          <w:color w:val="000000"/>
          <w:sz w:val="28"/>
          <w:szCs w:val="28"/>
        </w:rPr>
        <w:t xml:space="preserve"> к TПO</w:t>
      </w:r>
    </w:p>
    <w:p w:rsidR="00D275AB" w:rsidRPr="00A17E25" w:rsidRDefault="00D275AB" w:rsidP="0002621A">
      <w:pPr>
        <w:rPr>
          <w:b/>
          <w:color w:val="000000"/>
          <w:sz w:val="28"/>
          <w:szCs w:val="28"/>
        </w:rPr>
      </w:pP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01"/>
        <w:gridCol w:w="1280"/>
        <w:gridCol w:w="1216"/>
        <w:gridCol w:w="1216"/>
        <w:gridCol w:w="1280"/>
        <w:gridCol w:w="1216"/>
        <w:gridCol w:w="1216"/>
        <w:gridCol w:w="801"/>
      </w:tblGrid>
      <w:tr w:rsidR="00D275AB" w:rsidRPr="000B5394" w:rsidTr="0007146D">
        <w:trPr>
          <w:trHeight w:val="65"/>
        </w:trPr>
        <w:tc>
          <w:tcPr>
            <w:tcW w:w="1301" w:type="dxa"/>
            <w:vMerge w:val="restart"/>
            <w:shd w:val="clear" w:color="auto" w:fill="auto"/>
          </w:tcPr>
          <w:p w:rsidR="00D275AB" w:rsidRPr="000B5394" w:rsidRDefault="00D275AB" w:rsidP="00B1608E">
            <w:pPr>
              <w:rPr>
                <w:color w:val="000000"/>
                <w:sz w:val="28"/>
                <w:szCs w:val="28"/>
              </w:rPr>
            </w:pPr>
            <w:r w:rsidRPr="000B5394">
              <w:rPr>
                <w:color w:val="000000"/>
                <w:sz w:val="28"/>
                <w:szCs w:val="28"/>
              </w:rPr>
              <w:t>Эпитопы</w:t>
            </w:r>
          </w:p>
        </w:tc>
        <w:tc>
          <w:tcPr>
            <w:tcW w:w="7424" w:type="dxa"/>
            <w:gridSpan w:val="6"/>
            <w:shd w:val="clear" w:color="auto" w:fill="auto"/>
          </w:tcPr>
          <w:p w:rsidR="00D275AB" w:rsidRPr="000B5394" w:rsidRDefault="00D275AB" w:rsidP="00B1608E">
            <w:pPr>
              <w:rPr>
                <w:color w:val="000000"/>
                <w:sz w:val="28"/>
                <w:szCs w:val="28"/>
              </w:rPr>
            </w:pPr>
            <w:r w:rsidRPr="000B5394">
              <w:rPr>
                <w:color w:val="000000"/>
                <w:sz w:val="28"/>
                <w:szCs w:val="28"/>
              </w:rPr>
              <w:t xml:space="preserve">Концентрация антител к ТПО </w:t>
            </w:r>
          </w:p>
        </w:tc>
        <w:tc>
          <w:tcPr>
            <w:tcW w:w="801" w:type="dxa"/>
            <w:vMerge w:val="restart"/>
            <w:shd w:val="clear" w:color="auto" w:fill="auto"/>
          </w:tcPr>
          <w:p w:rsidR="00D275AB" w:rsidRPr="000B5394" w:rsidRDefault="00D275AB" w:rsidP="00B1608E">
            <w:pPr>
              <w:rPr>
                <w:color w:val="000000"/>
                <w:sz w:val="28"/>
                <w:szCs w:val="28"/>
              </w:rPr>
            </w:pPr>
            <w:r w:rsidRPr="000B5394">
              <w:rPr>
                <w:color w:val="000000"/>
                <w:sz w:val="28"/>
                <w:szCs w:val="28"/>
              </w:rPr>
              <w:t xml:space="preserve">Значение </w:t>
            </w:r>
            <w:r w:rsidR="00B130C8" w:rsidRPr="000B5394">
              <w:rPr>
                <w:color w:val="000000"/>
                <w:sz w:val="28"/>
                <w:szCs w:val="28"/>
              </w:rPr>
              <w:t>–</w:t>
            </w:r>
            <w:r w:rsidRPr="000B5394">
              <w:rPr>
                <w:color w:val="000000"/>
                <w:sz w:val="28"/>
                <w:szCs w:val="28"/>
              </w:rPr>
              <w:t xml:space="preserve"> Р</w:t>
            </w:r>
          </w:p>
        </w:tc>
      </w:tr>
      <w:tr w:rsidR="00D275AB" w:rsidRPr="000B5394" w:rsidTr="0007146D">
        <w:trPr>
          <w:trHeight w:val="65"/>
        </w:trPr>
        <w:tc>
          <w:tcPr>
            <w:tcW w:w="1301" w:type="dxa"/>
            <w:vMerge/>
            <w:shd w:val="clear" w:color="auto" w:fill="auto"/>
          </w:tcPr>
          <w:p w:rsidR="00D275AB" w:rsidRPr="000B5394" w:rsidRDefault="00D275AB" w:rsidP="00B1608E">
            <w:pPr>
              <w:rPr>
                <w:color w:val="000000"/>
                <w:sz w:val="28"/>
                <w:szCs w:val="28"/>
              </w:rPr>
            </w:pPr>
          </w:p>
        </w:tc>
        <w:tc>
          <w:tcPr>
            <w:tcW w:w="3712" w:type="dxa"/>
            <w:gridSpan w:val="3"/>
            <w:shd w:val="clear" w:color="auto" w:fill="auto"/>
          </w:tcPr>
          <w:p w:rsidR="00D275AB" w:rsidRPr="000B5394" w:rsidRDefault="00D275AB" w:rsidP="00B1608E">
            <w:pPr>
              <w:rPr>
                <w:color w:val="000000"/>
                <w:sz w:val="28"/>
                <w:szCs w:val="28"/>
              </w:rPr>
            </w:pPr>
            <w:r w:rsidRPr="000B5394">
              <w:rPr>
                <w:color w:val="000000"/>
                <w:sz w:val="28"/>
                <w:szCs w:val="28"/>
              </w:rPr>
              <w:t>&lt;</w:t>
            </w:r>
            <w:r w:rsidR="00484F32" w:rsidRPr="000B5394">
              <w:rPr>
                <w:color w:val="000000"/>
                <w:sz w:val="28"/>
                <w:szCs w:val="28"/>
              </w:rPr>
              <w:t xml:space="preserve"> </w:t>
            </w:r>
            <w:r w:rsidRPr="000B5394">
              <w:rPr>
                <w:color w:val="000000"/>
                <w:sz w:val="28"/>
                <w:szCs w:val="28"/>
              </w:rPr>
              <w:t xml:space="preserve"> 1000</w:t>
            </w:r>
            <w:r w:rsidRPr="000B5394">
              <w:rPr>
                <w:color w:val="000000"/>
                <w:sz w:val="28"/>
                <w:szCs w:val="28"/>
                <w:lang w:val="en-US"/>
              </w:rPr>
              <w:t xml:space="preserve"> </w:t>
            </w:r>
            <w:r w:rsidRPr="000B5394">
              <w:rPr>
                <w:color w:val="000000"/>
                <w:sz w:val="28"/>
                <w:szCs w:val="28"/>
              </w:rPr>
              <w:t>МЕ</w:t>
            </w:r>
            <w:r w:rsidRPr="000B5394">
              <w:rPr>
                <w:color w:val="000000"/>
                <w:sz w:val="28"/>
                <w:szCs w:val="28"/>
                <w:lang w:val="en-US"/>
              </w:rPr>
              <w:t>/</w:t>
            </w:r>
            <w:r w:rsidRPr="000B5394">
              <w:rPr>
                <w:color w:val="000000"/>
                <w:sz w:val="28"/>
                <w:szCs w:val="28"/>
              </w:rPr>
              <w:t>мл</w:t>
            </w:r>
          </w:p>
        </w:tc>
        <w:tc>
          <w:tcPr>
            <w:tcW w:w="3712" w:type="dxa"/>
            <w:gridSpan w:val="3"/>
            <w:shd w:val="clear" w:color="auto" w:fill="auto"/>
          </w:tcPr>
          <w:p w:rsidR="00D275AB" w:rsidRPr="000B5394" w:rsidRDefault="00D275AB" w:rsidP="00B1608E">
            <w:pPr>
              <w:rPr>
                <w:color w:val="000000"/>
                <w:sz w:val="28"/>
                <w:szCs w:val="28"/>
              </w:rPr>
            </w:pPr>
            <w:r w:rsidRPr="000B5394">
              <w:rPr>
                <w:color w:val="000000"/>
                <w:sz w:val="28"/>
                <w:szCs w:val="28"/>
              </w:rPr>
              <w:t>&gt; 1000</w:t>
            </w:r>
            <w:r w:rsidRPr="000B5394">
              <w:rPr>
                <w:color w:val="000000"/>
                <w:sz w:val="28"/>
                <w:szCs w:val="28"/>
                <w:lang w:val="en-US"/>
              </w:rPr>
              <w:t xml:space="preserve"> </w:t>
            </w:r>
            <w:r w:rsidRPr="000B5394">
              <w:rPr>
                <w:color w:val="000000"/>
                <w:sz w:val="28"/>
                <w:szCs w:val="28"/>
              </w:rPr>
              <w:t>МЕ</w:t>
            </w:r>
            <w:r w:rsidRPr="000B5394">
              <w:rPr>
                <w:color w:val="000000"/>
                <w:sz w:val="28"/>
                <w:szCs w:val="28"/>
                <w:lang w:val="en-US"/>
              </w:rPr>
              <w:t>/</w:t>
            </w:r>
            <w:r w:rsidRPr="000B5394">
              <w:rPr>
                <w:color w:val="000000"/>
                <w:sz w:val="28"/>
                <w:szCs w:val="28"/>
              </w:rPr>
              <w:t>мл</w:t>
            </w:r>
          </w:p>
        </w:tc>
        <w:tc>
          <w:tcPr>
            <w:tcW w:w="801" w:type="dxa"/>
            <w:vMerge/>
            <w:shd w:val="clear" w:color="auto" w:fill="auto"/>
          </w:tcPr>
          <w:p w:rsidR="00D275AB" w:rsidRPr="000B5394" w:rsidRDefault="00D275AB" w:rsidP="00B1608E">
            <w:pPr>
              <w:rPr>
                <w:color w:val="000000"/>
                <w:sz w:val="28"/>
                <w:szCs w:val="28"/>
              </w:rPr>
            </w:pPr>
          </w:p>
        </w:tc>
      </w:tr>
      <w:tr w:rsidR="000317AC" w:rsidRPr="000B5394" w:rsidTr="0007146D">
        <w:trPr>
          <w:trHeight w:val="65"/>
        </w:trPr>
        <w:tc>
          <w:tcPr>
            <w:tcW w:w="1301" w:type="dxa"/>
            <w:vMerge/>
            <w:shd w:val="clear" w:color="auto" w:fill="auto"/>
          </w:tcPr>
          <w:p w:rsidR="00D275AB" w:rsidRPr="000B5394" w:rsidRDefault="00D275AB" w:rsidP="00B1608E">
            <w:pPr>
              <w:rPr>
                <w:color w:val="000000"/>
                <w:sz w:val="28"/>
                <w:szCs w:val="28"/>
              </w:rPr>
            </w:pPr>
          </w:p>
        </w:tc>
        <w:tc>
          <w:tcPr>
            <w:tcW w:w="1280" w:type="dxa"/>
            <w:shd w:val="clear" w:color="auto" w:fill="auto"/>
          </w:tcPr>
          <w:p w:rsidR="00D275AB" w:rsidRPr="000B5394" w:rsidRDefault="00D275AB" w:rsidP="00B1608E">
            <w:pPr>
              <w:rPr>
                <w:color w:val="000000"/>
                <w:sz w:val="28"/>
                <w:szCs w:val="28"/>
              </w:rPr>
            </w:pPr>
            <w:r w:rsidRPr="000B5394">
              <w:rPr>
                <w:color w:val="000000"/>
                <w:sz w:val="28"/>
                <w:szCs w:val="28"/>
              </w:rPr>
              <w:t>Медиана</w:t>
            </w:r>
          </w:p>
          <w:p w:rsidR="00D275AB" w:rsidRPr="000B5394" w:rsidRDefault="00D275AB" w:rsidP="00B1608E">
            <w:pPr>
              <w:rPr>
                <w:color w:val="000000"/>
                <w:sz w:val="28"/>
                <w:szCs w:val="28"/>
              </w:rPr>
            </w:pPr>
            <w:r w:rsidRPr="000B5394">
              <w:rPr>
                <w:color w:val="000000"/>
                <w:sz w:val="28"/>
                <w:szCs w:val="28"/>
                <w:lang w:val="en-US"/>
              </w:rPr>
              <w:t xml:space="preserve"> (%)</w:t>
            </w:r>
          </w:p>
        </w:tc>
        <w:tc>
          <w:tcPr>
            <w:tcW w:w="1216" w:type="dxa"/>
            <w:shd w:val="clear" w:color="auto" w:fill="auto"/>
          </w:tcPr>
          <w:p w:rsidR="000317AC" w:rsidRPr="000B5394" w:rsidRDefault="00D275AB" w:rsidP="00B1608E">
            <w:pPr>
              <w:rPr>
                <w:color w:val="000000"/>
                <w:sz w:val="28"/>
                <w:szCs w:val="28"/>
              </w:rPr>
            </w:pPr>
            <w:r w:rsidRPr="000B5394">
              <w:rPr>
                <w:color w:val="000000"/>
                <w:sz w:val="28"/>
                <w:szCs w:val="28"/>
              </w:rPr>
              <w:t>25</w:t>
            </w:r>
            <w:r w:rsidRPr="000B5394">
              <w:rPr>
                <w:color w:val="000000"/>
                <w:sz w:val="28"/>
                <w:szCs w:val="28"/>
                <w:lang w:val="en-US"/>
              </w:rPr>
              <w:t xml:space="preserve"> </w:t>
            </w:r>
            <w:proofErr w:type="spellStart"/>
            <w:r w:rsidRPr="000B5394">
              <w:rPr>
                <w:color w:val="000000"/>
                <w:sz w:val="28"/>
                <w:szCs w:val="28"/>
              </w:rPr>
              <w:t>Процен</w:t>
            </w:r>
            <w:proofErr w:type="spellEnd"/>
            <w:r w:rsidR="00484F32" w:rsidRPr="000B5394">
              <w:rPr>
                <w:color w:val="000000"/>
                <w:sz w:val="28"/>
                <w:szCs w:val="28"/>
              </w:rPr>
              <w:t>-</w:t>
            </w:r>
          </w:p>
          <w:p w:rsidR="00D275AB" w:rsidRPr="000B5394" w:rsidRDefault="000317AC" w:rsidP="00B1608E">
            <w:pPr>
              <w:rPr>
                <w:color w:val="000000"/>
                <w:sz w:val="28"/>
                <w:szCs w:val="28"/>
              </w:rPr>
            </w:pPr>
            <w:r w:rsidRPr="000B5394">
              <w:rPr>
                <w:color w:val="000000"/>
                <w:sz w:val="28"/>
                <w:szCs w:val="28"/>
              </w:rPr>
              <w:t>т</w:t>
            </w:r>
            <w:r w:rsidR="00D275AB" w:rsidRPr="000B5394">
              <w:rPr>
                <w:color w:val="000000"/>
                <w:sz w:val="28"/>
                <w:szCs w:val="28"/>
              </w:rPr>
              <w:t>иль</w:t>
            </w:r>
            <w:r w:rsidRPr="000B5394">
              <w:rPr>
                <w:color w:val="000000"/>
                <w:sz w:val="28"/>
                <w:szCs w:val="28"/>
              </w:rPr>
              <w:t xml:space="preserve"> </w:t>
            </w:r>
            <w:r w:rsidR="00D275AB" w:rsidRPr="000B5394">
              <w:rPr>
                <w:color w:val="000000"/>
                <w:sz w:val="28"/>
                <w:szCs w:val="28"/>
                <w:lang w:val="en-US"/>
              </w:rPr>
              <w:t>(%)</w:t>
            </w:r>
          </w:p>
        </w:tc>
        <w:tc>
          <w:tcPr>
            <w:tcW w:w="1216" w:type="dxa"/>
            <w:shd w:val="clear" w:color="auto" w:fill="auto"/>
          </w:tcPr>
          <w:p w:rsidR="00D275AB" w:rsidRPr="000B5394" w:rsidRDefault="00D275AB" w:rsidP="00B1608E">
            <w:pPr>
              <w:rPr>
                <w:color w:val="000000"/>
                <w:sz w:val="28"/>
                <w:szCs w:val="28"/>
              </w:rPr>
            </w:pPr>
            <w:r w:rsidRPr="000B5394">
              <w:rPr>
                <w:color w:val="000000"/>
                <w:sz w:val="28"/>
                <w:szCs w:val="28"/>
                <w:lang w:val="en-US"/>
              </w:rPr>
              <w:t>7</w:t>
            </w:r>
            <w:r w:rsidRPr="000B5394">
              <w:rPr>
                <w:color w:val="000000"/>
                <w:sz w:val="28"/>
                <w:szCs w:val="28"/>
              </w:rPr>
              <w:t>5</w:t>
            </w:r>
          </w:p>
          <w:p w:rsidR="000317AC" w:rsidRPr="000B5394" w:rsidRDefault="00D275AB" w:rsidP="00B1608E">
            <w:pPr>
              <w:rPr>
                <w:color w:val="000000"/>
                <w:sz w:val="28"/>
                <w:szCs w:val="28"/>
              </w:rPr>
            </w:pPr>
            <w:proofErr w:type="spellStart"/>
            <w:r w:rsidRPr="000B5394">
              <w:rPr>
                <w:color w:val="000000"/>
                <w:sz w:val="28"/>
                <w:szCs w:val="28"/>
              </w:rPr>
              <w:t>Процен</w:t>
            </w:r>
            <w:proofErr w:type="spellEnd"/>
            <w:r w:rsidR="00484F32" w:rsidRPr="000B5394">
              <w:rPr>
                <w:color w:val="000000"/>
                <w:sz w:val="28"/>
                <w:szCs w:val="28"/>
              </w:rPr>
              <w:t>-</w:t>
            </w:r>
          </w:p>
          <w:p w:rsidR="00D275AB" w:rsidRPr="000B5394" w:rsidRDefault="000317AC" w:rsidP="00B1608E">
            <w:pPr>
              <w:rPr>
                <w:color w:val="000000"/>
                <w:sz w:val="28"/>
                <w:szCs w:val="28"/>
              </w:rPr>
            </w:pPr>
            <w:r w:rsidRPr="000B5394">
              <w:rPr>
                <w:color w:val="000000"/>
                <w:sz w:val="28"/>
                <w:szCs w:val="28"/>
              </w:rPr>
              <w:t>т</w:t>
            </w:r>
            <w:r w:rsidR="00D275AB" w:rsidRPr="000B5394">
              <w:rPr>
                <w:color w:val="000000"/>
                <w:sz w:val="28"/>
                <w:szCs w:val="28"/>
              </w:rPr>
              <w:t>иль</w:t>
            </w:r>
            <w:r w:rsidRPr="000B5394">
              <w:rPr>
                <w:color w:val="000000"/>
                <w:sz w:val="28"/>
                <w:szCs w:val="28"/>
              </w:rPr>
              <w:t xml:space="preserve"> </w:t>
            </w:r>
            <w:r w:rsidR="00D275AB" w:rsidRPr="000B5394">
              <w:rPr>
                <w:color w:val="000000"/>
                <w:sz w:val="28"/>
                <w:szCs w:val="28"/>
                <w:lang w:val="en-US"/>
              </w:rPr>
              <w:t>(%)</w:t>
            </w:r>
          </w:p>
        </w:tc>
        <w:tc>
          <w:tcPr>
            <w:tcW w:w="1280" w:type="dxa"/>
            <w:shd w:val="clear" w:color="auto" w:fill="auto"/>
          </w:tcPr>
          <w:p w:rsidR="00D275AB" w:rsidRPr="000B5394" w:rsidRDefault="00D275AB" w:rsidP="00B1608E">
            <w:pPr>
              <w:rPr>
                <w:color w:val="000000"/>
                <w:sz w:val="28"/>
                <w:szCs w:val="28"/>
              </w:rPr>
            </w:pPr>
            <w:r w:rsidRPr="000B5394">
              <w:rPr>
                <w:color w:val="000000"/>
                <w:sz w:val="28"/>
                <w:szCs w:val="28"/>
              </w:rPr>
              <w:t>Медиана</w:t>
            </w:r>
          </w:p>
          <w:p w:rsidR="00D275AB" w:rsidRPr="000B5394" w:rsidRDefault="00D275AB" w:rsidP="00B1608E">
            <w:pPr>
              <w:rPr>
                <w:color w:val="000000"/>
                <w:sz w:val="28"/>
                <w:szCs w:val="28"/>
              </w:rPr>
            </w:pPr>
            <w:r w:rsidRPr="000B5394">
              <w:rPr>
                <w:color w:val="000000"/>
                <w:sz w:val="28"/>
                <w:szCs w:val="28"/>
                <w:lang w:val="en-US"/>
              </w:rPr>
              <w:t xml:space="preserve"> (%)</w:t>
            </w:r>
          </w:p>
        </w:tc>
        <w:tc>
          <w:tcPr>
            <w:tcW w:w="1216" w:type="dxa"/>
            <w:shd w:val="clear" w:color="auto" w:fill="auto"/>
          </w:tcPr>
          <w:p w:rsidR="000317AC" w:rsidRPr="000B5394" w:rsidRDefault="00D275AB" w:rsidP="00B1608E">
            <w:pPr>
              <w:rPr>
                <w:color w:val="000000"/>
                <w:sz w:val="28"/>
                <w:szCs w:val="28"/>
              </w:rPr>
            </w:pPr>
            <w:r w:rsidRPr="000B5394">
              <w:rPr>
                <w:color w:val="000000"/>
                <w:sz w:val="28"/>
                <w:szCs w:val="28"/>
              </w:rPr>
              <w:t>25</w:t>
            </w:r>
            <w:r w:rsidRPr="000B5394">
              <w:rPr>
                <w:color w:val="000000"/>
                <w:sz w:val="28"/>
                <w:szCs w:val="28"/>
                <w:lang w:val="en-US"/>
              </w:rPr>
              <w:t xml:space="preserve"> </w:t>
            </w:r>
            <w:proofErr w:type="spellStart"/>
            <w:r w:rsidRPr="000B5394">
              <w:rPr>
                <w:color w:val="000000"/>
                <w:sz w:val="28"/>
                <w:szCs w:val="28"/>
              </w:rPr>
              <w:t>Процен</w:t>
            </w:r>
            <w:proofErr w:type="spellEnd"/>
            <w:r w:rsidR="00484F32" w:rsidRPr="000B5394">
              <w:rPr>
                <w:color w:val="000000"/>
                <w:sz w:val="28"/>
                <w:szCs w:val="28"/>
              </w:rPr>
              <w:t>-</w:t>
            </w:r>
          </w:p>
          <w:p w:rsidR="00D275AB" w:rsidRPr="000B5394" w:rsidRDefault="000317AC" w:rsidP="00B1608E">
            <w:pPr>
              <w:rPr>
                <w:color w:val="000000"/>
                <w:sz w:val="28"/>
                <w:szCs w:val="28"/>
              </w:rPr>
            </w:pPr>
            <w:r w:rsidRPr="000B5394">
              <w:rPr>
                <w:color w:val="000000"/>
                <w:sz w:val="28"/>
                <w:szCs w:val="28"/>
              </w:rPr>
              <w:t>т</w:t>
            </w:r>
            <w:r w:rsidR="00D275AB" w:rsidRPr="000B5394">
              <w:rPr>
                <w:color w:val="000000"/>
                <w:sz w:val="28"/>
                <w:szCs w:val="28"/>
              </w:rPr>
              <w:t>иль</w:t>
            </w:r>
            <w:r w:rsidR="00343B24" w:rsidRPr="000B5394">
              <w:rPr>
                <w:color w:val="000000"/>
                <w:sz w:val="28"/>
                <w:szCs w:val="28"/>
              </w:rPr>
              <w:t xml:space="preserve"> </w:t>
            </w:r>
            <w:r w:rsidRPr="000B5394">
              <w:rPr>
                <w:color w:val="000000"/>
                <w:sz w:val="28"/>
                <w:szCs w:val="28"/>
              </w:rPr>
              <w:t xml:space="preserve"> </w:t>
            </w:r>
            <w:r w:rsidR="00D275AB" w:rsidRPr="000B5394">
              <w:rPr>
                <w:color w:val="000000"/>
                <w:sz w:val="28"/>
                <w:szCs w:val="28"/>
                <w:lang w:val="en-US"/>
              </w:rPr>
              <w:t>(%)</w:t>
            </w:r>
          </w:p>
        </w:tc>
        <w:tc>
          <w:tcPr>
            <w:tcW w:w="1216" w:type="dxa"/>
            <w:shd w:val="clear" w:color="auto" w:fill="auto"/>
          </w:tcPr>
          <w:p w:rsidR="00D275AB" w:rsidRPr="000B5394" w:rsidRDefault="00D275AB" w:rsidP="00B1608E">
            <w:pPr>
              <w:rPr>
                <w:color w:val="000000"/>
                <w:sz w:val="28"/>
                <w:szCs w:val="28"/>
              </w:rPr>
            </w:pPr>
            <w:r w:rsidRPr="000B5394">
              <w:rPr>
                <w:color w:val="000000"/>
                <w:sz w:val="28"/>
                <w:szCs w:val="28"/>
                <w:lang w:val="en-US"/>
              </w:rPr>
              <w:t>7</w:t>
            </w:r>
            <w:r w:rsidRPr="000B5394">
              <w:rPr>
                <w:color w:val="000000"/>
                <w:sz w:val="28"/>
                <w:szCs w:val="28"/>
              </w:rPr>
              <w:t>5</w:t>
            </w:r>
          </w:p>
          <w:p w:rsidR="000317AC" w:rsidRPr="000B5394" w:rsidRDefault="00D275AB" w:rsidP="00B1608E">
            <w:pPr>
              <w:rPr>
                <w:color w:val="000000"/>
                <w:sz w:val="28"/>
                <w:szCs w:val="28"/>
              </w:rPr>
            </w:pPr>
            <w:proofErr w:type="spellStart"/>
            <w:r w:rsidRPr="000B5394">
              <w:rPr>
                <w:color w:val="000000"/>
                <w:sz w:val="28"/>
                <w:szCs w:val="28"/>
              </w:rPr>
              <w:t>Процен</w:t>
            </w:r>
            <w:proofErr w:type="spellEnd"/>
            <w:r w:rsidR="00484F32" w:rsidRPr="000B5394">
              <w:rPr>
                <w:color w:val="000000"/>
                <w:sz w:val="28"/>
                <w:szCs w:val="28"/>
              </w:rPr>
              <w:t>-</w:t>
            </w:r>
          </w:p>
          <w:p w:rsidR="00D275AB" w:rsidRPr="000B5394" w:rsidRDefault="000317AC" w:rsidP="00B1608E">
            <w:pPr>
              <w:rPr>
                <w:color w:val="000000"/>
                <w:sz w:val="28"/>
                <w:szCs w:val="28"/>
              </w:rPr>
            </w:pPr>
            <w:r w:rsidRPr="000B5394">
              <w:rPr>
                <w:color w:val="000000"/>
                <w:sz w:val="28"/>
                <w:szCs w:val="28"/>
              </w:rPr>
              <w:t>т</w:t>
            </w:r>
            <w:r w:rsidR="00D275AB" w:rsidRPr="000B5394">
              <w:rPr>
                <w:color w:val="000000"/>
                <w:sz w:val="28"/>
                <w:szCs w:val="28"/>
              </w:rPr>
              <w:t>иль</w:t>
            </w:r>
            <w:r w:rsidRPr="000B5394">
              <w:rPr>
                <w:color w:val="000000"/>
                <w:sz w:val="28"/>
                <w:szCs w:val="28"/>
              </w:rPr>
              <w:t xml:space="preserve"> </w:t>
            </w:r>
            <w:r w:rsidR="00D275AB" w:rsidRPr="000B5394">
              <w:rPr>
                <w:color w:val="000000"/>
                <w:sz w:val="28"/>
                <w:szCs w:val="28"/>
                <w:lang w:val="en-US"/>
              </w:rPr>
              <w:t>(%)</w:t>
            </w:r>
          </w:p>
        </w:tc>
        <w:tc>
          <w:tcPr>
            <w:tcW w:w="801" w:type="dxa"/>
            <w:vMerge/>
            <w:shd w:val="clear" w:color="auto" w:fill="auto"/>
          </w:tcPr>
          <w:p w:rsidR="00D275AB" w:rsidRPr="000B5394" w:rsidRDefault="00D275AB" w:rsidP="00B1608E">
            <w:pPr>
              <w:rPr>
                <w:color w:val="000000"/>
                <w:sz w:val="28"/>
                <w:szCs w:val="28"/>
              </w:rPr>
            </w:pPr>
          </w:p>
        </w:tc>
      </w:tr>
      <w:tr w:rsidR="000317AC" w:rsidRPr="000B5394" w:rsidTr="0007146D">
        <w:trPr>
          <w:trHeight w:val="65"/>
        </w:trPr>
        <w:tc>
          <w:tcPr>
            <w:tcW w:w="1301" w:type="dxa"/>
            <w:shd w:val="clear" w:color="auto" w:fill="auto"/>
          </w:tcPr>
          <w:p w:rsidR="00D275AB" w:rsidRPr="000B5394" w:rsidRDefault="00D275AB" w:rsidP="00B1608E">
            <w:pPr>
              <w:rPr>
                <w:color w:val="000000"/>
                <w:sz w:val="28"/>
                <w:szCs w:val="28"/>
              </w:rPr>
            </w:pPr>
            <w:proofErr w:type="spellStart"/>
            <w:r w:rsidRPr="000B5394">
              <w:rPr>
                <w:color w:val="000000"/>
                <w:sz w:val="28"/>
                <w:szCs w:val="28"/>
              </w:rPr>
              <w:t>МкАТ</w:t>
            </w:r>
            <w:proofErr w:type="spellEnd"/>
            <w:r w:rsidRPr="000B5394">
              <w:rPr>
                <w:color w:val="000000"/>
                <w:sz w:val="28"/>
                <w:szCs w:val="28"/>
              </w:rPr>
              <w:t xml:space="preserve"> 1</w:t>
            </w:r>
          </w:p>
        </w:tc>
        <w:tc>
          <w:tcPr>
            <w:tcW w:w="1280" w:type="dxa"/>
            <w:shd w:val="clear" w:color="auto" w:fill="auto"/>
          </w:tcPr>
          <w:p w:rsidR="00D275AB" w:rsidRPr="000B5394" w:rsidRDefault="00D275AB" w:rsidP="00B1608E">
            <w:pPr>
              <w:rPr>
                <w:color w:val="000000"/>
                <w:sz w:val="28"/>
                <w:szCs w:val="28"/>
              </w:rPr>
            </w:pPr>
            <w:r w:rsidRPr="000B5394">
              <w:rPr>
                <w:color w:val="000000"/>
                <w:sz w:val="28"/>
                <w:szCs w:val="28"/>
              </w:rPr>
              <w:t>58</w:t>
            </w:r>
            <w:r w:rsidRPr="000B5394">
              <w:rPr>
                <w:color w:val="000000"/>
                <w:sz w:val="28"/>
                <w:szCs w:val="28"/>
                <w:lang w:val="en-US"/>
              </w:rPr>
              <w:t>.</w:t>
            </w:r>
            <w:r w:rsidRPr="000B5394">
              <w:rPr>
                <w:color w:val="000000"/>
                <w:sz w:val="28"/>
                <w:szCs w:val="28"/>
              </w:rPr>
              <w:t>23</w:t>
            </w:r>
          </w:p>
        </w:tc>
        <w:tc>
          <w:tcPr>
            <w:tcW w:w="1216" w:type="dxa"/>
            <w:shd w:val="clear" w:color="auto" w:fill="auto"/>
          </w:tcPr>
          <w:p w:rsidR="00D275AB" w:rsidRPr="000B5394" w:rsidRDefault="00D275AB" w:rsidP="00B1608E">
            <w:pPr>
              <w:rPr>
                <w:color w:val="000000"/>
                <w:sz w:val="28"/>
                <w:szCs w:val="28"/>
              </w:rPr>
            </w:pPr>
            <w:r w:rsidRPr="000B5394">
              <w:rPr>
                <w:color w:val="000000"/>
                <w:sz w:val="28"/>
                <w:szCs w:val="28"/>
              </w:rPr>
              <w:t>36</w:t>
            </w:r>
            <w:r w:rsidRPr="000B5394">
              <w:rPr>
                <w:color w:val="000000"/>
                <w:sz w:val="28"/>
                <w:szCs w:val="28"/>
                <w:lang w:val="en-US"/>
              </w:rPr>
              <w:t>.</w:t>
            </w:r>
            <w:r w:rsidRPr="000B5394">
              <w:rPr>
                <w:color w:val="000000"/>
                <w:sz w:val="28"/>
                <w:szCs w:val="28"/>
              </w:rPr>
              <w:t>41</w:t>
            </w:r>
          </w:p>
        </w:tc>
        <w:tc>
          <w:tcPr>
            <w:tcW w:w="1216" w:type="dxa"/>
            <w:shd w:val="clear" w:color="auto" w:fill="auto"/>
          </w:tcPr>
          <w:p w:rsidR="00D275AB" w:rsidRPr="000B5394" w:rsidRDefault="00D275AB" w:rsidP="00B1608E">
            <w:pPr>
              <w:rPr>
                <w:color w:val="000000"/>
                <w:sz w:val="28"/>
                <w:szCs w:val="28"/>
              </w:rPr>
            </w:pPr>
            <w:r w:rsidRPr="000B5394">
              <w:rPr>
                <w:color w:val="000000"/>
                <w:sz w:val="28"/>
                <w:szCs w:val="28"/>
              </w:rPr>
              <w:t>67</w:t>
            </w:r>
            <w:r w:rsidRPr="000B5394">
              <w:rPr>
                <w:color w:val="000000"/>
                <w:sz w:val="28"/>
                <w:szCs w:val="28"/>
                <w:lang w:val="en-US"/>
              </w:rPr>
              <w:t>.</w:t>
            </w:r>
            <w:r w:rsidRPr="000B5394">
              <w:rPr>
                <w:color w:val="000000"/>
                <w:sz w:val="28"/>
                <w:szCs w:val="28"/>
              </w:rPr>
              <w:t>57</w:t>
            </w:r>
          </w:p>
        </w:tc>
        <w:tc>
          <w:tcPr>
            <w:tcW w:w="1280" w:type="dxa"/>
            <w:shd w:val="clear" w:color="auto" w:fill="auto"/>
          </w:tcPr>
          <w:p w:rsidR="00D275AB" w:rsidRPr="000B5394" w:rsidRDefault="00D275AB" w:rsidP="00B1608E">
            <w:pPr>
              <w:rPr>
                <w:color w:val="000000"/>
                <w:sz w:val="28"/>
                <w:szCs w:val="28"/>
              </w:rPr>
            </w:pPr>
            <w:r w:rsidRPr="000B5394">
              <w:rPr>
                <w:color w:val="000000"/>
                <w:sz w:val="28"/>
                <w:szCs w:val="28"/>
              </w:rPr>
              <w:t>58</w:t>
            </w:r>
            <w:r w:rsidRPr="000B5394">
              <w:rPr>
                <w:color w:val="000000"/>
                <w:sz w:val="28"/>
                <w:szCs w:val="28"/>
                <w:lang w:val="en-US"/>
              </w:rPr>
              <w:t>.</w:t>
            </w:r>
            <w:r w:rsidRPr="000B5394">
              <w:rPr>
                <w:color w:val="000000"/>
                <w:sz w:val="28"/>
                <w:szCs w:val="28"/>
              </w:rPr>
              <w:t>54</w:t>
            </w:r>
          </w:p>
        </w:tc>
        <w:tc>
          <w:tcPr>
            <w:tcW w:w="1216" w:type="dxa"/>
            <w:shd w:val="clear" w:color="auto" w:fill="auto"/>
          </w:tcPr>
          <w:p w:rsidR="00D275AB" w:rsidRPr="000B5394" w:rsidRDefault="00D275AB" w:rsidP="00B1608E">
            <w:pPr>
              <w:rPr>
                <w:color w:val="000000"/>
                <w:sz w:val="28"/>
                <w:szCs w:val="28"/>
              </w:rPr>
            </w:pPr>
            <w:r w:rsidRPr="000B5394">
              <w:rPr>
                <w:color w:val="000000"/>
                <w:sz w:val="28"/>
                <w:szCs w:val="28"/>
              </w:rPr>
              <w:t>37</w:t>
            </w:r>
            <w:r w:rsidRPr="000B5394">
              <w:rPr>
                <w:color w:val="000000"/>
                <w:sz w:val="28"/>
                <w:szCs w:val="28"/>
                <w:lang w:val="en-US"/>
              </w:rPr>
              <w:t>.</w:t>
            </w:r>
            <w:r w:rsidRPr="000B5394">
              <w:rPr>
                <w:color w:val="000000"/>
                <w:sz w:val="28"/>
                <w:szCs w:val="28"/>
              </w:rPr>
              <w:t>39</w:t>
            </w:r>
          </w:p>
        </w:tc>
        <w:tc>
          <w:tcPr>
            <w:tcW w:w="1216" w:type="dxa"/>
            <w:shd w:val="clear" w:color="auto" w:fill="auto"/>
          </w:tcPr>
          <w:p w:rsidR="00D275AB" w:rsidRPr="000B5394" w:rsidRDefault="00D275AB" w:rsidP="00B1608E">
            <w:pPr>
              <w:rPr>
                <w:color w:val="000000"/>
                <w:sz w:val="28"/>
                <w:szCs w:val="28"/>
              </w:rPr>
            </w:pPr>
            <w:r w:rsidRPr="000B5394">
              <w:rPr>
                <w:color w:val="000000"/>
                <w:sz w:val="28"/>
                <w:szCs w:val="28"/>
              </w:rPr>
              <w:t>69</w:t>
            </w:r>
            <w:r w:rsidRPr="000B5394">
              <w:rPr>
                <w:color w:val="000000"/>
                <w:sz w:val="28"/>
                <w:szCs w:val="28"/>
                <w:lang w:val="en-US"/>
              </w:rPr>
              <w:t>.</w:t>
            </w:r>
            <w:r w:rsidRPr="000B5394">
              <w:rPr>
                <w:color w:val="000000"/>
                <w:sz w:val="28"/>
                <w:szCs w:val="28"/>
              </w:rPr>
              <w:t>14</w:t>
            </w:r>
          </w:p>
        </w:tc>
        <w:tc>
          <w:tcPr>
            <w:tcW w:w="801" w:type="dxa"/>
            <w:shd w:val="clear" w:color="auto" w:fill="auto"/>
          </w:tcPr>
          <w:p w:rsidR="00D275AB" w:rsidRPr="000B5394" w:rsidRDefault="00D275AB" w:rsidP="00B1608E">
            <w:pPr>
              <w:rPr>
                <w:color w:val="000000"/>
                <w:sz w:val="28"/>
                <w:szCs w:val="28"/>
              </w:rPr>
            </w:pPr>
            <w:r w:rsidRPr="000B5394">
              <w:rPr>
                <w:color w:val="000000"/>
                <w:sz w:val="28"/>
                <w:szCs w:val="28"/>
              </w:rPr>
              <w:t>0</w:t>
            </w:r>
            <w:r w:rsidRPr="000B5394">
              <w:rPr>
                <w:color w:val="000000"/>
                <w:sz w:val="28"/>
                <w:szCs w:val="28"/>
                <w:lang w:val="en-US"/>
              </w:rPr>
              <w:t>.</w:t>
            </w:r>
            <w:r w:rsidRPr="000B5394">
              <w:rPr>
                <w:color w:val="000000"/>
                <w:sz w:val="28"/>
                <w:szCs w:val="28"/>
              </w:rPr>
              <w:t>419</w:t>
            </w:r>
          </w:p>
        </w:tc>
      </w:tr>
      <w:tr w:rsidR="000317AC" w:rsidRPr="000B5394" w:rsidTr="0007146D">
        <w:trPr>
          <w:trHeight w:val="65"/>
        </w:trPr>
        <w:tc>
          <w:tcPr>
            <w:tcW w:w="1301" w:type="dxa"/>
            <w:shd w:val="clear" w:color="auto" w:fill="auto"/>
          </w:tcPr>
          <w:p w:rsidR="00D275AB" w:rsidRPr="000B5394" w:rsidRDefault="00D275AB" w:rsidP="00B1608E">
            <w:pPr>
              <w:rPr>
                <w:color w:val="000000"/>
                <w:sz w:val="28"/>
                <w:szCs w:val="28"/>
              </w:rPr>
            </w:pPr>
            <w:proofErr w:type="spellStart"/>
            <w:r w:rsidRPr="000B5394">
              <w:rPr>
                <w:color w:val="000000"/>
                <w:sz w:val="28"/>
                <w:szCs w:val="28"/>
              </w:rPr>
              <w:t>МкАТ</w:t>
            </w:r>
            <w:proofErr w:type="spellEnd"/>
            <w:r w:rsidRPr="000B5394">
              <w:rPr>
                <w:color w:val="000000"/>
                <w:sz w:val="28"/>
                <w:szCs w:val="28"/>
              </w:rPr>
              <w:t xml:space="preserve"> 3</w:t>
            </w:r>
          </w:p>
        </w:tc>
        <w:tc>
          <w:tcPr>
            <w:tcW w:w="1280" w:type="dxa"/>
            <w:shd w:val="clear" w:color="auto" w:fill="auto"/>
          </w:tcPr>
          <w:p w:rsidR="00D275AB" w:rsidRPr="000B5394" w:rsidRDefault="00D275AB" w:rsidP="00B1608E">
            <w:pPr>
              <w:rPr>
                <w:color w:val="000000"/>
                <w:sz w:val="28"/>
                <w:szCs w:val="28"/>
              </w:rPr>
            </w:pPr>
            <w:r w:rsidRPr="000B5394">
              <w:rPr>
                <w:color w:val="000000"/>
                <w:sz w:val="28"/>
                <w:szCs w:val="28"/>
              </w:rPr>
              <w:t>60</w:t>
            </w:r>
            <w:r w:rsidRPr="000B5394">
              <w:rPr>
                <w:color w:val="000000"/>
                <w:sz w:val="28"/>
                <w:szCs w:val="28"/>
                <w:lang w:val="en-US"/>
              </w:rPr>
              <w:t>.</w:t>
            </w:r>
            <w:r w:rsidRPr="000B5394">
              <w:rPr>
                <w:color w:val="000000"/>
                <w:sz w:val="28"/>
                <w:szCs w:val="28"/>
              </w:rPr>
              <w:t>81</w:t>
            </w:r>
          </w:p>
        </w:tc>
        <w:tc>
          <w:tcPr>
            <w:tcW w:w="1216" w:type="dxa"/>
            <w:shd w:val="clear" w:color="auto" w:fill="auto"/>
          </w:tcPr>
          <w:p w:rsidR="00D275AB" w:rsidRPr="000B5394" w:rsidRDefault="00D275AB" w:rsidP="00B1608E">
            <w:pPr>
              <w:rPr>
                <w:color w:val="000000"/>
                <w:sz w:val="28"/>
                <w:szCs w:val="28"/>
              </w:rPr>
            </w:pPr>
            <w:r w:rsidRPr="000B5394">
              <w:rPr>
                <w:color w:val="000000"/>
                <w:sz w:val="28"/>
                <w:szCs w:val="28"/>
              </w:rPr>
              <w:t>41</w:t>
            </w:r>
            <w:r w:rsidRPr="000B5394">
              <w:rPr>
                <w:color w:val="000000"/>
                <w:sz w:val="28"/>
                <w:szCs w:val="28"/>
                <w:lang w:val="en-US"/>
              </w:rPr>
              <w:t>.</w:t>
            </w:r>
            <w:r w:rsidRPr="000B5394">
              <w:rPr>
                <w:color w:val="000000"/>
                <w:sz w:val="28"/>
                <w:szCs w:val="28"/>
              </w:rPr>
              <w:t>59</w:t>
            </w:r>
          </w:p>
        </w:tc>
        <w:tc>
          <w:tcPr>
            <w:tcW w:w="1216" w:type="dxa"/>
            <w:shd w:val="clear" w:color="auto" w:fill="auto"/>
          </w:tcPr>
          <w:p w:rsidR="00D275AB" w:rsidRPr="000B5394" w:rsidRDefault="00D275AB" w:rsidP="00B1608E">
            <w:pPr>
              <w:rPr>
                <w:color w:val="000000"/>
                <w:sz w:val="28"/>
                <w:szCs w:val="28"/>
              </w:rPr>
            </w:pPr>
            <w:r w:rsidRPr="000B5394">
              <w:rPr>
                <w:color w:val="000000"/>
                <w:sz w:val="28"/>
                <w:szCs w:val="28"/>
              </w:rPr>
              <w:t>70</w:t>
            </w:r>
            <w:r w:rsidRPr="000B5394">
              <w:rPr>
                <w:color w:val="000000"/>
                <w:sz w:val="28"/>
                <w:szCs w:val="28"/>
                <w:lang w:val="en-US"/>
              </w:rPr>
              <w:t>.</w:t>
            </w:r>
            <w:r w:rsidRPr="000B5394">
              <w:rPr>
                <w:color w:val="000000"/>
                <w:sz w:val="28"/>
                <w:szCs w:val="28"/>
              </w:rPr>
              <w:t>63</w:t>
            </w:r>
          </w:p>
        </w:tc>
        <w:tc>
          <w:tcPr>
            <w:tcW w:w="1280" w:type="dxa"/>
            <w:shd w:val="clear" w:color="auto" w:fill="auto"/>
          </w:tcPr>
          <w:p w:rsidR="00D275AB" w:rsidRPr="000B5394" w:rsidRDefault="00D275AB" w:rsidP="00B1608E">
            <w:pPr>
              <w:rPr>
                <w:color w:val="000000"/>
                <w:sz w:val="28"/>
                <w:szCs w:val="28"/>
              </w:rPr>
            </w:pPr>
            <w:r w:rsidRPr="000B5394">
              <w:rPr>
                <w:color w:val="000000"/>
                <w:sz w:val="28"/>
                <w:szCs w:val="28"/>
              </w:rPr>
              <w:t>66</w:t>
            </w:r>
            <w:r w:rsidRPr="000B5394">
              <w:rPr>
                <w:color w:val="000000"/>
                <w:sz w:val="28"/>
                <w:szCs w:val="28"/>
                <w:lang w:val="en-US"/>
              </w:rPr>
              <w:t>.</w:t>
            </w:r>
            <w:r w:rsidRPr="000B5394">
              <w:rPr>
                <w:color w:val="000000"/>
                <w:sz w:val="28"/>
                <w:szCs w:val="28"/>
              </w:rPr>
              <w:t>81</w:t>
            </w:r>
          </w:p>
        </w:tc>
        <w:tc>
          <w:tcPr>
            <w:tcW w:w="1216" w:type="dxa"/>
            <w:shd w:val="clear" w:color="auto" w:fill="auto"/>
          </w:tcPr>
          <w:p w:rsidR="00D275AB" w:rsidRPr="000B5394" w:rsidRDefault="00D275AB" w:rsidP="00B1608E">
            <w:pPr>
              <w:rPr>
                <w:color w:val="000000"/>
                <w:sz w:val="28"/>
                <w:szCs w:val="28"/>
              </w:rPr>
            </w:pPr>
            <w:r w:rsidRPr="000B5394">
              <w:rPr>
                <w:color w:val="000000"/>
                <w:sz w:val="28"/>
                <w:szCs w:val="28"/>
              </w:rPr>
              <w:t>49</w:t>
            </w:r>
            <w:r w:rsidRPr="000B5394">
              <w:rPr>
                <w:color w:val="000000"/>
                <w:sz w:val="28"/>
                <w:szCs w:val="28"/>
                <w:lang w:val="en-US"/>
              </w:rPr>
              <w:t>.</w:t>
            </w:r>
            <w:r w:rsidRPr="000B5394">
              <w:rPr>
                <w:color w:val="000000"/>
                <w:sz w:val="28"/>
                <w:szCs w:val="28"/>
              </w:rPr>
              <w:t>06</w:t>
            </w:r>
          </w:p>
        </w:tc>
        <w:tc>
          <w:tcPr>
            <w:tcW w:w="1216" w:type="dxa"/>
            <w:shd w:val="clear" w:color="auto" w:fill="auto"/>
          </w:tcPr>
          <w:p w:rsidR="00D275AB" w:rsidRPr="000B5394" w:rsidRDefault="00D275AB" w:rsidP="00B1608E">
            <w:pPr>
              <w:rPr>
                <w:color w:val="000000"/>
                <w:sz w:val="28"/>
                <w:szCs w:val="28"/>
              </w:rPr>
            </w:pPr>
            <w:r w:rsidRPr="000B5394">
              <w:rPr>
                <w:color w:val="000000"/>
                <w:sz w:val="28"/>
                <w:szCs w:val="28"/>
              </w:rPr>
              <w:t>74</w:t>
            </w:r>
            <w:r w:rsidRPr="000B5394">
              <w:rPr>
                <w:color w:val="000000"/>
                <w:sz w:val="28"/>
                <w:szCs w:val="28"/>
                <w:lang w:val="en-US"/>
              </w:rPr>
              <w:t>.</w:t>
            </w:r>
            <w:r w:rsidRPr="000B5394">
              <w:rPr>
                <w:color w:val="000000"/>
                <w:sz w:val="28"/>
                <w:szCs w:val="28"/>
              </w:rPr>
              <w:t>01</w:t>
            </w:r>
          </w:p>
        </w:tc>
        <w:tc>
          <w:tcPr>
            <w:tcW w:w="801" w:type="dxa"/>
            <w:shd w:val="clear" w:color="auto" w:fill="auto"/>
          </w:tcPr>
          <w:p w:rsidR="00D275AB" w:rsidRPr="000B5394" w:rsidRDefault="00D275AB" w:rsidP="00B1608E">
            <w:pPr>
              <w:rPr>
                <w:color w:val="000000"/>
                <w:sz w:val="28"/>
                <w:szCs w:val="28"/>
              </w:rPr>
            </w:pPr>
            <w:r w:rsidRPr="000B5394">
              <w:rPr>
                <w:color w:val="000000"/>
                <w:sz w:val="28"/>
                <w:szCs w:val="28"/>
              </w:rPr>
              <w:t>0</w:t>
            </w:r>
            <w:r w:rsidRPr="000B5394">
              <w:rPr>
                <w:color w:val="000000"/>
                <w:sz w:val="28"/>
                <w:szCs w:val="28"/>
                <w:lang w:val="en-US"/>
              </w:rPr>
              <w:t>.</w:t>
            </w:r>
            <w:r w:rsidRPr="000B5394">
              <w:rPr>
                <w:color w:val="000000"/>
                <w:sz w:val="28"/>
                <w:szCs w:val="28"/>
              </w:rPr>
              <w:t>066</w:t>
            </w:r>
          </w:p>
        </w:tc>
      </w:tr>
      <w:tr w:rsidR="000317AC" w:rsidRPr="000B5394" w:rsidTr="0007146D">
        <w:trPr>
          <w:trHeight w:val="65"/>
        </w:trPr>
        <w:tc>
          <w:tcPr>
            <w:tcW w:w="1301" w:type="dxa"/>
            <w:shd w:val="clear" w:color="auto" w:fill="auto"/>
          </w:tcPr>
          <w:p w:rsidR="00D275AB" w:rsidRPr="000B5394" w:rsidRDefault="00D275AB" w:rsidP="00B1608E">
            <w:pPr>
              <w:rPr>
                <w:color w:val="000000"/>
                <w:sz w:val="28"/>
                <w:szCs w:val="28"/>
              </w:rPr>
            </w:pPr>
            <w:proofErr w:type="spellStart"/>
            <w:r w:rsidRPr="000B5394">
              <w:rPr>
                <w:color w:val="000000"/>
                <w:sz w:val="28"/>
                <w:szCs w:val="28"/>
              </w:rPr>
              <w:t>МкАТ</w:t>
            </w:r>
            <w:proofErr w:type="spellEnd"/>
            <w:r w:rsidRPr="000B5394">
              <w:rPr>
                <w:color w:val="000000"/>
                <w:sz w:val="28"/>
                <w:szCs w:val="28"/>
              </w:rPr>
              <w:t xml:space="preserve"> 10</w:t>
            </w:r>
          </w:p>
        </w:tc>
        <w:tc>
          <w:tcPr>
            <w:tcW w:w="1280" w:type="dxa"/>
            <w:shd w:val="clear" w:color="auto" w:fill="auto"/>
          </w:tcPr>
          <w:p w:rsidR="00D275AB" w:rsidRPr="000B5394" w:rsidRDefault="00D275AB" w:rsidP="00B1608E">
            <w:pPr>
              <w:rPr>
                <w:color w:val="000000"/>
                <w:sz w:val="28"/>
                <w:szCs w:val="28"/>
              </w:rPr>
            </w:pPr>
            <w:r w:rsidRPr="000B5394">
              <w:rPr>
                <w:color w:val="000000"/>
                <w:sz w:val="28"/>
                <w:szCs w:val="28"/>
              </w:rPr>
              <w:t>66</w:t>
            </w:r>
            <w:r w:rsidRPr="000B5394">
              <w:rPr>
                <w:color w:val="000000"/>
                <w:sz w:val="28"/>
                <w:szCs w:val="28"/>
                <w:lang w:val="en-US"/>
              </w:rPr>
              <w:t>.</w:t>
            </w:r>
            <w:r w:rsidRPr="000B5394">
              <w:rPr>
                <w:color w:val="000000"/>
                <w:sz w:val="28"/>
                <w:szCs w:val="28"/>
              </w:rPr>
              <w:t>08</w:t>
            </w:r>
          </w:p>
        </w:tc>
        <w:tc>
          <w:tcPr>
            <w:tcW w:w="1216" w:type="dxa"/>
            <w:shd w:val="clear" w:color="auto" w:fill="auto"/>
          </w:tcPr>
          <w:p w:rsidR="00D275AB" w:rsidRPr="000B5394" w:rsidRDefault="00D275AB" w:rsidP="00B1608E">
            <w:pPr>
              <w:rPr>
                <w:color w:val="000000"/>
                <w:sz w:val="28"/>
                <w:szCs w:val="28"/>
              </w:rPr>
            </w:pPr>
            <w:r w:rsidRPr="000B5394">
              <w:rPr>
                <w:color w:val="000000"/>
                <w:sz w:val="28"/>
                <w:szCs w:val="28"/>
              </w:rPr>
              <w:t>44</w:t>
            </w:r>
            <w:r w:rsidRPr="000B5394">
              <w:rPr>
                <w:color w:val="000000"/>
                <w:sz w:val="28"/>
                <w:szCs w:val="28"/>
                <w:lang w:val="en-US"/>
              </w:rPr>
              <w:t>.</w:t>
            </w:r>
            <w:r w:rsidRPr="000B5394">
              <w:rPr>
                <w:color w:val="000000"/>
                <w:sz w:val="28"/>
                <w:szCs w:val="28"/>
              </w:rPr>
              <w:t>60</w:t>
            </w:r>
          </w:p>
        </w:tc>
        <w:tc>
          <w:tcPr>
            <w:tcW w:w="1216" w:type="dxa"/>
            <w:shd w:val="clear" w:color="auto" w:fill="auto"/>
          </w:tcPr>
          <w:p w:rsidR="00D275AB" w:rsidRPr="000B5394" w:rsidRDefault="00D275AB" w:rsidP="00B1608E">
            <w:pPr>
              <w:rPr>
                <w:color w:val="000000"/>
                <w:sz w:val="28"/>
                <w:szCs w:val="28"/>
              </w:rPr>
            </w:pPr>
            <w:r w:rsidRPr="000B5394">
              <w:rPr>
                <w:color w:val="000000"/>
                <w:sz w:val="28"/>
                <w:szCs w:val="28"/>
              </w:rPr>
              <w:t>74</w:t>
            </w:r>
            <w:r w:rsidRPr="000B5394">
              <w:rPr>
                <w:color w:val="000000"/>
                <w:sz w:val="28"/>
                <w:szCs w:val="28"/>
                <w:lang w:val="en-US"/>
              </w:rPr>
              <w:t>.</w:t>
            </w:r>
            <w:r w:rsidRPr="000B5394">
              <w:rPr>
                <w:color w:val="000000"/>
                <w:sz w:val="28"/>
                <w:szCs w:val="28"/>
              </w:rPr>
              <w:t>93</w:t>
            </w:r>
          </w:p>
        </w:tc>
        <w:tc>
          <w:tcPr>
            <w:tcW w:w="1280" w:type="dxa"/>
            <w:shd w:val="clear" w:color="auto" w:fill="auto"/>
          </w:tcPr>
          <w:p w:rsidR="00D275AB" w:rsidRPr="000B5394" w:rsidRDefault="00D275AB" w:rsidP="00B1608E">
            <w:pPr>
              <w:rPr>
                <w:color w:val="000000"/>
                <w:sz w:val="28"/>
                <w:szCs w:val="28"/>
              </w:rPr>
            </w:pPr>
            <w:r w:rsidRPr="000B5394">
              <w:rPr>
                <w:color w:val="000000"/>
                <w:sz w:val="28"/>
                <w:szCs w:val="28"/>
              </w:rPr>
              <w:t>65</w:t>
            </w:r>
            <w:r w:rsidRPr="000B5394">
              <w:rPr>
                <w:color w:val="000000"/>
                <w:sz w:val="28"/>
                <w:szCs w:val="28"/>
                <w:lang w:val="en-US"/>
              </w:rPr>
              <w:t>.</w:t>
            </w:r>
            <w:r w:rsidRPr="000B5394">
              <w:rPr>
                <w:color w:val="000000"/>
                <w:sz w:val="28"/>
                <w:szCs w:val="28"/>
              </w:rPr>
              <w:t>86</w:t>
            </w:r>
          </w:p>
        </w:tc>
        <w:tc>
          <w:tcPr>
            <w:tcW w:w="1216" w:type="dxa"/>
            <w:shd w:val="clear" w:color="auto" w:fill="auto"/>
          </w:tcPr>
          <w:p w:rsidR="00D275AB" w:rsidRPr="000B5394" w:rsidRDefault="00D275AB" w:rsidP="00B1608E">
            <w:pPr>
              <w:rPr>
                <w:color w:val="000000"/>
                <w:sz w:val="28"/>
                <w:szCs w:val="28"/>
              </w:rPr>
            </w:pPr>
            <w:r w:rsidRPr="000B5394">
              <w:rPr>
                <w:color w:val="000000"/>
                <w:sz w:val="28"/>
                <w:szCs w:val="28"/>
              </w:rPr>
              <w:t>44</w:t>
            </w:r>
            <w:r w:rsidRPr="000B5394">
              <w:rPr>
                <w:color w:val="000000"/>
                <w:sz w:val="28"/>
                <w:szCs w:val="28"/>
                <w:lang w:val="en-US"/>
              </w:rPr>
              <w:t>.</w:t>
            </w:r>
            <w:r w:rsidRPr="000B5394">
              <w:rPr>
                <w:color w:val="000000"/>
                <w:sz w:val="28"/>
                <w:szCs w:val="28"/>
              </w:rPr>
              <w:t>51</w:t>
            </w:r>
          </w:p>
        </w:tc>
        <w:tc>
          <w:tcPr>
            <w:tcW w:w="1216" w:type="dxa"/>
            <w:shd w:val="clear" w:color="auto" w:fill="auto"/>
          </w:tcPr>
          <w:p w:rsidR="00D275AB" w:rsidRPr="000B5394" w:rsidRDefault="00D275AB" w:rsidP="00B1608E">
            <w:pPr>
              <w:rPr>
                <w:color w:val="000000"/>
                <w:sz w:val="28"/>
                <w:szCs w:val="28"/>
              </w:rPr>
            </w:pPr>
            <w:r w:rsidRPr="000B5394">
              <w:rPr>
                <w:color w:val="000000"/>
                <w:sz w:val="28"/>
                <w:szCs w:val="28"/>
              </w:rPr>
              <w:t>76</w:t>
            </w:r>
            <w:r w:rsidRPr="000B5394">
              <w:rPr>
                <w:color w:val="000000"/>
                <w:sz w:val="28"/>
                <w:szCs w:val="28"/>
                <w:lang w:val="en-US"/>
              </w:rPr>
              <w:t>.</w:t>
            </w:r>
            <w:r w:rsidRPr="000B5394">
              <w:rPr>
                <w:color w:val="000000"/>
                <w:sz w:val="28"/>
                <w:szCs w:val="28"/>
              </w:rPr>
              <w:t>39</w:t>
            </w:r>
          </w:p>
        </w:tc>
        <w:tc>
          <w:tcPr>
            <w:tcW w:w="801" w:type="dxa"/>
            <w:shd w:val="clear" w:color="auto" w:fill="auto"/>
          </w:tcPr>
          <w:p w:rsidR="00D275AB" w:rsidRPr="000B5394" w:rsidRDefault="00D275AB" w:rsidP="00B1608E">
            <w:pPr>
              <w:rPr>
                <w:color w:val="000000"/>
                <w:sz w:val="28"/>
                <w:szCs w:val="28"/>
              </w:rPr>
            </w:pPr>
            <w:r w:rsidRPr="000B5394">
              <w:rPr>
                <w:color w:val="000000"/>
                <w:sz w:val="28"/>
                <w:szCs w:val="28"/>
              </w:rPr>
              <w:t>0</w:t>
            </w:r>
            <w:r w:rsidRPr="000B5394">
              <w:rPr>
                <w:color w:val="000000"/>
                <w:sz w:val="28"/>
                <w:szCs w:val="28"/>
                <w:lang w:val="en-US"/>
              </w:rPr>
              <w:t>.</w:t>
            </w:r>
            <w:r w:rsidRPr="000B5394">
              <w:rPr>
                <w:color w:val="000000"/>
                <w:sz w:val="28"/>
                <w:szCs w:val="28"/>
              </w:rPr>
              <w:t>954</w:t>
            </w:r>
          </w:p>
        </w:tc>
      </w:tr>
      <w:tr w:rsidR="000317AC" w:rsidRPr="000B5394" w:rsidTr="0007146D">
        <w:trPr>
          <w:trHeight w:val="65"/>
        </w:trPr>
        <w:tc>
          <w:tcPr>
            <w:tcW w:w="1301" w:type="dxa"/>
            <w:shd w:val="clear" w:color="auto" w:fill="auto"/>
          </w:tcPr>
          <w:p w:rsidR="00D275AB" w:rsidRPr="000B5394" w:rsidRDefault="00D275AB" w:rsidP="00B1608E">
            <w:pPr>
              <w:rPr>
                <w:color w:val="000000"/>
                <w:sz w:val="28"/>
                <w:szCs w:val="28"/>
              </w:rPr>
            </w:pPr>
            <w:proofErr w:type="spellStart"/>
            <w:r w:rsidRPr="000B5394">
              <w:rPr>
                <w:color w:val="000000"/>
                <w:sz w:val="28"/>
                <w:szCs w:val="28"/>
              </w:rPr>
              <w:t>МкАТ</w:t>
            </w:r>
            <w:proofErr w:type="spellEnd"/>
            <w:r w:rsidRPr="000B5394">
              <w:rPr>
                <w:color w:val="000000"/>
                <w:sz w:val="28"/>
                <w:szCs w:val="28"/>
              </w:rPr>
              <w:t xml:space="preserve"> 45</w:t>
            </w:r>
          </w:p>
        </w:tc>
        <w:tc>
          <w:tcPr>
            <w:tcW w:w="1280" w:type="dxa"/>
            <w:shd w:val="clear" w:color="auto" w:fill="auto"/>
          </w:tcPr>
          <w:p w:rsidR="00D275AB" w:rsidRPr="006A43B4" w:rsidRDefault="00D275AB" w:rsidP="00B1608E">
            <w:pPr>
              <w:rPr>
                <w:b/>
                <w:color w:val="000000"/>
                <w:sz w:val="28"/>
                <w:szCs w:val="28"/>
                <w:highlight w:val="red"/>
              </w:rPr>
            </w:pPr>
            <w:r w:rsidRPr="006A43B4">
              <w:rPr>
                <w:b/>
                <w:color w:val="000000"/>
                <w:sz w:val="28"/>
                <w:szCs w:val="28"/>
                <w:highlight w:val="red"/>
              </w:rPr>
              <w:t>52</w:t>
            </w:r>
            <w:r w:rsidRPr="006A43B4">
              <w:rPr>
                <w:b/>
                <w:color w:val="000000"/>
                <w:sz w:val="28"/>
                <w:szCs w:val="28"/>
                <w:highlight w:val="red"/>
                <w:lang w:val="en-US"/>
              </w:rPr>
              <w:t>.</w:t>
            </w:r>
            <w:r w:rsidRPr="006A43B4">
              <w:rPr>
                <w:b/>
                <w:color w:val="000000"/>
                <w:sz w:val="28"/>
                <w:szCs w:val="28"/>
                <w:highlight w:val="red"/>
              </w:rPr>
              <w:t>37</w:t>
            </w:r>
          </w:p>
        </w:tc>
        <w:tc>
          <w:tcPr>
            <w:tcW w:w="1216" w:type="dxa"/>
            <w:shd w:val="clear" w:color="auto" w:fill="auto"/>
          </w:tcPr>
          <w:p w:rsidR="00D275AB" w:rsidRPr="006A43B4" w:rsidRDefault="00D275AB" w:rsidP="00B1608E">
            <w:pPr>
              <w:rPr>
                <w:b/>
                <w:color w:val="000000"/>
                <w:sz w:val="28"/>
                <w:szCs w:val="28"/>
                <w:highlight w:val="red"/>
              </w:rPr>
            </w:pPr>
            <w:r w:rsidRPr="006A43B4">
              <w:rPr>
                <w:b/>
                <w:color w:val="000000"/>
                <w:sz w:val="28"/>
                <w:szCs w:val="28"/>
                <w:highlight w:val="red"/>
              </w:rPr>
              <w:t>37</w:t>
            </w:r>
            <w:r w:rsidRPr="006A43B4">
              <w:rPr>
                <w:b/>
                <w:color w:val="000000"/>
                <w:sz w:val="28"/>
                <w:szCs w:val="28"/>
                <w:highlight w:val="red"/>
                <w:lang w:val="en-US"/>
              </w:rPr>
              <w:t>.</w:t>
            </w:r>
            <w:r w:rsidRPr="006A43B4">
              <w:rPr>
                <w:b/>
                <w:color w:val="000000"/>
                <w:sz w:val="28"/>
                <w:szCs w:val="28"/>
                <w:highlight w:val="red"/>
              </w:rPr>
              <w:t>80</w:t>
            </w:r>
          </w:p>
        </w:tc>
        <w:tc>
          <w:tcPr>
            <w:tcW w:w="1216" w:type="dxa"/>
            <w:shd w:val="clear" w:color="auto" w:fill="auto"/>
          </w:tcPr>
          <w:p w:rsidR="00D275AB" w:rsidRPr="006A43B4" w:rsidRDefault="00D275AB" w:rsidP="00B1608E">
            <w:pPr>
              <w:rPr>
                <w:b/>
                <w:color w:val="000000"/>
                <w:sz w:val="28"/>
                <w:szCs w:val="28"/>
                <w:highlight w:val="red"/>
              </w:rPr>
            </w:pPr>
            <w:r w:rsidRPr="006A43B4">
              <w:rPr>
                <w:b/>
                <w:color w:val="000000"/>
                <w:sz w:val="28"/>
                <w:szCs w:val="28"/>
                <w:highlight w:val="red"/>
              </w:rPr>
              <w:t>61</w:t>
            </w:r>
            <w:r w:rsidRPr="006A43B4">
              <w:rPr>
                <w:b/>
                <w:color w:val="000000"/>
                <w:sz w:val="28"/>
                <w:szCs w:val="28"/>
                <w:highlight w:val="red"/>
                <w:lang w:val="en-US"/>
              </w:rPr>
              <w:t>.</w:t>
            </w:r>
            <w:r w:rsidRPr="006A43B4">
              <w:rPr>
                <w:b/>
                <w:color w:val="000000"/>
                <w:sz w:val="28"/>
                <w:szCs w:val="28"/>
                <w:highlight w:val="red"/>
              </w:rPr>
              <w:t>80</w:t>
            </w:r>
          </w:p>
        </w:tc>
        <w:tc>
          <w:tcPr>
            <w:tcW w:w="1280" w:type="dxa"/>
            <w:shd w:val="clear" w:color="auto" w:fill="auto"/>
          </w:tcPr>
          <w:p w:rsidR="00D275AB" w:rsidRPr="00A9429E" w:rsidRDefault="00D275AB" w:rsidP="00B1608E">
            <w:pPr>
              <w:rPr>
                <w:b/>
                <w:color w:val="000000"/>
                <w:sz w:val="28"/>
                <w:szCs w:val="28"/>
                <w:highlight w:val="cyan"/>
              </w:rPr>
            </w:pPr>
            <w:r w:rsidRPr="00A9429E">
              <w:rPr>
                <w:b/>
                <w:color w:val="000000"/>
                <w:sz w:val="28"/>
                <w:szCs w:val="28"/>
                <w:highlight w:val="cyan"/>
              </w:rPr>
              <w:t>58</w:t>
            </w:r>
            <w:r w:rsidRPr="00A9429E">
              <w:rPr>
                <w:b/>
                <w:color w:val="000000"/>
                <w:sz w:val="28"/>
                <w:szCs w:val="28"/>
                <w:highlight w:val="cyan"/>
                <w:lang w:val="en-US"/>
              </w:rPr>
              <w:t>.</w:t>
            </w:r>
            <w:r w:rsidRPr="00A9429E">
              <w:rPr>
                <w:b/>
                <w:color w:val="000000"/>
                <w:sz w:val="28"/>
                <w:szCs w:val="28"/>
                <w:highlight w:val="cyan"/>
              </w:rPr>
              <w:t>36</w:t>
            </w:r>
          </w:p>
        </w:tc>
        <w:tc>
          <w:tcPr>
            <w:tcW w:w="1216" w:type="dxa"/>
            <w:shd w:val="clear" w:color="auto" w:fill="auto"/>
          </w:tcPr>
          <w:p w:rsidR="00D275AB" w:rsidRPr="00A9429E" w:rsidRDefault="00D275AB" w:rsidP="00B1608E">
            <w:pPr>
              <w:rPr>
                <w:b/>
                <w:color w:val="000000"/>
                <w:sz w:val="28"/>
                <w:szCs w:val="28"/>
                <w:highlight w:val="cyan"/>
              </w:rPr>
            </w:pPr>
            <w:r w:rsidRPr="00A9429E">
              <w:rPr>
                <w:b/>
                <w:color w:val="000000"/>
                <w:sz w:val="28"/>
                <w:szCs w:val="28"/>
                <w:highlight w:val="cyan"/>
              </w:rPr>
              <w:t>39</w:t>
            </w:r>
            <w:r w:rsidRPr="00A9429E">
              <w:rPr>
                <w:b/>
                <w:color w:val="000000"/>
                <w:sz w:val="28"/>
                <w:szCs w:val="28"/>
                <w:highlight w:val="cyan"/>
                <w:lang w:val="en-US"/>
              </w:rPr>
              <w:t>.</w:t>
            </w:r>
            <w:r w:rsidRPr="00A9429E">
              <w:rPr>
                <w:b/>
                <w:color w:val="000000"/>
                <w:sz w:val="28"/>
                <w:szCs w:val="28"/>
                <w:highlight w:val="cyan"/>
              </w:rPr>
              <w:t>98</w:t>
            </w:r>
          </w:p>
        </w:tc>
        <w:tc>
          <w:tcPr>
            <w:tcW w:w="1216" w:type="dxa"/>
            <w:shd w:val="clear" w:color="auto" w:fill="auto"/>
          </w:tcPr>
          <w:p w:rsidR="00D275AB" w:rsidRPr="00A9429E" w:rsidRDefault="00D275AB" w:rsidP="00B1608E">
            <w:pPr>
              <w:rPr>
                <w:b/>
                <w:color w:val="000000"/>
                <w:sz w:val="28"/>
                <w:szCs w:val="28"/>
                <w:highlight w:val="cyan"/>
              </w:rPr>
            </w:pPr>
            <w:r w:rsidRPr="00A9429E">
              <w:rPr>
                <w:b/>
                <w:color w:val="000000"/>
                <w:sz w:val="28"/>
                <w:szCs w:val="28"/>
                <w:highlight w:val="cyan"/>
              </w:rPr>
              <w:t>67</w:t>
            </w:r>
            <w:r w:rsidRPr="00A9429E">
              <w:rPr>
                <w:b/>
                <w:color w:val="000000"/>
                <w:sz w:val="28"/>
                <w:szCs w:val="28"/>
                <w:highlight w:val="cyan"/>
                <w:lang w:val="en-US"/>
              </w:rPr>
              <w:t>.</w:t>
            </w:r>
            <w:r w:rsidRPr="00A9429E">
              <w:rPr>
                <w:b/>
                <w:color w:val="000000"/>
                <w:sz w:val="28"/>
                <w:szCs w:val="28"/>
                <w:highlight w:val="cyan"/>
              </w:rPr>
              <w:t>05</w:t>
            </w:r>
          </w:p>
        </w:tc>
        <w:tc>
          <w:tcPr>
            <w:tcW w:w="801" w:type="dxa"/>
            <w:shd w:val="clear" w:color="auto" w:fill="auto"/>
          </w:tcPr>
          <w:p w:rsidR="00D275AB" w:rsidRPr="000B5394" w:rsidRDefault="00D275AB" w:rsidP="00B1608E">
            <w:pPr>
              <w:rPr>
                <w:color w:val="000000"/>
                <w:sz w:val="28"/>
                <w:szCs w:val="28"/>
              </w:rPr>
            </w:pPr>
            <w:r w:rsidRPr="000B5394">
              <w:rPr>
                <w:color w:val="000000"/>
                <w:sz w:val="28"/>
                <w:szCs w:val="28"/>
              </w:rPr>
              <w:t>0</w:t>
            </w:r>
            <w:r w:rsidRPr="000B5394">
              <w:rPr>
                <w:color w:val="000000"/>
                <w:sz w:val="28"/>
                <w:szCs w:val="28"/>
                <w:lang w:val="en-US"/>
              </w:rPr>
              <w:t>.</w:t>
            </w:r>
            <w:r w:rsidRPr="000B5394">
              <w:rPr>
                <w:color w:val="000000"/>
                <w:sz w:val="28"/>
                <w:szCs w:val="28"/>
              </w:rPr>
              <w:t>012</w:t>
            </w:r>
          </w:p>
        </w:tc>
      </w:tr>
      <w:tr w:rsidR="000317AC" w:rsidRPr="000B5394" w:rsidTr="0007146D">
        <w:trPr>
          <w:trHeight w:val="65"/>
        </w:trPr>
        <w:tc>
          <w:tcPr>
            <w:tcW w:w="1301" w:type="dxa"/>
            <w:shd w:val="clear" w:color="auto" w:fill="auto"/>
          </w:tcPr>
          <w:p w:rsidR="00D275AB" w:rsidRPr="000B5394" w:rsidRDefault="00D275AB" w:rsidP="00B1608E">
            <w:pPr>
              <w:rPr>
                <w:color w:val="000000"/>
                <w:sz w:val="28"/>
                <w:szCs w:val="28"/>
              </w:rPr>
            </w:pPr>
            <w:proofErr w:type="spellStart"/>
            <w:r w:rsidRPr="000B5394">
              <w:rPr>
                <w:color w:val="000000"/>
                <w:sz w:val="28"/>
                <w:szCs w:val="28"/>
              </w:rPr>
              <w:t>МкАТ</w:t>
            </w:r>
            <w:proofErr w:type="spellEnd"/>
            <w:r w:rsidRPr="000B5394">
              <w:rPr>
                <w:color w:val="000000"/>
                <w:sz w:val="28"/>
                <w:szCs w:val="28"/>
              </w:rPr>
              <w:t xml:space="preserve"> 63</w:t>
            </w:r>
          </w:p>
        </w:tc>
        <w:tc>
          <w:tcPr>
            <w:tcW w:w="1280" w:type="dxa"/>
            <w:shd w:val="clear" w:color="auto" w:fill="auto"/>
          </w:tcPr>
          <w:p w:rsidR="00D275AB" w:rsidRPr="000B5394" w:rsidRDefault="00D275AB" w:rsidP="00B1608E">
            <w:pPr>
              <w:rPr>
                <w:color w:val="000000"/>
                <w:sz w:val="28"/>
                <w:szCs w:val="28"/>
              </w:rPr>
            </w:pPr>
            <w:r w:rsidRPr="000B5394">
              <w:rPr>
                <w:color w:val="000000"/>
                <w:sz w:val="28"/>
                <w:szCs w:val="28"/>
              </w:rPr>
              <w:t>57</w:t>
            </w:r>
            <w:r w:rsidRPr="000B5394">
              <w:rPr>
                <w:color w:val="000000"/>
                <w:sz w:val="28"/>
                <w:szCs w:val="28"/>
                <w:lang w:val="en-US"/>
              </w:rPr>
              <w:t>.</w:t>
            </w:r>
            <w:r w:rsidRPr="000B5394">
              <w:rPr>
                <w:color w:val="000000"/>
                <w:sz w:val="28"/>
                <w:szCs w:val="28"/>
              </w:rPr>
              <w:t>90</w:t>
            </w:r>
          </w:p>
        </w:tc>
        <w:tc>
          <w:tcPr>
            <w:tcW w:w="1216" w:type="dxa"/>
            <w:shd w:val="clear" w:color="auto" w:fill="auto"/>
          </w:tcPr>
          <w:p w:rsidR="00D275AB" w:rsidRPr="000B5394" w:rsidRDefault="00D275AB" w:rsidP="00B1608E">
            <w:pPr>
              <w:rPr>
                <w:color w:val="000000"/>
                <w:sz w:val="28"/>
                <w:szCs w:val="28"/>
              </w:rPr>
            </w:pPr>
            <w:r w:rsidRPr="000B5394">
              <w:rPr>
                <w:color w:val="000000"/>
                <w:sz w:val="28"/>
                <w:szCs w:val="28"/>
              </w:rPr>
              <w:t>47</w:t>
            </w:r>
            <w:r w:rsidRPr="000B5394">
              <w:rPr>
                <w:color w:val="000000"/>
                <w:sz w:val="28"/>
                <w:szCs w:val="28"/>
                <w:lang w:val="en-US"/>
              </w:rPr>
              <w:t>.</w:t>
            </w:r>
            <w:r w:rsidRPr="000B5394">
              <w:rPr>
                <w:color w:val="000000"/>
                <w:sz w:val="28"/>
                <w:szCs w:val="28"/>
              </w:rPr>
              <w:t>23</w:t>
            </w:r>
          </w:p>
        </w:tc>
        <w:tc>
          <w:tcPr>
            <w:tcW w:w="1216" w:type="dxa"/>
            <w:shd w:val="clear" w:color="auto" w:fill="auto"/>
          </w:tcPr>
          <w:p w:rsidR="00D275AB" w:rsidRPr="000B5394" w:rsidRDefault="00D275AB" w:rsidP="00B1608E">
            <w:pPr>
              <w:rPr>
                <w:color w:val="000000"/>
                <w:sz w:val="28"/>
                <w:szCs w:val="28"/>
              </w:rPr>
            </w:pPr>
            <w:r w:rsidRPr="000B5394">
              <w:rPr>
                <w:color w:val="000000"/>
                <w:sz w:val="28"/>
                <w:szCs w:val="28"/>
              </w:rPr>
              <w:t>65</w:t>
            </w:r>
            <w:r w:rsidRPr="000B5394">
              <w:rPr>
                <w:color w:val="000000"/>
                <w:sz w:val="28"/>
                <w:szCs w:val="28"/>
                <w:lang w:val="en-US"/>
              </w:rPr>
              <w:t>.</w:t>
            </w:r>
            <w:r w:rsidRPr="000B5394">
              <w:rPr>
                <w:color w:val="000000"/>
                <w:sz w:val="28"/>
                <w:szCs w:val="28"/>
              </w:rPr>
              <w:t>35</w:t>
            </w:r>
          </w:p>
        </w:tc>
        <w:tc>
          <w:tcPr>
            <w:tcW w:w="1280" w:type="dxa"/>
            <w:shd w:val="clear" w:color="auto" w:fill="auto"/>
          </w:tcPr>
          <w:p w:rsidR="00D275AB" w:rsidRPr="000B5394" w:rsidRDefault="00D275AB" w:rsidP="00B1608E">
            <w:pPr>
              <w:rPr>
                <w:color w:val="000000"/>
                <w:sz w:val="28"/>
                <w:szCs w:val="28"/>
              </w:rPr>
            </w:pPr>
            <w:r w:rsidRPr="000B5394">
              <w:rPr>
                <w:color w:val="000000"/>
                <w:sz w:val="28"/>
                <w:szCs w:val="28"/>
              </w:rPr>
              <w:t>60</w:t>
            </w:r>
            <w:r w:rsidRPr="000B5394">
              <w:rPr>
                <w:color w:val="000000"/>
                <w:sz w:val="28"/>
                <w:szCs w:val="28"/>
                <w:lang w:val="en-US"/>
              </w:rPr>
              <w:t>.</w:t>
            </w:r>
            <w:r w:rsidRPr="000B5394">
              <w:rPr>
                <w:color w:val="000000"/>
                <w:sz w:val="28"/>
                <w:szCs w:val="28"/>
              </w:rPr>
              <w:t>15</w:t>
            </w:r>
          </w:p>
        </w:tc>
        <w:tc>
          <w:tcPr>
            <w:tcW w:w="1216" w:type="dxa"/>
            <w:shd w:val="clear" w:color="auto" w:fill="auto"/>
          </w:tcPr>
          <w:p w:rsidR="00D275AB" w:rsidRPr="000B5394" w:rsidRDefault="00D275AB" w:rsidP="00B1608E">
            <w:pPr>
              <w:rPr>
                <w:color w:val="000000"/>
                <w:sz w:val="28"/>
                <w:szCs w:val="28"/>
              </w:rPr>
            </w:pPr>
            <w:r w:rsidRPr="000B5394">
              <w:rPr>
                <w:color w:val="000000"/>
                <w:sz w:val="28"/>
                <w:szCs w:val="28"/>
              </w:rPr>
              <w:t>50</w:t>
            </w:r>
            <w:r w:rsidRPr="000B5394">
              <w:rPr>
                <w:color w:val="000000"/>
                <w:sz w:val="28"/>
                <w:szCs w:val="28"/>
                <w:lang w:val="en-US"/>
              </w:rPr>
              <w:t>.</w:t>
            </w:r>
            <w:r w:rsidRPr="000B5394">
              <w:rPr>
                <w:color w:val="000000"/>
                <w:sz w:val="28"/>
                <w:szCs w:val="28"/>
              </w:rPr>
              <w:t>22</w:t>
            </w:r>
          </w:p>
        </w:tc>
        <w:tc>
          <w:tcPr>
            <w:tcW w:w="1216" w:type="dxa"/>
            <w:shd w:val="clear" w:color="auto" w:fill="auto"/>
          </w:tcPr>
          <w:p w:rsidR="00D275AB" w:rsidRPr="000B5394" w:rsidRDefault="00D275AB" w:rsidP="00B1608E">
            <w:pPr>
              <w:rPr>
                <w:color w:val="000000"/>
                <w:sz w:val="28"/>
                <w:szCs w:val="28"/>
              </w:rPr>
            </w:pPr>
            <w:r w:rsidRPr="000B5394">
              <w:rPr>
                <w:color w:val="000000"/>
                <w:sz w:val="28"/>
                <w:szCs w:val="28"/>
              </w:rPr>
              <w:t>68</w:t>
            </w:r>
            <w:r w:rsidRPr="000B5394">
              <w:rPr>
                <w:color w:val="000000"/>
                <w:sz w:val="28"/>
                <w:szCs w:val="28"/>
                <w:lang w:val="en-US"/>
              </w:rPr>
              <w:t>.</w:t>
            </w:r>
            <w:r w:rsidRPr="000B5394">
              <w:rPr>
                <w:color w:val="000000"/>
                <w:sz w:val="28"/>
                <w:szCs w:val="28"/>
              </w:rPr>
              <w:t>18</w:t>
            </w:r>
          </w:p>
        </w:tc>
        <w:tc>
          <w:tcPr>
            <w:tcW w:w="801" w:type="dxa"/>
            <w:shd w:val="clear" w:color="auto" w:fill="auto"/>
          </w:tcPr>
          <w:p w:rsidR="00D275AB" w:rsidRPr="000B5394" w:rsidRDefault="00D275AB" w:rsidP="00B1608E">
            <w:pPr>
              <w:rPr>
                <w:color w:val="000000"/>
                <w:sz w:val="28"/>
                <w:szCs w:val="28"/>
              </w:rPr>
            </w:pPr>
            <w:r w:rsidRPr="000B5394">
              <w:rPr>
                <w:color w:val="000000"/>
                <w:sz w:val="28"/>
                <w:szCs w:val="28"/>
              </w:rPr>
              <w:t>0</w:t>
            </w:r>
            <w:r w:rsidRPr="000B5394">
              <w:rPr>
                <w:color w:val="000000"/>
                <w:sz w:val="28"/>
                <w:szCs w:val="28"/>
                <w:lang w:val="en-US"/>
              </w:rPr>
              <w:t>.</w:t>
            </w:r>
            <w:r w:rsidRPr="000B5394">
              <w:rPr>
                <w:color w:val="000000"/>
                <w:sz w:val="28"/>
                <w:szCs w:val="28"/>
              </w:rPr>
              <w:t>218</w:t>
            </w:r>
          </w:p>
        </w:tc>
      </w:tr>
      <w:tr w:rsidR="000317AC" w:rsidRPr="000B5394" w:rsidTr="0007146D">
        <w:trPr>
          <w:trHeight w:val="65"/>
        </w:trPr>
        <w:tc>
          <w:tcPr>
            <w:tcW w:w="1301" w:type="dxa"/>
            <w:shd w:val="clear" w:color="auto" w:fill="auto"/>
          </w:tcPr>
          <w:p w:rsidR="00D275AB" w:rsidRPr="000B5394" w:rsidRDefault="00D275AB" w:rsidP="00B1608E">
            <w:pPr>
              <w:rPr>
                <w:color w:val="000000"/>
                <w:sz w:val="28"/>
                <w:szCs w:val="28"/>
              </w:rPr>
            </w:pPr>
            <w:proofErr w:type="spellStart"/>
            <w:r w:rsidRPr="000B5394">
              <w:rPr>
                <w:color w:val="000000"/>
                <w:sz w:val="28"/>
                <w:szCs w:val="28"/>
              </w:rPr>
              <w:t>МкАТ</w:t>
            </w:r>
            <w:proofErr w:type="spellEnd"/>
            <w:r w:rsidRPr="000B5394">
              <w:rPr>
                <w:color w:val="000000"/>
                <w:sz w:val="28"/>
                <w:szCs w:val="28"/>
              </w:rPr>
              <w:t xml:space="preserve"> 70</w:t>
            </w:r>
          </w:p>
        </w:tc>
        <w:tc>
          <w:tcPr>
            <w:tcW w:w="1280" w:type="dxa"/>
            <w:shd w:val="clear" w:color="auto" w:fill="auto"/>
          </w:tcPr>
          <w:p w:rsidR="00D275AB" w:rsidRPr="000B5394" w:rsidRDefault="00D275AB" w:rsidP="00B1608E">
            <w:pPr>
              <w:rPr>
                <w:color w:val="000000"/>
                <w:sz w:val="28"/>
                <w:szCs w:val="28"/>
              </w:rPr>
            </w:pPr>
            <w:r w:rsidRPr="000B5394">
              <w:rPr>
                <w:color w:val="000000"/>
                <w:sz w:val="28"/>
                <w:szCs w:val="28"/>
              </w:rPr>
              <w:t>62</w:t>
            </w:r>
            <w:r w:rsidRPr="000B5394">
              <w:rPr>
                <w:color w:val="000000"/>
                <w:sz w:val="28"/>
                <w:szCs w:val="28"/>
                <w:lang w:val="en-US"/>
              </w:rPr>
              <w:t>.</w:t>
            </w:r>
            <w:r w:rsidRPr="000B5394">
              <w:rPr>
                <w:color w:val="000000"/>
                <w:sz w:val="28"/>
                <w:szCs w:val="28"/>
              </w:rPr>
              <w:t>95</w:t>
            </w:r>
          </w:p>
        </w:tc>
        <w:tc>
          <w:tcPr>
            <w:tcW w:w="1216" w:type="dxa"/>
            <w:shd w:val="clear" w:color="auto" w:fill="auto"/>
          </w:tcPr>
          <w:p w:rsidR="00D275AB" w:rsidRPr="000B5394" w:rsidRDefault="00D275AB" w:rsidP="00B1608E">
            <w:pPr>
              <w:rPr>
                <w:color w:val="000000"/>
                <w:sz w:val="28"/>
                <w:szCs w:val="28"/>
              </w:rPr>
            </w:pPr>
            <w:r w:rsidRPr="000B5394">
              <w:rPr>
                <w:color w:val="000000"/>
                <w:sz w:val="28"/>
                <w:szCs w:val="28"/>
              </w:rPr>
              <w:t>54</w:t>
            </w:r>
            <w:r w:rsidRPr="000B5394">
              <w:rPr>
                <w:color w:val="000000"/>
                <w:sz w:val="28"/>
                <w:szCs w:val="28"/>
                <w:lang w:val="en-US"/>
              </w:rPr>
              <w:t>.</w:t>
            </w:r>
            <w:r w:rsidRPr="000B5394">
              <w:rPr>
                <w:color w:val="000000"/>
                <w:sz w:val="28"/>
                <w:szCs w:val="28"/>
              </w:rPr>
              <w:t>63</w:t>
            </w:r>
          </w:p>
        </w:tc>
        <w:tc>
          <w:tcPr>
            <w:tcW w:w="1216" w:type="dxa"/>
            <w:shd w:val="clear" w:color="auto" w:fill="auto"/>
          </w:tcPr>
          <w:p w:rsidR="00D275AB" w:rsidRPr="000B5394" w:rsidRDefault="00D275AB" w:rsidP="00B1608E">
            <w:pPr>
              <w:rPr>
                <w:color w:val="000000"/>
                <w:sz w:val="28"/>
                <w:szCs w:val="28"/>
              </w:rPr>
            </w:pPr>
            <w:r w:rsidRPr="000B5394">
              <w:rPr>
                <w:color w:val="000000"/>
                <w:sz w:val="28"/>
                <w:szCs w:val="28"/>
              </w:rPr>
              <w:t>69</w:t>
            </w:r>
            <w:r w:rsidRPr="000B5394">
              <w:rPr>
                <w:color w:val="000000"/>
                <w:sz w:val="28"/>
                <w:szCs w:val="28"/>
                <w:lang w:val="en-US"/>
              </w:rPr>
              <w:t>.</w:t>
            </w:r>
            <w:r w:rsidRPr="000B5394">
              <w:rPr>
                <w:color w:val="000000"/>
                <w:sz w:val="28"/>
                <w:szCs w:val="28"/>
              </w:rPr>
              <w:t>51</w:t>
            </w:r>
          </w:p>
        </w:tc>
        <w:tc>
          <w:tcPr>
            <w:tcW w:w="1280" w:type="dxa"/>
            <w:shd w:val="clear" w:color="auto" w:fill="auto"/>
          </w:tcPr>
          <w:p w:rsidR="00D275AB" w:rsidRPr="000B5394" w:rsidRDefault="00D275AB" w:rsidP="00B1608E">
            <w:pPr>
              <w:rPr>
                <w:color w:val="000000"/>
                <w:sz w:val="28"/>
                <w:szCs w:val="28"/>
              </w:rPr>
            </w:pPr>
            <w:r w:rsidRPr="000B5394">
              <w:rPr>
                <w:color w:val="000000"/>
                <w:sz w:val="28"/>
                <w:szCs w:val="28"/>
              </w:rPr>
              <w:t>67</w:t>
            </w:r>
            <w:r w:rsidRPr="000B5394">
              <w:rPr>
                <w:color w:val="000000"/>
                <w:sz w:val="28"/>
                <w:szCs w:val="28"/>
                <w:lang w:val="en-US"/>
              </w:rPr>
              <w:t>.</w:t>
            </w:r>
            <w:r w:rsidRPr="000B5394">
              <w:rPr>
                <w:color w:val="000000"/>
                <w:sz w:val="28"/>
                <w:szCs w:val="28"/>
              </w:rPr>
              <w:t>10</w:t>
            </w:r>
          </w:p>
        </w:tc>
        <w:tc>
          <w:tcPr>
            <w:tcW w:w="1216" w:type="dxa"/>
            <w:shd w:val="clear" w:color="auto" w:fill="auto"/>
          </w:tcPr>
          <w:p w:rsidR="00D275AB" w:rsidRPr="000B5394" w:rsidRDefault="00D275AB" w:rsidP="00B1608E">
            <w:pPr>
              <w:rPr>
                <w:color w:val="000000"/>
                <w:sz w:val="28"/>
                <w:szCs w:val="28"/>
              </w:rPr>
            </w:pPr>
            <w:r w:rsidRPr="000B5394">
              <w:rPr>
                <w:color w:val="000000"/>
                <w:sz w:val="28"/>
                <w:szCs w:val="28"/>
              </w:rPr>
              <w:t>58</w:t>
            </w:r>
            <w:r w:rsidRPr="000B5394">
              <w:rPr>
                <w:color w:val="000000"/>
                <w:sz w:val="28"/>
                <w:szCs w:val="28"/>
                <w:lang w:val="en-US"/>
              </w:rPr>
              <w:t>.</w:t>
            </w:r>
            <w:r w:rsidRPr="000B5394">
              <w:rPr>
                <w:color w:val="000000"/>
                <w:sz w:val="28"/>
                <w:szCs w:val="28"/>
              </w:rPr>
              <w:t xml:space="preserve">71 </w:t>
            </w:r>
          </w:p>
        </w:tc>
        <w:tc>
          <w:tcPr>
            <w:tcW w:w="1216" w:type="dxa"/>
            <w:shd w:val="clear" w:color="auto" w:fill="auto"/>
          </w:tcPr>
          <w:p w:rsidR="00D275AB" w:rsidRPr="000B5394" w:rsidRDefault="00D275AB" w:rsidP="00B1608E">
            <w:pPr>
              <w:rPr>
                <w:color w:val="000000"/>
                <w:sz w:val="28"/>
                <w:szCs w:val="28"/>
              </w:rPr>
            </w:pPr>
            <w:r w:rsidRPr="000B5394">
              <w:rPr>
                <w:color w:val="000000"/>
                <w:sz w:val="28"/>
                <w:szCs w:val="28"/>
              </w:rPr>
              <w:t>72</w:t>
            </w:r>
            <w:r w:rsidRPr="000B5394">
              <w:rPr>
                <w:color w:val="000000"/>
                <w:sz w:val="28"/>
                <w:szCs w:val="28"/>
                <w:lang w:val="en-US"/>
              </w:rPr>
              <w:t>.</w:t>
            </w:r>
            <w:r w:rsidRPr="000B5394">
              <w:rPr>
                <w:color w:val="000000"/>
                <w:sz w:val="28"/>
                <w:szCs w:val="28"/>
              </w:rPr>
              <w:t>27</w:t>
            </w:r>
          </w:p>
        </w:tc>
        <w:tc>
          <w:tcPr>
            <w:tcW w:w="801" w:type="dxa"/>
            <w:shd w:val="clear" w:color="auto" w:fill="auto"/>
          </w:tcPr>
          <w:p w:rsidR="00D275AB" w:rsidRPr="000B5394" w:rsidRDefault="00D275AB" w:rsidP="00B1608E">
            <w:pPr>
              <w:rPr>
                <w:color w:val="000000"/>
                <w:sz w:val="28"/>
                <w:szCs w:val="28"/>
              </w:rPr>
            </w:pPr>
            <w:r w:rsidRPr="000B5394">
              <w:rPr>
                <w:color w:val="000000"/>
                <w:sz w:val="28"/>
                <w:szCs w:val="28"/>
              </w:rPr>
              <w:t>0</w:t>
            </w:r>
            <w:r w:rsidRPr="000B5394">
              <w:rPr>
                <w:color w:val="000000"/>
                <w:sz w:val="28"/>
                <w:szCs w:val="28"/>
                <w:lang w:val="en-US"/>
              </w:rPr>
              <w:t>.</w:t>
            </w:r>
            <w:r w:rsidRPr="000B5394">
              <w:rPr>
                <w:color w:val="000000"/>
                <w:sz w:val="28"/>
                <w:szCs w:val="28"/>
              </w:rPr>
              <w:t>053</w:t>
            </w:r>
          </w:p>
        </w:tc>
      </w:tr>
      <w:tr w:rsidR="000317AC" w:rsidRPr="000B5394" w:rsidTr="0007146D">
        <w:trPr>
          <w:trHeight w:val="65"/>
        </w:trPr>
        <w:tc>
          <w:tcPr>
            <w:tcW w:w="1301" w:type="dxa"/>
            <w:shd w:val="clear" w:color="auto" w:fill="auto"/>
          </w:tcPr>
          <w:p w:rsidR="00D275AB" w:rsidRPr="000B5394" w:rsidRDefault="00D275AB" w:rsidP="00B1608E">
            <w:pPr>
              <w:rPr>
                <w:color w:val="000000"/>
                <w:sz w:val="28"/>
                <w:szCs w:val="28"/>
              </w:rPr>
            </w:pPr>
            <w:proofErr w:type="spellStart"/>
            <w:r w:rsidRPr="000B5394">
              <w:rPr>
                <w:color w:val="000000"/>
                <w:sz w:val="28"/>
                <w:szCs w:val="28"/>
              </w:rPr>
              <w:t>МкАТ</w:t>
            </w:r>
            <w:proofErr w:type="spellEnd"/>
            <w:r w:rsidRPr="000B5394">
              <w:rPr>
                <w:color w:val="000000"/>
                <w:sz w:val="28"/>
                <w:szCs w:val="28"/>
              </w:rPr>
              <w:t xml:space="preserve"> 77</w:t>
            </w:r>
          </w:p>
        </w:tc>
        <w:tc>
          <w:tcPr>
            <w:tcW w:w="1280" w:type="dxa"/>
            <w:shd w:val="clear" w:color="auto" w:fill="auto"/>
          </w:tcPr>
          <w:p w:rsidR="00D275AB" w:rsidRPr="000B5394" w:rsidRDefault="00D275AB" w:rsidP="00B1608E">
            <w:pPr>
              <w:rPr>
                <w:color w:val="000000"/>
                <w:sz w:val="28"/>
                <w:szCs w:val="28"/>
              </w:rPr>
            </w:pPr>
            <w:r w:rsidRPr="000B5394">
              <w:rPr>
                <w:color w:val="000000"/>
                <w:sz w:val="28"/>
                <w:szCs w:val="28"/>
              </w:rPr>
              <w:t>51</w:t>
            </w:r>
            <w:r w:rsidRPr="000B5394">
              <w:rPr>
                <w:color w:val="000000"/>
                <w:sz w:val="28"/>
                <w:szCs w:val="28"/>
                <w:lang w:val="en-US"/>
              </w:rPr>
              <w:t>.</w:t>
            </w:r>
            <w:r w:rsidRPr="000B5394">
              <w:rPr>
                <w:color w:val="000000"/>
                <w:sz w:val="28"/>
                <w:szCs w:val="28"/>
              </w:rPr>
              <w:t>27</w:t>
            </w:r>
          </w:p>
        </w:tc>
        <w:tc>
          <w:tcPr>
            <w:tcW w:w="1216" w:type="dxa"/>
            <w:shd w:val="clear" w:color="auto" w:fill="auto"/>
          </w:tcPr>
          <w:p w:rsidR="00D275AB" w:rsidRPr="000B5394" w:rsidRDefault="00D275AB" w:rsidP="00B1608E">
            <w:pPr>
              <w:rPr>
                <w:color w:val="000000"/>
                <w:sz w:val="28"/>
                <w:szCs w:val="28"/>
              </w:rPr>
            </w:pPr>
            <w:r w:rsidRPr="000B5394">
              <w:rPr>
                <w:color w:val="000000"/>
                <w:sz w:val="28"/>
                <w:szCs w:val="28"/>
              </w:rPr>
              <w:t>31</w:t>
            </w:r>
            <w:r w:rsidRPr="000B5394">
              <w:rPr>
                <w:color w:val="000000"/>
                <w:sz w:val="28"/>
                <w:szCs w:val="28"/>
                <w:lang w:val="en-US"/>
              </w:rPr>
              <w:t>.</w:t>
            </w:r>
            <w:r w:rsidRPr="000B5394">
              <w:rPr>
                <w:color w:val="000000"/>
                <w:sz w:val="28"/>
                <w:szCs w:val="28"/>
              </w:rPr>
              <w:t>00</w:t>
            </w:r>
          </w:p>
        </w:tc>
        <w:tc>
          <w:tcPr>
            <w:tcW w:w="1216" w:type="dxa"/>
            <w:shd w:val="clear" w:color="auto" w:fill="auto"/>
          </w:tcPr>
          <w:p w:rsidR="00D275AB" w:rsidRPr="000B5394" w:rsidRDefault="00D275AB" w:rsidP="00B1608E">
            <w:pPr>
              <w:rPr>
                <w:color w:val="000000"/>
                <w:sz w:val="28"/>
                <w:szCs w:val="28"/>
              </w:rPr>
            </w:pPr>
            <w:r w:rsidRPr="000B5394">
              <w:rPr>
                <w:color w:val="000000"/>
                <w:sz w:val="28"/>
                <w:szCs w:val="28"/>
              </w:rPr>
              <w:t>62</w:t>
            </w:r>
            <w:r w:rsidRPr="000B5394">
              <w:rPr>
                <w:color w:val="000000"/>
                <w:sz w:val="28"/>
                <w:szCs w:val="28"/>
                <w:lang w:val="en-US"/>
              </w:rPr>
              <w:t>.</w:t>
            </w:r>
            <w:r w:rsidRPr="000B5394">
              <w:rPr>
                <w:color w:val="000000"/>
                <w:sz w:val="28"/>
                <w:szCs w:val="28"/>
              </w:rPr>
              <w:t>31</w:t>
            </w:r>
          </w:p>
        </w:tc>
        <w:tc>
          <w:tcPr>
            <w:tcW w:w="1280" w:type="dxa"/>
            <w:shd w:val="clear" w:color="auto" w:fill="auto"/>
          </w:tcPr>
          <w:p w:rsidR="00D275AB" w:rsidRPr="000B5394" w:rsidRDefault="00D275AB" w:rsidP="00B1608E">
            <w:pPr>
              <w:rPr>
                <w:color w:val="000000"/>
                <w:sz w:val="28"/>
                <w:szCs w:val="28"/>
              </w:rPr>
            </w:pPr>
            <w:r w:rsidRPr="000B5394">
              <w:rPr>
                <w:color w:val="000000"/>
                <w:sz w:val="28"/>
                <w:szCs w:val="28"/>
              </w:rPr>
              <w:t>54</w:t>
            </w:r>
            <w:r w:rsidRPr="000B5394">
              <w:rPr>
                <w:color w:val="000000"/>
                <w:sz w:val="28"/>
                <w:szCs w:val="28"/>
                <w:lang w:val="en-US"/>
              </w:rPr>
              <w:t>.</w:t>
            </w:r>
            <w:r w:rsidRPr="000B5394">
              <w:rPr>
                <w:color w:val="000000"/>
                <w:sz w:val="28"/>
                <w:szCs w:val="28"/>
              </w:rPr>
              <w:t>69</w:t>
            </w:r>
          </w:p>
        </w:tc>
        <w:tc>
          <w:tcPr>
            <w:tcW w:w="1216" w:type="dxa"/>
            <w:shd w:val="clear" w:color="auto" w:fill="auto"/>
          </w:tcPr>
          <w:p w:rsidR="00D275AB" w:rsidRPr="000B5394" w:rsidRDefault="00D275AB" w:rsidP="00B1608E">
            <w:pPr>
              <w:rPr>
                <w:color w:val="000000"/>
                <w:sz w:val="28"/>
                <w:szCs w:val="28"/>
              </w:rPr>
            </w:pPr>
            <w:r w:rsidRPr="000B5394">
              <w:rPr>
                <w:color w:val="000000"/>
                <w:sz w:val="28"/>
                <w:szCs w:val="28"/>
              </w:rPr>
              <w:t>39</w:t>
            </w:r>
            <w:r w:rsidRPr="000B5394">
              <w:rPr>
                <w:color w:val="000000"/>
                <w:sz w:val="28"/>
                <w:szCs w:val="28"/>
                <w:lang w:val="en-US"/>
              </w:rPr>
              <w:t>.</w:t>
            </w:r>
            <w:r w:rsidRPr="000B5394">
              <w:rPr>
                <w:color w:val="000000"/>
                <w:sz w:val="28"/>
                <w:szCs w:val="28"/>
              </w:rPr>
              <w:t>15</w:t>
            </w:r>
          </w:p>
        </w:tc>
        <w:tc>
          <w:tcPr>
            <w:tcW w:w="1216" w:type="dxa"/>
            <w:shd w:val="clear" w:color="auto" w:fill="auto"/>
          </w:tcPr>
          <w:p w:rsidR="00D275AB" w:rsidRPr="000B5394" w:rsidRDefault="00D275AB" w:rsidP="00B1608E">
            <w:pPr>
              <w:rPr>
                <w:color w:val="000000"/>
                <w:sz w:val="28"/>
                <w:szCs w:val="28"/>
              </w:rPr>
            </w:pPr>
            <w:r w:rsidRPr="000B5394">
              <w:rPr>
                <w:color w:val="000000"/>
                <w:sz w:val="28"/>
                <w:szCs w:val="28"/>
              </w:rPr>
              <w:t>65</w:t>
            </w:r>
            <w:r w:rsidRPr="000B5394">
              <w:rPr>
                <w:color w:val="000000"/>
                <w:sz w:val="28"/>
                <w:szCs w:val="28"/>
                <w:lang w:val="en-US"/>
              </w:rPr>
              <w:t>.</w:t>
            </w:r>
            <w:r w:rsidRPr="000B5394">
              <w:rPr>
                <w:color w:val="000000"/>
                <w:sz w:val="28"/>
                <w:szCs w:val="28"/>
              </w:rPr>
              <w:t>43</w:t>
            </w:r>
          </w:p>
        </w:tc>
        <w:tc>
          <w:tcPr>
            <w:tcW w:w="801" w:type="dxa"/>
            <w:shd w:val="clear" w:color="auto" w:fill="auto"/>
          </w:tcPr>
          <w:p w:rsidR="00D275AB" w:rsidRPr="000B5394" w:rsidRDefault="00D275AB" w:rsidP="00B1608E">
            <w:pPr>
              <w:rPr>
                <w:color w:val="000000"/>
                <w:sz w:val="28"/>
                <w:szCs w:val="28"/>
              </w:rPr>
            </w:pPr>
            <w:r w:rsidRPr="000B5394">
              <w:rPr>
                <w:color w:val="000000"/>
                <w:sz w:val="28"/>
                <w:szCs w:val="28"/>
              </w:rPr>
              <w:t>0</w:t>
            </w:r>
            <w:r w:rsidRPr="000B5394">
              <w:rPr>
                <w:color w:val="000000"/>
                <w:sz w:val="28"/>
                <w:szCs w:val="28"/>
                <w:lang w:val="en-US"/>
              </w:rPr>
              <w:t>.</w:t>
            </w:r>
            <w:r w:rsidRPr="000B5394">
              <w:rPr>
                <w:color w:val="000000"/>
                <w:sz w:val="28"/>
                <w:szCs w:val="28"/>
              </w:rPr>
              <w:t>091</w:t>
            </w:r>
          </w:p>
        </w:tc>
      </w:tr>
      <w:tr w:rsidR="000317AC" w:rsidRPr="000B5394" w:rsidTr="0007146D">
        <w:trPr>
          <w:trHeight w:val="65"/>
        </w:trPr>
        <w:tc>
          <w:tcPr>
            <w:tcW w:w="1301" w:type="dxa"/>
            <w:shd w:val="clear" w:color="auto" w:fill="auto"/>
          </w:tcPr>
          <w:p w:rsidR="00D275AB" w:rsidRPr="000B5394" w:rsidRDefault="00D275AB" w:rsidP="00B1608E">
            <w:pPr>
              <w:rPr>
                <w:color w:val="000000"/>
                <w:sz w:val="28"/>
                <w:szCs w:val="28"/>
              </w:rPr>
            </w:pPr>
            <w:proofErr w:type="spellStart"/>
            <w:r w:rsidRPr="000B5394">
              <w:rPr>
                <w:color w:val="000000"/>
                <w:sz w:val="28"/>
                <w:szCs w:val="28"/>
              </w:rPr>
              <w:t>МкАТ</w:t>
            </w:r>
            <w:proofErr w:type="spellEnd"/>
            <w:r w:rsidRPr="000B5394">
              <w:rPr>
                <w:color w:val="000000"/>
                <w:sz w:val="28"/>
                <w:szCs w:val="28"/>
              </w:rPr>
              <w:t xml:space="preserve"> 82</w:t>
            </w:r>
          </w:p>
        </w:tc>
        <w:tc>
          <w:tcPr>
            <w:tcW w:w="1280" w:type="dxa"/>
            <w:shd w:val="clear" w:color="auto" w:fill="auto"/>
          </w:tcPr>
          <w:p w:rsidR="00D275AB" w:rsidRPr="000B5394" w:rsidRDefault="00D275AB" w:rsidP="00B1608E">
            <w:pPr>
              <w:rPr>
                <w:color w:val="000000"/>
                <w:sz w:val="28"/>
                <w:szCs w:val="28"/>
              </w:rPr>
            </w:pPr>
            <w:r w:rsidRPr="000B5394">
              <w:rPr>
                <w:color w:val="000000"/>
                <w:sz w:val="28"/>
                <w:szCs w:val="28"/>
              </w:rPr>
              <w:t>57</w:t>
            </w:r>
            <w:r w:rsidRPr="000B5394">
              <w:rPr>
                <w:color w:val="000000"/>
                <w:sz w:val="28"/>
                <w:szCs w:val="28"/>
                <w:lang w:val="en-US"/>
              </w:rPr>
              <w:t>.</w:t>
            </w:r>
            <w:r w:rsidRPr="000B5394">
              <w:rPr>
                <w:color w:val="000000"/>
                <w:sz w:val="28"/>
                <w:szCs w:val="28"/>
              </w:rPr>
              <w:t>01</w:t>
            </w:r>
          </w:p>
        </w:tc>
        <w:tc>
          <w:tcPr>
            <w:tcW w:w="1216" w:type="dxa"/>
            <w:shd w:val="clear" w:color="auto" w:fill="auto"/>
          </w:tcPr>
          <w:p w:rsidR="00D275AB" w:rsidRPr="000B5394" w:rsidRDefault="00D275AB" w:rsidP="00B1608E">
            <w:pPr>
              <w:rPr>
                <w:color w:val="000000"/>
                <w:sz w:val="28"/>
                <w:szCs w:val="28"/>
              </w:rPr>
            </w:pPr>
            <w:r w:rsidRPr="000B5394">
              <w:rPr>
                <w:color w:val="000000"/>
                <w:sz w:val="28"/>
                <w:szCs w:val="28"/>
              </w:rPr>
              <w:t>30</w:t>
            </w:r>
            <w:r w:rsidRPr="000B5394">
              <w:rPr>
                <w:color w:val="000000"/>
                <w:sz w:val="28"/>
                <w:szCs w:val="28"/>
                <w:lang w:val="en-US"/>
              </w:rPr>
              <w:t>.</w:t>
            </w:r>
            <w:r w:rsidRPr="000B5394">
              <w:rPr>
                <w:color w:val="000000"/>
                <w:sz w:val="28"/>
                <w:szCs w:val="28"/>
              </w:rPr>
              <w:t>41</w:t>
            </w:r>
          </w:p>
        </w:tc>
        <w:tc>
          <w:tcPr>
            <w:tcW w:w="1216" w:type="dxa"/>
            <w:shd w:val="clear" w:color="auto" w:fill="auto"/>
          </w:tcPr>
          <w:p w:rsidR="00D275AB" w:rsidRPr="000B5394" w:rsidRDefault="00D275AB" w:rsidP="00B1608E">
            <w:pPr>
              <w:rPr>
                <w:color w:val="000000"/>
                <w:sz w:val="28"/>
                <w:szCs w:val="28"/>
              </w:rPr>
            </w:pPr>
            <w:r w:rsidRPr="000B5394">
              <w:rPr>
                <w:color w:val="000000"/>
                <w:sz w:val="28"/>
                <w:szCs w:val="28"/>
              </w:rPr>
              <w:t>71</w:t>
            </w:r>
            <w:r w:rsidRPr="000B5394">
              <w:rPr>
                <w:color w:val="000000"/>
                <w:sz w:val="28"/>
                <w:szCs w:val="28"/>
                <w:lang w:val="en-US"/>
              </w:rPr>
              <w:t>.</w:t>
            </w:r>
            <w:r w:rsidRPr="000B5394">
              <w:rPr>
                <w:color w:val="000000"/>
                <w:sz w:val="28"/>
                <w:szCs w:val="28"/>
              </w:rPr>
              <w:t>88</w:t>
            </w:r>
          </w:p>
        </w:tc>
        <w:tc>
          <w:tcPr>
            <w:tcW w:w="1280" w:type="dxa"/>
            <w:shd w:val="clear" w:color="auto" w:fill="auto"/>
          </w:tcPr>
          <w:p w:rsidR="00D275AB" w:rsidRPr="000B5394" w:rsidRDefault="00D275AB" w:rsidP="00B1608E">
            <w:pPr>
              <w:rPr>
                <w:color w:val="000000"/>
                <w:sz w:val="28"/>
                <w:szCs w:val="28"/>
              </w:rPr>
            </w:pPr>
            <w:r w:rsidRPr="000B5394">
              <w:rPr>
                <w:color w:val="000000"/>
                <w:sz w:val="28"/>
                <w:szCs w:val="28"/>
              </w:rPr>
              <w:t>59</w:t>
            </w:r>
            <w:r w:rsidRPr="000B5394">
              <w:rPr>
                <w:color w:val="000000"/>
                <w:sz w:val="28"/>
                <w:szCs w:val="28"/>
                <w:lang w:val="en-US"/>
              </w:rPr>
              <w:t>.</w:t>
            </w:r>
            <w:r w:rsidRPr="000B5394">
              <w:rPr>
                <w:color w:val="000000"/>
                <w:sz w:val="28"/>
                <w:szCs w:val="28"/>
              </w:rPr>
              <w:t>22</w:t>
            </w:r>
          </w:p>
        </w:tc>
        <w:tc>
          <w:tcPr>
            <w:tcW w:w="1216" w:type="dxa"/>
            <w:shd w:val="clear" w:color="auto" w:fill="auto"/>
          </w:tcPr>
          <w:p w:rsidR="00D275AB" w:rsidRPr="000B5394" w:rsidRDefault="00D275AB" w:rsidP="00B1608E">
            <w:pPr>
              <w:rPr>
                <w:color w:val="000000"/>
                <w:sz w:val="28"/>
                <w:szCs w:val="28"/>
              </w:rPr>
            </w:pPr>
            <w:r w:rsidRPr="000B5394">
              <w:rPr>
                <w:color w:val="000000"/>
                <w:sz w:val="28"/>
                <w:szCs w:val="28"/>
              </w:rPr>
              <w:t>26</w:t>
            </w:r>
            <w:r w:rsidRPr="000B5394">
              <w:rPr>
                <w:color w:val="000000"/>
                <w:sz w:val="28"/>
                <w:szCs w:val="28"/>
                <w:lang w:val="en-US"/>
              </w:rPr>
              <w:t>.</w:t>
            </w:r>
            <w:r w:rsidRPr="000B5394">
              <w:rPr>
                <w:color w:val="000000"/>
                <w:sz w:val="28"/>
                <w:szCs w:val="28"/>
              </w:rPr>
              <w:t>75</w:t>
            </w:r>
          </w:p>
        </w:tc>
        <w:tc>
          <w:tcPr>
            <w:tcW w:w="1216" w:type="dxa"/>
            <w:shd w:val="clear" w:color="auto" w:fill="auto"/>
          </w:tcPr>
          <w:p w:rsidR="00D275AB" w:rsidRPr="000B5394" w:rsidRDefault="00D275AB" w:rsidP="00B1608E">
            <w:pPr>
              <w:rPr>
                <w:color w:val="000000"/>
                <w:sz w:val="28"/>
                <w:szCs w:val="28"/>
              </w:rPr>
            </w:pPr>
            <w:r w:rsidRPr="000B5394">
              <w:rPr>
                <w:color w:val="000000"/>
                <w:sz w:val="28"/>
                <w:szCs w:val="28"/>
              </w:rPr>
              <w:t>72</w:t>
            </w:r>
            <w:r w:rsidRPr="000B5394">
              <w:rPr>
                <w:color w:val="000000"/>
                <w:sz w:val="28"/>
                <w:szCs w:val="28"/>
                <w:lang w:val="en-US"/>
              </w:rPr>
              <w:t>.</w:t>
            </w:r>
            <w:r w:rsidRPr="000B5394">
              <w:rPr>
                <w:color w:val="000000"/>
                <w:sz w:val="28"/>
                <w:szCs w:val="28"/>
              </w:rPr>
              <w:t>59</w:t>
            </w:r>
          </w:p>
        </w:tc>
        <w:tc>
          <w:tcPr>
            <w:tcW w:w="801" w:type="dxa"/>
            <w:shd w:val="clear" w:color="auto" w:fill="auto"/>
          </w:tcPr>
          <w:p w:rsidR="00D275AB" w:rsidRPr="000B5394" w:rsidRDefault="00D275AB" w:rsidP="00B1608E">
            <w:pPr>
              <w:rPr>
                <w:color w:val="000000"/>
                <w:sz w:val="28"/>
                <w:szCs w:val="28"/>
              </w:rPr>
            </w:pPr>
            <w:r w:rsidRPr="000B5394">
              <w:rPr>
                <w:color w:val="000000"/>
                <w:sz w:val="28"/>
                <w:szCs w:val="28"/>
              </w:rPr>
              <w:t>0</w:t>
            </w:r>
            <w:r w:rsidRPr="000B5394">
              <w:rPr>
                <w:color w:val="000000"/>
                <w:sz w:val="28"/>
                <w:szCs w:val="28"/>
                <w:lang w:val="en-US"/>
              </w:rPr>
              <w:t>.</w:t>
            </w:r>
            <w:r w:rsidRPr="000B5394">
              <w:rPr>
                <w:color w:val="000000"/>
                <w:sz w:val="28"/>
                <w:szCs w:val="28"/>
              </w:rPr>
              <w:t>97</w:t>
            </w:r>
          </w:p>
        </w:tc>
      </w:tr>
    </w:tbl>
    <w:p w:rsidR="00A52454" w:rsidRPr="00A17E25" w:rsidRDefault="00A52454" w:rsidP="00A52454">
      <w:pPr>
        <w:rPr>
          <w:color w:val="000000"/>
          <w:sz w:val="28"/>
          <w:szCs w:val="28"/>
        </w:rPr>
      </w:pPr>
    </w:p>
    <w:p w:rsidR="00A52454" w:rsidRPr="00A17E25" w:rsidRDefault="006D17B0" w:rsidP="000317AC">
      <w:pPr>
        <w:tabs>
          <w:tab w:val="left" w:pos="567"/>
        </w:tabs>
        <w:ind w:firstLine="567"/>
        <w:jc w:val="both"/>
        <w:rPr>
          <w:color w:val="000000"/>
          <w:sz w:val="28"/>
          <w:szCs w:val="28"/>
        </w:rPr>
      </w:pPr>
      <w:r w:rsidRPr="00A17E25">
        <w:rPr>
          <w:color w:val="000000"/>
          <w:sz w:val="28"/>
          <w:szCs w:val="28"/>
        </w:rPr>
        <w:t>В таблице 5</w:t>
      </w:r>
      <w:r w:rsidR="00A52454" w:rsidRPr="00A17E25">
        <w:rPr>
          <w:color w:val="000000"/>
          <w:sz w:val="28"/>
          <w:szCs w:val="28"/>
        </w:rPr>
        <w:t xml:space="preserve"> отражено распределение </w:t>
      </w:r>
      <w:r w:rsidR="00343B24" w:rsidRPr="00A17E25">
        <w:rPr>
          <w:color w:val="000000"/>
          <w:sz w:val="28"/>
          <w:szCs w:val="28"/>
        </w:rPr>
        <w:t xml:space="preserve">степени ингибирования связывания с </w:t>
      </w:r>
      <w:proofErr w:type="spellStart"/>
      <w:r w:rsidR="00343B24" w:rsidRPr="00A17E25">
        <w:rPr>
          <w:color w:val="000000"/>
          <w:sz w:val="28"/>
          <w:szCs w:val="28"/>
        </w:rPr>
        <w:t>тиреопероксидазой</w:t>
      </w:r>
      <w:proofErr w:type="spellEnd"/>
      <w:r w:rsidR="00343B24" w:rsidRPr="00A17E25">
        <w:rPr>
          <w:color w:val="000000"/>
          <w:sz w:val="28"/>
          <w:szCs w:val="28"/>
        </w:rPr>
        <w:t xml:space="preserve"> </w:t>
      </w:r>
      <w:r w:rsidR="00A52454" w:rsidRPr="00A17E25">
        <w:rPr>
          <w:color w:val="000000"/>
          <w:sz w:val="28"/>
          <w:szCs w:val="28"/>
        </w:rPr>
        <w:t xml:space="preserve">различных </w:t>
      </w:r>
      <w:proofErr w:type="spellStart"/>
      <w:r w:rsidR="00A52454" w:rsidRPr="00A17E25">
        <w:rPr>
          <w:color w:val="000000"/>
          <w:sz w:val="28"/>
          <w:szCs w:val="28"/>
        </w:rPr>
        <w:t>МкАТ</w:t>
      </w:r>
      <w:proofErr w:type="spellEnd"/>
      <w:r w:rsidR="00A52454" w:rsidRPr="00A17E25">
        <w:rPr>
          <w:color w:val="000000"/>
          <w:sz w:val="28"/>
          <w:szCs w:val="28"/>
        </w:rPr>
        <w:t xml:space="preserve"> </w:t>
      </w:r>
      <w:r w:rsidR="00343B24" w:rsidRPr="00A17E25">
        <w:rPr>
          <w:color w:val="000000"/>
          <w:sz w:val="28"/>
          <w:szCs w:val="28"/>
        </w:rPr>
        <w:t>к</w:t>
      </w:r>
      <w:r w:rsidR="00A52454" w:rsidRPr="00A17E25">
        <w:rPr>
          <w:color w:val="000000"/>
          <w:sz w:val="28"/>
          <w:szCs w:val="28"/>
        </w:rPr>
        <w:t xml:space="preserve"> TПO в зависимости от </w:t>
      </w:r>
      <w:r w:rsidR="00343B24" w:rsidRPr="00A17E25">
        <w:rPr>
          <w:color w:val="000000"/>
          <w:sz w:val="28"/>
          <w:szCs w:val="28"/>
        </w:rPr>
        <w:t xml:space="preserve">наличия </w:t>
      </w:r>
      <w:r w:rsidR="00A52454" w:rsidRPr="00A17E25">
        <w:rPr>
          <w:bCs/>
          <w:color w:val="000000"/>
          <w:sz w:val="28"/>
          <w:szCs w:val="28"/>
        </w:rPr>
        <w:t>синдром</w:t>
      </w:r>
      <w:r w:rsidR="00BB4AA1" w:rsidRPr="00A17E25">
        <w:rPr>
          <w:bCs/>
          <w:color w:val="000000"/>
          <w:sz w:val="28"/>
          <w:szCs w:val="28"/>
        </w:rPr>
        <w:t>а</w:t>
      </w:r>
      <w:r w:rsidR="00A52454" w:rsidRPr="00A17E25">
        <w:rPr>
          <w:bCs/>
          <w:color w:val="000000"/>
          <w:sz w:val="28"/>
          <w:szCs w:val="28"/>
        </w:rPr>
        <w:t xml:space="preserve"> перекреста (</w:t>
      </w:r>
      <w:r w:rsidR="00A52454" w:rsidRPr="00A17E25">
        <w:rPr>
          <w:bCs/>
          <w:color w:val="000000"/>
          <w:sz w:val="28"/>
          <w:szCs w:val="28"/>
          <w:lang w:val="en-US"/>
        </w:rPr>
        <w:t>Overlap</w:t>
      </w:r>
      <w:r w:rsidR="00A52454" w:rsidRPr="00A17E25">
        <w:rPr>
          <w:bCs/>
          <w:color w:val="000000"/>
          <w:sz w:val="28"/>
          <w:szCs w:val="28"/>
        </w:rPr>
        <w:t xml:space="preserve"> </w:t>
      </w:r>
      <w:r w:rsidR="00A52454" w:rsidRPr="00A17E25">
        <w:rPr>
          <w:bCs/>
          <w:color w:val="000000"/>
          <w:sz w:val="28"/>
          <w:szCs w:val="28"/>
          <w:lang w:val="en-US"/>
        </w:rPr>
        <w:t>syndrome</w:t>
      </w:r>
      <w:r w:rsidR="00A52454" w:rsidRPr="00A17E25">
        <w:rPr>
          <w:bCs/>
          <w:color w:val="000000"/>
          <w:sz w:val="28"/>
          <w:szCs w:val="28"/>
        </w:rPr>
        <w:t>)</w:t>
      </w:r>
      <w:r w:rsidR="00A52454" w:rsidRPr="00A17E25">
        <w:rPr>
          <w:color w:val="000000"/>
          <w:sz w:val="28"/>
          <w:szCs w:val="28"/>
        </w:rPr>
        <w:t xml:space="preserve">. Сыворотка крови пациентов с </w:t>
      </w:r>
      <w:r w:rsidR="00A52454" w:rsidRPr="00A17E25">
        <w:rPr>
          <w:bCs/>
          <w:color w:val="000000"/>
          <w:sz w:val="28"/>
          <w:szCs w:val="28"/>
        </w:rPr>
        <w:t>синдромом перекреста (</w:t>
      </w:r>
      <w:r w:rsidR="00A52454" w:rsidRPr="00A17E25">
        <w:rPr>
          <w:bCs/>
          <w:color w:val="000000"/>
          <w:sz w:val="28"/>
          <w:szCs w:val="28"/>
          <w:lang w:val="en-US"/>
        </w:rPr>
        <w:t>Overlap</w:t>
      </w:r>
      <w:r w:rsidR="00A52454" w:rsidRPr="00A17E25">
        <w:rPr>
          <w:bCs/>
          <w:color w:val="000000"/>
          <w:sz w:val="28"/>
          <w:szCs w:val="28"/>
        </w:rPr>
        <w:t xml:space="preserve"> </w:t>
      </w:r>
      <w:r w:rsidR="00A52454" w:rsidRPr="00A17E25">
        <w:rPr>
          <w:bCs/>
          <w:color w:val="000000"/>
          <w:sz w:val="28"/>
          <w:szCs w:val="28"/>
          <w:lang w:val="en-US"/>
        </w:rPr>
        <w:t>syndrome</w:t>
      </w:r>
      <w:r w:rsidR="00A52454" w:rsidRPr="00A17E25">
        <w:rPr>
          <w:bCs/>
          <w:color w:val="000000"/>
          <w:sz w:val="28"/>
          <w:szCs w:val="28"/>
        </w:rPr>
        <w:t xml:space="preserve">) </w:t>
      </w:r>
      <w:r w:rsidR="00A52454" w:rsidRPr="00A17E25">
        <w:rPr>
          <w:color w:val="000000"/>
          <w:sz w:val="28"/>
          <w:szCs w:val="28"/>
        </w:rPr>
        <w:t xml:space="preserve">показала менее значительное ингибирование связывания </w:t>
      </w:r>
      <w:proofErr w:type="spellStart"/>
      <w:r w:rsidR="00A52454" w:rsidRPr="00A17E25">
        <w:rPr>
          <w:color w:val="000000"/>
          <w:sz w:val="28"/>
          <w:szCs w:val="28"/>
        </w:rPr>
        <w:t>МкАТ</w:t>
      </w:r>
      <w:proofErr w:type="spellEnd"/>
      <w:r w:rsidR="002252A9" w:rsidRPr="00A17E25">
        <w:rPr>
          <w:color w:val="000000"/>
          <w:sz w:val="28"/>
          <w:szCs w:val="28"/>
        </w:rPr>
        <w:t xml:space="preserve"> </w:t>
      </w:r>
      <w:r w:rsidR="00A52454" w:rsidRPr="00A17E25">
        <w:rPr>
          <w:color w:val="000000"/>
          <w:sz w:val="28"/>
          <w:szCs w:val="28"/>
        </w:rPr>
        <w:t>63 (52,47 %), чем у пациентов без синдрома перекреста (58,81 %). Однако АТ</w:t>
      </w:r>
      <w:r w:rsidR="00343B24" w:rsidRPr="00A17E25">
        <w:rPr>
          <w:color w:val="000000"/>
          <w:sz w:val="28"/>
          <w:szCs w:val="28"/>
        </w:rPr>
        <w:t xml:space="preserve"> </w:t>
      </w:r>
      <w:r w:rsidR="00A52454" w:rsidRPr="00A17E25">
        <w:rPr>
          <w:color w:val="000000"/>
          <w:sz w:val="28"/>
          <w:szCs w:val="28"/>
        </w:rPr>
        <w:t>к</w:t>
      </w:r>
      <w:r w:rsidR="00343B24" w:rsidRPr="00A17E25">
        <w:rPr>
          <w:color w:val="000000"/>
          <w:sz w:val="28"/>
          <w:szCs w:val="28"/>
        </w:rPr>
        <w:t xml:space="preserve"> </w:t>
      </w:r>
      <w:r w:rsidR="00A52454" w:rsidRPr="00A17E25">
        <w:rPr>
          <w:color w:val="000000"/>
          <w:sz w:val="28"/>
          <w:szCs w:val="28"/>
        </w:rPr>
        <w:t>ТПO в сыворотке пациентов с синдромом перекреста ингибировал</w:t>
      </w:r>
      <w:r w:rsidR="00BB4AA1" w:rsidRPr="00A17E25">
        <w:rPr>
          <w:color w:val="000000"/>
          <w:sz w:val="28"/>
          <w:szCs w:val="28"/>
        </w:rPr>
        <w:t>и</w:t>
      </w:r>
      <w:r w:rsidR="00A52454" w:rsidRPr="00A17E25">
        <w:rPr>
          <w:color w:val="000000"/>
          <w:sz w:val="28"/>
          <w:szCs w:val="28"/>
        </w:rPr>
        <w:t xml:space="preserve"> связывание </w:t>
      </w:r>
      <w:proofErr w:type="spellStart"/>
      <w:r w:rsidR="00A52454" w:rsidRPr="00A17E25">
        <w:rPr>
          <w:color w:val="000000"/>
          <w:sz w:val="28"/>
          <w:szCs w:val="28"/>
        </w:rPr>
        <w:t>МкАТ</w:t>
      </w:r>
      <w:proofErr w:type="spellEnd"/>
      <w:r w:rsidR="00343B24" w:rsidRPr="00A17E25">
        <w:rPr>
          <w:color w:val="000000"/>
          <w:sz w:val="28"/>
          <w:szCs w:val="28"/>
        </w:rPr>
        <w:t xml:space="preserve"> </w:t>
      </w:r>
      <w:r w:rsidR="00A52454" w:rsidRPr="00A17E25">
        <w:rPr>
          <w:color w:val="000000"/>
          <w:sz w:val="28"/>
          <w:szCs w:val="28"/>
        </w:rPr>
        <w:t>82 более значительно, чем таковые в сыворотке пациентов без синдрома перекреста: 67</w:t>
      </w:r>
      <w:r w:rsidR="00484F32" w:rsidRPr="00A17E25">
        <w:rPr>
          <w:color w:val="000000"/>
          <w:sz w:val="28"/>
          <w:szCs w:val="28"/>
        </w:rPr>
        <w:t>,</w:t>
      </w:r>
      <w:r w:rsidR="00A52454" w:rsidRPr="00A17E25">
        <w:rPr>
          <w:color w:val="000000"/>
          <w:sz w:val="28"/>
          <w:szCs w:val="28"/>
        </w:rPr>
        <w:t>68 % (50</w:t>
      </w:r>
      <w:r w:rsidR="00484F32" w:rsidRPr="00A17E25">
        <w:rPr>
          <w:color w:val="000000"/>
          <w:sz w:val="28"/>
          <w:szCs w:val="28"/>
        </w:rPr>
        <w:t>,</w:t>
      </w:r>
      <w:r w:rsidR="00A52454" w:rsidRPr="00A17E25">
        <w:rPr>
          <w:color w:val="000000"/>
          <w:sz w:val="28"/>
          <w:szCs w:val="28"/>
        </w:rPr>
        <w:t>02 %; 76</w:t>
      </w:r>
      <w:r w:rsidR="00484F32" w:rsidRPr="00A17E25">
        <w:rPr>
          <w:color w:val="000000"/>
          <w:sz w:val="28"/>
          <w:szCs w:val="28"/>
        </w:rPr>
        <w:t>,</w:t>
      </w:r>
      <w:r w:rsidR="00A52454" w:rsidRPr="00A17E25">
        <w:rPr>
          <w:color w:val="000000"/>
          <w:sz w:val="28"/>
          <w:szCs w:val="28"/>
        </w:rPr>
        <w:t>03 %) против 56,51 % (28,37 %; 71,88 %), соответственно</w:t>
      </w:r>
      <w:r w:rsidR="00F93044" w:rsidRPr="00A17E25">
        <w:rPr>
          <w:color w:val="000000"/>
          <w:sz w:val="28"/>
          <w:szCs w:val="28"/>
        </w:rPr>
        <w:t xml:space="preserve"> (таблица </w:t>
      </w:r>
      <w:r w:rsidR="00E800D9">
        <w:rPr>
          <w:color w:val="000000"/>
          <w:sz w:val="28"/>
          <w:szCs w:val="28"/>
        </w:rPr>
        <w:t>5</w:t>
      </w:r>
      <w:r w:rsidR="00F93044" w:rsidRPr="00A17E25">
        <w:rPr>
          <w:color w:val="000000"/>
          <w:sz w:val="28"/>
          <w:szCs w:val="28"/>
        </w:rPr>
        <w:t>)</w:t>
      </w:r>
      <w:r w:rsidR="00A52454" w:rsidRPr="00A17E25">
        <w:rPr>
          <w:color w:val="000000"/>
          <w:sz w:val="28"/>
          <w:szCs w:val="28"/>
        </w:rPr>
        <w:t xml:space="preserve">. </w:t>
      </w:r>
    </w:p>
    <w:p w:rsidR="00D275AB" w:rsidRPr="00B1608E" w:rsidRDefault="00D275AB" w:rsidP="0002621A">
      <w:pPr>
        <w:rPr>
          <w:b/>
          <w:color w:val="000000"/>
          <w:sz w:val="28"/>
          <w:szCs w:val="28"/>
        </w:rPr>
      </w:pPr>
    </w:p>
    <w:p w:rsidR="00A52454" w:rsidRDefault="00A52454" w:rsidP="00B1608E">
      <w:pPr>
        <w:jc w:val="both"/>
        <w:rPr>
          <w:bCs/>
          <w:color w:val="000000"/>
          <w:sz w:val="28"/>
          <w:szCs w:val="28"/>
        </w:rPr>
      </w:pPr>
      <w:r w:rsidRPr="00B1608E">
        <w:rPr>
          <w:color w:val="000000"/>
          <w:sz w:val="28"/>
          <w:szCs w:val="28"/>
        </w:rPr>
        <w:t xml:space="preserve">Таблица </w:t>
      </w:r>
      <w:r w:rsidR="00E155A3" w:rsidRPr="00B1608E">
        <w:rPr>
          <w:color w:val="000000"/>
          <w:sz w:val="28"/>
          <w:szCs w:val="28"/>
        </w:rPr>
        <w:t>5</w:t>
      </w:r>
      <w:r w:rsidR="000317AC" w:rsidRPr="00B1608E">
        <w:rPr>
          <w:color w:val="000000"/>
          <w:sz w:val="28"/>
          <w:szCs w:val="28"/>
        </w:rPr>
        <w:t xml:space="preserve"> -</w:t>
      </w:r>
      <w:r w:rsidRPr="00B1608E">
        <w:rPr>
          <w:color w:val="000000"/>
          <w:sz w:val="28"/>
          <w:szCs w:val="28"/>
        </w:rPr>
        <w:t xml:space="preserve"> </w:t>
      </w:r>
      <w:r w:rsidR="00D275AB" w:rsidRPr="00B1608E">
        <w:rPr>
          <w:color w:val="000000"/>
          <w:sz w:val="28"/>
          <w:szCs w:val="28"/>
        </w:rPr>
        <w:t xml:space="preserve"> </w:t>
      </w:r>
      <w:r w:rsidRPr="00B1608E">
        <w:rPr>
          <w:bCs/>
          <w:color w:val="000000"/>
          <w:sz w:val="28"/>
          <w:szCs w:val="28"/>
        </w:rPr>
        <w:t xml:space="preserve">Ингибирование связывания </w:t>
      </w:r>
      <w:proofErr w:type="spellStart"/>
      <w:r w:rsidRPr="00B1608E">
        <w:rPr>
          <w:bCs/>
          <w:color w:val="000000"/>
          <w:sz w:val="28"/>
          <w:szCs w:val="28"/>
        </w:rPr>
        <w:t>МкАТ</w:t>
      </w:r>
      <w:proofErr w:type="spellEnd"/>
      <w:r w:rsidRPr="00B1608E">
        <w:rPr>
          <w:bCs/>
          <w:color w:val="000000"/>
          <w:sz w:val="28"/>
          <w:szCs w:val="28"/>
        </w:rPr>
        <w:t xml:space="preserve"> </w:t>
      </w:r>
      <w:proofErr w:type="spellStart"/>
      <w:r w:rsidR="009E5AC8" w:rsidRPr="00B1608E">
        <w:rPr>
          <w:bCs/>
          <w:color w:val="000000"/>
          <w:sz w:val="28"/>
          <w:szCs w:val="28"/>
        </w:rPr>
        <w:t>аутоантителами</w:t>
      </w:r>
      <w:proofErr w:type="spellEnd"/>
      <w:r w:rsidR="009E5AC8" w:rsidRPr="00B1608E">
        <w:rPr>
          <w:bCs/>
          <w:color w:val="000000"/>
          <w:sz w:val="28"/>
          <w:szCs w:val="28"/>
        </w:rPr>
        <w:t xml:space="preserve"> сыворотки пациентов с синдромом </w:t>
      </w:r>
      <w:r w:rsidRPr="00B1608E">
        <w:rPr>
          <w:bCs/>
          <w:color w:val="000000"/>
          <w:sz w:val="28"/>
          <w:szCs w:val="28"/>
        </w:rPr>
        <w:t>перекреста  (</w:t>
      </w:r>
      <w:proofErr w:type="spellStart"/>
      <w:r w:rsidRPr="00B1608E">
        <w:rPr>
          <w:bCs/>
          <w:color w:val="000000"/>
          <w:sz w:val="28"/>
          <w:szCs w:val="28"/>
        </w:rPr>
        <w:t>Overlap</w:t>
      </w:r>
      <w:proofErr w:type="spellEnd"/>
      <w:r w:rsidRPr="00B1608E">
        <w:rPr>
          <w:bCs/>
          <w:color w:val="000000"/>
          <w:sz w:val="28"/>
          <w:szCs w:val="28"/>
        </w:rPr>
        <w:t xml:space="preserve"> </w:t>
      </w:r>
      <w:proofErr w:type="spellStart"/>
      <w:r w:rsidRPr="00B1608E">
        <w:rPr>
          <w:bCs/>
          <w:color w:val="000000"/>
          <w:sz w:val="28"/>
          <w:szCs w:val="28"/>
        </w:rPr>
        <w:t>syndrome</w:t>
      </w:r>
      <w:proofErr w:type="spellEnd"/>
      <w:r w:rsidRPr="00B1608E">
        <w:rPr>
          <w:bCs/>
          <w:color w:val="000000"/>
          <w:sz w:val="28"/>
          <w:szCs w:val="28"/>
        </w:rPr>
        <w:t>)</w:t>
      </w:r>
    </w:p>
    <w:p w:rsidR="0007146D" w:rsidRPr="00B1608E" w:rsidRDefault="0007146D" w:rsidP="00B1608E">
      <w:pPr>
        <w:jc w:val="both"/>
        <w:rPr>
          <w:color w:val="000000"/>
          <w:sz w:val="28"/>
          <w:szCs w:val="28"/>
        </w:rPr>
      </w:pPr>
    </w:p>
    <w:p w:rsidR="00D275AB" w:rsidRPr="00A17E25" w:rsidRDefault="00D275AB" w:rsidP="0002621A">
      <w:pPr>
        <w:rPr>
          <w:b/>
          <w:color w:val="000000"/>
          <w:sz w:val="28"/>
          <w:szCs w:val="28"/>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8"/>
        <w:gridCol w:w="1417"/>
        <w:gridCol w:w="1134"/>
        <w:gridCol w:w="1134"/>
        <w:gridCol w:w="1134"/>
        <w:gridCol w:w="1134"/>
        <w:gridCol w:w="1106"/>
        <w:gridCol w:w="879"/>
      </w:tblGrid>
      <w:tr w:rsidR="00D275AB" w:rsidRPr="000B5394" w:rsidTr="00B1608E">
        <w:trPr>
          <w:trHeight w:val="70"/>
        </w:trPr>
        <w:tc>
          <w:tcPr>
            <w:tcW w:w="1418" w:type="dxa"/>
            <w:vMerge w:val="restart"/>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lastRenderedPageBreak/>
              <w:t>Эпитопы</w:t>
            </w:r>
          </w:p>
        </w:tc>
        <w:tc>
          <w:tcPr>
            <w:tcW w:w="7059" w:type="dxa"/>
            <w:gridSpan w:val="6"/>
            <w:shd w:val="clear" w:color="auto" w:fill="auto"/>
          </w:tcPr>
          <w:p w:rsidR="00D275AB" w:rsidRPr="000B5394" w:rsidRDefault="00D275AB" w:rsidP="00D95BAC">
            <w:pPr>
              <w:spacing w:line="276" w:lineRule="auto"/>
              <w:rPr>
                <w:color w:val="000000"/>
                <w:sz w:val="28"/>
                <w:szCs w:val="28"/>
                <w:lang w:val="en-US"/>
              </w:rPr>
            </w:pPr>
            <w:r w:rsidRPr="000B5394">
              <w:rPr>
                <w:color w:val="000000"/>
                <w:sz w:val="28"/>
                <w:szCs w:val="28"/>
              </w:rPr>
              <w:t>Синдром перекреста  (</w:t>
            </w:r>
            <w:r w:rsidRPr="000B5394">
              <w:rPr>
                <w:color w:val="000000"/>
                <w:sz w:val="28"/>
                <w:szCs w:val="28"/>
                <w:lang w:val="en-US"/>
              </w:rPr>
              <w:t>Overlap</w:t>
            </w:r>
            <w:r w:rsidRPr="000B5394">
              <w:rPr>
                <w:color w:val="000000"/>
                <w:sz w:val="28"/>
                <w:szCs w:val="28"/>
              </w:rPr>
              <w:t xml:space="preserve"> </w:t>
            </w:r>
            <w:r w:rsidRPr="000B5394">
              <w:rPr>
                <w:color w:val="000000"/>
                <w:sz w:val="28"/>
                <w:szCs w:val="28"/>
                <w:lang w:val="en-US"/>
              </w:rPr>
              <w:t>syndrome</w:t>
            </w:r>
            <w:r w:rsidRPr="000B5394">
              <w:rPr>
                <w:color w:val="000000"/>
                <w:sz w:val="28"/>
                <w:szCs w:val="28"/>
              </w:rPr>
              <w:t>)</w:t>
            </w:r>
            <w:r w:rsidR="009E5AC8" w:rsidRPr="000B5394">
              <w:rPr>
                <w:color w:val="000000"/>
                <w:sz w:val="28"/>
                <w:szCs w:val="28"/>
              </w:rPr>
              <w:t xml:space="preserve"> </w:t>
            </w:r>
          </w:p>
        </w:tc>
        <w:tc>
          <w:tcPr>
            <w:tcW w:w="879" w:type="dxa"/>
            <w:vMerge w:val="restart"/>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 xml:space="preserve">Значение </w:t>
            </w:r>
            <w:r w:rsidR="00B130C8" w:rsidRPr="000B5394">
              <w:rPr>
                <w:color w:val="000000"/>
                <w:sz w:val="28"/>
                <w:szCs w:val="28"/>
              </w:rPr>
              <w:t>–</w:t>
            </w:r>
            <w:r w:rsidRPr="000B5394">
              <w:rPr>
                <w:color w:val="000000"/>
                <w:sz w:val="28"/>
                <w:szCs w:val="28"/>
              </w:rPr>
              <w:t xml:space="preserve"> Р</w:t>
            </w:r>
          </w:p>
        </w:tc>
      </w:tr>
      <w:tr w:rsidR="000317AC" w:rsidRPr="000B5394" w:rsidTr="00B1608E">
        <w:trPr>
          <w:trHeight w:val="70"/>
        </w:trPr>
        <w:tc>
          <w:tcPr>
            <w:tcW w:w="1418" w:type="dxa"/>
            <w:vMerge/>
            <w:shd w:val="clear" w:color="auto" w:fill="auto"/>
          </w:tcPr>
          <w:p w:rsidR="00D275AB" w:rsidRPr="000B5394" w:rsidRDefault="00D275AB" w:rsidP="00D95BAC">
            <w:pPr>
              <w:spacing w:line="276" w:lineRule="auto"/>
              <w:rPr>
                <w:color w:val="000000"/>
                <w:sz w:val="28"/>
                <w:szCs w:val="28"/>
              </w:rPr>
            </w:pPr>
          </w:p>
        </w:tc>
        <w:tc>
          <w:tcPr>
            <w:tcW w:w="3685" w:type="dxa"/>
            <w:gridSpan w:val="3"/>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Нет</w:t>
            </w:r>
          </w:p>
        </w:tc>
        <w:tc>
          <w:tcPr>
            <w:tcW w:w="3374" w:type="dxa"/>
            <w:gridSpan w:val="3"/>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 xml:space="preserve">Есть </w:t>
            </w:r>
          </w:p>
        </w:tc>
        <w:tc>
          <w:tcPr>
            <w:tcW w:w="879" w:type="dxa"/>
            <w:vMerge/>
            <w:shd w:val="clear" w:color="auto" w:fill="auto"/>
          </w:tcPr>
          <w:p w:rsidR="00D275AB" w:rsidRPr="000B5394" w:rsidRDefault="00D275AB" w:rsidP="00D95BAC">
            <w:pPr>
              <w:spacing w:line="276" w:lineRule="auto"/>
              <w:rPr>
                <w:color w:val="000000"/>
                <w:sz w:val="28"/>
                <w:szCs w:val="28"/>
              </w:rPr>
            </w:pPr>
          </w:p>
        </w:tc>
      </w:tr>
      <w:tr w:rsidR="000317AC" w:rsidRPr="000B5394" w:rsidTr="00B1608E">
        <w:trPr>
          <w:trHeight w:val="765"/>
        </w:trPr>
        <w:tc>
          <w:tcPr>
            <w:tcW w:w="1418" w:type="dxa"/>
            <w:vMerge/>
            <w:shd w:val="clear" w:color="auto" w:fill="auto"/>
          </w:tcPr>
          <w:p w:rsidR="00D275AB" w:rsidRPr="000B5394" w:rsidRDefault="00D275AB" w:rsidP="00D95BAC">
            <w:pPr>
              <w:spacing w:line="276" w:lineRule="auto"/>
              <w:rPr>
                <w:color w:val="000000"/>
                <w:sz w:val="28"/>
                <w:szCs w:val="28"/>
              </w:rPr>
            </w:pPr>
          </w:p>
        </w:tc>
        <w:tc>
          <w:tcPr>
            <w:tcW w:w="1417"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Медиана</w:t>
            </w:r>
          </w:p>
          <w:p w:rsidR="00D275AB" w:rsidRPr="000B5394" w:rsidRDefault="00D275AB" w:rsidP="00D95BAC">
            <w:pPr>
              <w:spacing w:line="276" w:lineRule="auto"/>
              <w:rPr>
                <w:color w:val="000000"/>
                <w:sz w:val="28"/>
                <w:szCs w:val="28"/>
              </w:rPr>
            </w:pPr>
            <w:r w:rsidRPr="000B5394">
              <w:rPr>
                <w:color w:val="000000"/>
                <w:sz w:val="28"/>
                <w:szCs w:val="28"/>
              </w:rPr>
              <w:t xml:space="preserve"> (%)</w:t>
            </w:r>
          </w:p>
        </w:tc>
        <w:tc>
          <w:tcPr>
            <w:tcW w:w="1134"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25</w:t>
            </w:r>
          </w:p>
          <w:p w:rsidR="000317AC" w:rsidRPr="000B5394" w:rsidRDefault="00D275AB" w:rsidP="00D95BAC">
            <w:pPr>
              <w:spacing w:line="276" w:lineRule="auto"/>
              <w:rPr>
                <w:color w:val="000000"/>
                <w:sz w:val="28"/>
                <w:szCs w:val="28"/>
              </w:rPr>
            </w:pPr>
            <w:proofErr w:type="spellStart"/>
            <w:r w:rsidRPr="000B5394">
              <w:rPr>
                <w:color w:val="000000"/>
                <w:sz w:val="28"/>
                <w:szCs w:val="28"/>
              </w:rPr>
              <w:t>Процен</w:t>
            </w:r>
            <w:proofErr w:type="spellEnd"/>
          </w:p>
          <w:p w:rsidR="00D275AB" w:rsidRPr="000B5394" w:rsidRDefault="000317AC" w:rsidP="00D95BAC">
            <w:pPr>
              <w:spacing w:line="276" w:lineRule="auto"/>
              <w:rPr>
                <w:color w:val="000000"/>
                <w:sz w:val="28"/>
                <w:szCs w:val="28"/>
              </w:rPr>
            </w:pPr>
            <w:r w:rsidRPr="000B5394">
              <w:rPr>
                <w:color w:val="000000"/>
                <w:sz w:val="28"/>
                <w:szCs w:val="28"/>
              </w:rPr>
              <w:t>т</w:t>
            </w:r>
            <w:r w:rsidR="00D275AB" w:rsidRPr="000B5394">
              <w:rPr>
                <w:color w:val="000000"/>
                <w:sz w:val="28"/>
                <w:szCs w:val="28"/>
              </w:rPr>
              <w:t>иль</w:t>
            </w:r>
            <w:r w:rsidRPr="000B5394">
              <w:rPr>
                <w:color w:val="000000"/>
                <w:sz w:val="28"/>
                <w:szCs w:val="28"/>
              </w:rPr>
              <w:t xml:space="preserve"> </w:t>
            </w:r>
            <w:r w:rsidR="00D275AB" w:rsidRPr="000B5394">
              <w:rPr>
                <w:color w:val="000000"/>
                <w:sz w:val="28"/>
                <w:szCs w:val="28"/>
              </w:rPr>
              <w:t>(%)</w:t>
            </w:r>
          </w:p>
        </w:tc>
        <w:tc>
          <w:tcPr>
            <w:tcW w:w="1134" w:type="dxa"/>
            <w:shd w:val="clear" w:color="auto" w:fill="auto"/>
          </w:tcPr>
          <w:p w:rsidR="000317AC" w:rsidRPr="000B5394" w:rsidRDefault="00D275AB" w:rsidP="00D95BAC">
            <w:pPr>
              <w:spacing w:line="276" w:lineRule="auto"/>
              <w:rPr>
                <w:color w:val="000000"/>
                <w:sz w:val="28"/>
                <w:szCs w:val="28"/>
              </w:rPr>
            </w:pPr>
            <w:r w:rsidRPr="000B5394">
              <w:rPr>
                <w:color w:val="000000"/>
                <w:sz w:val="28"/>
                <w:szCs w:val="28"/>
              </w:rPr>
              <w:t xml:space="preserve">75 </w:t>
            </w:r>
            <w:proofErr w:type="spellStart"/>
            <w:r w:rsidRPr="000B5394">
              <w:rPr>
                <w:color w:val="000000"/>
                <w:sz w:val="28"/>
                <w:szCs w:val="28"/>
              </w:rPr>
              <w:t>Процен</w:t>
            </w:r>
            <w:proofErr w:type="spellEnd"/>
          </w:p>
          <w:p w:rsidR="00D275AB" w:rsidRPr="000B5394" w:rsidRDefault="000317AC" w:rsidP="00D95BAC">
            <w:pPr>
              <w:spacing w:line="276" w:lineRule="auto"/>
              <w:rPr>
                <w:color w:val="000000"/>
                <w:sz w:val="28"/>
                <w:szCs w:val="28"/>
              </w:rPr>
            </w:pPr>
            <w:r w:rsidRPr="000B5394">
              <w:rPr>
                <w:color w:val="000000"/>
                <w:sz w:val="28"/>
                <w:szCs w:val="28"/>
              </w:rPr>
              <w:t>т</w:t>
            </w:r>
            <w:r w:rsidR="00D275AB" w:rsidRPr="000B5394">
              <w:rPr>
                <w:color w:val="000000"/>
                <w:sz w:val="28"/>
                <w:szCs w:val="28"/>
              </w:rPr>
              <w:t>иль</w:t>
            </w:r>
            <w:r w:rsidRPr="000B5394">
              <w:rPr>
                <w:color w:val="000000"/>
                <w:sz w:val="28"/>
                <w:szCs w:val="28"/>
              </w:rPr>
              <w:t xml:space="preserve"> </w:t>
            </w:r>
            <w:r w:rsidR="00D275AB" w:rsidRPr="000B5394">
              <w:rPr>
                <w:color w:val="000000"/>
                <w:sz w:val="28"/>
                <w:szCs w:val="28"/>
              </w:rPr>
              <w:t>(%)</w:t>
            </w:r>
          </w:p>
        </w:tc>
        <w:tc>
          <w:tcPr>
            <w:tcW w:w="1134"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Медиана</w:t>
            </w:r>
          </w:p>
          <w:p w:rsidR="00D275AB" w:rsidRPr="000B5394" w:rsidRDefault="00D275AB" w:rsidP="00D95BAC">
            <w:pPr>
              <w:spacing w:line="276" w:lineRule="auto"/>
              <w:rPr>
                <w:color w:val="000000"/>
                <w:sz w:val="28"/>
                <w:szCs w:val="28"/>
              </w:rPr>
            </w:pPr>
            <w:r w:rsidRPr="000B5394">
              <w:rPr>
                <w:color w:val="000000"/>
                <w:sz w:val="28"/>
                <w:szCs w:val="28"/>
                <w:lang w:val="en-US"/>
              </w:rPr>
              <w:t xml:space="preserve"> (%)</w:t>
            </w:r>
          </w:p>
        </w:tc>
        <w:tc>
          <w:tcPr>
            <w:tcW w:w="1134" w:type="dxa"/>
            <w:shd w:val="clear" w:color="auto" w:fill="auto"/>
          </w:tcPr>
          <w:p w:rsidR="000317AC" w:rsidRPr="000B5394" w:rsidRDefault="00D275AB" w:rsidP="00D95BAC">
            <w:pPr>
              <w:spacing w:line="276" w:lineRule="auto"/>
              <w:rPr>
                <w:color w:val="000000"/>
                <w:sz w:val="28"/>
                <w:szCs w:val="28"/>
              </w:rPr>
            </w:pPr>
            <w:r w:rsidRPr="000B5394">
              <w:rPr>
                <w:color w:val="000000"/>
                <w:sz w:val="28"/>
                <w:szCs w:val="28"/>
              </w:rPr>
              <w:t>25</w:t>
            </w:r>
            <w:r w:rsidRPr="000B5394">
              <w:rPr>
                <w:color w:val="000000"/>
                <w:sz w:val="28"/>
                <w:szCs w:val="28"/>
                <w:lang w:val="en-US"/>
              </w:rPr>
              <w:t xml:space="preserve"> </w:t>
            </w:r>
            <w:proofErr w:type="spellStart"/>
            <w:r w:rsidRPr="000B5394">
              <w:rPr>
                <w:color w:val="000000"/>
                <w:sz w:val="28"/>
                <w:szCs w:val="28"/>
              </w:rPr>
              <w:t>Процен</w:t>
            </w:r>
            <w:proofErr w:type="spellEnd"/>
          </w:p>
          <w:p w:rsidR="00D275AB" w:rsidRPr="000B5394" w:rsidRDefault="000317AC" w:rsidP="00D95BAC">
            <w:pPr>
              <w:spacing w:line="276" w:lineRule="auto"/>
              <w:rPr>
                <w:color w:val="000000"/>
                <w:sz w:val="28"/>
                <w:szCs w:val="28"/>
              </w:rPr>
            </w:pPr>
            <w:r w:rsidRPr="000B5394">
              <w:rPr>
                <w:color w:val="000000"/>
                <w:sz w:val="28"/>
                <w:szCs w:val="28"/>
              </w:rPr>
              <w:t>т</w:t>
            </w:r>
            <w:r w:rsidR="00D275AB" w:rsidRPr="000B5394">
              <w:rPr>
                <w:color w:val="000000"/>
                <w:sz w:val="28"/>
                <w:szCs w:val="28"/>
              </w:rPr>
              <w:t>иль</w:t>
            </w:r>
            <w:r w:rsidRPr="000B5394">
              <w:rPr>
                <w:color w:val="000000"/>
                <w:sz w:val="28"/>
                <w:szCs w:val="28"/>
              </w:rPr>
              <w:t xml:space="preserve"> </w:t>
            </w:r>
            <w:r w:rsidR="00D275AB" w:rsidRPr="000B5394">
              <w:rPr>
                <w:color w:val="000000"/>
                <w:sz w:val="28"/>
                <w:szCs w:val="28"/>
                <w:lang w:val="en-US"/>
              </w:rPr>
              <w:t>(%)</w:t>
            </w:r>
          </w:p>
        </w:tc>
        <w:tc>
          <w:tcPr>
            <w:tcW w:w="1106"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lang w:val="en-US"/>
              </w:rPr>
              <w:t>7</w:t>
            </w:r>
            <w:r w:rsidRPr="000B5394">
              <w:rPr>
                <w:color w:val="000000"/>
                <w:sz w:val="28"/>
                <w:szCs w:val="28"/>
              </w:rPr>
              <w:t>5</w:t>
            </w:r>
          </w:p>
          <w:p w:rsidR="000317AC" w:rsidRPr="000B5394" w:rsidRDefault="00D275AB" w:rsidP="00D95BAC">
            <w:pPr>
              <w:spacing w:line="276" w:lineRule="auto"/>
              <w:rPr>
                <w:color w:val="000000"/>
                <w:sz w:val="28"/>
                <w:szCs w:val="28"/>
              </w:rPr>
            </w:pPr>
            <w:proofErr w:type="spellStart"/>
            <w:r w:rsidRPr="000B5394">
              <w:rPr>
                <w:color w:val="000000"/>
                <w:sz w:val="28"/>
                <w:szCs w:val="28"/>
              </w:rPr>
              <w:t>Процен</w:t>
            </w:r>
            <w:proofErr w:type="spellEnd"/>
          </w:p>
          <w:p w:rsidR="00D275AB" w:rsidRPr="000B5394" w:rsidRDefault="000317AC" w:rsidP="00D95BAC">
            <w:pPr>
              <w:spacing w:line="276" w:lineRule="auto"/>
              <w:rPr>
                <w:color w:val="000000"/>
                <w:sz w:val="28"/>
                <w:szCs w:val="28"/>
              </w:rPr>
            </w:pPr>
            <w:r w:rsidRPr="000B5394">
              <w:rPr>
                <w:color w:val="000000"/>
                <w:sz w:val="28"/>
                <w:szCs w:val="28"/>
              </w:rPr>
              <w:t>т</w:t>
            </w:r>
            <w:r w:rsidR="00D275AB" w:rsidRPr="000B5394">
              <w:rPr>
                <w:color w:val="000000"/>
                <w:sz w:val="28"/>
                <w:szCs w:val="28"/>
              </w:rPr>
              <w:t>иль</w:t>
            </w:r>
            <w:r w:rsidRPr="000B5394">
              <w:rPr>
                <w:color w:val="000000"/>
                <w:sz w:val="28"/>
                <w:szCs w:val="28"/>
              </w:rPr>
              <w:t xml:space="preserve"> </w:t>
            </w:r>
            <w:r w:rsidR="00D275AB" w:rsidRPr="000B5394">
              <w:rPr>
                <w:color w:val="000000"/>
                <w:sz w:val="28"/>
                <w:szCs w:val="28"/>
                <w:lang w:val="en-US"/>
              </w:rPr>
              <w:t>(%)</w:t>
            </w:r>
          </w:p>
        </w:tc>
        <w:tc>
          <w:tcPr>
            <w:tcW w:w="879" w:type="dxa"/>
            <w:vMerge/>
            <w:shd w:val="clear" w:color="auto" w:fill="auto"/>
          </w:tcPr>
          <w:p w:rsidR="00D275AB" w:rsidRPr="000B5394" w:rsidRDefault="00D275AB" w:rsidP="00D95BAC">
            <w:pPr>
              <w:spacing w:line="276" w:lineRule="auto"/>
              <w:rPr>
                <w:color w:val="000000"/>
                <w:sz w:val="28"/>
                <w:szCs w:val="28"/>
              </w:rPr>
            </w:pPr>
          </w:p>
        </w:tc>
      </w:tr>
      <w:tr w:rsidR="000317AC" w:rsidRPr="000B5394" w:rsidTr="00B1608E">
        <w:trPr>
          <w:trHeight w:val="70"/>
        </w:trPr>
        <w:tc>
          <w:tcPr>
            <w:tcW w:w="1418" w:type="dxa"/>
            <w:shd w:val="clear" w:color="auto" w:fill="auto"/>
          </w:tcPr>
          <w:p w:rsidR="00D275AB" w:rsidRPr="000B5394" w:rsidRDefault="00D275AB" w:rsidP="00D95BAC">
            <w:pPr>
              <w:spacing w:line="276" w:lineRule="auto"/>
              <w:rPr>
                <w:color w:val="000000"/>
                <w:sz w:val="28"/>
                <w:szCs w:val="28"/>
              </w:rPr>
            </w:pPr>
            <w:proofErr w:type="spellStart"/>
            <w:r w:rsidRPr="000B5394">
              <w:rPr>
                <w:color w:val="000000"/>
                <w:sz w:val="28"/>
                <w:szCs w:val="28"/>
              </w:rPr>
              <w:t>МкАТ</w:t>
            </w:r>
            <w:proofErr w:type="spellEnd"/>
            <w:r w:rsidRPr="000B5394">
              <w:rPr>
                <w:color w:val="000000"/>
                <w:sz w:val="28"/>
                <w:szCs w:val="28"/>
              </w:rPr>
              <w:t xml:space="preserve"> 1</w:t>
            </w:r>
          </w:p>
        </w:tc>
        <w:tc>
          <w:tcPr>
            <w:tcW w:w="1417"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58</w:t>
            </w:r>
            <w:r w:rsidRPr="000B5394">
              <w:rPr>
                <w:color w:val="000000"/>
                <w:sz w:val="28"/>
                <w:szCs w:val="28"/>
                <w:lang w:val="en-US"/>
              </w:rPr>
              <w:t>.</w:t>
            </w:r>
            <w:r w:rsidRPr="000B5394">
              <w:rPr>
                <w:color w:val="000000"/>
                <w:sz w:val="28"/>
                <w:szCs w:val="28"/>
              </w:rPr>
              <w:t>54</w:t>
            </w:r>
          </w:p>
        </w:tc>
        <w:tc>
          <w:tcPr>
            <w:tcW w:w="1134"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36</w:t>
            </w:r>
            <w:r w:rsidRPr="000B5394">
              <w:rPr>
                <w:color w:val="000000"/>
                <w:sz w:val="28"/>
                <w:szCs w:val="28"/>
                <w:lang w:val="en-US"/>
              </w:rPr>
              <w:t>.</w:t>
            </w:r>
            <w:r w:rsidRPr="000B5394">
              <w:rPr>
                <w:color w:val="000000"/>
                <w:sz w:val="28"/>
                <w:szCs w:val="28"/>
              </w:rPr>
              <w:t>41</w:t>
            </w:r>
          </w:p>
        </w:tc>
        <w:tc>
          <w:tcPr>
            <w:tcW w:w="1134"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67</w:t>
            </w:r>
            <w:r w:rsidRPr="000B5394">
              <w:rPr>
                <w:color w:val="000000"/>
                <w:sz w:val="28"/>
                <w:szCs w:val="28"/>
                <w:lang w:val="en-US"/>
              </w:rPr>
              <w:t>.</w:t>
            </w:r>
            <w:r w:rsidRPr="000B5394">
              <w:rPr>
                <w:color w:val="000000"/>
                <w:sz w:val="28"/>
                <w:szCs w:val="28"/>
              </w:rPr>
              <w:t>57</w:t>
            </w:r>
          </w:p>
        </w:tc>
        <w:tc>
          <w:tcPr>
            <w:tcW w:w="1134"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58</w:t>
            </w:r>
            <w:r w:rsidRPr="000B5394">
              <w:rPr>
                <w:color w:val="000000"/>
                <w:sz w:val="28"/>
                <w:szCs w:val="28"/>
                <w:lang w:val="en-US"/>
              </w:rPr>
              <w:t>.</w:t>
            </w:r>
            <w:r w:rsidRPr="000B5394">
              <w:rPr>
                <w:color w:val="000000"/>
                <w:sz w:val="28"/>
                <w:szCs w:val="28"/>
              </w:rPr>
              <w:t>21</w:t>
            </w:r>
          </w:p>
        </w:tc>
        <w:tc>
          <w:tcPr>
            <w:tcW w:w="1134"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47</w:t>
            </w:r>
            <w:r w:rsidRPr="000B5394">
              <w:rPr>
                <w:color w:val="000000"/>
                <w:sz w:val="28"/>
                <w:szCs w:val="28"/>
                <w:lang w:val="en-US"/>
              </w:rPr>
              <w:t>.</w:t>
            </w:r>
            <w:r w:rsidRPr="000B5394">
              <w:rPr>
                <w:color w:val="000000"/>
                <w:sz w:val="28"/>
                <w:szCs w:val="28"/>
              </w:rPr>
              <w:t>52</w:t>
            </w:r>
          </w:p>
        </w:tc>
        <w:tc>
          <w:tcPr>
            <w:tcW w:w="1106"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67</w:t>
            </w:r>
            <w:r w:rsidRPr="000B5394">
              <w:rPr>
                <w:color w:val="000000"/>
                <w:sz w:val="28"/>
                <w:szCs w:val="28"/>
                <w:lang w:val="en-US"/>
              </w:rPr>
              <w:t>.</w:t>
            </w:r>
            <w:r w:rsidRPr="000B5394">
              <w:rPr>
                <w:color w:val="000000"/>
                <w:sz w:val="28"/>
                <w:szCs w:val="28"/>
              </w:rPr>
              <w:t>93</w:t>
            </w:r>
          </w:p>
        </w:tc>
        <w:tc>
          <w:tcPr>
            <w:tcW w:w="879"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0</w:t>
            </w:r>
            <w:r w:rsidRPr="000B5394">
              <w:rPr>
                <w:color w:val="000000"/>
                <w:sz w:val="28"/>
                <w:szCs w:val="28"/>
                <w:lang w:val="en-US"/>
              </w:rPr>
              <w:t>.</w:t>
            </w:r>
            <w:r w:rsidRPr="000B5394">
              <w:rPr>
                <w:color w:val="000000"/>
                <w:sz w:val="28"/>
                <w:szCs w:val="28"/>
              </w:rPr>
              <w:t>672</w:t>
            </w:r>
          </w:p>
        </w:tc>
      </w:tr>
      <w:tr w:rsidR="000317AC" w:rsidRPr="000B5394" w:rsidTr="00B1608E">
        <w:trPr>
          <w:trHeight w:val="70"/>
        </w:trPr>
        <w:tc>
          <w:tcPr>
            <w:tcW w:w="1418" w:type="dxa"/>
            <w:shd w:val="clear" w:color="auto" w:fill="auto"/>
          </w:tcPr>
          <w:p w:rsidR="00D275AB" w:rsidRPr="000B5394" w:rsidRDefault="00D275AB" w:rsidP="00D95BAC">
            <w:pPr>
              <w:spacing w:line="276" w:lineRule="auto"/>
              <w:rPr>
                <w:color w:val="000000"/>
                <w:sz w:val="28"/>
                <w:szCs w:val="28"/>
              </w:rPr>
            </w:pPr>
            <w:proofErr w:type="spellStart"/>
            <w:r w:rsidRPr="000B5394">
              <w:rPr>
                <w:color w:val="000000"/>
                <w:sz w:val="28"/>
                <w:szCs w:val="28"/>
              </w:rPr>
              <w:t>МкАТ</w:t>
            </w:r>
            <w:proofErr w:type="spellEnd"/>
            <w:r w:rsidRPr="000B5394">
              <w:rPr>
                <w:color w:val="000000"/>
                <w:sz w:val="28"/>
                <w:szCs w:val="28"/>
              </w:rPr>
              <w:t xml:space="preserve"> 3</w:t>
            </w:r>
          </w:p>
        </w:tc>
        <w:tc>
          <w:tcPr>
            <w:tcW w:w="1417"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62</w:t>
            </w:r>
            <w:r w:rsidRPr="000B5394">
              <w:rPr>
                <w:color w:val="000000"/>
                <w:sz w:val="28"/>
                <w:szCs w:val="28"/>
                <w:lang w:val="en-US"/>
              </w:rPr>
              <w:t>.</w:t>
            </w:r>
            <w:r w:rsidRPr="000B5394">
              <w:rPr>
                <w:color w:val="000000"/>
                <w:sz w:val="28"/>
                <w:szCs w:val="28"/>
              </w:rPr>
              <w:t>48</w:t>
            </w:r>
          </w:p>
        </w:tc>
        <w:tc>
          <w:tcPr>
            <w:tcW w:w="1134"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44</w:t>
            </w:r>
            <w:r w:rsidRPr="000B5394">
              <w:rPr>
                <w:color w:val="000000"/>
                <w:sz w:val="28"/>
                <w:szCs w:val="28"/>
                <w:lang w:val="en-US"/>
              </w:rPr>
              <w:t>.</w:t>
            </w:r>
            <w:r w:rsidRPr="000B5394">
              <w:rPr>
                <w:color w:val="000000"/>
                <w:sz w:val="28"/>
                <w:szCs w:val="28"/>
              </w:rPr>
              <w:t>20</w:t>
            </w:r>
          </w:p>
        </w:tc>
        <w:tc>
          <w:tcPr>
            <w:tcW w:w="1134"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71</w:t>
            </w:r>
            <w:r w:rsidRPr="000B5394">
              <w:rPr>
                <w:color w:val="000000"/>
                <w:sz w:val="28"/>
                <w:szCs w:val="28"/>
                <w:lang w:val="en-US"/>
              </w:rPr>
              <w:t>.</w:t>
            </w:r>
            <w:r w:rsidRPr="000B5394">
              <w:rPr>
                <w:color w:val="000000"/>
                <w:sz w:val="28"/>
                <w:szCs w:val="28"/>
              </w:rPr>
              <w:t>95</w:t>
            </w:r>
          </w:p>
        </w:tc>
        <w:tc>
          <w:tcPr>
            <w:tcW w:w="1134"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57</w:t>
            </w:r>
            <w:r w:rsidRPr="000B5394">
              <w:rPr>
                <w:color w:val="000000"/>
                <w:sz w:val="28"/>
                <w:szCs w:val="28"/>
                <w:lang w:val="en-US"/>
              </w:rPr>
              <w:t>.</w:t>
            </w:r>
            <w:r w:rsidRPr="000B5394">
              <w:rPr>
                <w:color w:val="000000"/>
                <w:sz w:val="28"/>
                <w:szCs w:val="28"/>
              </w:rPr>
              <w:t>71</w:t>
            </w:r>
          </w:p>
        </w:tc>
        <w:tc>
          <w:tcPr>
            <w:tcW w:w="1134"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41</w:t>
            </w:r>
            <w:r w:rsidRPr="000B5394">
              <w:rPr>
                <w:color w:val="000000"/>
                <w:sz w:val="28"/>
                <w:szCs w:val="28"/>
                <w:lang w:val="en-US"/>
              </w:rPr>
              <w:t>.</w:t>
            </w:r>
            <w:r w:rsidRPr="000B5394">
              <w:rPr>
                <w:color w:val="000000"/>
                <w:sz w:val="28"/>
                <w:szCs w:val="28"/>
              </w:rPr>
              <w:t>21</w:t>
            </w:r>
          </w:p>
        </w:tc>
        <w:tc>
          <w:tcPr>
            <w:tcW w:w="1106"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69</w:t>
            </w:r>
            <w:r w:rsidRPr="000B5394">
              <w:rPr>
                <w:color w:val="000000"/>
                <w:sz w:val="28"/>
                <w:szCs w:val="28"/>
                <w:lang w:val="en-US"/>
              </w:rPr>
              <w:t>.</w:t>
            </w:r>
            <w:r w:rsidRPr="000B5394">
              <w:rPr>
                <w:color w:val="000000"/>
                <w:sz w:val="28"/>
                <w:szCs w:val="28"/>
              </w:rPr>
              <w:t>22</w:t>
            </w:r>
          </w:p>
        </w:tc>
        <w:tc>
          <w:tcPr>
            <w:tcW w:w="879"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0</w:t>
            </w:r>
            <w:r w:rsidRPr="000B5394">
              <w:rPr>
                <w:color w:val="000000"/>
                <w:sz w:val="28"/>
                <w:szCs w:val="28"/>
                <w:lang w:val="en-US"/>
              </w:rPr>
              <w:t>.</w:t>
            </w:r>
            <w:r w:rsidRPr="000B5394">
              <w:rPr>
                <w:color w:val="000000"/>
                <w:sz w:val="28"/>
                <w:szCs w:val="28"/>
              </w:rPr>
              <w:t>375</w:t>
            </w:r>
          </w:p>
        </w:tc>
      </w:tr>
      <w:tr w:rsidR="000317AC" w:rsidRPr="000B5394" w:rsidTr="00B1608E">
        <w:trPr>
          <w:trHeight w:val="70"/>
        </w:trPr>
        <w:tc>
          <w:tcPr>
            <w:tcW w:w="1418" w:type="dxa"/>
            <w:shd w:val="clear" w:color="auto" w:fill="auto"/>
          </w:tcPr>
          <w:p w:rsidR="00D275AB" w:rsidRPr="000B5394" w:rsidRDefault="00D275AB" w:rsidP="00D95BAC">
            <w:pPr>
              <w:spacing w:line="276" w:lineRule="auto"/>
              <w:rPr>
                <w:color w:val="000000"/>
                <w:sz w:val="28"/>
                <w:szCs w:val="28"/>
              </w:rPr>
            </w:pPr>
            <w:proofErr w:type="spellStart"/>
            <w:r w:rsidRPr="000B5394">
              <w:rPr>
                <w:color w:val="000000"/>
                <w:sz w:val="28"/>
                <w:szCs w:val="28"/>
              </w:rPr>
              <w:t>МкАТ</w:t>
            </w:r>
            <w:proofErr w:type="spellEnd"/>
            <w:r w:rsidRPr="000B5394">
              <w:rPr>
                <w:color w:val="000000"/>
                <w:sz w:val="28"/>
                <w:szCs w:val="28"/>
              </w:rPr>
              <w:t xml:space="preserve"> 10</w:t>
            </w:r>
          </w:p>
        </w:tc>
        <w:tc>
          <w:tcPr>
            <w:tcW w:w="1417"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66</w:t>
            </w:r>
            <w:r w:rsidRPr="000B5394">
              <w:rPr>
                <w:color w:val="000000"/>
                <w:sz w:val="28"/>
                <w:szCs w:val="28"/>
                <w:lang w:val="en-US"/>
              </w:rPr>
              <w:t>.</w:t>
            </w:r>
            <w:r w:rsidRPr="000B5394">
              <w:rPr>
                <w:color w:val="000000"/>
                <w:sz w:val="28"/>
                <w:szCs w:val="28"/>
              </w:rPr>
              <w:t>74</w:t>
            </w:r>
          </w:p>
        </w:tc>
        <w:tc>
          <w:tcPr>
            <w:tcW w:w="1134"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45</w:t>
            </w:r>
            <w:r w:rsidRPr="000B5394">
              <w:rPr>
                <w:color w:val="000000"/>
                <w:sz w:val="28"/>
                <w:szCs w:val="28"/>
                <w:lang w:val="en-US"/>
              </w:rPr>
              <w:t>.</w:t>
            </w:r>
            <w:r w:rsidRPr="000B5394">
              <w:rPr>
                <w:color w:val="000000"/>
                <w:sz w:val="28"/>
                <w:szCs w:val="28"/>
              </w:rPr>
              <w:t>83</w:t>
            </w:r>
          </w:p>
        </w:tc>
        <w:tc>
          <w:tcPr>
            <w:tcW w:w="1134"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75</w:t>
            </w:r>
            <w:r w:rsidRPr="000B5394">
              <w:rPr>
                <w:color w:val="000000"/>
                <w:sz w:val="28"/>
                <w:szCs w:val="28"/>
                <w:lang w:val="en-US"/>
              </w:rPr>
              <w:t>.</w:t>
            </w:r>
            <w:r w:rsidRPr="000B5394">
              <w:rPr>
                <w:color w:val="000000"/>
                <w:sz w:val="28"/>
                <w:szCs w:val="28"/>
              </w:rPr>
              <w:t>44</w:t>
            </w:r>
          </w:p>
        </w:tc>
        <w:tc>
          <w:tcPr>
            <w:tcW w:w="1134"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56</w:t>
            </w:r>
            <w:r w:rsidRPr="000B5394">
              <w:rPr>
                <w:color w:val="000000"/>
                <w:sz w:val="28"/>
                <w:szCs w:val="28"/>
                <w:lang w:val="en-US"/>
              </w:rPr>
              <w:t>.</w:t>
            </w:r>
            <w:r w:rsidRPr="000B5394">
              <w:rPr>
                <w:color w:val="000000"/>
                <w:sz w:val="28"/>
                <w:szCs w:val="28"/>
              </w:rPr>
              <w:t>71</w:t>
            </w:r>
          </w:p>
        </w:tc>
        <w:tc>
          <w:tcPr>
            <w:tcW w:w="1134"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33</w:t>
            </w:r>
            <w:r w:rsidRPr="000B5394">
              <w:rPr>
                <w:color w:val="000000"/>
                <w:sz w:val="28"/>
                <w:szCs w:val="28"/>
                <w:lang w:val="en-US"/>
              </w:rPr>
              <w:t>.</w:t>
            </w:r>
            <w:r w:rsidRPr="000B5394">
              <w:rPr>
                <w:color w:val="000000"/>
                <w:sz w:val="28"/>
                <w:szCs w:val="28"/>
              </w:rPr>
              <w:t>45</w:t>
            </w:r>
          </w:p>
        </w:tc>
        <w:tc>
          <w:tcPr>
            <w:tcW w:w="1106"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73</w:t>
            </w:r>
            <w:r w:rsidRPr="000B5394">
              <w:rPr>
                <w:color w:val="000000"/>
                <w:sz w:val="28"/>
                <w:szCs w:val="28"/>
                <w:lang w:val="en-US"/>
              </w:rPr>
              <w:t>.</w:t>
            </w:r>
            <w:r w:rsidRPr="000B5394">
              <w:rPr>
                <w:color w:val="000000"/>
                <w:sz w:val="28"/>
                <w:szCs w:val="28"/>
              </w:rPr>
              <w:t>57</w:t>
            </w:r>
          </w:p>
        </w:tc>
        <w:tc>
          <w:tcPr>
            <w:tcW w:w="879"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0</w:t>
            </w:r>
            <w:r w:rsidRPr="000B5394">
              <w:rPr>
                <w:color w:val="000000"/>
                <w:sz w:val="28"/>
                <w:szCs w:val="28"/>
                <w:lang w:val="en-US"/>
              </w:rPr>
              <w:t>.</w:t>
            </w:r>
            <w:r w:rsidRPr="000B5394">
              <w:rPr>
                <w:color w:val="000000"/>
                <w:sz w:val="28"/>
                <w:szCs w:val="28"/>
              </w:rPr>
              <w:t>07</w:t>
            </w:r>
          </w:p>
        </w:tc>
      </w:tr>
      <w:tr w:rsidR="000317AC" w:rsidRPr="000B5394" w:rsidTr="00B1608E">
        <w:trPr>
          <w:trHeight w:val="70"/>
        </w:trPr>
        <w:tc>
          <w:tcPr>
            <w:tcW w:w="1418" w:type="dxa"/>
            <w:shd w:val="clear" w:color="auto" w:fill="auto"/>
          </w:tcPr>
          <w:p w:rsidR="00D275AB" w:rsidRPr="000B5394" w:rsidRDefault="00D275AB" w:rsidP="00D95BAC">
            <w:pPr>
              <w:spacing w:line="276" w:lineRule="auto"/>
              <w:rPr>
                <w:color w:val="000000"/>
                <w:sz w:val="28"/>
                <w:szCs w:val="28"/>
              </w:rPr>
            </w:pPr>
            <w:proofErr w:type="spellStart"/>
            <w:r w:rsidRPr="000B5394">
              <w:rPr>
                <w:color w:val="000000"/>
                <w:sz w:val="28"/>
                <w:szCs w:val="28"/>
              </w:rPr>
              <w:t>МкАТ</w:t>
            </w:r>
            <w:proofErr w:type="spellEnd"/>
            <w:r w:rsidRPr="000B5394">
              <w:rPr>
                <w:color w:val="000000"/>
                <w:sz w:val="28"/>
                <w:szCs w:val="28"/>
              </w:rPr>
              <w:t xml:space="preserve"> 45</w:t>
            </w:r>
          </w:p>
        </w:tc>
        <w:tc>
          <w:tcPr>
            <w:tcW w:w="1417"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54</w:t>
            </w:r>
            <w:r w:rsidRPr="000B5394">
              <w:rPr>
                <w:color w:val="000000"/>
                <w:sz w:val="28"/>
                <w:szCs w:val="28"/>
                <w:lang w:val="en-US"/>
              </w:rPr>
              <w:t>.</w:t>
            </w:r>
            <w:r w:rsidRPr="000B5394">
              <w:rPr>
                <w:color w:val="000000"/>
                <w:sz w:val="28"/>
                <w:szCs w:val="28"/>
              </w:rPr>
              <w:t>95</w:t>
            </w:r>
          </w:p>
        </w:tc>
        <w:tc>
          <w:tcPr>
            <w:tcW w:w="1134"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39</w:t>
            </w:r>
            <w:r w:rsidRPr="000B5394">
              <w:rPr>
                <w:color w:val="000000"/>
                <w:sz w:val="28"/>
                <w:szCs w:val="28"/>
                <w:lang w:val="en-US"/>
              </w:rPr>
              <w:t>.</w:t>
            </w:r>
            <w:r w:rsidRPr="000B5394">
              <w:rPr>
                <w:color w:val="000000"/>
                <w:sz w:val="28"/>
                <w:szCs w:val="28"/>
              </w:rPr>
              <w:t>00</w:t>
            </w:r>
          </w:p>
        </w:tc>
        <w:tc>
          <w:tcPr>
            <w:tcW w:w="1134"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63</w:t>
            </w:r>
            <w:r w:rsidRPr="000B5394">
              <w:rPr>
                <w:color w:val="000000"/>
                <w:sz w:val="28"/>
                <w:szCs w:val="28"/>
                <w:lang w:val="en-US"/>
              </w:rPr>
              <w:t>.</w:t>
            </w:r>
            <w:r w:rsidRPr="000B5394">
              <w:rPr>
                <w:color w:val="000000"/>
                <w:sz w:val="28"/>
                <w:szCs w:val="28"/>
              </w:rPr>
              <w:t>11</w:t>
            </w:r>
          </w:p>
        </w:tc>
        <w:tc>
          <w:tcPr>
            <w:tcW w:w="1134"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47</w:t>
            </w:r>
            <w:r w:rsidRPr="000B5394">
              <w:rPr>
                <w:color w:val="000000"/>
                <w:sz w:val="28"/>
                <w:szCs w:val="28"/>
                <w:lang w:val="en-US"/>
              </w:rPr>
              <w:t>.</w:t>
            </w:r>
            <w:r w:rsidRPr="000B5394">
              <w:rPr>
                <w:color w:val="000000"/>
                <w:sz w:val="28"/>
                <w:szCs w:val="28"/>
              </w:rPr>
              <w:t>29</w:t>
            </w:r>
          </w:p>
        </w:tc>
        <w:tc>
          <w:tcPr>
            <w:tcW w:w="1134"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27</w:t>
            </w:r>
            <w:r w:rsidRPr="000B5394">
              <w:rPr>
                <w:color w:val="000000"/>
                <w:sz w:val="28"/>
                <w:szCs w:val="28"/>
                <w:lang w:val="en-US"/>
              </w:rPr>
              <w:t>.</w:t>
            </w:r>
            <w:r w:rsidRPr="000B5394">
              <w:rPr>
                <w:color w:val="000000"/>
                <w:sz w:val="28"/>
                <w:szCs w:val="28"/>
              </w:rPr>
              <w:t>24</w:t>
            </w:r>
          </w:p>
        </w:tc>
        <w:tc>
          <w:tcPr>
            <w:tcW w:w="1106"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57</w:t>
            </w:r>
            <w:r w:rsidRPr="000B5394">
              <w:rPr>
                <w:color w:val="000000"/>
                <w:sz w:val="28"/>
                <w:szCs w:val="28"/>
                <w:lang w:val="en-US"/>
              </w:rPr>
              <w:t>.</w:t>
            </w:r>
            <w:r w:rsidRPr="000B5394">
              <w:rPr>
                <w:color w:val="000000"/>
                <w:sz w:val="28"/>
                <w:szCs w:val="28"/>
              </w:rPr>
              <w:t>79</w:t>
            </w:r>
          </w:p>
        </w:tc>
        <w:tc>
          <w:tcPr>
            <w:tcW w:w="879"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0</w:t>
            </w:r>
            <w:r w:rsidRPr="000B5394">
              <w:rPr>
                <w:color w:val="000000"/>
                <w:sz w:val="28"/>
                <w:szCs w:val="28"/>
                <w:lang w:val="en-US"/>
              </w:rPr>
              <w:t>.</w:t>
            </w:r>
            <w:r w:rsidRPr="000B5394">
              <w:rPr>
                <w:color w:val="000000"/>
                <w:sz w:val="28"/>
                <w:szCs w:val="28"/>
              </w:rPr>
              <w:t>078</w:t>
            </w:r>
          </w:p>
        </w:tc>
      </w:tr>
      <w:tr w:rsidR="000317AC" w:rsidRPr="000B5394" w:rsidTr="00B1608E">
        <w:trPr>
          <w:trHeight w:val="70"/>
        </w:trPr>
        <w:tc>
          <w:tcPr>
            <w:tcW w:w="1418" w:type="dxa"/>
            <w:shd w:val="clear" w:color="auto" w:fill="auto"/>
          </w:tcPr>
          <w:p w:rsidR="00D275AB" w:rsidRPr="000B5394" w:rsidRDefault="00D275AB" w:rsidP="00D95BAC">
            <w:pPr>
              <w:spacing w:line="276" w:lineRule="auto"/>
              <w:rPr>
                <w:color w:val="000000"/>
                <w:sz w:val="28"/>
                <w:szCs w:val="28"/>
              </w:rPr>
            </w:pPr>
            <w:proofErr w:type="spellStart"/>
            <w:r w:rsidRPr="000B5394">
              <w:rPr>
                <w:color w:val="000000"/>
                <w:sz w:val="28"/>
                <w:szCs w:val="28"/>
              </w:rPr>
              <w:t>МкАТ</w:t>
            </w:r>
            <w:proofErr w:type="spellEnd"/>
            <w:r w:rsidRPr="000B5394">
              <w:rPr>
                <w:color w:val="000000"/>
                <w:sz w:val="28"/>
                <w:szCs w:val="28"/>
              </w:rPr>
              <w:t xml:space="preserve"> 63</w:t>
            </w:r>
          </w:p>
        </w:tc>
        <w:tc>
          <w:tcPr>
            <w:tcW w:w="1417"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58</w:t>
            </w:r>
            <w:r w:rsidRPr="000B5394">
              <w:rPr>
                <w:color w:val="000000"/>
                <w:sz w:val="28"/>
                <w:szCs w:val="28"/>
                <w:lang w:val="en-US"/>
              </w:rPr>
              <w:t>.</w:t>
            </w:r>
            <w:r w:rsidRPr="000B5394">
              <w:rPr>
                <w:color w:val="000000"/>
                <w:sz w:val="28"/>
                <w:szCs w:val="28"/>
              </w:rPr>
              <w:t>81</w:t>
            </w:r>
          </w:p>
        </w:tc>
        <w:tc>
          <w:tcPr>
            <w:tcW w:w="1134"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47</w:t>
            </w:r>
            <w:r w:rsidRPr="000B5394">
              <w:rPr>
                <w:color w:val="000000"/>
                <w:sz w:val="28"/>
                <w:szCs w:val="28"/>
                <w:lang w:val="en-US"/>
              </w:rPr>
              <w:t>.</w:t>
            </w:r>
            <w:r w:rsidRPr="000B5394">
              <w:rPr>
                <w:color w:val="000000"/>
                <w:sz w:val="28"/>
                <w:szCs w:val="28"/>
              </w:rPr>
              <w:t>61</w:t>
            </w:r>
          </w:p>
        </w:tc>
        <w:tc>
          <w:tcPr>
            <w:tcW w:w="1134"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66</w:t>
            </w:r>
            <w:r w:rsidRPr="000B5394">
              <w:rPr>
                <w:color w:val="000000"/>
                <w:sz w:val="28"/>
                <w:szCs w:val="28"/>
                <w:lang w:val="en-US"/>
              </w:rPr>
              <w:t>.</w:t>
            </w:r>
            <w:r w:rsidRPr="000B5394">
              <w:rPr>
                <w:color w:val="000000"/>
                <w:sz w:val="28"/>
                <w:szCs w:val="28"/>
              </w:rPr>
              <w:t>16</w:t>
            </w:r>
          </w:p>
        </w:tc>
        <w:tc>
          <w:tcPr>
            <w:tcW w:w="1134"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52</w:t>
            </w:r>
            <w:r w:rsidRPr="000B5394">
              <w:rPr>
                <w:color w:val="000000"/>
                <w:sz w:val="28"/>
                <w:szCs w:val="28"/>
                <w:lang w:val="en-US"/>
              </w:rPr>
              <w:t>.</w:t>
            </w:r>
            <w:r w:rsidRPr="000B5394">
              <w:rPr>
                <w:color w:val="000000"/>
                <w:sz w:val="28"/>
                <w:szCs w:val="28"/>
              </w:rPr>
              <w:t>47</w:t>
            </w:r>
          </w:p>
        </w:tc>
        <w:tc>
          <w:tcPr>
            <w:tcW w:w="1134"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45</w:t>
            </w:r>
            <w:r w:rsidRPr="000B5394">
              <w:rPr>
                <w:color w:val="000000"/>
                <w:sz w:val="28"/>
                <w:szCs w:val="28"/>
                <w:lang w:val="en-US"/>
              </w:rPr>
              <w:t>.</w:t>
            </w:r>
            <w:r w:rsidRPr="000B5394">
              <w:rPr>
                <w:color w:val="000000"/>
                <w:sz w:val="28"/>
                <w:szCs w:val="28"/>
              </w:rPr>
              <w:t>47</w:t>
            </w:r>
          </w:p>
        </w:tc>
        <w:tc>
          <w:tcPr>
            <w:tcW w:w="1106"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62</w:t>
            </w:r>
            <w:r w:rsidRPr="000B5394">
              <w:rPr>
                <w:color w:val="000000"/>
                <w:sz w:val="28"/>
                <w:szCs w:val="28"/>
                <w:lang w:val="en-US"/>
              </w:rPr>
              <w:t>.</w:t>
            </w:r>
            <w:r w:rsidRPr="000B5394">
              <w:rPr>
                <w:color w:val="000000"/>
                <w:sz w:val="28"/>
                <w:szCs w:val="28"/>
              </w:rPr>
              <w:t>00</w:t>
            </w:r>
          </w:p>
        </w:tc>
        <w:tc>
          <w:tcPr>
            <w:tcW w:w="879"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0</w:t>
            </w:r>
            <w:r w:rsidRPr="000B5394">
              <w:rPr>
                <w:color w:val="000000"/>
                <w:sz w:val="28"/>
                <w:szCs w:val="28"/>
                <w:lang w:val="en-US"/>
              </w:rPr>
              <w:t>.</w:t>
            </w:r>
            <w:r w:rsidRPr="000B5394">
              <w:rPr>
                <w:color w:val="000000"/>
                <w:sz w:val="28"/>
                <w:szCs w:val="28"/>
              </w:rPr>
              <w:t>043</w:t>
            </w:r>
          </w:p>
        </w:tc>
      </w:tr>
      <w:tr w:rsidR="000317AC" w:rsidRPr="000B5394" w:rsidTr="00B1608E">
        <w:trPr>
          <w:trHeight w:val="70"/>
        </w:trPr>
        <w:tc>
          <w:tcPr>
            <w:tcW w:w="1418" w:type="dxa"/>
            <w:shd w:val="clear" w:color="auto" w:fill="auto"/>
          </w:tcPr>
          <w:p w:rsidR="00D275AB" w:rsidRPr="000B5394" w:rsidRDefault="00D275AB" w:rsidP="00D95BAC">
            <w:pPr>
              <w:spacing w:line="276" w:lineRule="auto"/>
              <w:rPr>
                <w:color w:val="000000"/>
                <w:sz w:val="28"/>
                <w:szCs w:val="28"/>
              </w:rPr>
            </w:pPr>
            <w:proofErr w:type="spellStart"/>
            <w:r w:rsidRPr="000B5394">
              <w:rPr>
                <w:color w:val="000000"/>
                <w:sz w:val="28"/>
                <w:szCs w:val="28"/>
              </w:rPr>
              <w:t>МкАТ</w:t>
            </w:r>
            <w:proofErr w:type="spellEnd"/>
            <w:r w:rsidRPr="000B5394">
              <w:rPr>
                <w:color w:val="000000"/>
                <w:sz w:val="28"/>
                <w:szCs w:val="28"/>
              </w:rPr>
              <w:t xml:space="preserve"> 70</w:t>
            </w:r>
          </w:p>
        </w:tc>
        <w:tc>
          <w:tcPr>
            <w:tcW w:w="1417"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63</w:t>
            </w:r>
            <w:r w:rsidRPr="000B5394">
              <w:rPr>
                <w:color w:val="000000"/>
                <w:sz w:val="28"/>
                <w:szCs w:val="28"/>
                <w:lang w:val="en-US"/>
              </w:rPr>
              <w:t>.</w:t>
            </w:r>
            <w:r w:rsidRPr="000B5394">
              <w:rPr>
                <w:color w:val="000000"/>
                <w:sz w:val="28"/>
                <w:szCs w:val="28"/>
              </w:rPr>
              <w:t>54</w:t>
            </w:r>
          </w:p>
        </w:tc>
        <w:tc>
          <w:tcPr>
            <w:tcW w:w="1134"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55</w:t>
            </w:r>
            <w:r w:rsidRPr="000B5394">
              <w:rPr>
                <w:color w:val="000000"/>
                <w:sz w:val="28"/>
                <w:szCs w:val="28"/>
                <w:lang w:val="en-US"/>
              </w:rPr>
              <w:t>.</w:t>
            </w:r>
            <w:r w:rsidRPr="000B5394">
              <w:rPr>
                <w:color w:val="000000"/>
                <w:sz w:val="28"/>
                <w:szCs w:val="28"/>
              </w:rPr>
              <w:t>06</w:t>
            </w:r>
          </w:p>
        </w:tc>
        <w:tc>
          <w:tcPr>
            <w:tcW w:w="1134"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69</w:t>
            </w:r>
            <w:r w:rsidRPr="000B5394">
              <w:rPr>
                <w:color w:val="000000"/>
                <w:sz w:val="28"/>
                <w:szCs w:val="28"/>
                <w:lang w:val="en-US"/>
              </w:rPr>
              <w:t>.</w:t>
            </w:r>
            <w:r w:rsidRPr="000B5394">
              <w:rPr>
                <w:color w:val="000000"/>
                <w:sz w:val="28"/>
                <w:szCs w:val="28"/>
              </w:rPr>
              <w:t>70</w:t>
            </w:r>
          </w:p>
        </w:tc>
        <w:tc>
          <w:tcPr>
            <w:tcW w:w="1134"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63</w:t>
            </w:r>
            <w:r w:rsidRPr="000B5394">
              <w:rPr>
                <w:color w:val="000000"/>
                <w:sz w:val="28"/>
                <w:szCs w:val="28"/>
                <w:lang w:val="en-US"/>
              </w:rPr>
              <w:t>.</w:t>
            </w:r>
            <w:r w:rsidRPr="000B5394">
              <w:rPr>
                <w:color w:val="000000"/>
                <w:sz w:val="28"/>
                <w:szCs w:val="28"/>
              </w:rPr>
              <w:t>83</w:t>
            </w:r>
          </w:p>
        </w:tc>
        <w:tc>
          <w:tcPr>
            <w:tcW w:w="1134"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55</w:t>
            </w:r>
            <w:r w:rsidRPr="000B5394">
              <w:rPr>
                <w:color w:val="000000"/>
                <w:sz w:val="28"/>
                <w:szCs w:val="28"/>
                <w:lang w:val="en-US"/>
              </w:rPr>
              <w:t>.</w:t>
            </w:r>
            <w:r w:rsidRPr="000B5394">
              <w:rPr>
                <w:color w:val="000000"/>
                <w:sz w:val="28"/>
                <w:szCs w:val="28"/>
              </w:rPr>
              <w:t>32</w:t>
            </w:r>
          </w:p>
        </w:tc>
        <w:tc>
          <w:tcPr>
            <w:tcW w:w="1106"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70</w:t>
            </w:r>
            <w:r w:rsidRPr="000B5394">
              <w:rPr>
                <w:color w:val="000000"/>
                <w:sz w:val="28"/>
                <w:szCs w:val="28"/>
                <w:lang w:val="en-US"/>
              </w:rPr>
              <w:t>.</w:t>
            </w:r>
            <w:r w:rsidRPr="000B5394">
              <w:rPr>
                <w:color w:val="000000"/>
                <w:sz w:val="28"/>
                <w:szCs w:val="28"/>
              </w:rPr>
              <w:t>23</w:t>
            </w:r>
          </w:p>
        </w:tc>
        <w:tc>
          <w:tcPr>
            <w:tcW w:w="879"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0</w:t>
            </w:r>
            <w:r w:rsidRPr="000B5394">
              <w:rPr>
                <w:color w:val="000000"/>
                <w:sz w:val="28"/>
                <w:szCs w:val="28"/>
                <w:lang w:val="en-US"/>
              </w:rPr>
              <w:t>.</w:t>
            </w:r>
            <w:r w:rsidRPr="000B5394">
              <w:rPr>
                <w:color w:val="000000"/>
                <w:sz w:val="28"/>
                <w:szCs w:val="28"/>
              </w:rPr>
              <w:t>945</w:t>
            </w:r>
          </w:p>
        </w:tc>
      </w:tr>
      <w:tr w:rsidR="000317AC" w:rsidRPr="000B5394" w:rsidTr="00B1608E">
        <w:trPr>
          <w:trHeight w:val="70"/>
        </w:trPr>
        <w:tc>
          <w:tcPr>
            <w:tcW w:w="1418" w:type="dxa"/>
            <w:shd w:val="clear" w:color="auto" w:fill="auto"/>
          </w:tcPr>
          <w:p w:rsidR="00D275AB" w:rsidRPr="000B5394" w:rsidRDefault="00D275AB" w:rsidP="00D95BAC">
            <w:pPr>
              <w:spacing w:line="276" w:lineRule="auto"/>
              <w:rPr>
                <w:color w:val="000000"/>
                <w:sz w:val="28"/>
                <w:szCs w:val="28"/>
              </w:rPr>
            </w:pPr>
            <w:proofErr w:type="spellStart"/>
            <w:r w:rsidRPr="000B5394">
              <w:rPr>
                <w:color w:val="000000"/>
                <w:sz w:val="28"/>
                <w:szCs w:val="28"/>
              </w:rPr>
              <w:t>МкАТ</w:t>
            </w:r>
            <w:proofErr w:type="spellEnd"/>
            <w:r w:rsidRPr="000B5394">
              <w:rPr>
                <w:color w:val="000000"/>
                <w:sz w:val="28"/>
                <w:szCs w:val="28"/>
              </w:rPr>
              <w:t xml:space="preserve"> 77</w:t>
            </w:r>
          </w:p>
        </w:tc>
        <w:tc>
          <w:tcPr>
            <w:tcW w:w="1417"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52</w:t>
            </w:r>
            <w:r w:rsidRPr="000B5394">
              <w:rPr>
                <w:color w:val="000000"/>
                <w:sz w:val="28"/>
                <w:szCs w:val="28"/>
                <w:lang w:val="en-US"/>
              </w:rPr>
              <w:t>.</w:t>
            </w:r>
            <w:r w:rsidRPr="000B5394">
              <w:rPr>
                <w:color w:val="000000"/>
                <w:sz w:val="28"/>
                <w:szCs w:val="28"/>
              </w:rPr>
              <w:t>21</w:t>
            </w:r>
          </w:p>
        </w:tc>
        <w:tc>
          <w:tcPr>
            <w:tcW w:w="1134"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32</w:t>
            </w:r>
            <w:r w:rsidRPr="000B5394">
              <w:rPr>
                <w:color w:val="000000"/>
                <w:sz w:val="28"/>
                <w:szCs w:val="28"/>
                <w:lang w:val="en-US"/>
              </w:rPr>
              <w:t>.</w:t>
            </w:r>
            <w:r w:rsidRPr="000B5394">
              <w:rPr>
                <w:color w:val="000000"/>
                <w:sz w:val="28"/>
                <w:szCs w:val="28"/>
              </w:rPr>
              <w:t>20</w:t>
            </w:r>
          </w:p>
        </w:tc>
        <w:tc>
          <w:tcPr>
            <w:tcW w:w="1134"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63</w:t>
            </w:r>
            <w:r w:rsidRPr="000B5394">
              <w:rPr>
                <w:color w:val="000000"/>
                <w:sz w:val="28"/>
                <w:szCs w:val="28"/>
                <w:lang w:val="en-US"/>
              </w:rPr>
              <w:t>.</w:t>
            </w:r>
            <w:r w:rsidRPr="000B5394">
              <w:rPr>
                <w:color w:val="000000"/>
                <w:sz w:val="28"/>
                <w:szCs w:val="28"/>
              </w:rPr>
              <w:t>61</w:t>
            </w:r>
          </w:p>
        </w:tc>
        <w:tc>
          <w:tcPr>
            <w:tcW w:w="1134"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50</w:t>
            </w:r>
            <w:r w:rsidRPr="000B5394">
              <w:rPr>
                <w:color w:val="000000"/>
                <w:sz w:val="28"/>
                <w:szCs w:val="28"/>
                <w:lang w:val="en-US"/>
              </w:rPr>
              <w:t>.</w:t>
            </w:r>
            <w:r w:rsidRPr="000B5394">
              <w:rPr>
                <w:color w:val="000000"/>
                <w:sz w:val="28"/>
                <w:szCs w:val="28"/>
              </w:rPr>
              <w:t>98</w:t>
            </w:r>
          </w:p>
        </w:tc>
        <w:tc>
          <w:tcPr>
            <w:tcW w:w="1134"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36</w:t>
            </w:r>
            <w:r w:rsidRPr="000B5394">
              <w:rPr>
                <w:color w:val="000000"/>
                <w:sz w:val="28"/>
                <w:szCs w:val="28"/>
                <w:lang w:val="en-US"/>
              </w:rPr>
              <w:t>.</w:t>
            </w:r>
            <w:r w:rsidRPr="000B5394">
              <w:rPr>
                <w:color w:val="000000"/>
                <w:sz w:val="28"/>
                <w:szCs w:val="28"/>
              </w:rPr>
              <w:t>47</w:t>
            </w:r>
          </w:p>
        </w:tc>
        <w:tc>
          <w:tcPr>
            <w:tcW w:w="1106"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61</w:t>
            </w:r>
            <w:r w:rsidRPr="000B5394">
              <w:rPr>
                <w:color w:val="000000"/>
                <w:sz w:val="28"/>
                <w:szCs w:val="28"/>
                <w:lang w:val="en-US"/>
              </w:rPr>
              <w:t>.</w:t>
            </w:r>
            <w:r w:rsidRPr="000B5394">
              <w:rPr>
                <w:color w:val="000000"/>
                <w:sz w:val="28"/>
                <w:szCs w:val="28"/>
              </w:rPr>
              <w:t>95</w:t>
            </w:r>
          </w:p>
        </w:tc>
        <w:tc>
          <w:tcPr>
            <w:tcW w:w="879"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0</w:t>
            </w:r>
            <w:r w:rsidRPr="000B5394">
              <w:rPr>
                <w:color w:val="000000"/>
                <w:sz w:val="28"/>
                <w:szCs w:val="28"/>
                <w:lang w:val="en-US"/>
              </w:rPr>
              <w:t>.</w:t>
            </w:r>
            <w:r w:rsidRPr="000B5394">
              <w:rPr>
                <w:color w:val="000000"/>
                <w:sz w:val="28"/>
                <w:szCs w:val="28"/>
              </w:rPr>
              <w:t>925</w:t>
            </w:r>
          </w:p>
        </w:tc>
      </w:tr>
      <w:tr w:rsidR="000317AC" w:rsidRPr="000B5394" w:rsidTr="00B1608E">
        <w:trPr>
          <w:trHeight w:val="70"/>
        </w:trPr>
        <w:tc>
          <w:tcPr>
            <w:tcW w:w="1418" w:type="dxa"/>
            <w:shd w:val="clear" w:color="auto" w:fill="auto"/>
          </w:tcPr>
          <w:p w:rsidR="00D275AB" w:rsidRPr="000B5394" w:rsidRDefault="00D275AB" w:rsidP="00D95BAC">
            <w:pPr>
              <w:spacing w:line="276" w:lineRule="auto"/>
              <w:rPr>
                <w:color w:val="000000"/>
                <w:sz w:val="28"/>
                <w:szCs w:val="28"/>
              </w:rPr>
            </w:pPr>
            <w:proofErr w:type="spellStart"/>
            <w:r w:rsidRPr="000B5394">
              <w:rPr>
                <w:color w:val="000000"/>
                <w:sz w:val="28"/>
                <w:szCs w:val="28"/>
              </w:rPr>
              <w:t>МкАТ</w:t>
            </w:r>
            <w:proofErr w:type="spellEnd"/>
            <w:r w:rsidRPr="000B5394">
              <w:rPr>
                <w:color w:val="000000"/>
                <w:sz w:val="28"/>
                <w:szCs w:val="28"/>
              </w:rPr>
              <w:t xml:space="preserve"> 82</w:t>
            </w:r>
          </w:p>
        </w:tc>
        <w:tc>
          <w:tcPr>
            <w:tcW w:w="1417" w:type="dxa"/>
            <w:shd w:val="clear" w:color="auto" w:fill="auto"/>
          </w:tcPr>
          <w:p w:rsidR="00D275AB" w:rsidRPr="00044D60" w:rsidRDefault="00D275AB" w:rsidP="00D95BAC">
            <w:pPr>
              <w:spacing w:line="276" w:lineRule="auto"/>
              <w:rPr>
                <w:b/>
                <w:sz w:val="28"/>
                <w:szCs w:val="28"/>
                <w:highlight w:val="red"/>
              </w:rPr>
            </w:pPr>
            <w:r w:rsidRPr="00044D60">
              <w:rPr>
                <w:b/>
                <w:sz w:val="28"/>
                <w:szCs w:val="28"/>
                <w:highlight w:val="red"/>
              </w:rPr>
              <w:t>56</w:t>
            </w:r>
            <w:r w:rsidRPr="00044D60">
              <w:rPr>
                <w:b/>
                <w:sz w:val="28"/>
                <w:szCs w:val="28"/>
                <w:highlight w:val="red"/>
                <w:lang w:val="en-US"/>
              </w:rPr>
              <w:t>.</w:t>
            </w:r>
            <w:r w:rsidRPr="00044D60">
              <w:rPr>
                <w:b/>
                <w:sz w:val="28"/>
                <w:szCs w:val="28"/>
                <w:highlight w:val="red"/>
              </w:rPr>
              <w:t>51</w:t>
            </w:r>
          </w:p>
        </w:tc>
        <w:tc>
          <w:tcPr>
            <w:tcW w:w="1134" w:type="dxa"/>
            <w:shd w:val="clear" w:color="auto" w:fill="auto"/>
          </w:tcPr>
          <w:p w:rsidR="00D275AB" w:rsidRPr="00044D60" w:rsidRDefault="00D275AB" w:rsidP="00D95BAC">
            <w:pPr>
              <w:spacing w:line="276" w:lineRule="auto"/>
              <w:rPr>
                <w:b/>
                <w:sz w:val="28"/>
                <w:szCs w:val="28"/>
                <w:highlight w:val="red"/>
              </w:rPr>
            </w:pPr>
            <w:r w:rsidRPr="00044D60">
              <w:rPr>
                <w:b/>
                <w:sz w:val="28"/>
                <w:szCs w:val="28"/>
                <w:highlight w:val="red"/>
              </w:rPr>
              <w:t>28</w:t>
            </w:r>
            <w:r w:rsidRPr="00044D60">
              <w:rPr>
                <w:b/>
                <w:sz w:val="28"/>
                <w:szCs w:val="28"/>
                <w:highlight w:val="red"/>
                <w:lang w:val="en-US"/>
              </w:rPr>
              <w:t>.</w:t>
            </w:r>
            <w:r w:rsidRPr="00044D60">
              <w:rPr>
                <w:b/>
                <w:sz w:val="28"/>
                <w:szCs w:val="28"/>
                <w:highlight w:val="red"/>
              </w:rPr>
              <w:t>37</w:t>
            </w:r>
          </w:p>
        </w:tc>
        <w:tc>
          <w:tcPr>
            <w:tcW w:w="1134" w:type="dxa"/>
            <w:shd w:val="clear" w:color="auto" w:fill="auto"/>
          </w:tcPr>
          <w:p w:rsidR="00D275AB" w:rsidRPr="00044D60" w:rsidRDefault="00D275AB" w:rsidP="00D95BAC">
            <w:pPr>
              <w:spacing w:line="276" w:lineRule="auto"/>
              <w:rPr>
                <w:b/>
                <w:sz w:val="28"/>
                <w:szCs w:val="28"/>
                <w:highlight w:val="red"/>
              </w:rPr>
            </w:pPr>
            <w:r w:rsidRPr="00044D60">
              <w:rPr>
                <w:b/>
                <w:sz w:val="28"/>
                <w:szCs w:val="28"/>
                <w:highlight w:val="red"/>
              </w:rPr>
              <w:t>71</w:t>
            </w:r>
            <w:r w:rsidRPr="00044D60">
              <w:rPr>
                <w:b/>
                <w:sz w:val="28"/>
                <w:szCs w:val="28"/>
                <w:highlight w:val="red"/>
                <w:lang w:val="en-US"/>
              </w:rPr>
              <w:t>.</w:t>
            </w:r>
            <w:r w:rsidRPr="00044D60">
              <w:rPr>
                <w:b/>
                <w:sz w:val="28"/>
                <w:szCs w:val="28"/>
                <w:highlight w:val="red"/>
              </w:rPr>
              <w:t>88</w:t>
            </w:r>
          </w:p>
        </w:tc>
        <w:tc>
          <w:tcPr>
            <w:tcW w:w="1134" w:type="dxa"/>
            <w:shd w:val="clear" w:color="auto" w:fill="auto"/>
          </w:tcPr>
          <w:p w:rsidR="00D275AB" w:rsidRPr="00A9429E" w:rsidRDefault="00D275AB" w:rsidP="00D95BAC">
            <w:pPr>
              <w:spacing w:line="276" w:lineRule="auto"/>
              <w:rPr>
                <w:b/>
                <w:color w:val="000000"/>
                <w:sz w:val="28"/>
                <w:szCs w:val="28"/>
                <w:highlight w:val="cyan"/>
              </w:rPr>
            </w:pPr>
            <w:r w:rsidRPr="00A9429E">
              <w:rPr>
                <w:b/>
                <w:color w:val="000000"/>
                <w:sz w:val="28"/>
                <w:szCs w:val="28"/>
                <w:highlight w:val="cyan"/>
              </w:rPr>
              <w:t>67</w:t>
            </w:r>
            <w:r w:rsidRPr="00A9429E">
              <w:rPr>
                <w:b/>
                <w:color w:val="000000"/>
                <w:sz w:val="28"/>
                <w:szCs w:val="28"/>
                <w:highlight w:val="cyan"/>
                <w:lang w:val="en-US"/>
              </w:rPr>
              <w:t>.</w:t>
            </w:r>
            <w:r w:rsidRPr="00A9429E">
              <w:rPr>
                <w:b/>
                <w:color w:val="000000"/>
                <w:sz w:val="28"/>
                <w:szCs w:val="28"/>
                <w:highlight w:val="cyan"/>
              </w:rPr>
              <w:t>68</w:t>
            </w:r>
          </w:p>
        </w:tc>
        <w:tc>
          <w:tcPr>
            <w:tcW w:w="1134" w:type="dxa"/>
            <w:shd w:val="clear" w:color="auto" w:fill="auto"/>
          </w:tcPr>
          <w:p w:rsidR="00D275AB" w:rsidRPr="00A9429E" w:rsidRDefault="00D275AB" w:rsidP="00D95BAC">
            <w:pPr>
              <w:spacing w:line="276" w:lineRule="auto"/>
              <w:rPr>
                <w:b/>
                <w:color w:val="000000"/>
                <w:sz w:val="28"/>
                <w:szCs w:val="28"/>
                <w:highlight w:val="cyan"/>
              </w:rPr>
            </w:pPr>
            <w:r w:rsidRPr="00A9429E">
              <w:rPr>
                <w:b/>
                <w:color w:val="000000"/>
                <w:sz w:val="28"/>
                <w:szCs w:val="28"/>
                <w:highlight w:val="cyan"/>
              </w:rPr>
              <w:t>50</w:t>
            </w:r>
            <w:r w:rsidRPr="00A9429E">
              <w:rPr>
                <w:b/>
                <w:color w:val="000000"/>
                <w:sz w:val="28"/>
                <w:szCs w:val="28"/>
                <w:highlight w:val="cyan"/>
                <w:lang w:val="en-US"/>
              </w:rPr>
              <w:t>.</w:t>
            </w:r>
            <w:r w:rsidRPr="00A9429E">
              <w:rPr>
                <w:b/>
                <w:color w:val="000000"/>
                <w:sz w:val="28"/>
                <w:szCs w:val="28"/>
                <w:highlight w:val="cyan"/>
              </w:rPr>
              <w:t>02</w:t>
            </w:r>
          </w:p>
        </w:tc>
        <w:tc>
          <w:tcPr>
            <w:tcW w:w="1106" w:type="dxa"/>
            <w:shd w:val="clear" w:color="auto" w:fill="auto"/>
          </w:tcPr>
          <w:p w:rsidR="00D275AB" w:rsidRPr="00A9429E" w:rsidRDefault="00D275AB" w:rsidP="00D95BAC">
            <w:pPr>
              <w:spacing w:line="276" w:lineRule="auto"/>
              <w:rPr>
                <w:b/>
                <w:color w:val="000000"/>
                <w:sz w:val="28"/>
                <w:szCs w:val="28"/>
                <w:highlight w:val="cyan"/>
              </w:rPr>
            </w:pPr>
            <w:r w:rsidRPr="00A9429E">
              <w:rPr>
                <w:b/>
                <w:color w:val="000000"/>
                <w:sz w:val="28"/>
                <w:szCs w:val="28"/>
                <w:highlight w:val="cyan"/>
              </w:rPr>
              <w:t>76</w:t>
            </w:r>
            <w:r w:rsidRPr="00A9429E">
              <w:rPr>
                <w:b/>
                <w:color w:val="000000"/>
                <w:sz w:val="28"/>
                <w:szCs w:val="28"/>
                <w:highlight w:val="cyan"/>
                <w:lang w:val="en-US"/>
              </w:rPr>
              <w:t>.</w:t>
            </w:r>
            <w:r w:rsidRPr="00A9429E">
              <w:rPr>
                <w:b/>
                <w:color w:val="000000"/>
                <w:sz w:val="28"/>
                <w:szCs w:val="28"/>
                <w:highlight w:val="cyan"/>
              </w:rPr>
              <w:t>03</w:t>
            </w:r>
          </w:p>
        </w:tc>
        <w:tc>
          <w:tcPr>
            <w:tcW w:w="879" w:type="dxa"/>
            <w:shd w:val="clear" w:color="auto" w:fill="auto"/>
          </w:tcPr>
          <w:p w:rsidR="00D275AB" w:rsidRPr="000B5394" w:rsidRDefault="00D275AB" w:rsidP="00D95BAC">
            <w:pPr>
              <w:spacing w:line="276" w:lineRule="auto"/>
              <w:rPr>
                <w:color w:val="000000"/>
                <w:sz w:val="28"/>
                <w:szCs w:val="28"/>
              </w:rPr>
            </w:pPr>
            <w:r w:rsidRPr="000B5394">
              <w:rPr>
                <w:color w:val="000000"/>
                <w:sz w:val="28"/>
                <w:szCs w:val="28"/>
              </w:rPr>
              <w:t>0</w:t>
            </w:r>
            <w:r w:rsidRPr="000B5394">
              <w:rPr>
                <w:color w:val="000000"/>
                <w:sz w:val="28"/>
                <w:szCs w:val="28"/>
                <w:lang w:val="en-US"/>
              </w:rPr>
              <w:t>.</w:t>
            </w:r>
            <w:r w:rsidRPr="000B5394">
              <w:rPr>
                <w:color w:val="000000"/>
                <w:sz w:val="28"/>
                <w:szCs w:val="28"/>
              </w:rPr>
              <w:t>008</w:t>
            </w:r>
          </w:p>
        </w:tc>
      </w:tr>
    </w:tbl>
    <w:p w:rsidR="00D275AB" w:rsidRPr="00B1608E" w:rsidRDefault="00D275AB" w:rsidP="00B1608E">
      <w:pPr>
        <w:rPr>
          <w:color w:val="000000"/>
        </w:rPr>
      </w:pPr>
    </w:p>
    <w:p w:rsidR="000E318B" w:rsidRPr="00A17E25" w:rsidRDefault="004F639B" w:rsidP="00BB0E76">
      <w:pPr>
        <w:ind w:firstLine="567"/>
        <w:jc w:val="both"/>
        <w:rPr>
          <w:color w:val="000000"/>
          <w:sz w:val="28"/>
          <w:szCs w:val="28"/>
        </w:rPr>
      </w:pPr>
      <w:r w:rsidRPr="00A17E25">
        <w:rPr>
          <w:color w:val="000000"/>
          <w:sz w:val="28"/>
          <w:szCs w:val="28"/>
        </w:rPr>
        <w:t xml:space="preserve">Поскольку </w:t>
      </w:r>
      <w:proofErr w:type="spellStart"/>
      <w:r w:rsidR="00617AC4" w:rsidRPr="00A17E25">
        <w:rPr>
          <w:color w:val="000000"/>
          <w:sz w:val="28"/>
          <w:szCs w:val="28"/>
        </w:rPr>
        <w:t>тиреопреоксидаза</w:t>
      </w:r>
      <w:proofErr w:type="spellEnd"/>
      <w:r w:rsidRPr="00A17E25">
        <w:rPr>
          <w:color w:val="000000"/>
          <w:sz w:val="28"/>
          <w:szCs w:val="28"/>
        </w:rPr>
        <w:t xml:space="preserve"> является специфичным для щитовидной железы </w:t>
      </w:r>
      <w:proofErr w:type="spellStart"/>
      <w:r w:rsidRPr="00A17E25">
        <w:rPr>
          <w:color w:val="000000"/>
          <w:sz w:val="28"/>
          <w:szCs w:val="28"/>
        </w:rPr>
        <w:t>аутоантигеном</w:t>
      </w:r>
      <w:proofErr w:type="spellEnd"/>
      <w:r w:rsidRPr="00A17E25">
        <w:rPr>
          <w:color w:val="000000"/>
          <w:sz w:val="28"/>
          <w:szCs w:val="28"/>
        </w:rPr>
        <w:t xml:space="preserve">, необходимым для ее правильного функционирования, </w:t>
      </w:r>
      <w:r w:rsidR="002252A9" w:rsidRPr="00A17E25">
        <w:rPr>
          <w:color w:val="000000"/>
          <w:sz w:val="28"/>
          <w:szCs w:val="28"/>
        </w:rPr>
        <w:t>следует про</w:t>
      </w:r>
      <w:r w:rsidR="00484F32" w:rsidRPr="00A17E25">
        <w:rPr>
          <w:color w:val="000000"/>
          <w:sz w:val="28"/>
          <w:szCs w:val="28"/>
        </w:rPr>
        <w:t>должить</w:t>
      </w:r>
      <w:r w:rsidRPr="00A17E25">
        <w:rPr>
          <w:color w:val="000000"/>
          <w:sz w:val="28"/>
          <w:szCs w:val="28"/>
        </w:rPr>
        <w:t xml:space="preserve"> дальнейшие исследования, которые могут пролить свет на специфичность </w:t>
      </w:r>
      <w:proofErr w:type="spellStart"/>
      <w:r w:rsidR="00AA1379" w:rsidRPr="00A17E25">
        <w:rPr>
          <w:color w:val="000000"/>
          <w:sz w:val="28"/>
          <w:szCs w:val="28"/>
        </w:rPr>
        <w:t>моноклональных</w:t>
      </w:r>
      <w:proofErr w:type="spellEnd"/>
      <w:r w:rsidR="00AA1379" w:rsidRPr="00A17E25">
        <w:rPr>
          <w:color w:val="000000"/>
          <w:sz w:val="28"/>
          <w:szCs w:val="28"/>
        </w:rPr>
        <w:t xml:space="preserve"> антител </w:t>
      </w:r>
      <w:r w:rsidRPr="00A17E25">
        <w:rPr>
          <w:color w:val="000000"/>
          <w:sz w:val="28"/>
          <w:szCs w:val="28"/>
        </w:rPr>
        <w:t xml:space="preserve"> при различных </w:t>
      </w:r>
      <w:r w:rsidR="00AA1379" w:rsidRPr="00A17E25">
        <w:rPr>
          <w:color w:val="000000"/>
          <w:sz w:val="28"/>
          <w:szCs w:val="28"/>
        </w:rPr>
        <w:t>аутоиммунных заболеваниях щитовидной железы</w:t>
      </w:r>
      <w:r w:rsidRPr="00A17E25">
        <w:rPr>
          <w:color w:val="000000"/>
          <w:sz w:val="28"/>
          <w:szCs w:val="28"/>
        </w:rPr>
        <w:t xml:space="preserve">. </w:t>
      </w:r>
    </w:p>
    <w:p w:rsidR="004F639B" w:rsidRPr="00A17E25" w:rsidRDefault="004F639B" w:rsidP="00BB0E76">
      <w:pPr>
        <w:pStyle w:val="0"/>
        <w:tabs>
          <w:tab w:val="left" w:pos="426"/>
          <w:tab w:val="left" w:pos="9072"/>
          <w:tab w:val="left" w:pos="9781"/>
        </w:tabs>
        <w:ind w:left="0" w:right="-2" w:firstLine="567"/>
        <w:jc w:val="both"/>
        <w:rPr>
          <w:color w:val="000000"/>
        </w:rPr>
      </w:pPr>
      <w:r w:rsidRPr="00A17E25">
        <w:rPr>
          <w:color w:val="000000"/>
        </w:rPr>
        <w:t>Выражен</w:t>
      </w:r>
      <w:r w:rsidR="00FE23F8" w:rsidRPr="00A17E25">
        <w:rPr>
          <w:color w:val="000000"/>
        </w:rPr>
        <w:t xml:space="preserve">ное ингибирование связывания </w:t>
      </w:r>
      <w:proofErr w:type="spellStart"/>
      <w:r w:rsidR="00FE23F8" w:rsidRPr="00A17E25">
        <w:rPr>
          <w:color w:val="000000"/>
        </w:rPr>
        <w:t>МкАТ</w:t>
      </w:r>
      <w:proofErr w:type="spellEnd"/>
      <w:r w:rsidR="00FE23F8" w:rsidRPr="00A17E25">
        <w:rPr>
          <w:color w:val="000000"/>
        </w:rPr>
        <w:t xml:space="preserve"> 82 при синдроме перекреста (</w:t>
      </w:r>
      <w:proofErr w:type="spellStart"/>
      <w:r w:rsidR="00FE23F8" w:rsidRPr="00A17E25">
        <w:rPr>
          <w:color w:val="000000"/>
        </w:rPr>
        <w:t>overlap-syndrome</w:t>
      </w:r>
      <w:proofErr w:type="spellEnd"/>
      <w:r w:rsidR="00FE23F8" w:rsidRPr="00A17E25">
        <w:rPr>
          <w:color w:val="000000"/>
        </w:rPr>
        <w:t xml:space="preserve">) </w:t>
      </w:r>
      <w:r w:rsidRPr="00A17E25">
        <w:rPr>
          <w:color w:val="000000"/>
        </w:rPr>
        <w:t xml:space="preserve">можно рассматривать как один из потенциальных маркеров благоприятного течения </w:t>
      </w:r>
      <w:r w:rsidR="00FE23F8" w:rsidRPr="00A17E25">
        <w:rPr>
          <w:color w:val="000000"/>
        </w:rPr>
        <w:t>диффузно</w:t>
      </w:r>
      <w:r w:rsidR="00126F81" w:rsidRPr="00A17E25">
        <w:rPr>
          <w:color w:val="000000"/>
        </w:rPr>
        <w:t>го</w:t>
      </w:r>
      <w:r w:rsidR="00FE23F8" w:rsidRPr="00A17E25">
        <w:rPr>
          <w:color w:val="000000"/>
        </w:rPr>
        <w:t xml:space="preserve"> токсического зоба</w:t>
      </w:r>
      <w:r w:rsidRPr="00A17E25">
        <w:rPr>
          <w:color w:val="000000"/>
        </w:rPr>
        <w:t xml:space="preserve">, при котором не требуется агрессивная терапия с развитием значительных последствий, таких как </w:t>
      </w:r>
      <w:r w:rsidR="00FE23F8" w:rsidRPr="00A17E25">
        <w:rPr>
          <w:color w:val="000000"/>
        </w:rPr>
        <w:t xml:space="preserve">тяжелый гипотиреоз, </w:t>
      </w:r>
      <w:proofErr w:type="spellStart"/>
      <w:r w:rsidR="00FE23F8" w:rsidRPr="00A17E25">
        <w:rPr>
          <w:color w:val="000000"/>
        </w:rPr>
        <w:t>гипопаратиреоз</w:t>
      </w:r>
      <w:proofErr w:type="spellEnd"/>
      <w:r w:rsidR="00FE23F8" w:rsidRPr="00A17E25">
        <w:rPr>
          <w:color w:val="000000"/>
        </w:rPr>
        <w:t xml:space="preserve">, тетания, парез голосовых связок </w:t>
      </w:r>
      <w:r w:rsidR="00100097" w:rsidRPr="00A17E25">
        <w:rPr>
          <w:color w:val="000000"/>
        </w:rPr>
        <w:t>[200</w:t>
      </w:r>
      <w:r w:rsidRPr="00A17E25">
        <w:rPr>
          <w:color w:val="000000"/>
        </w:rPr>
        <w:t>].</w:t>
      </w:r>
    </w:p>
    <w:p w:rsidR="009739CB" w:rsidRPr="00A17E25" w:rsidRDefault="002C17EF" w:rsidP="00BB0E76">
      <w:pPr>
        <w:ind w:firstLine="567"/>
        <w:jc w:val="both"/>
        <w:rPr>
          <w:color w:val="000000"/>
          <w:sz w:val="28"/>
          <w:szCs w:val="28"/>
        </w:rPr>
      </w:pPr>
      <w:r w:rsidRPr="00A17E25">
        <w:rPr>
          <w:color w:val="000000"/>
          <w:sz w:val="28"/>
          <w:szCs w:val="28"/>
        </w:rPr>
        <w:t>TП</w:t>
      </w:r>
      <w:r w:rsidR="004F639B" w:rsidRPr="00A17E25">
        <w:rPr>
          <w:color w:val="000000"/>
          <w:sz w:val="28"/>
          <w:szCs w:val="28"/>
        </w:rPr>
        <w:t>O пр</w:t>
      </w:r>
      <w:r w:rsidR="002252A9" w:rsidRPr="00A17E25">
        <w:rPr>
          <w:color w:val="000000"/>
          <w:sz w:val="28"/>
          <w:szCs w:val="28"/>
        </w:rPr>
        <w:t xml:space="preserve">едставляет собой большой </w:t>
      </w:r>
      <w:proofErr w:type="spellStart"/>
      <w:r w:rsidR="002252A9" w:rsidRPr="00A17E25">
        <w:rPr>
          <w:color w:val="000000"/>
          <w:sz w:val="28"/>
          <w:szCs w:val="28"/>
        </w:rPr>
        <w:t>мембран</w:t>
      </w:r>
      <w:r w:rsidR="004F639B" w:rsidRPr="00A17E25">
        <w:rPr>
          <w:color w:val="000000"/>
          <w:sz w:val="28"/>
          <w:szCs w:val="28"/>
        </w:rPr>
        <w:t>освязанный</w:t>
      </w:r>
      <w:proofErr w:type="spellEnd"/>
      <w:r w:rsidR="004F639B" w:rsidRPr="00A17E25">
        <w:rPr>
          <w:color w:val="000000"/>
          <w:sz w:val="28"/>
          <w:szCs w:val="28"/>
        </w:rPr>
        <w:t xml:space="preserve"> гликопротеин, </w:t>
      </w:r>
      <w:r w:rsidR="009E5AC8" w:rsidRPr="00A17E25">
        <w:rPr>
          <w:color w:val="000000"/>
          <w:sz w:val="28"/>
          <w:szCs w:val="28"/>
        </w:rPr>
        <w:t xml:space="preserve">участвующий в синтезе </w:t>
      </w:r>
      <w:r w:rsidR="004F639B" w:rsidRPr="00A17E25">
        <w:rPr>
          <w:color w:val="000000"/>
          <w:sz w:val="28"/>
          <w:szCs w:val="28"/>
        </w:rPr>
        <w:t xml:space="preserve">гормонов щитовидной железы, индуцируя </w:t>
      </w:r>
      <w:r w:rsidR="004C4CD4" w:rsidRPr="00A17E25">
        <w:rPr>
          <w:color w:val="000000"/>
          <w:sz w:val="28"/>
          <w:szCs w:val="28"/>
        </w:rPr>
        <w:t>йодирование остатков тирозин</w:t>
      </w:r>
      <w:r w:rsidR="009739CB" w:rsidRPr="00A17E25">
        <w:rPr>
          <w:color w:val="000000"/>
          <w:sz w:val="28"/>
          <w:szCs w:val="28"/>
        </w:rPr>
        <w:t>а. Кроме того, TП</w:t>
      </w:r>
      <w:r w:rsidR="004F639B" w:rsidRPr="00A17E25">
        <w:rPr>
          <w:color w:val="000000"/>
          <w:sz w:val="28"/>
          <w:szCs w:val="28"/>
        </w:rPr>
        <w:t>O индуцирует синтез</w:t>
      </w:r>
      <w:r w:rsidR="00277F87" w:rsidRPr="00A17E25">
        <w:rPr>
          <w:color w:val="000000"/>
          <w:sz w:val="28"/>
          <w:szCs w:val="28"/>
        </w:rPr>
        <w:t xml:space="preserve"> на молекуле</w:t>
      </w:r>
      <w:r w:rsidR="004F639B" w:rsidRPr="00A17E25">
        <w:rPr>
          <w:color w:val="000000"/>
          <w:sz w:val="28"/>
          <w:szCs w:val="28"/>
        </w:rPr>
        <w:t xml:space="preserve"> </w:t>
      </w:r>
      <w:proofErr w:type="spellStart"/>
      <w:r w:rsidR="004F639B" w:rsidRPr="00A17E25">
        <w:rPr>
          <w:color w:val="000000"/>
          <w:sz w:val="28"/>
          <w:szCs w:val="28"/>
        </w:rPr>
        <w:t>тиреоглобулина</w:t>
      </w:r>
      <w:proofErr w:type="spellEnd"/>
      <w:r w:rsidR="004F639B" w:rsidRPr="00A17E25">
        <w:rPr>
          <w:color w:val="000000"/>
          <w:sz w:val="28"/>
          <w:szCs w:val="28"/>
        </w:rPr>
        <w:t xml:space="preserve"> моно-</w:t>
      </w:r>
      <w:proofErr w:type="spellStart"/>
      <w:r w:rsidR="004F639B" w:rsidRPr="00A17E25">
        <w:rPr>
          <w:color w:val="000000"/>
          <w:sz w:val="28"/>
          <w:szCs w:val="28"/>
        </w:rPr>
        <w:t>йодтирозина</w:t>
      </w:r>
      <w:proofErr w:type="spellEnd"/>
      <w:r w:rsidR="004F639B" w:rsidRPr="00A17E25">
        <w:rPr>
          <w:color w:val="000000"/>
          <w:sz w:val="28"/>
          <w:szCs w:val="28"/>
        </w:rPr>
        <w:t xml:space="preserve"> и </w:t>
      </w:r>
      <w:proofErr w:type="spellStart"/>
      <w:r w:rsidR="004F639B" w:rsidRPr="00A17E25">
        <w:rPr>
          <w:color w:val="000000"/>
          <w:sz w:val="28"/>
          <w:szCs w:val="28"/>
        </w:rPr>
        <w:t>ди-йодтирозина</w:t>
      </w:r>
      <w:proofErr w:type="spellEnd"/>
      <w:r w:rsidR="004F639B" w:rsidRPr="00A17E25">
        <w:rPr>
          <w:color w:val="000000"/>
          <w:sz w:val="28"/>
          <w:szCs w:val="28"/>
        </w:rPr>
        <w:t xml:space="preserve"> </w:t>
      </w:r>
      <w:r w:rsidR="000A286B" w:rsidRPr="00A17E25">
        <w:rPr>
          <w:color w:val="000000"/>
          <w:sz w:val="28"/>
          <w:szCs w:val="28"/>
        </w:rPr>
        <w:t>[201</w:t>
      </w:r>
      <w:r w:rsidR="009739CB" w:rsidRPr="00A17E25">
        <w:rPr>
          <w:color w:val="000000"/>
          <w:sz w:val="28"/>
          <w:szCs w:val="28"/>
        </w:rPr>
        <w:t>]. Молекула TП</w:t>
      </w:r>
      <w:r w:rsidR="004F639B" w:rsidRPr="00A17E25">
        <w:rPr>
          <w:color w:val="000000"/>
          <w:sz w:val="28"/>
          <w:szCs w:val="28"/>
        </w:rPr>
        <w:t xml:space="preserve">O состоит из 933 аминокислот, и из них первые 735 </w:t>
      </w:r>
      <w:proofErr w:type="spellStart"/>
      <w:r w:rsidR="009739CB" w:rsidRPr="00A17E25">
        <w:rPr>
          <w:color w:val="000000"/>
          <w:sz w:val="28"/>
          <w:szCs w:val="28"/>
        </w:rPr>
        <w:t>гомологичны</w:t>
      </w:r>
      <w:proofErr w:type="spellEnd"/>
      <w:r w:rsidR="000A286B" w:rsidRPr="00A17E25">
        <w:rPr>
          <w:color w:val="000000"/>
          <w:sz w:val="28"/>
          <w:szCs w:val="28"/>
        </w:rPr>
        <w:t xml:space="preserve"> </w:t>
      </w:r>
      <w:proofErr w:type="spellStart"/>
      <w:r w:rsidR="000A286B" w:rsidRPr="00A17E25">
        <w:rPr>
          <w:color w:val="000000"/>
          <w:sz w:val="28"/>
          <w:szCs w:val="28"/>
        </w:rPr>
        <w:t>миелопероксидазе</w:t>
      </w:r>
      <w:proofErr w:type="spellEnd"/>
      <w:r w:rsidR="000A286B" w:rsidRPr="00A17E25">
        <w:rPr>
          <w:color w:val="000000"/>
          <w:sz w:val="28"/>
          <w:szCs w:val="28"/>
        </w:rPr>
        <w:t xml:space="preserve"> (MПO) </w:t>
      </w:r>
      <w:r w:rsidR="00277F87" w:rsidRPr="00A17E25">
        <w:rPr>
          <w:color w:val="000000"/>
          <w:sz w:val="28"/>
          <w:szCs w:val="28"/>
        </w:rPr>
        <w:t xml:space="preserve">человека </w:t>
      </w:r>
      <w:r w:rsidR="000A286B" w:rsidRPr="00A17E25">
        <w:rPr>
          <w:color w:val="000000"/>
          <w:sz w:val="28"/>
          <w:szCs w:val="28"/>
        </w:rPr>
        <w:t>[202</w:t>
      </w:r>
      <w:r w:rsidR="004F639B" w:rsidRPr="00A17E25">
        <w:rPr>
          <w:color w:val="000000"/>
          <w:sz w:val="28"/>
          <w:szCs w:val="28"/>
        </w:rPr>
        <w:t>].</w:t>
      </w:r>
      <w:r w:rsidR="00B1608E">
        <w:rPr>
          <w:color w:val="000000"/>
          <w:sz w:val="28"/>
          <w:szCs w:val="28"/>
        </w:rPr>
        <w:t xml:space="preserve"> </w:t>
      </w:r>
      <w:r w:rsidR="009739CB" w:rsidRPr="00A17E25">
        <w:rPr>
          <w:color w:val="000000"/>
          <w:sz w:val="28"/>
          <w:szCs w:val="28"/>
        </w:rPr>
        <w:t xml:space="preserve">Хотя </w:t>
      </w:r>
      <w:r w:rsidR="00277F87" w:rsidRPr="00A17E25">
        <w:rPr>
          <w:color w:val="000000"/>
          <w:sz w:val="28"/>
          <w:szCs w:val="28"/>
        </w:rPr>
        <w:t xml:space="preserve">первичная </w:t>
      </w:r>
      <w:r w:rsidR="009739CB" w:rsidRPr="00A17E25">
        <w:rPr>
          <w:color w:val="000000"/>
          <w:sz w:val="28"/>
          <w:szCs w:val="28"/>
        </w:rPr>
        <w:t>структура молекулы TП</w:t>
      </w:r>
      <w:r w:rsidR="004F639B" w:rsidRPr="00A17E25">
        <w:rPr>
          <w:color w:val="000000"/>
          <w:sz w:val="28"/>
          <w:szCs w:val="28"/>
        </w:rPr>
        <w:t>O понятна, существует недостаток знаний о ее топографии.</w:t>
      </w:r>
      <w:r w:rsidR="00277F87" w:rsidRPr="00A17E25">
        <w:rPr>
          <w:color w:val="000000"/>
          <w:sz w:val="28"/>
          <w:szCs w:val="28"/>
        </w:rPr>
        <w:t xml:space="preserve"> До настоящего времени не удаётся получить трехмерную структуру </w:t>
      </w:r>
      <w:proofErr w:type="spellStart"/>
      <w:r w:rsidR="00277F87" w:rsidRPr="00A17E25">
        <w:rPr>
          <w:color w:val="000000"/>
          <w:sz w:val="28"/>
          <w:szCs w:val="28"/>
        </w:rPr>
        <w:t>тиреопероксидазы</w:t>
      </w:r>
      <w:proofErr w:type="spellEnd"/>
      <w:r w:rsidR="00277F87" w:rsidRPr="00A17E25">
        <w:rPr>
          <w:color w:val="000000"/>
          <w:sz w:val="28"/>
          <w:szCs w:val="28"/>
        </w:rPr>
        <w:t xml:space="preserve"> методом рентгеноструктурного анализа. Одним из решений этой п</w:t>
      </w:r>
      <w:r w:rsidR="00484F32" w:rsidRPr="00A17E25">
        <w:rPr>
          <w:color w:val="000000"/>
          <w:sz w:val="28"/>
          <w:szCs w:val="28"/>
        </w:rPr>
        <w:t>р</w:t>
      </w:r>
      <w:r w:rsidR="00277F87" w:rsidRPr="00A17E25">
        <w:rPr>
          <w:color w:val="000000"/>
          <w:sz w:val="28"/>
          <w:szCs w:val="28"/>
        </w:rPr>
        <w:t xml:space="preserve">облемы </w:t>
      </w:r>
      <w:r w:rsidR="00484F32" w:rsidRPr="00A17E25">
        <w:rPr>
          <w:color w:val="000000"/>
          <w:sz w:val="28"/>
          <w:szCs w:val="28"/>
        </w:rPr>
        <w:t>является</w:t>
      </w:r>
      <w:r w:rsidR="00277F87" w:rsidRPr="00A17E25">
        <w:rPr>
          <w:color w:val="000000"/>
          <w:sz w:val="28"/>
          <w:szCs w:val="28"/>
        </w:rPr>
        <w:t xml:space="preserve"> создание коллекций </w:t>
      </w:r>
      <w:proofErr w:type="spellStart"/>
      <w:r w:rsidR="00277F87" w:rsidRPr="00A17E25">
        <w:rPr>
          <w:color w:val="000000"/>
          <w:sz w:val="28"/>
          <w:szCs w:val="28"/>
        </w:rPr>
        <w:t>моноклональных</w:t>
      </w:r>
      <w:proofErr w:type="spellEnd"/>
      <w:r w:rsidR="00277F87" w:rsidRPr="00A17E25">
        <w:rPr>
          <w:color w:val="000000"/>
          <w:sz w:val="28"/>
          <w:szCs w:val="28"/>
        </w:rPr>
        <w:t xml:space="preserve"> антител к ТПО.</w:t>
      </w:r>
      <w:r w:rsidR="004F639B" w:rsidRPr="00A17E25">
        <w:rPr>
          <w:color w:val="000000"/>
          <w:sz w:val="28"/>
          <w:szCs w:val="28"/>
        </w:rPr>
        <w:t xml:space="preserve"> За последние десятилетия ряд</w:t>
      </w:r>
      <w:r w:rsidR="009739CB" w:rsidRPr="00A17E25">
        <w:rPr>
          <w:color w:val="000000"/>
          <w:sz w:val="28"/>
          <w:szCs w:val="28"/>
        </w:rPr>
        <w:t>ом</w:t>
      </w:r>
      <w:r w:rsidR="004F639B" w:rsidRPr="00A17E25">
        <w:rPr>
          <w:color w:val="000000"/>
          <w:sz w:val="28"/>
          <w:szCs w:val="28"/>
        </w:rPr>
        <w:t xml:space="preserve"> групп </w:t>
      </w:r>
      <w:r w:rsidR="00484F32" w:rsidRPr="00A17E25">
        <w:rPr>
          <w:color w:val="000000"/>
          <w:sz w:val="28"/>
          <w:szCs w:val="28"/>
        </w:rPr>
        <w:t xml:space="preserve">ученых </w:t>
      </w:r>
      <w:r w:rsidR="009739CB" w:rsidRPr="00A17E25">
        <w:rPr>
          <w:color w:val="000000"/>
          <w:sz w:val="28"/>
          <w:szCs w:val="28"/>
        </w:rPr>
        <w:t>был</w:t>
      </w:r>
      <w:r w:rsidR="00277F87" w:rsidRPr="00A17E25">
        <w:rPr>
          <w:color w:val="000000"/>
          <w:sz w:val="28"/>
          <w:szCs w:val="28"/>
        </w:rPr>
        <w:t>и созданы</w:t>
      </w:r>
      <w:r w:rsidR="009739CB" w:rsidRPr="00A17E25">
        <w:rPr>
          <w:color w:val="000000"/>
          <w:sz w:val="28"/>
          <w:szCs w:val="28"/>
        </w:rPr>
        <w:t xml:space="preserve"> </w:t>
      </w:r>
      <w:r w:rsidR="00277F87" w:rsidRPr="00A17E25">
        <w:rPr>
          <w:color w:val="000000"/>
          <w:sz w:val="28"/>
          <w:szCs w:val="28"/>
        </w:rPr>
        <w:t xml:space="preserve">такие коллекции </w:t>
      </w:r>
      <w:proofErr w:type="spellStart"/>
      <w:r w:rsidR="009739CB" w:rsidRPr="00A17E25">
        <w:rPr>
          <w:color w:val="000000"/>
          <w:sz w:val="28"/>
          <w:szCs w:val="28"/>
        </w:rPr>
        <w:t>моноклональны</w:t>
      </w:r>
      <w:r w:rsidR="00277F87" w:rsidRPr="00A17E25">
        <w:rPr>
          <w:color w:val="000000"/>
          <w:sz w:val="28"/>
          <w:szCs w:val="28"/>
        </w:rPr>
        <w:t>х</w:t>
      </w:r>
      <w:proofErr w:type="spellEnd"/>
      <w:r w:rsidR="00277F87" w:rsidRPr="00A17E25">
        <w:rPr>
          <w:color w:val="000000"/>
          <w:sz w:val="28"/>
          <w:szCs w:val="28"/>
        </w:rPr>
        <w:t xml:space="preserve"> антите</w:t>
      </w:r>
      <w:r w:rsidR="00484F32" w:rsidRPr="00A17E25">
        <w:rPr>
          <w:color w:val="000000"/>
          <w:sz w:val="28"/>
          <w:szCs w:val="28"/>
        </w:rPr>
        <w:t>л</w:t>
      </w:r>
      <w:r w:rsidR="004F639B" w:rsidRPr="00A17E25">
        <w:rPr>
          <w:color w:val="000000"/>
          <w:sz w:val="28"/>
          <w:szCs w:val="28"/>
        </w:rPr>
        <w:t xml:space="preserve">, </w:t>
      </w:r>
      <w:r w:rsidR="00277F87" w:rsidRPr="00A17E25">
        <w:rPr>
          <w:color w:val="000000"/>
          <w:sz w:val="28"/>
          <w:szCs w:val="28"/>
        </w:rPr>
        <w:t>часть</w:t>
      </w:r>
      <w:r w:rsidR="004F639B" w:rsidRPr="00A17E25">
        <w:rPr>
          <w:color w:val="000000"/>
          <w:sz w:val="28"/>
          <w:szCs w:val="28"/>
        </w:rPr>
        <w:t xml:space="preserve"> из </w:t>
      </w:r>
      <w:r w:rsidR="00277F87" w:rsidRPr="00A17E25">
        <w:rPr>
          <w:color w:val="000000"/>
          <w:sz w:val="28"/>
          <w:szCs w:val="28"/>
        </w:rPr>
        <w:t>которых</w:t>
      </w:r>
      <w:r w:rsidR="004F639B" w:rsidRPr="00A17E25">
        <w:rPr>
          <w:color w:val="000000"/>
          <w:sz w:val="28"/>
          <w:szCs w:val="28"/>
        </w:rPr>
        <w:t xml:space="preserve"> были выделены у пациентов </w:t>
      </w:r>
      <w:r w:rsidR="009739CB" w:rsidRPr="00A17E25">
        <w:rPr>
          <w:color w:val="000000"/>
          <w:sz w:val="28"/>
          <w:szCs w:val="28"/>
        </w:rPr>
        <w:t>с АИТ</w:t>
      </w:r>
      <w:r w:rsidR="004F639B" w:rsidRPr="00A17E25">
        <w:rPr>
          <w:color w:val="000000"/>
          <w:sz w:val="28"/>
          <w:szCs w:val="28"/>
        </w:rPr>
        <w:t xml:space="preserve"> и </w:t>
      </w:r>
      <w:r w:rsidR="00126F81" w:rsidRPr="00A17E25">
        <w:rPr>
          <w:color w:val="000000"/>
          <w:sz w:val="28"/>
          <w:szCs w:val="28"/>
        </w:rPr>
        <w:t>диффузны</w:t>
      </w:r>
      <w:r w:rsidR="00277F87" w:rsidRPr="00A17E25">
        <w:rPr>
          <w:color w:val="000000"/>
          <w:sz w:val="28"/>
          <w:szCs w:val="28"/>
        </w:rPr>
        <w:t>м</w:t>
      </w:r>
      <w:r w:rsidR="00126F81" w:rsidRPr="00A17E25">
        <w:rPr>
          <w:color w:val="000000"/>
          <w:sz w:val="28"/>
          <w:szCs w:val="28"/>
        </w:rPr>
        <w:t xml:space="preserve"> токсически</w:t>
      </w:r>
      <w:r w:rsidR="00277F87" w:rsidRPr="00A17E25">
        <w:rPr>
          <w:color w:val="000000"/>
          <w:sz w:val="28"/>
          <w:szCs w:val="28"/>
        </w:rPr>
        <w:t>м</w:t>
      </w:r>
      <w:r w:rsidR="00126F81" w:rsidRPr="00A17E25">
        <w:rPr>
          <w:color w:val="000000"/>
          <w:sz w:val="28"/>
          <w:szCs w:val="28"/>
        </w:rPr>
        <w:t xml:space="preserve"> зоб</w:t>
      </w:r>
      <w:r w:rsidR="00277F87" w:rsidRPr="00A17E25">
        <w:rPr>
          <w:color w:val="000000"/>
          <w:sz w:val="28"/>
          <w:szCs w:val="28"/>
        </w:rPr>
        <w:t>ом</w:t>
      </w:r>
      <w:r w:rsidR="009739CB" w:rsidRPr="00A17E25">
        <w:rPr>
          <w:color w:val="000000"/>
          <w:sz w:val="28"/>
          <w:szCs w:val="28"/>
        </w:rPr>
        <w:t xml:space="preserve">. </w:t>
      </w:r>
    </w:p>
    <w:p w:rsidR="004F639B" w:rsidRPr="00A17E25" w:rsidRDefault="009739CB" w:rsidP="00BB0E76">
      <w:pPr>
        <w:ind w:firstLine="567"/>
        <w:jc w:val="both"/>
        <w:rPr>
          <w:color w:val="000000"/>
          <w:sz w:val="28"/>
          <w:szCs w:val="28"/>
        </w:rPr>
      </w:pPr>
      <w:r w:rsidRPr="00A17E25">
        <w:rPr>
          <w:color w:val="000000"/>
          <w:sz w:val="28"/>
          <w:szCs w:val="28"/>
        </w:rPr>
        <w:lastRenderedPageBreak/>
        <w:t>АТ</w:t>
      </w:r>
      <w:r w:rsidR="00277F87" w:rsidRPr="00A17E25">
        <w:rPr>
          <w:color w:val="000000"/>
          <w:sz w:val="28"/>
          <w:szCs w:val="28"/>
        </w:rPr>
        <w:t xml:space="preserve"> </w:t>
      </w:r>
      <w:r w:rsidRPr="00A17E25">
        <w:rPr>
          <w:color w:val="000000"/>
          <w:sz w:val="28"/>
          <w:szCs w:val="28"/>
        </w:rPr>
        <w:t>к</w:t>
      </w:r>
      <w:r w:rsidR="00277F87" w:rsidRPr="00A17E25">
        <w:rPr>
          <w:color w:val="000000"/>
          <w:sz w:val="28"/>
          <w:szCs w:val="28"/>
        </w:rPr>
        <w:t xml:space="preserve"> </w:t>
      </w:r>
      <w:r w:rsidRPr="00A17E25">
        <w:rPr>
          <w:color w:val="000000"/>
          <w:sz w:val="28"/>
          <w:szCs w:val="28"/>
        </w:rPr>
        <w:t>TПO связывают TП</w:t>
      </w:r>
      <w:r w:rsidR="004F639B" w:rsidRPr="00A17E25">
        <w:rPr>
          <w:color w:val="000000"/>
          <w:sz w:val="28"/>
          <w:szCs w:val="28"/>
        </w:rPr>
        <w:t xml:space="preserve">O на поверхности клеток щитовидной железы и преимущественно взаимодействуют со </w:t>
      </w:r>
      <w:r w:rsidRPr="00A17E25">
        <w:rPr>
          <w:color w:val="000000"/>
          <w:sz w:val="28"/>
          <w:szCs w:val="28"/>
        </w:rPr>
        <w:t>специфической частью молекулы TП</w:t>
      </w:r>
      <w:r w:rsidR="004F639B" w:rsidRPr="00A17E25">
        <w:rPr>
          <w:color w:val="000000"/>
          <w:sz w:val="28"/>
          <w:szCs w:val="28"/>
        </w:rPr>
        <w:t>O, называемой “</w:t>
      </w:r>
      <w:proofErr w:type="spellStart"/>
      <w:r w:rsidR="004F639B" w:rsidRPr="00A17E25">
        <w:rPr>
          <w:color w:val="000000"/>
          <w:sz w:val="28"/>
          <w:szCs w:val="28"/>
        </w:rPr>
        <w:t>иммунодоминантной</w:t>
      </w:r>
      <w:proofErr w:type="spellEnd"/>
      <w:r w:rsidR="004F639B" w:rsidRPr="00A17E25">
        <w:rPr>
          <w:color w:val="000000"/>
          <w:sz w:val="28"/>
          <w:szCs w:val="28"/>
        </w:rPr>
        <w:t xml:space="preserve"> областью”, </w:t>
      </w:r>
      <w:r w:rsidRPr="00A17E25">
        <w:rPr>
          <w:color w:val="000000"/>
          <w:sz w:val="28"/>
          <w:szCs w:val="28"/>
        </w:rPr>
        <w:t>которая в основном состоит из MП</w:t>
      </w:r>
      <w:r w:rsidR="004F639B" w:rsidRPr="00A17E25">
        <w:rPr>
          <w:color w:val="000000"/>
          <w:sz w:val="28"/>
          <w:szCs w:val="28"/>
        </w:rPr>
        <w:t xml:space="preserve">O-подобного </w:t>
      </w:r>
      <w:r w:rsidR="000A286B" w:rsidRPr="00A17E25">
        <w:rPr>
          <w:color w:val="000000"/>
          <w:sz w:val="28"/>
          <w:szCs w:val="28"/>
        </w:rPr>
        <w:t>домена [203</w:t>
      </w:r>
      <w:r w:rsidR="004F639B" w:rsidRPr="00A17E25">
        <w:rPr>
          <w:color w:val="000000"/>
          <w:sz w:val="28"/>
          <w:szCs w:val="28"/>
        </w:rPr>
        <w:t>].</w:t>
      </w:r>
    </w:p>
    <w:p w:rsidR="000E318B" w:rsidRPr="00CB5A36" w:rsidRDefault="004F639B" w:rsidP="00BB0E76">
      <w:pPr>
        <w:ind w:firstLine="567"/>
        <w:jc w:val="both"/>
        <w:rPr>
          <w:sz w:val="28"/>
          <w:szCs w:val="28"/>
        </w:rPr>
      </w:pPr>
      <w:r w:rsidRPr="00A17E25">
        <w:rPr>
          <w:color w:val="000000"/>
          <w:sz w:val="28"/>
          <w:szCs w:val="28"/>
        </w:rPr>
        <w:t xml:space="preserve">В определенной степени наше исследование дополняет результаты более ранних исследований. По </w:t>
      </w:r>
      <w:r w:rsidR="00277F87" w:rsidRPr="00A17E25">
        <w:rPr>
          <w:color w:val="000000"/>
          <w:sz w:val="28"/>
          <w:szCs w:val="28"/>
        </w:rPr>
        <w:t>данным</w:t>
      </w:r>
      <w:r w:rsidRPr="00A17E25">
        <w:rPr>
          <w:color w:val="000000"/>
          <w:sz w:val="28"/>
          <w:szCs w:val="28"/>
        </w:rPr>
        <w:t xml:space="preserve"> </w:t>
      </w:r>
      <w:proofErr w:type="spellStart"/>
      <w:r w:rsidR="007127DB" w:rsidRPr="00A17E25">
        <w:rPr>
          <w:color w:val="000000"/>
          <w:sz w:val="28"/>
          <w:szCs w:val="28"/>
        </w:rPr>
        <w:t>А.В.</w:t>
      </w:r>
      <w:r w:rsidRPr="00A17E25">
        <w:rPr>
          <w:color w:val="000000"/>
          <w:sz w:val="28"/>
          <w:szCs w:val="28"/>
        </w:rPr>
        <w:t>Зубкова</w:t>
      </w:r>
      <w:proofErr w:type="spellEnd"/>
      <w:r w:rsidR="00575669" w:rsidRPr="00A17E25">
        <w:rPr>
          <w:color w:val="000000"/>
          <w:sz w:val="28"/>
          <w:szCs w:val="28"/>
        </w:rPr>
        <w:t xml:space="preserve"> </w:t>
      </w:r>
      <w:r w:rsidRPr="00A17E25">
        <w:rPr>
          <w:color w:val="000000"/>
          <w:sz w:val="28"/>
          <w:szCs w:val="28"/>
        </w:rPr>
        <w:t xml:space="preserve">и соавторов </w:t>
      </w:r>
      <w:r w:rsidR="001233AC">
        <w:rPr>
          <w:sz w:val="28"/>
          <w:szCs w:val="28"/>
        </w:rPr>
        <w:t>8</w:t>
      </w:r>
      <w:r w:rsidR="00B16654" w:rsidRPr="00CB5A36">
        <w:rPr>
          <w:sz w:val="28"/>
          <w:szCs w:val="28"/>
        </w:rPr>
        <w:t xml:space="preserve"> </w:t>
      </w:r>
      <w:r w:rsidRPr="00CB5A36">
        <w:rPr>
          <w:sz w:val="28"/>
          <w:szCs w:val="28"/>
        </w:rPr>
        <w:t xml:space="preserve">эпитопов 1, </w:t>
      </w:r>
      <w:r w:rsidR="001233AC" w:rsidRPr="00CB5A36">
        <w:rPr>
          <w:sz w:val="28"/>
          <w:szCs w:val="28"/>
        </w:rPr>
        <w:t xml:space="preserve">2 , 88, 3, </w:t>
      </w:r>
      <w:r w:rsidRPr="00CB5A36">
        <w:rPr>
          <w:sz w:val="28"/>
          <w:szCs w:val="28"/>
        </w:rPr>
        <w:t xml:space="preserve">70, </w:t>
      </w:r>
      <w:r w:rsidR="001233AC" w:rsidRPr="00CB5A36">
        <w:rPr>
          <w:sz w:val="28"/>
          <w:szCs w:val="28"/>
        </w:rPr>
        <w:t>79</w:t>
      </w:r>
      <w:r w:rsidR="001233AC">
        <w:rPr>
          <w:sz w:val="28"/>
          <w:szCs w:val="28"/>
        </w:rPr>
        <w:t>, 82</w:t>
      </w:r>
      <w:r w:rsidR="00CB5A36" w:rsidRPr="00CB5A36">
        <w:rPr>
          <w:sz w:val="28"/>
          <w:szCs w:val="28"/>
        </w:rPr>
        <w:t xml:space="preserve"> </w:t>
      </w:r>
      <w:r w:rsidRPr="00CB5A36">
        <w:rPr>
          <w:sz w:val="28"/>
          <w:szCs w:val="28"/>
        </w:rPr>
        <w:t>и</w:t>
      </w:r>
      <w:r w:rsidR="00CB5A36" w:rsidRPr="00CB5A36">
        <w:rPr>
          <w:sz w:val="28"/>
          <w:szCs w:val="28"/>
        </w:rPr>
        <w:t xml:space="preserve"> 77</w:t>
      </w:r>
      <w:r w:rsidRPr="00CB5A36">
        <w:rPr>
          <w:sz w:val="28"/>
          <w:szCs w:val="28"/>
        </w:rPr>
        <w:t xml:space="preserve">  участвуют в конкуренции за </w:t>
      </w:r>
      <w:r w:rsidR="00955D9B" w:rsidRPr="00CB5A36">
        <w:rPr>
          <w:sz w:val="28"/>
          <w:szCs w:val="28"/>
        </w:rPr>
        <w:t xml:space="preserve">центры связывания </w:t>
      </w:r>
      <w:proofErr w:type="spellStart"/>
      <w:r w:rsidR="001233AC">
        <w:rPr>
          <w:sz w:val="28"/>
          <w:szCs w:val="28"/>
        </w:rPr>
        <w:t>тиреопероксидазы</w:t>
      </w:r>
      <w:proofErr w:type="spellEnd"/>
      <w:r w:rsidR="00955D9B" w:rsidRPr="00CB5A36">
        <w:rPr>
          <w:sz w:val="28"/>
          <w:szCs w:val="28"/>
        </w:rPr>
        <w:t xml:space="preserve"> с </w:t>
      </w:r>
      <w:proofErr w:type="spellStart"/>
      <w:r w:rsidR="00955D9B" w:rsidRPr="00CB5A36">
        <w:rPr>
          <w:sz w:val="28"/>
          <w:szCs w:val="28"/>
        </w:rPr>
        <w:t>аутоантителами</w:t>
      </w:r>
      <w:proofErr w:type="spellEnd"/>
      <w:r w:rsidR="00955D9B" w:rsidRPr="00CB5A36">
        <w:rPr>
          <w:sz w:val="28"/>
          <w:szCs w:val="28"/>
        </w:rPr>
        <w:t xml:space="preserve"> из сыворотки крови </w:t>
      </w:r>
      <w:r w:rsidR="00CB5A36" w:rsidRPr="00CB5A36">
        <w:rPr>
          <w:sz w:val="28"/>
          <w:szCs w:val="28"/>
        </w:rPr>
        <w:t>исследуемых</w:t>
      </w:r>
      <w:r w:rsidR="00955D9B" w:rsidRPr="00CB5A36">
        <w:rPr>
          <w:sz w:val="28"/>
          <w:szCs w:val="28"/>
        </w:rPr>
        <w:t xml:space="preserve"> с </w:t>
      </w:r>
      <w:r w:rsidR="001233AC" w:rsidRPr="00CB5A36">
        <w:rPr>
          <w:sz w:val="28"/>
          <w:szCs w:val="28"/>
        </w:rPr>
        <w:t xml:space="preserve">АИТ и </w:t>
      </w:r>
      <w:r w:rsidR="00B16654" w:rsidRPr="00CB5A36">
        <w:rPr>
          <w:sz w:val="28"/>
          <w:szCs w:val="28"/>
        </w:rPr>
        <w:t>ДТЗ</w:t>
      </w:r>
      <w:r w:rsidRPr="00CB5A36">
        <w:rPr>
          <w:sz w:val="28"/>
          <w:szCs w:val="28"/>
        </w:rPr>
        <w:t xml:space="preserve">. </w:t>
      </w:r>
      <w:r w:rsidR="001233AC">
        <w:rPr>
          <w:sz w:val="28"/>
          <w:szCs w:val="28"/>
        </w:rPr>
        <w:t>Д</w:t>
      </w:r>
      <w:r w:rsidR="001233AC" w:rsidRPr="00CB5A36">
        <w:rPr>
          <w:sz w:val="28"/>
          <w:szCs w:val="28"/>
        </w:rPr>
        <w:t xml:space="preserve">ля </w:t>
      </w:r>
      <w:proofErr w:type="spellStart"/>
      <w:r w:rsidR="001233AC" w:rsidRPr="00CB5A36">
        <w:rPr>
          <w:sz w:val="28"/>
          <w:szCs w:val="28"/>
        </w:rPr>
        <w:t>аутоантител</w:t>
      </w:r>
      <w:proofErr w:type="spellEnd"/>
      <w:r w:rsidR="001233AC" w:rsidRPr="00CB5A36">
        <w:rPr>
          <w:sz w:val="28"/>
          <w:szCs w:val="28"/>
        </w:rPr>
        <w:t xml:space="preserve"> </w:t>
      </w:r>
      <w:r w:rsidR="001233AC">
        <w:rPr>
          <w:sz w:val="28"/>
          <w:szCs w:val="28"/>
        </w:rPr>
        <w:t>м</w:t>
      </w:r>
      <w:r w:rsidRPr="00CB5A36">
        <w:rPr>
          <w:sz w:val="28"/>
          <w:szCs w:val="28"/>
        </w:rPr>
        <w:t xml:space="preserve">аксимальное ингибирование связывания </w:t>
      </w:r>
      <w:r w:rsidR="00CB5A36" w:rsidRPr="00CB5A36">
        <w:rPr>
          <w:sz w:val="28"/>
          <w:szCs w:val="28"/>
        </w:rPr>
        <w:t>выявлено</w:t>
      </w:r>
      <w:r w:rsidR="00955D9B" w:rsidRPr="00CB5A36">
        <w:rPr>
          <w:sz w:val="28"/>
          <w:szCs w:val="28"/>
        </w:rPr>
        <w:t xml:space="preserve">, против </w:t>
      </w:r>
      <w:proofErr w:type="spellStart"/>
      <w:r w:rsidR="001233AC">
        <w:rPr>
          <w:sz w:val="28"/>
          <w:szCs w:val="28"/>
        </w:rPr>
        <w:t>МкАТ</w:t>
      </w:r>
      <w:proofErr w:type="spellEnd"/>
      <w:r w:rsidR="001233AC">
        <w:rPr>
          <w:sz w:val="28"/>
          <w:szCs w:val="28"/>
        </w:rPr>
        <w:t xml:space="preserve"> 3, которое составляет </w:t>
      </w:r>
      <w:r w:rsidRPr="00CB5A36">
        <w:rPr>
          <w:sz w:val="28"/>
          <w:szCs w:val="28"/>
        </w:rPr>
        <w:t xml:space="preserve">60,3 % для </w:t>
      </w:r>
      <w:r w:rsidR="00CB5A36" w:rsidRPr="00CB5A36">
        <w:rPr>
          <w:sz w:val="28"/>
          <w:szCs w:val="28"/>
        </w:rPr>
        <w:t>исследуемых</w:t>
      </w:r>
      <w:r w:rsidRPr="00CB5A36">
        <w:rPr>
          <w:sz w:val="28"/>
          <w:szCs w:val="28"/>
        </w:rPr>
        <w:t xml:space="preserve"> с </w:t>
      </w:r>
      <w:r w:rsidR="00CB5A36" w:rsidRPr="00CB5A36">
        <w:rPr>
          <w:sz w:val="28"/>
          <w:szCs w:val="28"/>
        </w:rPr>
        <w:t>ДТЗ</w:t>
      </w:r>
      <w:r w:rsidRPr="00CB5A36">
        <w:rPr>
          <w:sz w:val="28"/>
          <w:szCs w:val="28"/>
        </w:rPr>
        <w:t xml:space="preserve"> и 61,8 % для </w:t>
      </w:r>
      <w:r w:rsidR="00CB5A36" w:rsidRPr="00CB5A36">
        <w:rPr>
          <w:sz w:val="28"/>
          <w:szCs w:val="28"/>
        </w:rPr>
        <w:t>исследуемых</w:t>
      </w:r>
      <w:r w:rsidRPr="00CB5A36">
        <w:rPr>
          <w:sz w:val="28"/>
          <w:szCs w:val="28"/>
        </w:rPr>
        <w:t xml:space="preserve"> с </w:t>
      </w:r>
      <w:r w:rsidR="00CB5A36" w:rsidRPr="00CB5A36">
        <w:rPr>
          <w:sz w:val="28"/>
          <w:szCs w:val="28"/>
        </w:rPr>
        <w:t>АИТ</w:t>
      </w:r>
      <w:r w:rsidRPr="00CB5A36">
        <w:rPr>
          <w:sz w:val="28"/>
          <w:szCs w:val="28"/>
        </w:rPr>
        <w:t xml:space="preserve">. </w:t>
      </w:r>
      <w:r w:rsidR="001233AC">
        <w:rPr>
          <w:sz w:val="28"/>
          <w:szCs w:val="28"/>
        </w:rPr>
        <w:t>С</w:t>
      </w:r>
      <w:r w:rsidRPr="00CB5A36">
        <w:rPr>
          <w:sz w:val="28"/>
          <w:szCs w:val="28"/>
        </w:rPr>
        <w:t>тепень ингибирования связывания н</w:t>
      </w:r>
      <w:r w:rsidR="00955D9B" w:rsidRPr="00CB5A36">
        <w:rPr>
          <w:sz w:val="28"/>
          <w:szCs w:val="28"/>
        </w:rPr>
        <w:t xml:space="preserve">е зависела от концентрации </w:t>
      </w:r>
      <w:r w:rsidR="00CB5A36" w:rsidRPr="00CB5A36">
        <w:rPr>
          <w:sz w:val="28"/>
          <w:szCs w:val="28"/>
        </w:rPr>
        <w:t>антител</w:t>
      </w:r>
      <w:r w:rsidR="00942B84" w:rsidRPr="00CB5A36">
        <w:rPr>
          <w:sz w:val="28"/>
          <w:szCs w:val="28"/>
        </w:rPr>
        <w:t xml:space="preserve"> </w:t>
      </w:r>
      <w:r w:rsidR="00955D9B" w:rsidRPr="00CB5A36">
        <w:rPr>
          <w:sz w:val="28"/>
          <w:szCs w:val="28"/>
        </w:rPr>
        <w:t>к</w:t>
      </w:r>
      <w:r w:rsidR="001233AC">
        <w:rPr>
          <w:sz w:val="28"/>
          <w:szCs w:val="28"/>
        </w:rPr>
        <w:t xml:space="preserve"> </w:t>
      </w:r>
      <w:r w:rsidR="00942B84" w:rsidRPr="00CB5A36">
        <w:rPr>
          <w:sz w:val="28"/>
          <w:szCs w:val="28"/>
        </w:rPr>
        <w:t xml:space="preserve"> </w:t>
      </w:r>
      <w:r w:rsidR="001233AC">
        <w:rPr>
          <w:sz w:val="28"/>
          <w:szCs w:val="28"/>
        </w:rPr>
        <w:t>ТПО</w:t>
      </w:r>
      <w:r w:rsidRPr="00CB5A36">
        <w:rPr>
          <w:sz w:val="28"/>
          <w:szCs w:val="28"/>
        </w:rPr>
        <w:t xml:space="preserve"> в сыворотке крови </w:t>
      </w:r>
      <w:r w:rsidR="00CB5A36" w:rsidRPr="00CB5A36">
        <w:rPr>
          <w:sz w:val="28"/>
          <w:szCs w:val="28"/>
        </w:rPr>
        <w:t>исследуемых</w:t>
      </w:r>
      <w:r w:rsidRPr="00CB5A36">
        <w:rPr>
          <w:sz w:val="28"/>
          <w:szCs w:val="28"/>
        </w:rPr>
        <w:t xml:space="preserve"> с </w:t>
      </w:r>
      <w:r w:rsidR="00CB5A36" w:rsidRPr="00CB5A36">
        <w:rPr>
          <w:sz w:val="28"/>
          <w:szCs w:val="28"/>
        </w:rPr>
        <w:t>ДТЗ</w:t>
      </w:r>
      <w:r w:rsidR="009E5AC8" w:rsidRPr="00CB5A36">
        <w:rPr>
          <w:sz w:val="28"/>
          <w:szCs w:val="28"/>
        </w:rPr>
        <w:t>.</w:t>
      </w:r>
      <w:r w:rsidRPr="00CB5A36">
        <w:rPr>
          <w:sz w:val="28"/>
          <w:szCs w:val="28"/>
        </w:rPr>
        <w:t xml:space="preserve"> Тем не менее, эта разница не достиг</w:t>
      </w:r>
      <w:r w:rsidR="00942B84" w:rsidRPr="00CB5A36">
        <w:rPr>
          <w:sz w:val="28"/>
          <w:szCs w:val="28"/>
        </w:rPr>
        <w:t>а</w:t>
      </w:r>
      <w:r w:rsidRPr="00CB5A36">
        <w:rPr>
          <w:sz w:val="28"/>
          <w:szCs w:val="28"/>
        </w:rPr>
        <w:t>ла уровня статистической значимости</w:t>
      </w:r>
      <w:r w:rsidR="00942B84" w:rsidRPr="00CB5A36">
        <w:rPr>
          <w:sz w:val="28"/>
          <w:szCs w:val="28"/>
        </w:rPr>
        <w:t xml:space="preserve"> из-за относительно небольшого объема выборки</w:t>
      </w:r>
      <w:r w:rsidRPr="00CB5A36">
        <w:rPr>
          <w:sz w:val="28"/>
          <w:szCs w:val="28"/>
        </w:rPr>
        <w:t xml:space="preserve">. </w:t>
      </w:r>
      <w:r w:rsidR="007127DB" w:rsidRPr="00CB5A36">
        <w:rPr>
          <w:sz w:val="28"/>
          <w:szCs w:val="28"/>
        </w:rPr>
        <w:t>А.В.</w:t>
      </w:r>
      <w:r w:rsidRPr="00CB5A36">
        <w:rPr>
          <w:sz w:val="28"/>
          <w:szCs w:val="28"/>
        </w:rPr>
        <w:t xml:space="preserve"> Зубко</w:t>
      </w:r>
      <w:r w:rsidR="007127DB" w:rsidRPr="00CB5A36">
        <w:rPr>
          <w:sz w:val="28"/>
          <w:szCs w:val="28"/>
        </w:rPr>
        <w:t>в</w:t>
      </w:r>
      <w:r w:rsidR="00AC3694">
        <w:rPr>
          <w:sz w:val="28"/>
          <w:szCs w:val="28"/>
        </w:rPr>
        <w:t xml:space="preserve">, Н.С. Кузьмина </w:t>
      </w:r>
      <w:r w:rsidR="007127DB" w:rsidRPr="00CB5A36">
        <w:rPr>
          <w:sz w:val="28"/>
          <w:szCs w:val="28"/>
        </w:rPr>
        <w:t xml:space="preserve">и соавторы отметили, что </w:t>
      </w:r>
      <w:r w:rsidR="00CB5A36" w:rsidRPr="00CB5A36">
        <w:rPr>
          <w:sz w:val="28"/>
          <w:szCs w:val="28"/>
        </w:rPr>
        <w:t>антитела</w:t>
      </w:r>
      <w:r w:rsidR="00942B84" w:rsidRPr="00CB5A36">
        <w:rPr>
          <w:sz w:val="28"/>
          <w:szCs w:val="28"/>
        </w:rPr>
        <w:t xml:space="preserve"> </w:t>
      </w:r>
      <w:r w:rsidR="007127DB" w:rsidRPr="00CB5A36">
        <w:rPr>
          <w:sz w:val="28"/>
          <w:szCs w:val="28"/>
        </w:rPr>
        <w:t>к</w:t>
      </w:r>
      <w:r w:rsidR="00942B84" w:rsidRPr="00CB5A36">
        <w:rPr>
          <w:sz w:val="28"/>
          <w:szCs w:val="28"/>
        </w:rPr>
        <w:t xml:space="preserve"> </w:t>
      </w:r>
      <w:r w:rsidR="006F7543">
        <w:rPr>
          <w:sz w:val="28"/>
          <w:szCs w:val="28"/>
        </w:rPr>
        <w:t>ТПО</w:t>
      </w:r>
      <w:r w:rsidRPr="00CB5A36">
        <w:rPr>
          <w:sz w:val="28"/>
          <w:szCs w:val="28"/>
        </w:rPr>
        <w:t xml:space="preserve"> </w:t>
      </w:r>
      <w:r w:rsidR="007127DB" w:rsidRPr="00CB5A36">
        <w:rPr>
          <w:sz w:val="28"/>
          <w:szCs w:val="28"/>
        </w:rPr>
        <w:t xml:space="preserve">в сыворотке крови </w:t>
      </w:r>
      <w:r w:rsidR="00CB5A36" w:rsidRPr="00CB5A36">
        <w:rPr>
          <w:sz w:val="28"/>
          <w:szCs w:val="28"/>
        </w:rPr>
        <w:t>исследуемых</w:t>
      </w:r>
      <w:r w:rsidR="007127DB" w:rsidRPr="00CB5A36">
        <w:rPr>
          <w:sz w:val="28"/>
          <w:szCs w:val="28"/>
        </w:rPr>
        <w:t xml:space="preserve"> с </w:t>
      </w:r>
      <w:r w:rsidR="00CB5A36" w:rsidRPr="00CB5A36">
        <w:rPr>
          <w:sz w:val="28"/>
          <w:szCs w:val="28"/>
        </w:rPr>
        <w:t>АИТ</w:t>
      </w:r>
      <w:r w:rsidR="003C2700" w:rsidRPr="00CB5A36">
        <w:rPr>
          <w:sz w:val="28"/>
          <w:szCs w:val="28"/>
        </w:rPr>
        <w:t xml:space="preserve"> </w:t>
      </w:r>
      <w:r w:rsidR="007127DB" w:rsidRPr="00CB5A36">
        <w:rPr>
          <w:sz w:val="28"/>
          <w:szCs w:val="28"/>
        </w:rPr>
        <w:t xml:space="preserve">подавляли связывание </w:t>
      </w:r>
      <w:proofErr w:type="spellStart"/>
      <w:r w:rsidR="006F7543">
        <w:rPr>
          <w:sz w:val="28"/>
          <w:szCs w:val="28"/>
        </w:rPr>
        <w:t>МкАТ</w:t>
      </w:r>
      <w:proofErr w:type="spellEnd"/>
      <w:r w:rsidR="007127DB" w:rsidRPr="00CB5A36">
        <w:rPr>
          <w:sz w:val="28"/>
          <w:szCs w:val="28"/>
        </w:rPr>
        <w:t xml:space="preserve"> </w:t>
      </w:r>
      <w:r w:rsidRPr="00CB5A36">
        <w:rPr>
          <w:sz w:val="28"/>
          <w:szCs w:val="28"/>
        </w:rPr>
        <w:t>77 больше,</w:t>
      </w:r>
      <w:r w:rsidR="007127DB" w:rsidRPr="00CB5A36">
        <w:rPr>
          <w:sz w:val="28"/>
          <w:szCs w:val="28"/>
        </w:rPr>
        <w:t xml:space="preserve"> чем в сыворотках </w:t>
      </w:r>
      <w:r w:rsidR="006F7543">
        <w:rPr>
          <w:sz w:val="28"/>
          <w:szCs w:val="28"/>
        </w:rPr>
        <w:t xml:space="preserve">крови </w:t>
      </w:r>
      <w:r w:rsidR="00CB5A36" w:rsidRPr="00CB5A36">
        <w:rPr>
          <w:sz w:val="28"/>
          <w:szCs w:val="28"/>
        </w:rPr>
        <w:t>исследуемых</w:t>
      </w:r>
      <w:r w:rsidR="007127DB" w:rsidRPr="00CB5A36">
        <w:rPr>
          <w:sz w:val="28"/>
          <w:szCs w:val="28"/>
        </w:rPr>
        <w:t xml:space="preserve"> с </w:t>
      </w:r>
      <w:r w:rsidR="00CB5A36" w:rsidRPr="00CB5A36">
        <w:rPr>
          <w:sz w:val="28"/>
          <w:szCs w:val="28"/>
        </w:rPr>
        <w:t>ДТЗ</w:t>
      </w:r>
      <w:r w:rsidRPr="00CB5A36">
        <w:rPr>
          <w:sz w:val="28"/>
          <w:szCs w:val="28"/>
        </w:rPr>
        <w:t xml:space="preserve">: 36,3 % и 54,3 % </w:t>
      </w:r>
      <w:r w:rsidR="00794541" w:rsidRPr="00CB5A36">
        <w:rPr>
          <w:sz w:val="28"/>
          <w:szCs w:val="28"/>
        </w:rPr>
        <w:t xml:space="preserve">соответственно </w:t>
      </w:r>
      <w:r w:rsidR="009E5AC8" w:rsidRPr="00CB5A36">
        <w:rPr>
          <w:sz w:val="28"/>
          <w:szCs w:val="28"/>
        </w:rPr>
        <w:t>[204</w:t>
      </w:r>
      <w:r w:rsidR="00617AC4" w:rsidRPr="00CB5A36">
        <w:rPr>
          <w:sz w:val="28"/>
          <w:szCs w:val="28"/>
        </w:rPr>
        <w:t>-210</w:t>
      </w:r>
      <w:r w:rsidRPr="00CB5A36">
        <w:rPr>
          <w:sz w:val="28"/>
          <w:szCs w:val="28"/>
        </w:rPr>
        <w:t xml:space="preserve">]. </w:t>
      </w:r>
    </w:p>
    <w:p w:rsidR="007127DB" w:rsidRPr="00A17E25" w:rsidRDefault="006F7543" w:rsidP="00BB0E76">
      <w:pPr>
        <w:ind w:firstLine="567"/>
        <w:jc w:val="both"/>
        <w:rPr>
          <w:sz w:val="28"/>
          <w:szCs w:val="28"/>
        </w:rPr>
      </w:pPr>
      <w:r>
        <w:rPr>
          <w:sz w:val="28"/>
          <w:szCs w:val="28"/>
        </w:rPr>
        <w:t>Данное исследование</w:t>
      </w:r>
      <w:r w:rsidR="00942B84" w:rsidRPr="00A17E25">
        <w:rPr>
          <w:sz w:val="28"/>
          <w:szCs w:val="28"/>
        </w:rPr>
        <w:t xml:space="preserve"> отлича</w:t>
      </w:r>
      <w:r w:rsidR="0076373E" w:rsidRPr="00A17E25">
        <w:rPr>
          <w:sz w:val="28"/>
          <w:szCs w:val="28"/>
        </w:rPr>
        <w:t>ется</w:t>
      </w:r>
      <w:r w:rsidR="00942B84" w:rsidRPr="00A17E25">
        <w:rPr>
          <w:sz w:val="28"/>
          <w:szCs w:val="28"/>
        </w:rPr>
        <w:t xml:space="preserve"> от наших</w:t>
      </w:r>
      <w:r w:rsidR="004F639B" w:rsidRPr="00A17E25">
        <w:rPr>
          <w:sz w:val="28"/>
          <w:szCs w:val="28"/>
        </w:rPr>
        <w:t xml:space="preserve"> результат</w:t>
      </w:r>
      <w:r w:rsidR="00942B84" w:rsidRPr="00A17E25">
        <w:rPr>
          <w:sz w:val="28"/>
          <w:szCs w:val="28"/>
        </w:rPr>
        <w:t>ов, полученным при исследовании групп пациентов из Казахстана</w:t>
      </w:r>
      <w:r w:rsidR="004F639B" w:rsidRPr="00A17E25">
        <w:rPr>
          <w:sz w:val="28"/>
          <w:szCs w:val="28"/>
        </w:rPr>
        <w:t xml:space="preserve">: в сыворотке </w:t>
      </w:r>
      <w:r w:rsidR="00942B84" w:rsidRPr="00A17E25">
        <w:rPr>
          <w:sz w:val="28"/>
          <w:szCs w:val="28"/>
        </w:rPr>
        <w:t xml:space="preserve">крови </w:t>
      </w:r>
      <w:r w:rsidR="004F639B" w:rsidRPr="00A17E25">
        <w:rPr>
          <w:sz w:val="28"/>
          <w:szCs w:val="28"/>
        </w:rPr>
        <w:t xml:space="preserve">пациентов с </w:t>
      </w:r>
      <w:r w:rsidR="00126F81" w:rsidRPr="00A17E25">
        <w:rPr>
          <w:sz w:val="28"/>
          <w:szCs w:val="28"/>
        </w:rPr>
        <w:t>диффузным токсическим зобом</w:t>
      </w:r>
      <w:r w:rsidR="004F639B" w:rsidRPr="00A17E25">
        <w:rPr>
          <w:sz w:val="28"/>
          <w:szCs w:val="28"/>
        </w:rPr>
        <w:t xml:space="preserve"> наблюдалось более выраженное ингибирование </w:t>
      </w:r>
      <w:proofErr w:type="spellStart"/>
      <w:r w:rsidR="007127DB" w:rsidRPr="00A17E25">
        <w:rPr>
          <w:sz w:val="28"/>
          <w:szCs w:val="28"/>
        </w:rPr>
        <w:t>МкАТ</w:t>
      </w:r>
      <w:proofErr w:type="spellEnd"/>
      <w:r w:rsidR="004F639B" w:rsidRPr="00A17E25">
        <w:rPr>
          <w:sz w:val="28"/>
          <w:szCs w:val="28"/>
        </w:rPr>
        <w:t xml:space="preserve"> 77 по сравнению с </w:t>
      </w:r>
      <w:r w:rsidR="007127DB" w:rsidRPr="00A17E25">
        <w:rPr>
          <w:sz w:val="28"/>
          <w:szCs w:val="28"/>
        </w:rPr>
        <w:t xml:space="preserve">сывороткой пациентов с </w:t>
      </w:r>
      <w:r w:rsidR="00942B84" w:rsidRPr="00A17E25">
        <w:rPr>
          <w:sz w:val="28"/>
          <w:szCs w:val="28"/>
        </w:rPr>
        <w:t>аутоиммунным тиреоидитом</w:t>
      </w:r>
      <w:r w:rsidR="004F639B" w:rsidRPr="00A17E25">
        <w:rPr>
          <w:sz w:val="28"/>
          <w:szCs w:val="28"/>
        </w:rPr>
        <w:t>:</w:t>
      </w:r>
      <w:r w:rsidR="00942B84" w:rsidRPr="00A17E25">
        <w:rPr>
          <w:sz w:val="28"/>
          <w:szCs w:val="28"/>
        </w:rPr>
        <w:t xml:space="preserve"> </w:t>
      </w:r>
      <w:r w:rsidR="004F639B" w:rsidRPr="00A17E25">
        <w:rPr>
          <w:sz w:val="28"/>
          <w:szCs w:val="28"/>
        </w:rPr>
        <w:t>54,36</w:t>
      </w:r>
      <w:r w:rsidR="00942B84" w:rsidRPr="00A17E25">
        <w:rPr>
          <w:sz w:val="28"/>
          <w:szCs w:val="28"/>
        </w:rPr>
        <w:t xml:space="preserve"> </w:t>
      </w:r>
      <w:r w:rsidR="004F639B" w:rsidRPr="00A17E25">
        <w:rPr>
          <w:sz w:val="28"/>
          <w:szCs w:val="28"/>
        </w:rPr>
        <w:t xml:space="preserve">% </w:t>
      </w:r>
      <w:r w:rsidR="00942B84" w:rsidRPr="00A17E25">
        <w:rPr>
          <w:sz w:val="28"/>
          <w:szCs w:val="28"/>
        </w:rPr>
        <w:t xml:space="preserve"> </w:t>
      </w:r>
      <w:r w:rsidR="004F639B" w:rsidRPr="00A17E25">
        <w:rPr>
          <w:sz w:val="28"/>
          <w:szCs w:val="28"/>
        </w:rPr>
        <w:t xml:space="preserve">против 51,13 % соответственно. </w:t>
      </w:r>
    </w:p>
    <w:p w:rsidR="004F639B" w:rsidRPr="00A17E25" w:rsidRDefault="009E5AC8" w:rsidP="00BB0E76">
      <w:pPr>
        <w:ind w:firstLine="567"/>
        <w:jc w:val="both"/>
        <w:rPr>
          <w:color w:val="000000"/>
          <w:sz w:val="28"/>
          <w:szCs w:val="28"/>
        </w:rPr>
      </w:pPr>
      <w:proofErr w:type="spellStart"/>
      <w:r w:rsidRPr="00A17E25">
        <w:rPr>
          <w:sz w:val="28"/>
          <w:szCs w:val="28"/>
        </w:rPr>
        <w:t>Ruf</w:t>
      </w:r>
      <w:proofErr w:type="spellEnd"/>
      <w:r w:rsidRPr="00A17E25">
        <w:rPr>
          <w:sz w:val="28"/>
          <w:szCs w:val="28"/>
        </w:rPr>
        <w:t xml:space="preserve"> J. </w:t>
      </w:r>
      <w:r w:rsidR="004F639B" w:rsidRPr="00A17E25">
        <w:rPr>
          <w:sz w:val="28"/>
          <w:szCs w:val="28"/>
        </w:rPr>
        <w:t xml:space="preserve">и </w:t>
      </w:r>
      <w:r w:rsidR="00830256" w:rsidRPr="00A17E25">
        <w:rPr>
          <w:sz w:val="28"/>
          <w:szCs w:val="28"/>
        </w:rPr>
        <w:t>с</w:t>
      </w:r>
      <w:r w:rsidR="00617AC4" w:rsidRPr="00A17E25">
        <w:rPr>
          <w:sz w:val="28"/>
          <w:szCs w:val="28"/>
        </w:rPr>
        <w:t>оавторы [211</w:t>
      </w:r>
      <w:r w:rsidR="00830256" w:rsidRPr="00A17E25">
        <w:rPr>
          <w:sz w:val="28"/>
          <w:szCs w:val="28"/>
        </w:rPr>
        <w:t>] обнаружили, что</w:t>
      </w:r>
      <w:r w:rsidR="004F639B" w:rsidRPr="00A17E25">
        <w:rPr>
          <w:sz w:val="28"/>
          <w:szCs w:val="28"/>
        </w:rPr>
        <w:t xml:space="preserve"> в сыворотк</w:t>
      </w:r>
      <w:r w:rsidR="0076373E" w:rsidRPr="00A17E25">
        <w:rPr>
          <w:sz w:val="28"/>
          <w:szCs w:val="28"/>
        </w:rPr>
        <w:t xml:space="preserve">е </w:t>
      </w:r>
      <w:r w:rsidR="004F639B" w:rsidRPr="00A17E25">
        <w:rPr>
          <w:sz w:val="28"/>
          <w:szCs w:val="28"/>
        </w:rPr>
        <w:t xml:space="preserve">крови пациентов с </w:t>
      </w:r>
      <w:proofErr w:type="spellStart"/>
      <w:r w:rsidRPr="00A17E25">
        <w:rPr>
          <w:sz w:val="28"/>
          <w:szCs w:val="28"/>
        </w:rPr>
        <w:t>аутоимунным</w:t>
      </w:r>
      <w:proofErr w:type="spellEnd"/>
      <w:r w:rsidRPr="00A17E25">
        <w:rPr>
          <w:sz w:val="28"/>
          <w:szCs w:val="28"/>
        </w:rPr>
        <w:t xml:space="preserve"> тиреоидитом, </w:t>
      </w:r>
      <w:r w:rsidR="004F639B" w:rsidRPr="00A17E25">
        <w:rPr>
          <w:sz w:val="28"/>
          <w:szCs w:val="28"/>
        </w:rPr>
        <w:t xml:space="preserve"> и с </w:t>
      </w:r>
      <w:r w:rsidR="00126F81" w:rsidRPr="00A17E25">
        <w:rPr>
          <w:sz w:val="28"/>
          <w:szCs w:val="28"/>
        </w:rPr>
        <w:t>диффузным токсическим зобом</w:t>
      </w:r>
      <w:r w:rsidR="004F639B" w:rsidRPr="00A17E25">
        <w:rPr>
          <w:sz w:val="28"/>
          <w:szCs w:val="28"/>
        </w:rPr>
        <w:t xml:space="preserve"> наблюда</w:t>
      </w:r>
      <w:r w:rsidR="0076373E" w:rsidRPr="00A17E25">
        <w:rPr>
          <w:sz w:val="28"/>
          <w:szCs w:val="28"/>
        </w:rPr>
        <w:t>ется</w:t>
      </w:r>
      <w:r w:rsidR="004F639B" w:rsidRPr="00A17E25">
        <w:rPr>
          <w:sz w:val="28"/>
          <w:szCs w:val="28"/>
        </w:rPr>
        <w:t xml:space="preserve"> лишь умеренное ингибирование связывания </w:t>
      </w:r>
      <w:proofErr w:type="spellStart"/>
      <w:r w:rsidR="004F639B" w:rsidRPr="00A17E25">
        <w:rPr>
          <w:sz w:val="28"/>
          <w:szCs w:val="28"/>
        </w:rPr>
        <w:t>аутоантител</w:t>
      </w:r>
      <w:proofErr w:type="spellEnd"/>
      <w:r w:rsidR="004F639B" w:rsidRPr="00A17E25">
        <w:rPr>
          <w:sz w:val="28"/>
          <w:szCs w:val="28"/>
        </w:rPr>
        <w:t xml:space="preserve">, нацеленных </w:t>
      </w:r>
      <w:r w:rsidR="00830256" w:rsidRPr="00A17E25">
        <w:rPr>
          <w:sz w:val="28"/>
          <w:szCs w:val="28"/>
        </w:rPr>
        <w:t>против</w:t>
      </w:r>
      <w:r w:rsidR="00942B84" w:rsidRPr="00A17E25">
        <w:rPr>
          <w:sz w:val="28"/>
          <w:szCs w:val="28"/>
        </w:rPr>
        <w:t xml:space="preserve"> эпитопа</w:t>
      </w:r>
      <w:r w:rsidR="00830256" w:rsidRPr="00A17E25">
        <w:rPr>
          <w:sz w:val="28"/>
          <w:szCs w:val="28"/>
        </w:rPr>
        <w:t xml:space="preserve"> </w:t>
      </w:r>
      <w:proofErr w:type="spellStart"/>
      <w:r w:rsidR="00830256" w:rsidRPr="00A17E25">
        <w:rPr>
          <w:sz w:val="28"/>
          <w:szCs w:val="28"/>
        </w:rPr>
        <w:t>МкАТ</w:t>
      </w:r>
      <w:proofErr w:type="spellEnd"/>
      <w:r w:rsidR="004F639B" w:rsidRPr="00A17E25">
        <w:rPr>
          <w:sz w:val="28"/>
          <w:szCs w:val="28"/>
        </w:rPr>
        <w:t xml:space="preserve"> 1, и </w:t>
      </w:r>
      <w:proofErr w:type="spellStart"/>
      <w:r w:rsidR="007611B0" w:rsidRPr="00A17E25">
        <w:rPr>
          <w:sz w:val="28"/>
          <w:szCs w:val="28"/>
        </w:rPr>
        <w:t>Bosovsky</w:t>
      </w:r>
      <w:proofErr w:type="spellEnd"/>
      <w:r w:rsidR="00617AC4" w:rsidRPr="00A17E25">
        <w:rPr>
          <w:sz w:val="28"/>
          <w:szCs w:val="28"/>
        </w:rPr>
        <w:t xml:space="preserve"> </w:t>
      </w:r>
      <w:r w:rsidR="007611B0" w:rsidRPr="00A17E25">
        <w:rPr>
          <w:sz w:val="28"/>
          <w:szCs w:val="28"/>
        </w:rPr>
        <w:t xml:space="preserve">A. </w:t>
      </w:r>
      <w:r w:rsidR="00617AC4" w:rsidRPr="00A17E25">
        <w:rPr>
          <w:sz w:val="28"/>
          <w:szCs w:val="28"/>
        </w:rPr>
        <w:t>с соавторами [212</w:t>
      </w:r>
      <w:r w:rsidR="004F639B" w:rsidRPr="00A17E25">
        <w:rPr>
          <w:sz w:val="28"/>
          <w:szCs w:val="28"/>
        </w:rPr>
        <w:t xml:space="preserve">] пришли к аналогичному выводу для сыворотки крови пациентов с </w:t>
      </w:r>
      <w:r w:rsidR="00830256" w:rsidRPr="00A17E25">
        <w:rPr>
          <w:sz w:val="28"/>
          <w:szCs w:val="28"/>
        </w:rPr>
        <w:t>диффузн</w:t>
      </w:r>
      <w:r w:rsidR="00942B84" w:rsidRPr="00A17E25">
        <w:rPr>
          <w:sz w:val="28"/>
          <w:szCs w:val="28"/>
        </w:rPr>
        <w:t>ым</w:t>
      </w:r>
      <w:r w:rsidR="00830256" w:rsidRPr="00A17E25">
        <w:rPr>
          <w:sz w:val="28"/>
          <w:szCs w:val="28"/>
        </w:rPr>
        <w:t xml:space="preserve"> токсическим зобом</w:t>
      </w:r>
      <w:r w:rsidR="004F639B" w:rsidRPr="00A17E25">
        <w:rPr>
          <w:sz w:val="28"/>
          <w:szCs w:val="28"/>
        </w:rPr>
        <w:t xml:space="preserve">. </w:t>
      </w:r>
      <w:r w:rsidRPr="00A17E25">
        <w:rPr>
          <w:sz w:val="28"/>
          <w:szCs w:val="28"/>
        </w:rPr>
        <w:t>Однако</w:t>
      </w:r>
      <w:r w:rsidR="004F639B" w:rsidRPr="00A17E25">
        <w:rPr>
          <w:sz w:val="28"/>
          <w:szCs w:val="28"/>
        </w:rPr>
        <w:t>, это не было подтверждено нашими результатами</w:t>
      </w:r>
      <w:r w:rsidR="004F639B" w:rsidRPr="00A17E25">
        <w:rPr>
          <w:color w:val="000000"/>
          <w:sz w:val="28"/>
          <w:szCs w:val="28"/>
        </w:rPr>
        <w:t>, поск</w:t>
      </w:r>
      <w:r w:rsidR="00830256" w:rsidRPr="00A17E25">
        <w:rPr>
          <w:color w:val="000000"/>
          <w:sz w:val="28"/>
          <w:szCs w:val="28"/>
        </w:rPr>
        <w:t xml:space="preserve">ольку степень ингибирования </w:t>
      </w:r>
      <w:proofErr w:type="spellStart"/>
      <w:r w:rsidR="00830256" w:rsidRPr="00A17E25">
        <w:rPr>
          <w:color w:val="000000"/>
          <w:sz w:val="28"/>
          <w:szCs w:val="28"/>
        </w:rPr>
        <w:t>МкАТ</w:t>
      </w:r>
      <w:proofErr w:type="spellEnd"/>
      <w:r w:rsidR="00942B84" w:rsidRPr="00A17E25">
        <w:rPr>
          <w:color w:val="000000"/>
          <w:sz w:val="28"/>
          <w:szCs w:val="28"/>
        </w:rPr>
        <w:t xml:space="preserve"> </w:t>
      </w:r>
      <w:r w:rsidR="004F639B" w:rsidRPr="00A17E25">
        <w:rPr>
          <w:color w:val="000000"/>
          <w:sz w:val="28"/>
          <w:szCs w:val="28"/>
        </w:rPr>
        <w:t>1 была сильнее и состав</w:t>
      </w:r>
      <w:r w:rsidR="00942B84" w:rsidRPr="00A17E25">
        <w:rPr>
          <w:color w:val="000000"/>
          <w:sz w:val="28"/>
          <w:szCs w:val="28"/>
        </w:rPr>
        <w:t>ляла</w:t>
      </w:r>
      <w:r w:rsidR="004F639B" w:rsidRPr="00A17E25">
        <w:rPr>
          <w:color w:val="000000"/>
          <w:sz w:val="28"/>
          <w:szCs w:val="28"/>
        </w:rPr>
        <w:t xml:space="preserve"> 57,05 % для пациентов с </w:t>
      </w:r>
      <w:r w:rsidR="003C2700" w:rsidRPr="00A17E25">
        <w:rPr>
          <w:color w:val="000000"/>
          <w:sz w:val="28"/>
          <w:szCs w:val="28"/>
        </w:rPr>
        <w:t xml:space="preserve">аутоиммунным тиреоидитом </w:t>
      </w:r>
      <w:r w:rsidR="004F639B" w:rsidRPr="00A17E25">
        <w:rPr>
          <w:color w:val="000000"/>
          <w:sz w:val="28"/>
          <w:szCs w:val="28"/>
        </w:rPr>
        <w:t xml:space="preserve">и 62,65 % для пациентов с </w:t>
      </w:r>
      <w:r w:rsidR="00126F81" w:rsidRPr="00A17E25">
        <w:rPr>
          <w:color w:val="000000"/>
          <w:sz w:val="28"/>
          <w:szCs w:val="28"/>
        </w:rPr>
        <w:t>диффузным токсическим зобом</w:t>
      </w:r>
      <w:r w:rsidR="004F639B" w:rsidRPr="00A17E25">
        <w:rPr>
          <w:color w:val="000000"/>
          <w:sz w:val="28"/>
          <w:szCs w:val="28"/>
        </w:rPr>
        <w:t>.</w:t>
      </w:r>
    </w:p>
    <w:p w:rsidR="000E318B" w:rsidRPr="00A17E25" w:rsidRDefault="004F639B" w:rsidP="00BB0E76">
      <w:pPr>
        <w:ind w:firstLine="567"/>
        <w:jc w:val="both"/>
        <w:rPr>
          <w:color w:val="000000"/>
          <w:sz w:val="28"/>
          <w:szCs w:val="28"/>
        </w:rPr>
      </w:pPr>
      <w:r w:rsidRPr="00A17E25">
        <w:rPr>
          <w:color w:val="000000"/>
          <w:sz w:val="28"/>
          <w:szCs w:val="28"/>
        </w:rPr>
        <w:t xml:space="preserve">Согласно данным более ранних исследований, степень ингибирования была выше в сыворотке крови пациентов, содержащих высокие уровни антител к ТПО (&gt;1000 МЕ/мл), и составляла в среднем 70-90 %. Между тем, образцы, содержащие средние (200-500 МЕ/мл) и низкие концентрации </w:t>
      </w:r>
      <w:proofErr w:type="spellStart"/>
      <w:r w:rsidRPr="00A17E25">
        <w:rPr>
          <w:color w:val="000000"/>
          <w:sz w:val="28"/>
          <w:szCs w:val="28"/>
        </w:rPr>
        <w:t>аутоантител</w:t>
      </w:r>
      <w:proofErr w:type="spellEnd"/>
      <w:r w:rsidRPr="00A17E25">
        <w:rPr>
          <w:color w:val="000000"/>
          <w:sz w:val="28"/>
          <w:szCs w:val="28"/>
        </w:rPr>
        <w:t xml:space="preserve"> (100-200 МЕ/мл)</w:t>
      </w:r>
      <w:r w:rsidR="00942B84" w:rsidRPr="00A17E25">
        <w:rPr>
          <w:color w:val="000000"/>
          <w:sz w:val="28"/>
          <w:szCs w:val="28"/>
        </w:rPr>
        <w:t xml:space="preserve">, </w:t>
      </w:r>
      <w:r w:rsidRPr="00A17E25">
        <w:rPr>
          <w:color w:val="000000"/>
          <w:sz w:val="28"/>
          <w:szCs w:val="28"/>
        </w:rPr>
        <w:t>характеризовались меньшей степенью ингибирования: 40-</w:t>
      </w:r>
      <w:r w:rsidR="00100097" w:rsidRPr="00A17E25">
        <w:rPr>
          <w:color w:val="000000"/>
          <w:sz w:val="28"/>
          <w:szCs w:val="28"/>
        </w:rPr>
        <w:t>6</w:t>
      </w:r>
      <w:r w:rsidR="00617AC4" w:rsidRPr="00A17E25">
        <w:rPr>
          <w:color w:val="000000"/>
          <w:sz w:val="28"/>
          <w:szCs w:val="28"/>
        </w:rPr>
        <w:t>0 % и 20-30 % соответственно [213</w:t>
      </w:r>
      <w:r w:rsidRPr="00A17E25">
        <w:rPr>
          <w:color w:val="000000"/>
          <w:sz w:val="28"/>
          <w:szCs w:val="28"/>
        </w:rPr>
        <w:t xml:space="preserve">]. </w:t>
      </w:r>
    </w:p>
    <w:p w:rsidR="004F639B" w:rsidRPr="00A17E25" w:rsidRDefault="004F639B" w:rsidP="00BB0E76">
      <w:pPr>
        <w:ind w:firstLine="567"/>
        <w:jc w:val="both"/>
        <w:rPr>
          <w:color w:val="000000"/>
          <w:sz w:val="28"/>
          <w:szCs w:val="28"/>
        </w:rPr>
      </w:pPr>
      <w:r w:rsidRPr="00A17E25">
        <w:rPr>
          <w:color w:val="000000"/>
          <w:sz w:val="28"/>
          <w:szCs w:val="28"/>
        </w:rPr>
        <w:t>Это совпало с нашими результатами, но не полностью: хотя сыворотки крови, содержащие выс</w:t>
      </w:r>
      <w:r w:rsidR="005B6C19" w:rsidRPr="00A17E25">
        <w:rPr>
          <w:color w:val="000000"/>
          <w:sz w:val="28"/>
          <w:szCs w:val="28"/>
        </w:rPr>
        <w:t>окие (&gt; 1000 МЕ/мл) уровни АТ</w:t>
      </w:r>
      <w:r w:rsidR="00942B84" w:rsidRPr="00A17E25">
        <w:rPr>
          <w:color w:val="000000"/>
          <w:sz w:val="28"/>
          <w:szCs w:val="28"/>
        </w:rPr>
        <w:t xml:space="preserve"> </w:t>
      </w:r>
      <w:r w:rsidR="005B6C19" w:rsidRPr="00A17E25">
        <w:rPr>
          <w:color w:val="000000"/>
          <w:sz w:val="28"/>
          <w:szCs w:val="28"/>
        </w:rPr>
        <w:t>к</w:t>
      </w:r>
      <w:r w:rsidR="00942B84" w:rsidRPr="00A17E25">
        <w:rPr>
          <w:color w:val="000000"/>
          <w:sz w:val="28"/>
          <w:szCs w:val="28"/>
        </w:rPr>
        <w:t xml:space="preserve"> </w:t>
      </w:r>
      <w:r w:rsidRPr="00A17E25">
        <w:rPr>
          <w:color w:val="000000"/>
          <w:sz w:val="28"/>
          <w:szCs w:val="28"/>
        </w:rPr>
        <w:t xml:space="preserve">ТПО, ингибировали </w:t>
      </w:r>
      <w:r w:rsidR="005B6C19" w:rsidRPr="00A17E25">
        <w:rPr>
          <w:color w:val="000000"/>
          <w:sz w:val="28"/>
          <w:szCs w:val="28"/>
        </w:rPr>
        <w:t xml:space="preserve">связывание </w:t>
      </w:r>
      <w:proofErr w:type="spellStart"/>
      <w:r w:rsidR="005B6C19" w:rsidRPr="00A17E25">
        <w:rPr>
          <w:color w:val="000000"/>
          <w:sz w:val="28"/>
          <w:szCs w:val="28"/>
        </w:rPr>
        <w:t>моноклональных</w:t>
      </w:r>
      <w:proofErr w:type="spellEnd"/>
      <w:r w:rsidR="005B6C19" w:rsidRPr="00A17E25">
        <w:rPr>
          <w:color w:val="000000"/>
          <w:sz w:val="28"/>
          <w:szCs w:val="28"/>
        </w:rPr>
        <w:t xml:space="preserve"> антител</w:t>
      </w:r>
      <w:r w:rsidRPr="00A17E25">
        <w:rPr>
          <w:color w:val="000000"/>
          <w:sz w:val="28"/>
          <w:szCs w:val="28"/>
        </w:rPr>
        <w:t xml:space="preserve"> более </w:t>
      </w:r>
      <w:r w:rsidR="00942B84" w:rsidRPr="00A17E25">
        <w:rPr>
          <w:color w:val="000000"/>
          <w:sz w:val="28"/>
          <w:szCs w:val="28"/>
        </w:rPr>
        <w:t>интенсивно</w:t>
      </w:r>
      <w:r w:rsidRPr="00A17E25">
        <w:rPr>
          <w:color w:val="000000"/>
          <w:sz w:val="28"/>
          <w:szCs w:val="28"/>
        </w:rPr>
        <w:t xml:space="preserve">, </w:t>
      </w:r>
      <w:r w:rsidR="00942B84" w:rsidRPr="00A17E25">
        <w:rPr>
          <w:color w:val="000000"/>
          <w:sz w:val="28"/>
          <w:szCs w:val="28"/>
        </w:rPr>
        <w:t>степень</w:t>
      </w:r>
      <w:r w:rsidRPr="00A17E25">
        <w:rPr>
          <w:color w:val="000000"/>
          <w:sz w:val="28"/>
          <w:szCs w:val="28"/>
        </w:rPr>
        <w:t xml:space="preserve"> ингибировани</w:t>
      </w:r>
      <w:r w:rsidR="00942B84" w:rsidRPr="00A17E25">
        <w:rPr>
          <w:color w:val="000000"/>
          <w:sz w:val="28"/>
          <w:szCs w:val="28"/>
        </w:rPr>
        <w:t>я</w:t>
      </w:r>
      <w:r w:rsidRPr="00A17E25">
        <w:rPr>
          <w:color w:val="000000"/>
          <w:sz w:val="28"/>
          <w:szCs w:val="28"/>
        </w:rPr>
        <w:t xml:space="preserve"> не превышало уровня 67</w:t>
      </w:r>
      <w:r w:rsidR="00942B84" w:rsidRPr="00A17E25">
        <w:rPr>
          <w:color w:val="000000"/>
          <w:sz w:val="28"/>
          <w:szCs w:val="28"/>
        </w:rPr>
        <w:t>,</w:t>
      </w:r>
      <w:r w:rsidRPr="00A17E25">
        <w:rPr>
          <w:color w:val="000000"/>
          <w:sz w:val="28"/>
          <w:szCs w:val="28"/>
        </w:rPr>
        <w:t>10 %.</w:t>
      </w:r>
    </w:p>
    <w:p w:rsidR="00C10F94" w:rsidRDefault="004F639B" w:rsidP="00C10F94">
      <w:pPr>
        <w:ind w:firstLine="567"/>
        <w:jc w:val="both"/>
        <w:rPr>
          <w:color w:val="000000"/>
          <w:sz w:val="28"/>
          <w:szCs w:val="28"/>
        </w:rPr>
      </w:pPr>
      <w:r w:rsidRPr="00A17E25">
        <w:rPr>
          <w:color w:val="000000"/>
          <w:sz w:val="28"/>
          <w:szCs w:val="28"/>
        </w:rPr>
        <w:t xml:space="preserve">Что касается </w:t>
      </w:r>
      <w:r w:rsidR="005B6C19" w:rsidRPr="00A17E25">
        <w:rPr>
          <w:color w:val="000000"/>
          <w:sz w:val="28"/>
          <w:szCs w:val="28"/>
        </w:rPr>
        <w:t xml:space="preserve">синдрома перекреста </w:t>
      </w:r>
      <w:r w:rsidR="005B6C19" w:rsidRPr="00A17E25">
        <w:rPr>
          <w:bCs/>
          <w:color w:val="000000"/>
          <w:sz w:val="28"/>
          <w:szCs w:val="28"/>
        </w:rPr>
        <w:t>(</w:t>
      </w:r>
      <w:proofErr w:type="spellStart"/>
      <w:r w:rsidR="005B6C19" w:rsidRPr="00A17E25">
        <w:rPr>
          <w:bCs/>
          <w:color w:val="000000"/>
          <w:sz w:val="28"/>
          <w:szCs w:val="28"/>
        </w:rPr>
        <w:t>overlap-syndrome</w:t>
      </w:r>
      <w:proofErr w:type="spellEnd"/>
      <w:r w:rsidR="005B6C19" w:rsidRPr="00A17E25">
        <w:rPr>
          <w:bCs/>
          <w:color w:val="000000"/>
          <w:sz w:val="28"/>
          <w:szCs w:val="28"/>
        </w:rPr>
        <w:t>)</w:t>
      </w:r>
      <w:r w:rsidRPr="00A17E25">
        <w:rPr>
          <w:color w:val="000000"/>
          <w:sz w:val="28"/>
          <w:szCs w:val="28"/>
        </w:rPr>
        <w:t>, нам не удалось найти ни одного исследован</w:t>
      </w:r>
      <w:r w:rsidR="005B6C19" w:rsidRPr="00A17E25">
        <w:rPr>
          <w:color w:val="000000"/>
          <w:sz w:val="28"/>
          <w:szCs w:val="28"/>
        </w:rPr>
        <w:t>ия по изучению гетерогенности эпитопов АТ</w:t>
      </w:r>
      <w:r w:rsidR="00942B84" w:rsidRPr="00A17E25">
        <w:rPr>
          <w:color w:val="000000"/>
          <w:sz w:val="28"/>
          <w:szCs w:val="28"/>
        </w:rPr>
        <w:t xml:space="preserve"> </w:t>
      </w:r>
      <w:r w:rsidR="005B6C19" w:rsidRPr="00A17E25">
        <w:rPr>
          <w:color w:val="000000"/>
          <w:sz w:val="28"/>
          <w:szCs w:val="28"/>
        </w:rPr>
        <w:t>к</w:t>
      </w:r>
      <w:r w:rsidR="00942B84" w:rsidRPr="00A17E25">
        <w:rPr>
          <w:color w:val="000000"/>
          <w:sz w:val="28"/>
          <w:szCs w:val="28"/>
        </w:rPr>
        <w:t xml:space="preserve"> </w:t>
      </w:r>
      <w:r w:rsidR="005B6C19" w:rsidRPr="00A17E25">
        <w:rPr>
          <w:color w:val="000000"/>
          <w:sz w:val="28"/>
          <w:szCs w:val="28"/>
        </w:rPr>
        <w:t>ТПО при данной патологии</w:t>
      </w:r>
      <w:r w:rsidRPr="00A17E25">
        <w:rPr>
          <w:color w:val="000000"/>
          <w:sz w:val="28"/>
          <w:szCs w:val="28"/>
        </w:rPr>
        <w:t>.</w:t>
      </w:r>
    </w:p>
    <w:p w:rsidR="004F639B" w:rsidRPr="00A17E25" w:rsidRDefault="000E72CC" w:rsidP="00C10F94">
      <w:pPr>
        <w:ind w:firstLine="567"/>
        <w:jc w:val="both"/>
        <w:rPr>
          <w:color w:val="000000"/>
          <w:sz w:val="28"/>
          <w:szCs w:val="28"/>
        </w:rPr>
      </w:pPr>
      <w:r w:rsidRPr="00A17E25">
        <w:rPr>
          <w:color w:val="000000"/>
          <w:sz w:val="28"/>
          <w:szCs w:val="28"/>
        </w:rPr>
        <w:lastRenderedPageBreak/>
        <w:t>Таким образом,</w:t>
      </w:r>
      <w:r w:rsidR="004F639B" w:rsidRPr="00A17E25">
        <w:rPr>
          <w:color w:val="000000"/>
          <w:sz w:val="28"/>
          <w:szCs w:val="28"/>
        </w:rPr>
        <w:t xml:space="preserve"> наше исследование можно </w:t>
      </w:r>
      <w:r w:rsidR="00942B84" w:rsidRPr="00A17E25">
        <w:rPr>
          <w:color w:val="000000"/>
          <w:sz w:val="28"/>
          <w:szCs w:val="28"/>
        </w:rPr>
        <w:t>рассматривать,</w:t>
      </w:r>
      <w:r w:rsidR="004F639B" w:rsidRPr="00A17E25">
        <w:rPr>
          <w:color w:val="000000"/>
          <w:sz w:val="28"/>
          <w:szCs w:val="28"/>
        </w:rPr>
        <w:t xml:space="preserve"> как первую попытку получить представление о специфичности эпитопов при этом аутоиммунном </w:t>
      </w:r>
      <w:r w:rsidR="0094777A" w:rsidRPr="00A17E25">
        <w:rPr>
          <w:color w:val="000000"/>
          <w:sz w:val="28"/>
          <w:szCs w:val="28"/>
        </w:rPr>
        <w:t>заболеваний</w:t>
      </w:r>
      <w:r w:rsidR="004F639B" w:rsidRPr="00A17E25">
        <w:rPr>
          <w:color w:val="000000"/>
          <w:sz w:val="28"/>
          <w:szCs w:val="28"/>
        </w:rPr>
        <w:t xml:space="preserve"> щитовидной железы.</w:t>
      </w:r>
      <w:r w:rsidR="005B6C19" w:rsidRPr="00A17E25">
        <w:rPr>
          <w:color w:val="000000"/>
          <w:sz w:val="28"/>
          <w:szCs w:val="28"/>
        </w:rPr>
        <w:t xml:space="preserve"> </w:t>
      </w:r>
    </w:p>
    <w:p w:rsidR="00D275AB" w:rsidRPr="00A17E25" w:rsidRDefault="00D275AB" w:rsidP="00B1608E">
      <w:pPr>
        <w:jc w:val="both"/>
        <w:rPr>
          <w:color w:val="000000"/>
          <w:sz w:val="28"/>
          <w:szCs w:val="28"/>
        </w:rPr>
      </w:pPr>
    </w:p>
    <w:p w:rsidR="000B5394" w:rsidRPr="00D95BAC" w:rsidRDefault="000B5394" w:rsidP="00BB0E76">
      <w:pPr>
        <w:ind w:firstLine="567"/>
        <w:jc w:val="both"/>
        <w:rPr>
          <w:b/>
          <w:color w:val="000000"/>
          <w:sz w:val="28"/>
          <w:szCs w:val="28"/>
        </w:rPr>
      </w:pPr>
    </w:p>
    <w:p w:rsidR="00D275AB" w:rsidRPr="00A17E25" w:rsidRDefault="00F26C43" w:rsidP="00BB0E76">
      <w:pPr>
        <w:ind w:firstLine="567"/>
        <w:jc w:val="both"/>
        <w:rPr>
          <w:b/>
          <w:color w:val="000000"/>
          <w:sz w:val="28"/>
          <w:szCs w:val="28"/>
        </w:rPr>
      </w:pPr>
      <w:r w:rsidRPr="00A17E25">
        <w:rPr>
          <w:b/>
          <w:color w:val="000000"/>
          <w:sz w:val="28"/>
          <w:szCs w:val="28"/>
        </w:rPr>
        <w:t>3.</w:t>
      </w:r>
      <w:r w:rsidR="004D577E">
        <w:rPr>
          <w:b/>
          <w:color w:val="000000"/>
          <w:sz w:val="28"/>
          <w:szCs w:val="28"/>
        </w:rPr>
        <w:t>3</w:t>
      </w:r>
      <w:r w:rsidRPr="00A17E25">
        <w:rPr>
          <w:b/>
          <w:color w:val="000000"/>
          <w:sz w:val="28"/>
          <w:szCs w:val="28"/>
        </w:rPr>
        <w:t xml:space="preserve"> Частота встречаемости </w:t>
      </w:r>
      <w:r w:rsidR="00617AC4" w:rsidRPr="00A17E25">
        <w:rPr>
          <w:b/>
          <w:color w:val="000000"/>
          <w:sz w:val="28"/>
          <w:szCs w:val="28"/>
        </w:rPr>
        <w:t>интерлейкина</w:t>
      </w:r>
      <w:r w:rsidR="00E10570" w:rsidRPr="00A17E25">
        <w:rPr>
          <w:b/>
          <w:color w:val="000000"/>
          <w:sz w:val="28"/>
          <w:szCs w:val="28"/>
        </w:rPr>
        <w:t xml:space="preserve"> </w:t>
      </w:r>
      <w:r w:rsidR="004F61D6" w:rsidRPr="00A17E25">
        <w:rPr>
          <w:b/>
          <w:color w:val="000000"/>
          <w:sz w:val="28"/>
          <w:szCs w:val="28"/>
        </w:rPr>
        <w:t>10</w:t>
      </w:r>
      <w:r w:rsidRPr="00A17E25">
        <w:rPr>
          <w:b/>
          <w:color w:val="000000"/>
          <w:sz w:val="28"/>
          <w:szCs w:val="28"/>
        </w:rPr>
        <w:t xml:space="preserve"> и Фактора некроза опухоли</w:t>
      </w:r>
      <w:r w:rsidR="00E10570" w:rsidRPr="00A17E25">
        <w:rPr>
          <w:b/>
          <w:color w:val="000000"/>
          <w:sz w:val="28"/>
          <w:szCs w:val="28"/>
        </w:rPr>
        <w:t>-</w:t>
      </w:r>
      <w:r w:rsidRPr="00A17E25">
        <w:rPr>
          <w:b/>
          <w:color w:val="000000"/>
          <w:sz w:val="28"/>
          <w:szCs w:val="28"/>
        </w:rPr>
        <w:t>α в сыворотке крови больных с аутоиммунными заболеваниями щитовидной железы</w:t>
      </w:r>
    </w:p>
    <w:p w:rsidR="00B1608E" w:rsidRDefault="00895F28" w:rsidP="00B1608E">
      <w:pPr>
        <w:ind w:firstLine="567"/>
        <w:jc w:val="both"/>
        <w:rPr>
          <w:color w:val="000000"/>
          <w:sz w:val="28"/>
          <w:szCs w:val="28"/>
        </w:rPr>
      </w:pPr>
      <w:r w:rsidRPr="00A17E25">
        <w:rPr>
          <w:color w:val="000000"/>
          <w:sz w:val="28"/>
          <w:szCs w:val="28"/>
          <w:shd w:val="clear" w:color="auto" w:fill="FFFFFF"/>
        </w:rPr>
        <w:t xml:space="preserve">Для определения иммунного статуса больных с </w:t>
      </w:r>
      <w:r w:rsidR="00496394">
        <w:rPr>
          <w:color w:val="000000"/>
          <w:sz w:val="28"/>
          <w:szCs w:val="28"/>
          <w:shd w:val="clear" w:color="auto" w:fill="FFFFFF"/>
        </w:rPr>
        <w:t>АИЗЩЖ</w:t>
      </w:r>
      <w:r w:rsidRPr="00A17E25">
        <w:rPr>
          <w:color w:val="000000"/>
          <w:sz w:val="28"/>
          <w:szCs w:val="28"/>
          <w:shd w:val="clear" w:color="auto" w:fill="FFFFFF"/>
        </w:rPr>
        <w:t xml:space="preserve"> для прогнозирования дальнейшего клинического течения </w:t>
      </w:r>
      <w:r w:rsidR="000A286B" w:rsidRPr="00A17E25">
        <w:rPr>
          <w:color w:val="000000"/>
          <w:sz w:val="28"/>
          <w:szCs w:val="28"/>
          <w:shd w:val="clear" w:color="auto" w:fill="FFFFFF"/>
        </w:rPr>
        <w:t>АИЗЩЖ</w:t>
      </w:r>
      <w:r w:rsidR="00E10570" w:rsidRPr="00A17E25">
        <w:rPr>
          <w:color w:val="000000"/>
          <w:sz w:val="28"/>
          <w:szCs w:val="28"/>
          <w:shd w:val="clear" w:color="auto" w:fill="FFFFFF"/>
        </w:rPr>
        <w:t xml:space="preserve"> в крови пациентов</w:t>
      </w:r>
      <w:r w:rsidR="000A286B" w:rsidRPr="00A17E25">
        <w:rPr>
          <w:color w:val="000000"/>
          <w:sz w:val="28"/>
          <w:szCs w:val="28"/>
          <w:shd w:val="clear" w:color="auto" w:fill="FFFFFF"/>
        </w:rPr>
        <w:t xml:space="preserve"> </w:t>
      </w:r>
      <w:r w:rsidRPr="00A17E25">
        <w:rPr>
          <w:color w:val="000000"/>
          <w:sz w:val="28"/>
          <w:szCs w:val="28"/>
          <w:shd w:val="clear" w:color="auto" w:fill="FFFFFF"/>
        </w:rPr>
        <w:t xml:space="preserve">были </w:t>
      </w:r>
      <w:r w:rsidR="000E72CC" w:rsidRPr="00A17E25">
        <w:rPr>
          <w:color w:val="000000"/>
          <w:sz w:val="28"/>
          <w:szCs w:val="28"/>
          <w:shd w:val="clear" w:color="auto" w:fill="FFFFFF"/>
        </w:rPr>
        <w:t xml:space="preserve">определены </w:t>
      </w:r>
      <w:r w:rsidR="00E10570" w:rsidRPr="00A17E25">
        <w:rPr>
          <w:color w:val="000000"/>
          <w:sz w:val="28"/>
          <w:szCs w:val="28"/>
          <w:shd w:val="clear" w:color="auto" w:fill="FFFFFF"/>
        </w:rPr>
        <w:t xml:space="preserve">концентрации </w:t>
      </w:r>
      <w:r w:rsidR="000E72CC" w:rsidRPr="00A17E25">
        <w:rPr>
          <w:color w:val="000000"/>
          <w:sz w:val="28"/>
          <w:szCs w:val="28"/>
          <w:shd w:val="clear" w:color="auto" w:fill="FFFFFF"/>
        </w:rPr>
        <w:t>цитокинов</w:t>
      </w:r>
      <w:r w:rsidR="00E10570" w:rsidRPr="00A17E25">
        <w:rPr>
          <w:color w:val="000000"/>
          <w:sz w:val="28"/>
          <w:szCs w:val="28"/>
          <w:shd w:val="clear" w:color="auto" w:fill="FFFFFF"/>
        </w:rPr>
        <w:t>:</w:t>
      </w:r>
      <w:r w:rsidRPr="00A17E25">
        <w:rPr>
          <w:color w:val="000000"/>
          <w:sz w:val="28"/>
          <w:szCs w:val="28"/>
          <w:shd w:val="clear" w:color="auto" w:fill="FFFFFF"/>
        </w:rPr>
        <w:t xml:space="preserve"> </w:t>
      </w:r>
      <w:r w:rsidR="004F61D6" w:rsidRPr="00A17E25">
        <w:rPr>
          <w:color w:val="000000"/>
          <w:sz w:val="28"/>
          <w:szCs w:val="28"/>
          <w:shd w:val="clear" w:color="auto" w:fill="FFFFFF"/>
        </w:rPr>
        <w:t>ИЛ</w:t>
      </w:r>
      <w:r w:rsidR="00E10570" w:rsidRPr="00A17E25">
        <w:rPr>
          <w:color w:val="000000"/>
          <w:sz w:val="28"/>
          <w:szCs w:val="28"/>
          <w:shd w:val="clear" w:color="auto" w:fill="FFFFFF"/>
        </w:rPr>
        <w:t xml:space="preserve"> </w:t>
      </w:r>
      <w:r w:rsidR="004F61D6" w:rsidRPr="00A17E25">
        <w:rPr>
          <w:color w:val="000000"/>
          <w:sz w:val="28"/>
          <w:szCs w:val="28"/>
          <w:shd w:val="clear" w:color="auto" w:fill="FFFFFF"/>
        </w:rPr>
        <w:t>10</w:t>
      </w:r>
      <w:r w:rsidRPr="00A17E25">
        <w:rPr>
          <w:color w:val="000000"/>
          <w:sz w:val="28"/>
          <w:szCs w:val="28"/>
          <w:shd w:val="clear" w:color="auto" w:fill="FFFFFF"/>
        </w:rPr>
        <w:t xml:space="preserve"> и  </w:t>
      </w:r>
      <w:r w:rsidR="000E72CC" w:rsidRPr="00A17E25">
        <w:rPr>
          <w:color w:val="000000"/>
          <w:sz w:val="28"/>
          <w:szCs w:val="28"/>
        </w:rPr>
        <w:t>ФНО-</w:t>
      </w:r>
      <w:r w:rsidRPr="00A17E25">
        <w:rPr>
          <w:color w:val="000000"/>
          <w:sz w:val="28"/>
          <w:szCs w:val="28"/>
        </w:rPr>
        <w:t xml:space="preserve"> α.</w:t>
      </w:r>
      <w:r w:rsidRPr="00A17E25">
        <w:rPr>
          <w:b/>
          <w:color w:val="000000"/>
          <w:sz w:val="28"/>
          <w:szCs w:val="28"/>
        </w:rPr>
        <w:t xml:space="preserve"> </w:t>
      </w:r>
    </w:p>
    <w:p w:rsidR="00241310" w:rsidRPr="00A17E25" w:rsidRDefault="000E72CC" w:rsidP="00B1608E">
      <w:pPr>
        <w:ind w:firstLine="567"/>
        <w:jc w:val="both"/>
        <w:rPr>
          <w:color w:val="000000"/>
          <w:sz w:val="28"/>
          <w:szCs w:val="28"/>
        </w:rPr>
      </w:pPr>
      <w:r w:rsidRPr="00A17E25">
        <w:rPr>
          <w:color w:val="000000"/>
          <w:sz w:val="28"/>
          <w:szCs w:val="28"/>
        </w:rPr>
        <w:t>В таблице 6 представлены данные по определению уровня АТ к ТПО</w:t>
      </w:r>
      <w:r w:rsidR="00F26C43" w:rsidRPr="00A17E25">
        <w:rPr>
          <w:color w:val="000000"/>
          <w:sz w:val="28"/>
          <w:szCs w:val="28"/>
        </w:rPr>
        <w:t xml:space="preserve">, </w:t>
      </w:r>
      <w:r w:rsidR="00E10570" w:rsidRPr="00A17E25">
        <w:rPr>
          <w:color w:val="000000"/>
          <w:sz w:val="28"/>
          <w:szCs w:val="28"/>
        </w:rPr>
        <w:t xml:space="preserve">ИЛ </w:t>
      </w:r>
      <w:r w:rsidR="004F61D6" w:rsidRPr="00A17E25">
        <w:rPr>
          <w:color w:val="000000"/>
          <w:sz w:val="28"/>
          <w:szCs w:val="28"/>
        </w:rPr>
        <w:t>10</w:t>
      </w:r>
      <w:r w:rsidR="00895F28" w:rsidRPr="00A17E25">
        <w:rPr>
          <w:color w:val="000000"/>
          <w:sz w:val="28"/>
          <w:szCs w:val="28"/>
        </w:rPr>
        <w:t xml:space="preserve"> и ФНО-α</w:t>
      </w:r>
      <w:r w:rsidR="00241310" w:rsidRPr="00A17E25">
        <w:rPr>
          <w:color w:val="000000"/>
          <w:sz w:val="28"/>
          <w:szCs w:val="28"/>
        </w:rPr>
        <w:t xml:space="preserve"> в сыворотке крови пациентов с АИЗЩЖ. </w:t>
      </w:r>
    </w:p>
    <w:p w:rsidR="009B1FEB" w:rsidRPr="00B1608E" w:rsidRDefault="009B1FEB" w:rsidP="00B1608E">
      <w:pPr>
        <w:ind w:firstLine="567"/>
        <w:jc w:val="both"/>
        <w:rPr>
          <w:b/>
          <w:color w:val="000000"/>
          <w:sz w:val="28"/>
          <w:szCs w:val="28"/>
        </w:rPr>
      </w:pPr>
    </w:p>
    <w:p w:rsidR="00BB0E76" w:rsidRPr="00B1608E" w:rsidRDefault="00F26C43" w:rsidP="00B1608E">
      <w:pPr>
        <w:autoSpaceDE w:val="0"/>
        <w:autoSpaceDN w:val="0"/>
        <w:adjustRightInd w:val="0"/>
        <w:ind w:right="2"/>
        <w:jc w:val="both"/>
        <w:rPr>
          <w:color w:val="000000"/>
          <w:sz w:val="28"/>
          <w:szCs w:val="28"/>
        </w:rPr>
      </w:pPr>
      <w:r w:rsidRPr="00B1608E">
        <w:rPr>
          <w:color w:val="000000"/>
          <w:sz w:val="28"/>
          <w:szCs w:val="28"/>
        </w:rPr>
        <w:t xml:space="preserve">Таблица </w:t>
      </w:r>
      <w:r w:rsidR="00E155A3" w:rsidRPr="00B1608E">
        <w:rPr>
          <w:color w:val="000000"/>
          <w:sz w:val="28"/>
          <w:szCs w:val="28"/>
        </w:rPr>
        <w:t>6</w:t>
      </w:r>
      <w:r w:rsidR="00B1608E" w:rsidRPr="00B1608E">
        <w:rPr>
          <w:color w:val="000000"/>
          <w:sz w:val="28"/>
          <w:szCs w:val="28"/>
        </w:rPr>
        <w:t xml:space="preserve"> -</w:t>
      </w:r>
      <w:r w:rsidR="009B1FEB" w:rsidRPr="00B1608E">
        <w:rPr>
          <w:sz w:val="28"/>
          <w:szCs w:val="28"/>
        </w:rPr>
        <w:t xml:space="preserve"> </w:t>
      </w:r>
      <w:r w:rsidR="00241310" w:rsidRPr="00B1608E">
        <w:rPr>
          <w:sz w:val="28"/>
          <w:szCs w:val="28"/>
        </w:rPr>
        <w:t xml:space="preserve"> Результаты определения </w:t>
      </w:r>
      <w:r w:rsidR="009B1FEB" w:rsidRPr="00B1608E">
        <w:rPr>
          <w:color w:val="000000"/>
          <w:sz w:val="28"/>
          <w:szCs w:val="28"/>
        </w:rPr>
        <w:t>АТ</w:t>
      </w:r>
      <w:r w:rsidR="00241310" w:rsidRPr="00B1608E">
        <w:rPr>
          <w:color w:val="000000"/>
          <w:sz w:val="28"/>
          <w:szCs w:val="28"/>
        </w:rPr>
        <w:t xml:space="preserve"> </w:t>
      </w:r>
      <w:r w:rsidR="009B1FEB" w:rsidRPr="00B1608E">
        <w:rPr>
          <w:color w:val="000000"/>
          <w:sz w:val="28"/>
          <w:szCs w:val="28"/>
        </w:rPr>
        <w:t>к</w:t>
      </w:r>
      <w:r w:rsidR="00241310" w:rsidRPr="00B1608E">
        <w:rPr>
          <w:color w:val="000000"/>
          <w:sz w:val="28"/>
          <w:szCs w:val="28"/>
        </w:rPr>
        <w:t xml:space="preserve"> </w:t>
      </w:r>
      <w:r w:rsidR="009B1FEB" w:rsidRPr="00B1608E">
        <w:rPr>
          <w:color w:val="000000"/>
          <w:sz w:val="28"/>
          <w:szCs w:val="28"/>
        </w:rPr>
        <w:t>ТПО, ИЛ-10 и ФНО-α</w:t>
      </w:r>
      <w:r w:rsidR="00241310" w:rsidRPr="00B1608E">
        <w:rPr>
          <w:color w:val="000000"/>
          <w:sz w:val="28"/>
          <w:szCs w:val="28"/>
        </w:rPr>
        <w:t xml:space="preserve"> в сыворотке крови пациентов с АИЗЩЖ</w:t>
      </w:r>
      <w:r w:rsidR="009B1FEB" w:rsidRPr="00B1608E">
        <w:rPr>
          <w:color w:val="000000"/>
          <w:sz w:val="28"/>
          <w:szCs w:val="28"/>
        </w:rPr>
        <w:t xml:space="preserve"> </w:t>
      </w:r>
    </w:p>
    <w:p w:rsidR="00CF74B9" w:rsidRPr="00A17E25" w:rsidRDefault="00CF74B9" w:rsidP="00DB42BF">
      <w:pPr>
        <w:autoSpaceDE w:val="0"/>
        <w:autoSpaceDN w:val="0"/>
        <w:adjustRightInd w:val="0"/>
        <w:ind w:right="850"/>
        <w:rPr>
          <w:color w:val="000000"/>
          <w:sz w:val="28"/>
          <w:szCs w:val="28"/>
        </w:rPr>
      </w:pPr>
    </w:p>
    <w:tbl>
      <w:tblPr>
        <w:tblW w:w="9356" w:type="dxa"/>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268"/>
        <w:gridCol w:w="1884"/>
        <w:gridCol w:w="109"/>
        <w:gridCol w:w="1700"/>
        <w:gridCol w:w="1560"/>
        <w:gridCol w:w="34"/>
        <w:gridCol w:w="2801"/>
      </w:tblGrid>
      <w:tr w:rsidR="00F26C43" w:rsidRPr="000B5394" w:rsidTr="000B5394">
        <w:trPr>
          <w:trHeight w:val="65"/>
        </w:trPr>
        <w:tc>
          <w:tcPr>
            <w:tcW w:w="9356" w:type="dxa"/>
            <w:gridSpan w:val="7"/>
            <w:shd w:val="clear" w:color="auto" w:fill="auto"/>
          </w:tcPr>
          <w:p w:rsidR="00F26C43" w:rsidRPr="00A9429E" w:rsidRDefault="00A9429E" w:rsidP="009307D6">
            <w:pPr>
              <w:autoSpaceDE w:val="0"/>
              <w:autoSpaceDN w:val="0"/>
              <w:adjustRightInd w:val="0"/>
              <w:spacing w:line="276" w:lineRule="auto"/>
              <w:ind w:left="60" w:right="850"/>
              <w:jc w:val="center"/>
              <w:rPr>
                <w:color w:val="000000"/>
                <w:sz w:val="28"/>
                <w:szCs w:val="28"/>
              </w:rPr>
            </w:pPr>
            <w:r>
              <w:rPr>
                <w:color w:val="000000"/>
                <w:sz w:val="28"/>
                <w:szCs w:val="28"/>
              </w:rPr>
              <w:t>Статистика</w:t>
            </w:r>
          </w:p>
        </w:tc>
      </w:tr>
      <w:tr w:rsidR="00F26C43" w:rsidRPr="000B5394" w:rsidTr="000B5394">
        <w:trPr>
          <w:trHeight w:val="65"/>
        </w:trPr>
        <w:tc>
          <w:tcPr>
            <w:tcW w:w="3152" w:type="dxa"/>
            <w:gridSpan w:val="2"/>
            <w:shd w:val="clear" w:color="auto" w:fill="auto"/>
          </w:tcPr>
          <w:p w:rsidR="00F26C43" w:rsidRPr="000B5394" w:rsidRDefault="00F26C43" w:rsidP="009307D6">
            <w:pPr>
              <w:autoSpaceDE w:val="0"/>
              <w:autoSpaceDN w:val="0"/>
              <w:adjustRightInd w:val="0"/>
              <w:spacing w:line="276" w:lineRule="auto"/>
              <w:jc w:val="center"/>
              <w:rPr>
                <w:color w:val="000000"/>
                <w:sz w:val="28"/>
                <w:szCs w:val="28"/>
              </w:rPr>
            </w:pPr>
          </w:p>
        </w:tc>
        <w:tc>
          <w:tcPr>
            <w:tcW w:w="1809" w:type="dxa"/>
            <w:gridSpan w:val="2"/>
            <w:shd w:val="clear" w:color="auto" w:fill="auto"/>
          </w:tcPr>
          <w:p w:rsidR="00F26C43" w:rsidRPr="000B5394" w:rsidRDefault="00F26C43" w:rsidP="009307D6">
            <w:pPr>
              <w:autoSpaceDE w:val="0"/>
              <w:autoSpaceDN w:val="0"/>
              <w:adjustRightInd w:val="0"/>
              <w:spacing w:line="276" w:lineRule="auto"/>
              <w:jc w:val="center"/>
              <w:rPr>
                <w:color w:val="000000"/>
                <w:sz w:val="28"/>
                <w:szCs w:val="28"/>
              </w:rPr>
            </w:pPr>
            <w:r w:rsidRPr="000B5394">
              <w:rPr>
                <w:color w:val="000000"/>
                <w:sz w:val="28"/>
                <w:szCs w:val="28"/>
              </w:rPr>
              <w:t>АТ</w:t>
            </w:r>
            <w:r w:rsidR="00241310" w:rsidRPr="000B5394">
              <w:rPr>
                <w:color w:val="000000"/>
                <w:sz w:val="28"/>
                <w:szCs w:val="28"/>
              </w:rPr>
              <w:t xml:space="preserve"> к </w:t>
            </w:r>
            <w:r w:rsidRPr="000B5394">
              <w:rPr>
                <w:color w:val="000000"/>
                <w:sz w:val="28"/>
                <w:szCs w:val="28"/>
              </w:rPr>
              <w:t>ТПО</w:t>
            </w:r>
          </w:p>
        </w:tc>
        <w:tc>
          <w:tcPr>
            <w:tcW w:w="1594" w:type="dxa"/>
            <w:gridSpan w:val="2"/>
            <w:shd w:val="clear" w:color="auto" w:fill="auto"/>
          </w:tcPr>
          <w:p w:rsidR="00F26C43" w:rsidRPr="000B5394" w:rsidRDefault="00F26C43" w:rsidP="009307D6">
            <w:pPr>
              <w:autoSpaceDE w:val="0"/>
              <w:autoSpaceDN w:val="0"/>
              <w:adjustRightInd w:val="0"/>
              <w:spacing w:line="276" w:lineRule="auto"/>
              <w:jc w:val="center"/>
              <w:rPr>
                <w:color w:val="000000"/>
                <w:sz w:val="28"/>
                <w:szCs w:val="28"/>
              </w:rPr>
            </w:pPr>
            <w:r w:rsidRPr="000B5394">
              <w:rPr>
                <w:color w:val="000000"/>
                <w:sz w:val="28"/>
                <w:szCs w:val="28"/>
              </w:rPr>
              <w:t>ИЛ</w:t>
            </w:r>
            <w:r w:rsidR="00241310" w:rsidRPr="000B5394">
              <w:rPr>
                <w:color w:val="000000"/>
                <w:sz w:val="28"/>
                <w:szCs w:val="28"/>
              </w:rPr>
              <w:t xml:space="preserve"> </w:t>
            </w:r>
            <w:r w:rsidRPr="000B5394">
              <w:rPr>
                <w:color w:val="000000"/>
                <w:sz w:val="28"/>
                <w:szCs w:val="28"/>
              </w:rPr>
              <w:t>10</w:t>
            </w:r>
          </w:p>
        </w:tc>
        <w:tc>
          <w:tcPr>
            <w:tcW w:w="2801" w:type="dxa"/>
            <w:shd w:val="clear" w:color="auto" w:fill="auto"/>
          </w:tcPr>
          <w:p w:rsidR="00F26C43" w:rsidRPr="000B5394" w:rsidRDefault="00F26C43" w:rsidP="009307D6">
            <w:pPr>
              <w:autoSpaceDE w:val="0"/>
              <w:autoSpaceDN w:val="0"/>
              <w:adjustRightInd w:val="0"/>
              <w:spacing w:line="276" w:lineRule="auto"/>
              <w:jc w:val="center"/>
              <w:rPr>
                <w:color w:val="000000"/>
                <w:sz w:val="28"/>
                <w:szCs w:val="28"/>
              </w:rPr>
            </w:pPr>
            <w:r w:rsidRPr="000B5394">
              <w:rPr>
                <w:color w:val="000000"/>
                <w:sz w:val="28"/>
                <w:szCs w:val="28"/>
              </w:rPr>
              <w:t>ФНО</w:t>
            </w:r>
            <w:r w:rsidR="00241310" w:rsidRPr="000B5394">
              <w:rPr>
                <w:color w:val="000000"/>
                <w:sz w:val="28"/>
                <w:szCs w:val="28"/>
              </w:rPr>
              <w:t>-</w:t>
            </w:r>
            <w:r w:rsidRPr="000B5394">
              <w:rPr>
                <w:color w:val="000000"/>
                <w:sz w:val="28"/>
                <w:szCs w:val="28"/>
              </w:rPr>
              <w:t>альфа</w:t>
            </w:r>
          </w:p>
        </w:tc>
      </w:tr>
      <w:tr w:rsidR="000E318B" w:rsidRPr="000B5394" w:rsidTr="000B5394">
        <w:trPr>
          <w:trHeight w:val="65"/>
        </w:trPr>
        <w:tc>
          <w:tcPr>
            <w:tcW w:w="3152" w:type="dxa"/>
            <w:gridSpan w:val="2"/>
            <w:shd w:val="clear" w:color="auto" w:fill="auto"/>
          </w:tcPr>
          <w:p w:rsidR="000E318B" w:rsidRPr="000B5394" w:rsidRDefault="00C10F94" w:rsidP="009307D6">
            <w:pPr>
              <w:autoSpaceDE w:val="0"/>
              <w:autoSpaceDN w:val="0"/>
              <w:adjustRightInd w:val="0"/>
              <w:spacing w:line="276" w:lineRule="auto"/>
              <w:jc w:val="center"/>
              <w:rPr>
                <w:color w:val="000000"/>
                <w:sz w:val="28"/>
                <w:szCs w:val="28"/>
              </w:rPr>
            </w:pPr>
            <w:r w:rsidRPr="000B5394">
              <w:rPr>
                <w:color w:val="000000"/>
                <w:sz w:val="28"/>
                <w:szCs w:val="28"/>
              </w:rPr>
              <w:t>1</w:t>
            </w:r>
          </w:p>
        </w:tc>
        <w:tc>
          <w:tcPr>
            <w:tcW w:w="1809" w:type="dxa"/>
            <w:gridSpan w:val="2"/>
            <w:shd w:val="clear" w:color="auto" w:fill="auto"/>
          </w:tcPr>
          <w:p w:rsidR="000E318B" w:rsidRPr="000B5394" w:rsidRDefault="00C10F94" w:rsidP="009307D6">
            <w:pPr>
              <w:autoSpaceDE w:val="0"/>
              <w:autoSpaceDN w:val="0"/>
              <w:adjustRightInd w:val="0"/>
              <w:spacing w:line="276" w:lineRule="auto"/>
              <w:jc w:val="center"/>
              <w:rPr>
                <w:color w:val="000000"/>
                <w:sz w:val="28"/>
                <w:szCs w:val="28"/>
              </w:rPr>
            </w:pPr>
            <w:r w:rsidRPr="000B5394">
              <w:rPr>
                <w:color w:val="000000"/>
                <w:sz w:val="28"/>
                <w:szCs w:val="28"/>
              </w:rPr>
              <w:t>2</w:t>
            </w:r>
          </w:p>
        </w:tc>
        <w:tc>
          <w:tcPr>
            <w:tcW w:w="1594" w:type="dxa"/>
            <w:gridSpan w:val="2"/>
            <w:shd w:val="clear" w:color="auto" w:fill="auto"/>
          </w:tcPr>
          <w:p w:rsidR="000E318B" w:rsidRPr="000B5394" w:rsidRDefault="00C10F94" w:rsidP="009307D6">
            <w:pPr>
              <w:autoSpaceDE w:val="0"/>
              <w:autoSpaceDN w:val="0"/>
              <w:adjustRightInd w:val="0"/>
              <w:spacing w:line="276" w:lineRule="auto"/>
              <w:jc w:val="center"/>
              <w:rPr>
                <w:color w:val="000000"/>
                <w:sz w:val="28"/>
                <w:szCs w:val="28"/>
              </w:rPr>
            </w:pPr>
            <w:r w:rsidRPr="000B5394">
              <w:rPr>
                <w:color w:val="000000"/>
                <w:sz w:val="28"/>
                <w:szCs w:val="28"/>
              </w:rPr>
              <w:t>3</w:t>
            </w:r>
          </w:p>
        </w:tc>
        <w:tc>
          <w:tcPr>
            <w:tcW w:w="2801" w:type="dxa"/>
            <w:shd w:val="clear" w:color="auto" w:fill="auto"/>
          </w:tcPr>
          <w:p w:rsidR="000E318B" w:rsidRPr="000B5394" w:rsidRDefault="00C10F94" w:rsidP="009307D6">
            <w:pPr>
              <w:autoSpaceDE w:val="0"/>
              <w:autoSpaceDN w:val="0"/>
              <w:adjustRightInd w:val="0"/>
              <w:spacing w:line="276" w:lineRule="auto"/>
              <w:jc w:val="center"/>
              <w:rPr>
                <w:color w:val="000000"/>
                <w:sz w:val="28"/>
                <w:szCs w:val="28"/>
              </w:rPr>
            </w:pPr>
            <w:r w:rsidRPr="000B5394">
              <w:rPr>
                <w:color w:val="000000"/>
                <w:sz w:val="28"/>
                <w:szCs w:val="28"/>
              </w:rPr>
              <w:t>4</w:t>
            </w:r>
          </w:p>
        </w:tc>
      </w:tr>
      <w:tr w:rsidR="00F26C43" w:rsidRPr="000B5394" w:rsidTr="000B5394">
        <w:trPr>
          <w:trHeight w:val="65"/>
        </w:trPr>
        <w:tc>
          <w:tcPr>
            <w:tcW w:w="3152" w:type="dxa"/>
            <w:gridSpan w:val="2"/>
            <w:shd w:val="clear" w:color="auto" w:fill="auto"/>
          </w:tcPr>
          <w:p w:rsidR="00F26C43" w:rsidRPr="000B5394" w:rsidRDefault="00F26C43" w:rsidP="009307D6">
            <w:pPr>
              <w:autoSpaceDE w:val="0"/>
              <w:autoSpaceDN w:val="0"/>
              <w:adjustRightInd w:val="0"/>
              <w:spacing w:line="276" w:lineRule="auto"/>
              <w:jc w:val="center"/>
              <w:rPr>
                <w:color w:val="000000"/>
                <w:sz w:val="28"/>
                <w:szCs w:val="28"/>
              </w:rPr>
            </w:pPr>
            <w:r w:rsidRPr="000B5394">
              <w:rPr>
                <w:color w:val="000000"/>
                <w:sz w:val="28"/>
                <w:szCs w:val="28"/>
              </w:rPr>
              <w:t>N</w:t>
            </w:r>
          </w:p>
        </w:tc>
        <w:tc>
          <w:tcPr>
            <w:tcW w:w="1809" w:type="dxa"/>
            <w:gridSpan w:val="2"/>
            <w:shd w:val="clear" w:color="auto" w:fill="auto"/>
          </w:tcPr>
          <w:p w:rsidR="00F26C43" w:rsidRPr="000B5394" w:rsidRDefault="00F26C43" w:rsidP="009307D6">
            <w:pPr>
              <w:autoSpaceDE w:val="0"/>
              <w:autoSpaceDN w:val="0"/>
              <w:adjustRightInd w:val="0"/>
              <w:spacing w:line="276" w:lineRule="auto"/>
              <w:jc w:val="center"/>
              <w:rPr>
                <w:color w:val="000000"/>
                <w:sz w:val="28"/>
                <w:szCs w:val="28"/>
              </w:rPr>
            </w:pPr>
            <w:r w:rsidRPr="000B5394">
              <w:rPr>
                <w:color w:val="000000"/>
                <w:sz w:val="28"/>
                <w:szCs w:val="28"/>
              </w:rPr>
              <w:t>149</w:t>
            </w:r>
          </w:p>
        </w:tc>
        <w:tc>
          <w:tcPr>
            <w:tcW w:w="1594" w:type="dxa"/>
            <w:gridSpan w:val="2"/>
            <w:shd w:val="clear" w:color="auto" w:fill="auto"/>
          </w:tcPr>
          <w:p w:rsidR="00F26C43" w:rsidRPr="000B5394" w:rsidRDefault="00F26C43" w:rsidP="009307D6">
            <w:pPr>
              <w:autoSpaceDE w:val="0"/>
              <w:autoSpaceDN w:val="0"/>
              <w:adjustRightInd w:val="0"/>
              <w:spacing w:line="276" w:lineRule="auto"/>
              <w:jc w:val="center"/>
              <w:rPr>
                <w:color w:val="000000"/>
                <w:sz w:val="28"/>
                <w:szCs w:val="28"/>
              </w:rPr>
            </w:pPr>
            <w:r w:rsidRPr="000B5394">
              <w:rPr>
                <w:color w:val="000000"/>
                <w:sz w:val="28"/>
                <w:szCs w:val="28"/>
              </w:rPr>
              <w:t>149</w:t>
            </w:r>
          </w:p>
        </w:tc>
        <w:tc>
          <w:tcPr>
            <w:tcW w:w="2801" w:type="dxa"/>
            <w:shd w:val="clear" w:color="auto" w:fill="auto"/>
          </w:tcPr>
          <w:p w:rsidR="00F26C43" w:rsidRPr="000B5394" w:rsidRDefault="00F26C43" w:rsidP="009307D6">
            <w:pPr>
              <w:autoSpaceDE w:val="0"/>
              <w:autoSpaceDN w:val="0"/>
              <w:adjustRightInd w:val="0"/>
              <w:spacing w:line="276" w:lineRule="auto"/>
              <w:jc w:val="center"/>
              <w:rPr>
                <w:color w:val="000000"/>
                <w:sz w:val="28"/>
                <w:szCs w:val="28"/>
              </w:rPr>
            </w:pPr>
            <w:r w:rsidRPr="000B5394">
              <w:rPr>
                <w:color w:val="000000"/>
                <w:sz w:val="28"/>
                <w:szCs w:val="28"/>
              </w:rPr>
              <w:t>149</w:t>
            </w:r>
          </w:p>
        </w:tc>
      </w:tr>
      <w:tr w:rsidR="00F26C43" w:rsidRPr="000B5394" w:rsidTr="000B5394">
        <w:trPr>
          <w:trHeight w:val="65"/>
        </w:trPr>
        <w:tc>
          <w:tcPr>
            <w:tcW w:w="3152" w:type="dxa"/>
            <w:gridSpan w:val="2"/>
            <w:tcBorders>
              <w:bottom w:val="single" w:sz="6" w:space="0" w:color="000000"/>
            </w:tcBorders>
            <w:shd w:val="clear" w:color="auto" w:fill="auto"/>
          </w:tcPr>
          <w:p w:rsidR="00F26C43" w:rsidRPr="000B5394" w:rsidRDefault="00F26C43" w:rsidP="009307D6">
            <w:pPr>
              <w:autoSpaceDE w:val="0"/>
              <w:autoSpaceDN w:val="0"/>
              <w:adjustRightInd w:val="0"/>
              <w:spacing w:line="276" w:lineRule="auto"/>
              <w:jc w:val="center"/>
              <w:rPr>
                <w:color w:val="000000"/>
                <w:sz w:val="28"/>
                <w:szCs w:val="28"/>
              </w:rPr>
            </w:pPr>
            <w:r w:rsidRPr="000B5394">
              <w:rPr>
                <w:color w:val="000000"/>
                <w:sz w:val="28"/>
                <w:szCs w:val="28"/>
              </w:rPr>
              <w:t>Медиана</w:t>
            </w:r>
          </w:p>
        </w:tc>
        <w:tc>
          <w:tcPr>
            <w:tcW w:w="1809" w:type="dxa"/>
            <w:gridSpan w:val="2"/>
            <w:tcBorders>
              <w:bottom w:val="single" w:sz="6" w:space="0" w:color="000000"/>
            </w:tcBorders>
            <w:shd w:val="clear" w:color="auto" w:fill="auto"/>
          </w:tcPr>
          <w:p w:rsidR="00F26C43" w:rsidRPr="000B5394" w:rsidRDefault="00F26C43" w:rsidP="009307D6">
            <w:pPr>
              <w:autoSpaceDE w:val="0"/>
              <w:autoSpaceDN w:val="0"/>
              <w:adjustRightInd w:val="0"/>
              <w:spacing w:line="276" w:lineRule="auto"/>
              <w:jc w:val="center"/>
              <w:rPr>
                <w:color w:val="000000"/>
                <w:sz w:val="28"/>
                <w:szCs w:val="28"/>
              </w:rPr>
            </w:pPr>
            <w:r w:rsidRPr="000B5394">
              <w:rPr>
                <w:color w:val="000000"/>
                <w:sz w:val="28"/>
                <w:szCs w:val="28"/>
              </w:rPr>
              <w:t>443,1000</w:t>
            </w:r>
          </w:p>
        </w:tc>
        <w:tc>
          <w:tcPr>
            <w:tcW w:w="1594" w:type="dxa"/>
            <w:gridSpan w:val="2"/>
            <w:tcBorders>
              <w:bottom w:val="single" w:sz="6" w:space="0" w:color="000000"/>
            </w:tcBorders>
            <w:shd w:val="clear" w:color="auto" w:fill="auto"/>
          </w:tcPr>
          <w:p w:rsidR="00F26C43" w:rsidRPr="000B5394" w:rsidRDefault="00F26C43" w:rsidP="009307D6">
            <w:pPr>
              <w:autoSpaceDE w:val="0"/>
              <w:autoSpaceDN w:val="0"/>
              <w:adjustRightInd w:val="0"/>
              <w:spacing w:line="276" w:lineRule="auto"/>
              <w:jc w:val="center"/>
              <w:rPr>
                <w:color w:val="000000"/>
                <w:sz w:val="28"/>
                <w:szCs w:val="28"/>
              </w:rPr>
            </w:pPr>
            <w:r w:rsidRPr="000B5394">
              <w:rPr>
                <w:color w:val="000000"/>
                <w:sz w:val="28"/>
                <w:szCs w:val="28"/>
              </w:rPr>
              <w:t>0,8100</w:t>
            </w:r>
          </w:p>
        </w:tc>
        <w:tc>
          <w:tcPr>
            <w:tcW w:w="2801" w:type="dxa"/>
            <w:tcBorders>
              <w:bottom w:val="single" w:sz="6" w:space="0" w:color="000000"/>
            </w:tcBorders>
            <w:shd w:val="clear" w:color="auto" w:fill="auto"/>
          </w:tcPr>
          <w:p w:rsidR="00F26C43" w:rsidRPr="000B5394" w:rsidRDefault="00F26C43" w:rsidP="009307D6">
            <w:pPr>
              <w:autoSpaceDE w:val="0"/>
              <w:autoSpaceDN w:val="0"/>
              <w:adjustRightInd w:val="0"/>
              <w:spacing w:line="276" w:lineRule="auto"/>
              <w:jc w:val="center"/>
              <w:rPr>
                <w:color w:val="000000"/>
                <w:sz w:val="28"/>
                <w:szCs w:val="28"/>
              </w:rPr>
            </w:pPr>
            <w:r w:rsidRPr="000B5394">
              <w:rPr>
                <w:color w:val="000000"/>
                <w:sz w:val="28"/>
                <w:szCs w:val="28"/>
              </w:rPr>
              <w:t>8,20000</w:t>
            </w:r>
          </w:p>
        </w:tc>
      </w:tr>
      <w:tr w:rsidR="00F26C43" w:rsidRPr="000B5394" w:rsidTr="000B5394">
        <w:trPr>
          <w:trHeight w:val="65"/>
        </w:trPr>
        <w:tc>
          <w:tcPr>
            <w:tcW w:w="3152" w:type="dxa"/>
            <w:gridSpan w:val="2"/>
            <w:tcBorders>
              <w:bottom w:val="nil"/>
            </w:tcBorders>
            <w:shd w:val="clear" w:color="auto" w:fill="auto"/>
          </w:tcPr>
          <w:p w:rsidR="00F26C43" w:rsidRPr="000B5394" w:rsidRDefault="00CF74B9" w:rsidP="009307D6">
            <w:pPr>
              <w:autoSpaceDE w:val="0"/>
              <w:autoSpaceDN w:val="0"/>
              <w:adjustRightInd w:val="0"/>
              <w:spacing w:line="276" w:lineRule="auto"/>
              <w:jc w:val="center"/>
              <w:rPr>
                <w:color w:val="000000"/>
                <w:sz w:val="28"/>
                <w:szCs w:val="28"/>
              </w:rPr>
            </w:pPr>
            <w:r w:rsidRPr="000B5394">
              <w:rPr>
                <w:color w:val="000000"/>
                <w:sz w:val="28"/>
                <w:szCs w:val="28"/>
              </w:rPr>
              <w:t xml:space="preserve">Минимальные показатели </w:t>
            </w:r>
          </w:p>
        </w:tc>
        <w:tc>
          <w:tcPr>
            <w:tcW w:w="1809" w:type="dxa"/>
            <w:gridSpan w:val="2"/>
            <w:tcBorders>
              <w:bottom w:val="nil"/>
            </w:tcBorders>
            <w:shd w:val="clear" w:color="auto" w:fill="auto"/>
          </w:tcPr>
          <w:p w:rsidR="00F26C43" w:rsidRPr="000B5394" w:rsidRDefault="00F26C43" w:rsidP="009307D6">
            <w:pPr>
              <w:autoSpaceDE w:val="0"/>
              <w:autoSpaceDN w:val="0"/>
              <w:adjustRightInd w:val="0"/>
              <w:spacing w:line="276" w:lineRule="auto"/>
              <w:jc w:val="center"/>
              <w:rPr>
                <w:color w:val="000000"/>
                <w:sz w:val="28"/>
                <w:szCs w:val="28"/>
              </w:rPr>
            </w:pPr>
            <w:r w:rsidRPr="000B5394">
              <w:rPr>
                <w:color w:val="000000"/>
                <w:sz w:val="28"/>
                <w:szCs w:val="28"/>
              </w:rPr>
              <w:t>0,00</w:t>
            </w:r>
          </w:p>
        </w:tc>
        <w:tc>
          <w:tcPr>
            <w:tcW w:w="1594" w:type="dxa"/>
            <w:gridSpan w:val="2"/>
            <w:tcBorders>
              <w:bottom w:val="nil"/>
            </w:tcBorders>
            <w:shd w:val="clear" w:color="auto" w:fill="auto"/>
          </w:tcPr>
          <w:p w:rsidR="00F26C43" w:rsidRPr="000B5394" w:rsidRDefault="00F26C43" w:rsidP="009307D6">
            <w:pPr>
              <w:autoSpaceDE w:val="0"/>
              <w:autoSpaceDN w:val="0"/>
              <w:adjustRightInd w:val="0"/>
              <w:spacing w:line="276" w:lineRule="auto"/>
              <w:jc w:val="center"/>
              <w:rPr>
                <w:color w:val="000000"/>
                <w:sz w:val="28"/>
                <w:szCs w:val="28"/>
              </w:rPr>
            </w:pPr>
            <w:r w:rsidRPr="000B5394">
              <w:rPr>
                <w:color w:val="000000"/>
                <w:sz w:val="28"/>
                <w:szCs w:val="28"/>
              </w:rPr>
              <w:t>0,10</w:t>
            </w:r>
          </w:p>
        </w:tc>
        <w:tc>
          <w:tcPr>
            <w:tcW w:w="2801" w:type="dxa"/>
            <w:tcBorders>
              <w:bottom w:val="nil"/>
            </w:tcBorders>
            <w:shd w:val="clear" w:color="auto" w:fill="auto"/>
          </w:tcPr>
          <w:p w:rsidR="00F26C43" w:rsidRPr="000B5394" w:rsidRDefault="00F26C43" w:rsidP="009307D6">
            <w:pPr>
              <w:autoSpaceDE w:val="0"/>
              <w:autoSpaceDN w:val="0"/>
              <w:adjustRightInd w:val="0"/>
              <w:spacing w:line="276" w:lineRule="auto"/>
              <w:jc w:val="center"/>
              <w:rPr>
                <w:color w:val="000000"/>
                <w:sz w:val="28"/>
                <w:szCs w:val="28"/>
              </w:rPr>
            </w:pPr>
            <w:r w:rsidRPr="000B5394">
              <w:rPr>
                <w:color w:val="000000"/>
                <w:sz w:val="28"/>
                <w:szCs w:val="28"/>
              </w:rPr>
              <w:t>0,230</w:t>
            </w:r>
          </w:p>
        </w:tc>
      </w:tr>
      <w:tr w:rsidR="000B5394" w:rsidRPr="000B5394" w:rsidTr="000B5394">
        <w:trPr>
          <w:trHeight w:val="65"/>
        </w:trPr>
        <w:tc>
          <w:tcPr>
            <w:tcW w:w="3261" w:type="dxa"/>
            <w:gridSpan w:val="3"/>
            <w:tcBorders>
              <w:top w:val="single" w:sz="6" w:space="0" w:color="000000"/>
              <w:left w:val="single" w:sz="6" w:space="0" w:color="000000"/>
              <w:bottom w:val="nil"/>
              <w:right w:val="single" w:sz="6" w:space="0" w:color="000000"/>
            </w:tcBorders>
            <w:shd w:val="clear" w:color="auto" w:fill="auto"/>
          </w:tcPr>
          <w:p w:rsidR="000B5394" w:rsidRPr="000B5394" w:rsidRDefault="000B5394" w:rsidP="009A0625">
            <w:pPr>
              <w:autoSpaceDE w:val="0"/>
              <w:autoSpaceDN w:val="0"/>
              <w:adjustRightInd w:val="0"/>
              <w:spacing w:line="276" w:lineRule="auto"/>
              <w:jc w:val="center"/>
              <w:rPr>
                <w:color w:val="000000"/>
                <w:sz w:val="28"/>
                <w:szCs w:val="28"/>
              </w:rPr>
            </w:pPr>
            <w:r w:rsidRPr="000B5394">
              <w:rPr>
                <w:color w:val="000000"/>
                <w:sz w:val="28"/>
                <w:szCs w:val="28"/>
              </w:rPr>
              <w:t>1</w:t>
            </w:r>
          </w:p>
        </w:tc>
        <w:tc>
          <w:tcPr>
            <w:tcW w:w="1700" w:type="dxa"/>
            <w:tcBorders>
              <w:top w:val="single" w:sz="6" w:space="0" w:color="000000"/>
              <w:left w:val="single" w:sz="6" w:space="0" w:color="000000"/>
              <w:bottom w:val="nil"/>
              <w:right w:val="single" w:sz="6" w:space="0" w:color="000000"/>
            </w:tcBorders>
            <w:shd w:val="clear" w:color="auto" w:fill="auto"/>
          </w:tcPr>
          <w:p w:rsidR="000B5394" w:rsidRPr="000B5394" w:rsidRDefault="000B5394" w:rsidP="009A0625">
            <w:pPr>
              <w:autoSpaceDE w:val="0"/>
              <w:autoSpaceDN w:val="0"/>
              <w:adjustRightInd w:val="0"/>
              <w:spacing w:line="276" w:lineRule="auto"/>
              <w:jc w:val="center"/>
              <w:rPr>
                <w:color w:val="000000"/>
                <w:sz w:val="28"/>
                <w:szCs w:val="28"/>
              </w:rPr>
            </w:pPr>
            <w:r w:rsidRPr="000B5394">
              <w:rPr>
                <w:color w:val="000000"/>
                <w:sz w:val="28"/>
                <w:szCs w:val="28"/>
              </w:rPr>
              <w:t>2</w:t>
            </w:r>
          </w:p>
        </w:tc>
        <w:tc>
          <w:tcPr>
            <w:tcW w:w="1560" w:type="dxa"/>
            <w:tcBorders>
              <w:top w:val="single" w:sz="6" w:space="0" w:color="000000"/>
              <w:left w:val="single" w:sz="6" w:space="0" w:color="000000"/>
              <w:bottom w:val="nil"/>
              <w:right w:val="single" w:sz="6" w:space="0" w:color="000000"/>
            </w:tcBorders>
            <w:shd w:val="clear" w:color="auto" w:fill="auto"/>
          </w:tcPr>
          <w:p w:rsidR="000B5394" w:rsidRPr="000B5394" w:rsidRDefault="000B5394" w:rsidP="009A0625">
            <w:pPr>
              <w:autoSpaceDE w:val="0"/>
              <w:autoSpaceDN w:val="0"/>
              <w:adjustRightInd w:val="0"/>
              <w:spacing w:line="276" w:lineRule="auto"/>
              <w:jc w:val="center"/>
              <w:rPr>
                <w:color w:val="000000"/>
                <w:sz w:val="28"/>
                <w:szCs w:val="28"/>
              </w:rPr>
            </w:pPr>
            <w:r w:rsidRPr="000B5394">
              <w:rPr>
                <w:color w:val="000000"/>
                <w:sz w:val="28"/>
                <w:szCs w:val="28"/>
              </w:rPr>
              <w:t>3</w:t>
            </w:r>
          </w:p>
        </w:tc>
        <w:tc>
          <w:tcPr>
            <w:tcW w:w="2835" w:type="dxa"/>
            <w:gridSpan w:val="2"/>
            <w:tcBorders>
              <w:top w:val="single" w:sz="6" w:space="0" w:color="000000"/>
              <w:left w:val="single" w:sz="6" w:space="0" w:color="000000"/>
              <w:bottom w:val="nil"/>
              <w:right w:val="single" w:sz="6" w:space="0" w:color="000000"/>
            </w:tcBorders>
            <w:shd w:val="clear" w:color="auto" w:fill="auto"/>
          </w:tcPr>
          <w:p w:rsidR="000B5394" w:rsidRPr="000B5394" w:rsidRDefault="000B5394" w:rsidP="009A0625">
            <w:pPr>
              <w:autoSpaceDE w:val="0"/>
              <w:autoSpaceDN w:val="0"/>
              <w:adjustRightInd w:val="0"/>
              <w:spacing w:line="276" w:lineRule="auto"/>
              <w:jc w:val="center"/>
              <w:rPr>
                <w:color w:val="000000"/>
                <w:sz w:val="28"/>
                <w:szCs w:val="28"/>
              </w:rPr>
            </w:pPr>
            <w:r w:rsidRPr="000B5394">
              <w:rPr>
                <w:color w:val="000000"/>
                <w:sz w:val="28"/>
                <w:szCs w:val="28"/>
              </w:rPr>
              <w:t>4</w:t>
            </w:r>
          </w:p>
        </w:tc>
      </w:tr>
      <w:tr w:rsidR="000B5394" w:rsidRPr="000B5394" w:rsidTr="000B5394">
        <w:trPr>
          <w:trHeight w:val="65"/>
        </w:trPr>
        <w:tc>
          <w:tcPr>
            <w:tcW w:w="3261" w:type="dxa"/>
            <w:gridSpan w:val="3"/>
            <w:tcBorders>
              <w:top w:val="single" w:sz="6" w:space="0" w:color="000000"/>
              <w:left w:val="single" w:sz="6" w:space="0" w:color="000000"/>
              <w:bottom w:val="nil"/>
              <w:right w:val="single" w:sz="6" w:space="0" w:color="000000"/>
            </w:tcBorders>
            <w:shd w:val="clear" w:color="auto" w:fill="auto"/>
          </w:tcPr>
          <w:p w:rsidR="000B5394" w:rsidRPr="000B5394" w:rsidRDefault="000B5394" w:rsidP="009A0625">
            <w:pPr>
              <w:autoSpaceDE w:val="0"/>
              <w:autoSpaceDN w:val="0"/>
              <w:adjustRightInd w:val="0"/>
              <w:spacing w:line="276" w:lineRule="auto"/>
              <w:jc w:val="center"/>
              <w:rPr>
                <w:color w:val="000000"/>
                <w:sz w:val="28"/>
                <w:szCs w:val="28"/>
              </w:rPr>
            </w:pPr>
            <w:r w:rsidRPr="000B5394">
              <w:rPr>
                <w:color w:val="000000"/>
                <w:sz w:val="28"/>
                <w:szCs w:val="28"/>
              </w:rPr>
              <w:t>Максимальные показатели</w:t>
            </w:r>
          </w:p>
        </w:tc>
        <w:tc>
          <w:tcPr>
            <w:tcW w:w="1700" w:type="dxa"/>
            <w:tcBorders>
              <w:top w:val="single" w:sz="6" w:space="0" w:color="000000"/>
              <w:left w:val="single" w:sz="6" w:space="0" w:color="000000"/>
              <w:bottom w:val="nil"/>
              <w:right w:val="single" w:sz="6" w:space="0" w:color="000000"/>
            </w:tcBorders>
            <w:shd w:val="clear" w:color="auto" w:fill="auto"/>
          </w:tcPr>
          <w:p w:rsidR="000B5394" w:rsidRPr="000B5394" w:rsidRDefault="000B5394" w:rsidP="009A0625">
            <w:pPr>
              <w:autoSpaceDE w:val="0"/>
              <w:autoSpaceDN w:val="0"/>
              <w:adjustRightInd w:val="0"/>
              <w:spacing w:line="276" w:lineRule="auto"/>
              <w:jc w:val="center"/>
              <w:rPr>
                <w:color w:val="000000"/>
                <w:sz w:val="28"/>
                <w:szCs w:val="28"/>
              </w:rPr>
            </w:pPr>
            <w:r w:rsidRPr="000B5394">
              <w:rPr>
                <w:color w:val="000000"/>
                <w:sz w:val="28"/>
                <w:szCs w:val="28"/>
              </w:rPr>
              <w:t>11592,00</w:t>
            </w:r>
          </w:p>
        </w:tc>
        <w:tc>
          <w:tcPr>
            <w:tcW w:w="1560" w:type="dxa"/>
            <w:tcBorders>
              <w:top w:val="single" w:sz="6" w:space="0" w:color="000000"/>
              <w:left w:val="single" w:sz="6" w:space="0" w:color="000000"/>
              <w:bottom w:val="nil"/>
              <w:right w:val="single" w:sz="6" w:space="0" w:color="000000"/>
            </w:tcBorders>
            <w:shd w:val="clear" w:color="auto" w:fill="auto"/>
          </w:tcPr>
          <w:p w:rsidR="000B5394" w:rsidRPr="000B5394" w:rsidRDefault="000B5394" w:rsidP="009A0625">
            <w:pPr>
              <w:autoSpaceDE w:val="0"/>
              <w:autoSpaceDN w:val="0"/>
              <w:adjustRightInd w:val="0"/>
              <w:spacing w:line="276" w:lineRule="auto"/>
              <w:jc w:val="center"/>
              <w:rPr>
                <w:color w:val="000000"/>
                <w:sz w:val="28"/>
                <w:szCs w:val="28"/>
              </w:rPr>
            </w:pPr>
            <w:r w:rsidRPr="000B5394">
              <w:rPr>
                <w:color w:val="000000"/>
                <w:sz w:val="28"/>
                <w:szCs w:val="28"/>
              </w:rPr>
              <w:t>230,73</w:t>
            </w:r>
          </w:p>
        </w:tc>
        <w:tc>
          <w:tcPr>
            <w:tcW w:w="2835" w:type="dxa"/>
            <w:gridSpan w:val="2"/>
            <w:tcBorders>
              <w:top w:val="single" w:sz="6" w:space="0" w:color="000000"/>
              <w:left w:val="single" w:sz="6" w:space="0" w:color="000000"/>
              <w:bottom w:val="nil"/>
              <w:right w:val="single" w:sz="6" w:space="0" w:color="000000"/>
            </w:tcBorders>
            <w:shd w:val="clear" w:color="auto" w:fill="auto"/>
          </w:tcPr>
          <w:p w:rsidR="000B5394" w:rsidRPr="000B5394" w:rsidRDefault="000B5394" w:rsidP="009A0625">
            <w:pPr>
              <w:autoSpaceDE w:val="0"/>
              <w:autoSpaceDN w:val="0"/>
              <w:adjustRightInd w:val="0"/>
              <w:spacing w:line="276" w:lineRule="auto"/>
              <w:jc w:val="center"/>
              <w:rPr>
                <w:color w:val="000000"/>
                <w:sz w:val="28"/>
                <w:szCs w:val="28"/>
              </w:rPr>
            </w:pPr>
            <w:r w:rsidRPr="000B5394">
              <w:rPr>
                <w:color w:val="000000"/>
                <w:sz w:val="28"/>
                <w:szCs w:val="28"/>
              </w:rPr>
              <w:t>437,230</w:t>
            </w:r>
          </w:p>
        </w:tc>
      </w:tr>
      <w:tr w:rsidR="000B5394" w:rsidRPr="000B5394" w:rsidTr="000B5394">
        <w:trPr>
          <w:trHeight w:val="65"/>
        </w:trPr>
        <w:tc>
          <w:tcPr>
            <w:tcW w:w="1268" w:type="dxa"/>
            <w:vMerge w:val="restart"/>
            <w:shd w:val="clear" w:color="auto" w:fill="auto"/>
          </w:tcPr>
          <w:p w:rsidR="000B5394" w:rsidRPr="000B5394" w:rsidRDefault="000B5394" w:rsidP="009A0625">
            <w:pPr>
              <w:autoSpaceDE w:val="0"/>
              <w:autoSpaceDN w:val="0"/>
              <w:adjustRightInd w:val="0"/>
              <w:spacing w:line="276" w:lineRule="auto"/>
              <w:jc w:val="center"/>
              <w:rPr>
                <w:color w:val="000000"/>
                <w:sz w:val="28"/>
                <w:szCs w:val="28"/>
              </w:rPr>
            </w:pPr>
            <w:proofErr w:type="spellStart"/>
            <w:r w:rsidRPr="000B5394">
              <w:rPr>
                <w:color w:val="000000"/>
                <w:sz w:val="28"/>
                <w:szCs w:val="28"/>
              </w:rPr>
              <w:t>Процентили</w:t>
            </w:r>
            <w:proofErr w:type="spellEnd"/>
          </w:p>
        </w:tc>
        <w:tc>
          <w:tcPr>
            <w:tcW w:w="1993" w:type="dxa"/>
            <w:gridSpan w:val="2"/>
            <w:shd w:val="clear" w:color="auto" w:fill="auto"/>
          </w:tcPr>
          <w:p w:rsidR="000B5394" w:rsidRPr="000B5394" w:rsidRDefault="000B5394" w:rsidP="009A0625">
            <w:pPr>
              <w:autoSpaceDE w:val="0"/>
              <w:autoSpaceDN w:val="0"/>
              <w:adjustRightInd w:val="0"/>
              <w:spacing w:line="276" w:lineRule="auto"/>
              <w:jc w:val="center"/>
              <w:rPr>
                <w:color w:val="000000"/>
                <w:sz w:val="28"/>
                <w:szCs w:val="28"/>
              </w:rPr>
            </w:pPr>
            <w:r w:rsidRPr="000B5394">
              <w:rPr>
                <w:iCs/>
                <w:color w:val="000000"/>
                <w:sz w:val="28"/>
                <w:szCs w:val="28"/>
              </w:rPr>
              <w:t>25</w:t>
            </w:r>
          </w:p>
        </w:tc>
        <w:tc>
          <w:tcPr>
            <w:tcW w:w="1700" w:type="dxa"/>
            <w:shd w:val="clear" w:color="auto" w:fill="auto"/>
          </w:tcPr>
          <w:p w:rsidR="000B5394" w:rsidRPr="000B5394" w:rsidRDefault="000B5394" w:rsidP="009A0625">
            <w:pPr>
              <w:autoSpaceDE w:val="0"/>
              <w:autoSpaceDN w:val="0"/>
              <w:adjustRightInd w:val="0"/>
              <w:spacing w:line="276" w:lineRule="auto"/>
              <w:jc w:val="center"/>
              <w:rPr>
                <w:color w:val="000000"/>
                <w:sz w:val="28"/>
                <w:szCs w:val="28"/>
              </w:rPr>
            </w:pPr>
            <w:r w:rsidRPr="000B5394">
              <w:rPr>
                <w:color w:val="000000"/>
                <w:sz w:val="28"/>
                <w:szCs w:val="28"/>
              </w:rPr>
              <w:t>180,9000</w:t>
            </w:r>
          </w:p>
        </w:tc>
        <w:tc>
          <w:tcPr>
            <w:tcW w:w="1560" w:type="dxa"/>
            <w:shd w:val="clear" w:color="auto" w:fill="auto"/>
          </w:tcPr>
          <w:p w:rsidR="000B5394" w:rsidRPr="000B5394" w:rsidRDefault="000B5394" w:rsidP="009A0625">
            <w:pPr>
              <w:autoSpaceDE w:val="0"/>
              <w:autoSpaceDN w:val="0"/>
              <w:adjustRightInd w:val="0"/>
              <w:spacing w:line="276" w:lineRule="auto"/>
              <w:jc w:val="center"/>
              <w:rPr>
                <w:color w:val="000000"/>
                <w:sz w:val="28"/>
                <w:szCs w:val="28"/>
              </w:rPr>
            </w:pPr>
            <w:r w:rsidRPr="000B5394">
              <w:rPr>
                <w:color w:val="000000"/>
                <w:sz w:val="28"/>
                <w:szCs w:val="28"/>
              </w:rPr>
              <w:t>0,1000</w:t>
            </w:r>
          </w:p>
        </w:tc>
        <w:tc>
          <w:tcPr>
            <w:tcW w:w="2835" w:type="dxa"/>
            <w:gridSpan w:val="2"/>
            <w:shd w:val="clear" w:color="auto" w:fill="auto"/>
          </w:tcPr>
          <w:p w:rsidR="000B5394" w:rsidRPr="000B5394" w:rsidRDefault="000B5394" w:rsidP="009A0625">
            <w:pPr>
              <w:autoSpaceDE w:val="0"/>
              <w:autoSpaceDN w:val="0"/>
              <w:adjustRightInd w:val="0"/>
              <w:spacing w:line="276" w:lineRule="auto"/>
              <w:jc w:val="center"/>
              <w:rPr>
                <w:color w:val="000000"/>
                <w:sz w:val="28"/>
                <w:szCs w:val="28"/>
              </w:rPr>
            </w:pPr>
            <w:r w:rsidRPr="000B5394">
              <w:rPr>
                <w:color w:val="000000"/>
                <w:sz w:val="28"/>
                <w:szCs w:val="28"/>
              </w:rPr>
              <w:t>4,17500</w:t>
            </w:r>
          </w:p>
        </w:tc>
      </w:tr>
      <w:tr w:rsidR="000B5394" w:rsidRPr="000B5394" w:rsidTr="000B5394">
        <w:trPr>
          <w:trHeight w:val="65"/>
        </w:trPr>
        <w:tc>
          <w:tcPr>
            <w:tcW w:w="1268" w:type="dxa"/>
            <w:vMerge/>
            <w:shd w:val="clear" w:color="auto" w:fill="auto"/>
          </w:tcPr>
          <w:p w:rsidR="000B5394" w:rsidRPr="000B5394" w:rsidRDefault="000B5394" w:rsidP="009A0625">
            <w:pPr>
              <w:autoSpaceDE w:val="0"/>
              <w:autoSpaceDN w:val="0"/>
              <w:adjustRightInd w:val="0"/>
              <w:spacing w:line="276" w:lineRule="auto"/>
              <w:jc w:val="center"/>
              <w:rPr>
                <w:color w:val="000000"/>
                <w:sz w:val="28"/>
                <w:szCs w:val="28"/>
              </w:rPr>
            </w:pPr>
          </w:p>
        </w:tc>
        <w:tc>
          <w:tcPr>
            <w:tcW w:w="1993" w:type="dxa"/>
            <w:gridSpan w:val="2"/>
            <w:shd w:val="clear" w:color="auto" w:fill="auto"/>
          </w:tcPr>
          <w:p w:rsidR="000B5394" w:rsidRPr="000B5394" w:rsidRDefault="000B5394" w:rsidP="009A0625">
            <w:pPr>
              <w:autoSpaceDE w:val="0"/>
              <w:autoSpaceDN w:val="0"/>
              <w:adjustRightInd w:val="0"/>
              <w:spacing w:line="276" w:lineRule="auto"/>
              <w:jc w:val="center"/>
              <w:rPr>
                <w:color w:val="000000"/>
                <w:sz w:val="28"/>
                <w:szCs w:val="28"/>
              </w:rPr>
            </w:pPr>
            <w:r w:rsidRPr="000B5394">
              <w:rPr>
                <w:iCs/>
                <w:color w:val="000000"/>
                <w:sz w:val="28"/>
                <w:szCs w:val="28"/>
              </w:rPr>
              <w:t>75</w:t>
            </w:r>
          </w:p>
        </w:tc>
        <w:tc>
          <w:tcPr>
            <w:tcW w:w="1700" w:type="dxa"/>
            <w:shd w:val="clear" w:color="auto" w:fill="auto"/>
          </w:tcPr>
          <w:p w:rsidR="000B5394" w:rsidRPr="000B5394" w:rsidRDefault="000B5394" w:rsidP="009A0625">
            <w:pPr>
              <w:autoSpaceDE w:val="0"/>
              <w:autoSpaceDN w:val="0"/>
              <w:adjustRightInd w:val="0"/>
              <w:spacing w:line="276" w:lineRule="auto"/>
              <w:jc w:val="center"/>
              <w:rPr>
                <w:color w:val="000000"/>
                <w:sz w:val="28"/>
                <w:szCs w:val="28"/>
              </w:rPr>
            </w:pPr>
            <w:r w:rsidRPr="000B5394">
              <w:rPr>
                <w:color w:val="000000"/>
                <w:sz w:val="28"/>
                <w:szCs w:val="28"/>
              </w:rPr>
              <w:t>965,9500</w:t>
            </w:r>
          </w:p>
        </w:tc>
        <w:tc>
          <w:tcPr>
            <w:tcW w:w="1560" w:type="dxa"/>
            <w:shd w:val="clear" w:color="auto" w:fill="auto"/>
          </w:tcPr>
          <w:p w:rsidR="000B5394" w:rsidRPr="000B5394" w:rsidRDefault="000B5394" w:rsidP="009A0625">
            <w:pPr>
              <w:autoSpaceDE w:val="0"/>
              <w:autoSpaceDN w:val="0"/>
              <w:adjustRightInd w:val="0"/>
              <w:spacing w:line="276" w:lineRule="auto"/>
              <w:jc w:val="center"/>
              <w:rPr>
                <w:color w:val="000000"/>
                <w:sz w:val="28"/>
                <w:szCs w:val="28"/>
              </w:rPr>
            </w:pPr>
            <w:r w:rsidRPr="000B5394">
              <w:rPr>
                <w:color w:val="000000"/>
                <w:sz w:val="28"/>
                <w:szCs w:val="28"/>
              </w:rPr>
              <w:t>4,1300</w:t>
            </w:r>
          </w:p>
        </w:tc>
        <w:tc>
          <w:tcPr>
            <w:tcW w:w="2835" w:type="dxa"/>
            <w:gridSpan w:val="2"/>
            <w:shd w:val="clear" w:color="auto" w:fill="auto"/>
          </w:tcPr>
          <w:p w:rsidR="000B5394" w:rsidRPr="000B5394" w:rsidRDefault="000B5394" w:rsidP="009A0625">
            <w:pPr>
              <w:autoSpaceDE w:val="0"/>
              <w:autoSpaceDN w:val="0"/>
              <w:adjustRightInd w:val="0"/>
              <w:spacing w:line="276" w:lineRule="auto"/>
              <w:jc w:val="center"/>
              <w:rPr>
                <w:color w:val="000000"/>
                <w:sz w:val="28"/>
                <w:szCs w:val="28"/>
              </w:rPr>
            </w:pPr>
            <w:r w:rsidRPr="000B5394">
              <w:rPr>
                <w:color w:val="000000"/>
                <w:sz w:val="28"/>
                <w:szCs w:val="28"/>
              </w:rPr>
              <w:t>43,34500</w:t>
            </w:r>
          </w:p>
        </w:tc>
      </w:tr>
    </w:tbl>
    <w:p w:rsidR="00C10F94" w:rsidRPr="000B5394" w:rsidRDefault="00C10F94">
      <w:pPr>
        <w:rPr>
          <w:sz w:val="28"/>
          <w:szCs w:val="28"/>
          <w:lang w:val="en-US"/>
        </w:rPr>
      </w:pPr>
    </w:p>
    <w:p w:rsidR="00C10F94" w:rsidRPr="00C10F94" w:rsidRDefault="00C10F94">
      <w:pPr>
        <w:rPr>
          <w:sz w:val="28"/>
          <w:szCs w:val="28"/>
        </w:rPr>
      </w:pPr>
    </w:p>
    <w:p w:rsidR="00084175" w:rsidRPr="00A17E25" w:rsidRDefault="00084175" w:rsidP="00084175">
      <w:pPr>
        <w:rPr>
          <w:vanish/>
        </w:rPr>
      </w:pPr>
    </w:p>
    <w:p w:rsidR="009B1FEB" w:rsidRPr="00A17E25" w:rsidRDefault="009B1FEB" w:rsidP="003873E9">
      <w:pPr>
        <w:autoSpaceDE w:val="0"/>
        <w:autoSpaceDN w:val="0"/>
        <w:adjustRightInd w:val="0"/>
        <w:jc w:val="both"/>
        <w:rPr>
          <w:color w:val="000000"/>
          <w:sz w:val="28"/>
          <w:szCs w:val="28"/>
        </w:rPr>
      </w:pPr>
    </w:p>
    <w:p w:rsidR="00F26C43" w:rsidRPr="00A17E25" w:rsidRDefault="00241310" w:rsidP="00BB0E76">
      <w:pPr>
        <w:autoSpaceDE w:val="0"/>
        <w:autoSpaceDN w:val="0"/>
        <w:adjustRightInd w:val="0"/>
        <w:ind w:firstLine="567"/>
        <w:jc w:val="both"/>
        <w:rPr>
          <w:color w:val="000000"/>
          <w:sz w:val="28"/>
          <w:szCs w:val="28"/>
        </w:rPr>
      </w:pPr>
      <w:r w:rsidRPr="00A17E25">
        <w:rPr>
          <w:color w:val="000000"/>
          <w:sz w:val="28"/>
          <w:szCs w:val="28"/>
        </w:rPr>
        <w:t>Статистические данные по группировке пациентов:</w:t>
      </w:r>
      <w:r w:rsidR="00F26C43" w:rsidRPr="00A17E25">
        <w:rPr>
          <w:color w:val="000000"/>
          <w:sz w:val="28"/>
          <w:szCs w:val="28"/>
        </w:rPr>
        <w:t xml:space="preserve"> по </w:t>
      </w:r>
      <w:r w:rsidR="00F26C43" w:rsidRPr="00A17E25">
        <w:rPr>
          <w:color w:val="000000"/>
          <w:sz w:val="28"/>
          <w:szCs w:val="28"/>
          <w:lang w:val="kk-KZ"/>
        </w:rPr>
        <w:t>полу</w:t>
      </w:r>
      <w:r w:rsidR="00F26C43" w:rsidRPr="00A17E25">
        <w:rPr>
          <w:color w:val="000000"/>
          <w:sz w:val="28"/>
          <w:szCs w:val="28"/>
        </w:rPr>
        <w:t>, функциональному статусу щитовидной железы, об</w:t>
      </w:r>
      <w:r w:rsidR="00CF74B9" w:rsidRPr="00A17E25">
        <w:rPr>
          <w:color w:val="000000"/>
          <w:sz w:val="28"/>
          <w:szCs w:val="28"/>
        </w:rPr>
        <w:t>разованию узла, место проживания</w:t>
      </w:r>
      <w:r w:rsidR="00F26C43" w:rsidRPr="00A17E25">
        <w:rPr>
          <w:color w:val="000000"/>
          <w:sz w:val="28"/>
          <w:szCs w:val="28"/>
        </w:rPr>
        <w:t xml:space="preserve"> и статусу по потреблению табачных изделий представлены в таблице </w:t>
      </w:r>
      <w:r w:rsidR="009B1FEB" w:rsidRPr="00A17E25">
        <w:rPr>
          <w:color w:val="000000"/>
          <w:sz w:val="28"/>
          <w:szCs w:val="28"/>
        </w:rPr>
        <w:t>7</w:t>
      </w:r>
      <w:r w:rsidR="00CF74B9" w:rsidRPr="00A17E25">
        <w:rPr>
          <w:color w:val="000000"/>
          <w:sz w:val="28"/>
          <w:szCs w:val="28"/>
        </w:rPr>
        <w:t xml:space="preserve">. Данные показатели приведены с целью сравнения функционального состояния щитовидной железы с различными </w:t>
      </w:r>
      <w:r w:rsidR="00751215" w:rsidRPr="00A17E25">
        <w:rPr>
          <w:color w:val="000000"/>
          <w:sz w:val="28"/>
          <w:szCs w:val="28"/>
        </w:rPr>
        <w:t>показателями</w:t>
      </w:r>
      <w:r w:rsidR="00CF74B9" w:rsidRPr="00A17E25">
        <w:rPr>
          <w:color w:val="000000"/>
          <w:sz w:val="28"/>
          <w:szCs w:val="28"/>
        </w:rPr>
        <w:t>.</w:t>
      </w:r>
    </w:p>
    <w:p w:rsidR="00BB0E76" w:rsidRPr="00A17E25" w:rsidRDefault="00BB0E76" w:rsidP="00BB0E76">
      <w:pPr>
        <w:autoSpaceDE w:val="0"/>
        <w:autoSpaceDN w:val="0"/>
        <w:adjustRightInd w:val="0"/>
        <w:jc w:val="both"/>
        <w:rPr>
          <w:color w:val="000000"/>
        </w:rPr>
      </w:pPr>
    </w:p>
    <w:p w:rsidR="00F26C43" w:rsidRDefault="00F26C43" w:rsidP="00C10F94">
      <w:pPr>
        <w:tabs>
          <w:tab w:val="left" w:pos="9214"/>
        </w:tabs>
        <w:autoSpaceDE w:val="0"/>
        <w:autoSpaceDN w:val="0"/>
        <w:adjustRightInd w:val="0"/>
        <w:jc w:val="both"/>
        <w:rPr>
          <w:color w:val="000000"/>
          <w:sz w:val="28"/>
          <w:szCs w:val="28"/>
        </w:rPr>
      </w:pPr>
      <w:r w:rsidRPr="00C10F94">
        <w:rPr>
          <w:color w:val="000000"/>
          <w:sz w:val="28"/>
          <w:szCs w:val="28"/>
        </w:rPr>
        <w:t xml:space="preserve">Таблица </w:t>
      </w:r>
      <w:r w:rsidR="00E155A3" w:rsidRPr="00C10F94">
        <w:rPr>
          <w:color w:val="000000"/>
          <w:sz w:val="28"/>
          <w:szCs w:val="28"/>
        </w:rPr>
        <w:t>7</w:t>
      </w:r>
      <w:r w:rsidR="009B1FEB" w:rsidRPr="00C10F94">
        <w:rPr>
          <w:sz w:val="28"/>
          <w:szCs w:val="28"/>
        </w:rPr>
        <w:t xml:space="preserve"> </w:t>
      </w:r>
      <w:r w:rsidR="00C10F94">
        <w:rPr>
          <w:sz w:val="28"/>
          <w:szCs w:val="28"/>
        </w:rPr>
        <w:t>-</w:t>
      </w:r>
      <w:r w:rsidR="00241310" w:rsidRPr="00C10F94">
        <w:rPr>
          <w:sz w:val="28"/>
          <w:szCs w:val="28"/>
        </w:rPr>
        <w:t xml:space="preserve"> </w:t>
      </w:r>
      <w:r w:rsidR="0076373E" w:rsidRPr="00C10F94">
        <w:rPr>
          <w:sz w:val="28"/>
          <w:szCs w:val="28"/>
        </w:rPr>
        <w:t xml:space="preserve"> </w:t>
      </w:r>
      <w:r w:rsidR="00241310" w:rsidRPr="00C10F94">
        <w:rPr>
          <w:color w:val="000000"/>
          <w:sz w:val="28"/>
          <w:szCs w:val="28"/>
        </w:rPr>
        <w:t>Ра</w:t>
      </w:r>
      <w:r w:rsidR="0076373E" w:rsidRPr="00C10F94">
        <w:rPr>
          <w:color w:val="000000"/>
          <w:sz w:val="28"/>
          <w:szCs w:val="28"/>
        </w:rPr>
        <w:t>спреде</w:t>
      </w:r>
      <w:r w:rsidR="00241310" w:rsidRPr="00C10F94">
        <w:rPr>
          <w:color w:val="000000"/>
          <w:sz w:val="28"/>
          <w:szCs w:val="28"/>
        </w:rPr>
        <w:t>ление пациентов по</w:t>
      </w:r>
      <w:r w:rsidR="009B1FEB" w:rsidRPr="00C10F94">
        <w:rPr>
          <w:color w:val="000000"/>
          <w:sz w:val="28"/>
          <w:szCs w:val="28"/>
        </w:rPr>
        <w:t xml:space="preserve"> пол</w:t>
      </w:r>
      <w:r w:rsidR="0076373E" w:rsidRPr="00C10F94">
        <w:rPr>
          <w:color w:val="000000"/>
          <w:sz w:val="28"/>
          <w:szCs w:val="28"/>
        </w:rPr>
        <w:t>у и функциональному статусу ЩЖ</w:t>
      </w:r>
    </w:p>
    <w:p w:rsidR="0007146D" w:rsidRPr="00C10F94" w:rsidRDefault="0007146D" w:rsidP="00C10F94">
      <w:pPr>
        <w:tabs>
          <w:tab w:val="left" w:pos="9214"/>
        </w:tabs>
        <w:autoSpaceDE w:val="0"/>
        <w:autoSpaceDN w:val="0"/>
        <w:adjustRightInd w:val="0"/>
        <w:jc w:val="both"/>
        <w:rPr>
          <w:color w:val="000000"/>
          <w:sz w:val="28"/>
          <w:szCs w:val="28"/>
        </w:rPr>
      </w:pPr>
    </w:p>
    <w:p w:rsidR="00BB0E76" w:rsidRPr="00A17E25" w:rsidRDefault="00BB0E76" w:rsidP="00BB0E76">
      <w:pPr>
        <w:autoSpaceDE w:val="0"/>
        <w:autoSpaceDN w:val="0"/>
        <w:adjustRightInd w:val="0"/>
        <w:jc w:val="both"/>
        <w:rPr>
          <w:color w:val="00000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46"/>
        <w:gridCol w:w="3142"/>
        <w:gridCol w:w="3168"/>
      </w:tblGrid>
      <w:tr w:rsidR="00F26C43" w:rsidRPr="000B5394" w:rsidTr="00C10F94">
        <w:tc>
          <w:tcPr>
            <w:tcW w:w="3046" w:type="dxa"/>
            <w:vMerge w:val="restart"/>
            <w:shd w:val="clear" w:color="auto" w:fill="auto"/>
          </w:tcPr>
          <w:p w:rsidR="00F26C43" w:rsidRPr="000B5394" w:rsidRDefault="00F26C43" w:rsidP="002748E7">
            <w:pPr>
              <w:autoSpaceDE w:val="0"/>
              <w:autoSpaceDN w:val="0"/>
              <w:adjustRightInd w:val="0"/>
              <w:spacing w:line="276" w:lineRule="auto"/>
              <w:jc w:val="center"/>
              <w:rPr>
                <w:color w:val="000000"/>
                <w:sz w:val="28"/>
                <w:szCs w:val="28"/>
              </w:rPr>
            </w:pPr>
            <w:r w:rsidRPr="000B5394">
              <w:rPr>
                <w:color w:val="000000"/>
                <w:sz w:val="28"/>
                <w:szCs w:val="28"/>
              </w:rPr>
              <w:t>Пол</w:t>
            </w:r>
          </w:p>
        </w:tc>
        <w:tc>
          <w:tcPr>
            <w:tcW w:w="3142" w:type="dxa"/>
            <w:shd w:val="clear" w:color="auto" w:fill="auto"/>
          </w:tcPr>
          <w:p w:rsidR="00F26C43" w:rsidRPr="000B5394" w:rsidRDefault="00F26C43" w:rsidP="002748E7">
            <w:pPr>
              <w:autoSpaceDE w:val="0"/>
              <w:autoSpaceDN w:val="0"/>
              <w:adjustRightInd w:val="0"/>
              <w:spacing w:line="276" w:lineRule="auto"/>
              <w:jc w:val="center"/>
              <w:rPr>
                <w:color w:val="000000"/>
                <w:sz w:val="28"/>
                <w:szCs w:val="28"/>
              </w:rPr>
            </w:pPr>
            <w:r w:rsidRPr="000B5394">
              <w:rPr>
                <w:color w:val="000000"/>
                <w:sz w:val="28"/>
                <w:szCs w:val="28"/>
              </w:rPr>
              <w:t>Мужчины</w:t>
            </w:r>
          </w:p>
        </w:tc>
        <w:tc>
          <w:tcPr>
            <w:tcW w:w="3168" w:type="dxa"/>
            <w:shd w:val="clear" w:color="auto" w:fill="auto"/>
          </w:tcPr>
          <w:p w:rsidR="00F26C43" w:rsidRPr="000B5394" w:rsidRDefault="00F26C43" w:rsidP="002748E7">
            <w:pPr>
              <w:autoSpaceDE w:val="0"/>
              <w:autoSpaceDN w:val="0"/>
              <w:adjustRightInd w:val="0"/>
              <w:spacing w:line="276" w:lineRule="auto"/>
              <w:jc w:val="center"/>
              <w:rPr>
                <w:color w:val="000000"/>
                <w:sz w:val="28"/>
                <w:szCs w:val="28"/>
              </w:rPr>
            </w:pPr>
            <w:r w:rsidRPr="000B5394">
              <w:rPr>
                <w:color w:val="000000"/>
                <w:sz w:val="28"/>
                <w:szCs w:val="28"/>
              </w:rPr>
              <w:t>14,77 %</w:t>
            </w:r>
          </w:p>
        </w:tc>
      </w:tr>
      <w:tr w:rsidR="00F26C43" w:rsidRPr="000B5394" w:rsidTr="00C10F94">
        <w:tc>
          <w:tcPr>
            <w:tcW w:w="3046" w:type="dxa"/>
            <w:vMerge/>
            <w:shd w:val="clear" w:color="auto" w:fill="auto"/>
          </w:tcPr>
          <w:p w:rsidR="00F26C43" w:rsidRPr="000B5394" w:rsidRDefault="00F26C43" w:rsidP="002748E7">
            <w:pPr>
              <w:autoSpaceDE w:val="0"/>
              <w:autoSpaceDN w:val="0"/>
              <w:adjustRightInd w:val="0"/>
              <w:spacing w:line="276" w:lineRule="auto"/>
              <w:jc w:val="center"/>
              <w:rPr>
                <w:color w:val="000000"/>
                <w:sz w:val="28"/>
                <w:szCs w:val="28"/>
                <w:lang w:val="kk-KZ"/>
              </w:rPr>
            </w:pPr>
          </w:p>
        </w:tc>
        <w:tc>
          <w:tcPr>
            <w:tcW w:w="3142" w:type="dxa"/>
            <w:shd w:val="clear" w:color="auto" w:fill="auto"/>
          </w:tcPr>
          <w:p w:rsidR="00F26C43" w:rsidRPr="000B5394" w:rsidRDefault="00F26C43" w:rsidP="002748E7">
            <w:pPr>
              <w:autoSpaceDE w:val="0"/>
              <w:autoSpaceDN w:val="0"/>
              <w:adjustRightInd w:val="0"/>
              <w:spacing w:line="276" w:lineRule="auto"/>
              <w:jc w:val="center"/>
              <w:rPr>
                <w:color w:val="000000"/>
                <w:sz w:val="28"/>
                <w:szCs w:val="28"/>
                <w:lang w:val="kk-KZ"/>
              </w:rPr>
            </w:pPr>
            <w:r w:rsidRPr="000B5394">
              <w:rPr>
                <w:color w:val="000000"/>
                <w:sz w:val="28"/>
                <w:szCs w:val="28"/>
                <w:lang w:val="kk-KZ"/>
              </w:rPr>
              <w:t>Женщины</w:t>
            </w:r>
          </w:p>
        </w:tc>
        <w:tc>
          <w:tcPr>
            <w:tcW w:w="3168" w:type="dxa"/>
            <w:shd w:val="clear" w:color="auto" w:fill="auto"/>
          </w:tcPr>
          <w:p w:rsidR="00F26C43" w:rsidRPr="000B5394" w:rsidRDefault="00F26C43" w:rsidP="002748E7">
            <w:pPr>
              <w:autoSpaceDE w:val="0"/>
              <w:autoSpaceDN w:val="0"/>
              <w:adjustRightInd w:val="0"/>
              <w:spacing w:line="276" w:lineRule="auto"/>
              <w:jc w:val="center"/>
              <w:rPr>
                <w:color w:val="000000"/>
                <w:sz w:val="28"/>
                <w:szCs w:val="28"/>
              </w:rPr>
            </w:pPr>
            <w:r w:rsidRPr="000B5394">
              <w:rPr>
                <w:color w:val="000000"/>
                <w:sz w:val="28"/>
                <w:szCs w:val="28"/>
              </w:rPr>
              <w:t>85,23 %</w:t>
            </w:r>
          </w:p>
        </w:tc>
      </w:tr>
      <w:tr w:rsidR="00F26C43" w:rsidRPr="000B5394" w:rsidTr="00C10F94">
        <w:tc>
          <w:tcPr>
            <w:tcW w:w="3046" w:type="dxa"/>
            <w:vMerge w:val="restart"/>
            <w:shd w:val="clear" w:color="auto" w:fill="auto"/>
          </w:tcPr>
          <w:p w:rsidR="00F26C43" w:rsidRPr="000B5394" w:rsidRDefault="00F26C43" w:rsidP="002748E7">
            <w:pPr>
              <w:autoSpaceDE w:val="0"/>
              <w:autoSpaceDN w:val="0"/>
              <w:adjustRightInd w:val="0"/>
              <w:spacing w:line="276" w:lineRule="auto"/>
              <w:jc w:val="center"/>
              <w:rPr>
                <w:color w:val="000000"/>
                <w:sz w:val="28"/>
                <w:szCs w:val="28"/>
              </w:rPr>
            </w:pPr>
            <w:r w:rsidRPr="000B5394">
              <w:rPr>
                <w:color w:val="000000"/>
                <w:sz w:val="28"/>
                <w:szCs w:val="28"/>
              </w:rPr>
              <w:t>Функциональный статус щитовидной железы</w:t>
            </w:r>
          </w:p>
        </w:tc>
        <w:tc>
          <w:tcPr>
            <w:tcW w:w="3142" w:type="dxa"/>
            <w:shd w:val="clear" w:color="auto" w:fill="auto"/>
          </w:tcPr>
          <w:p w:rsidR="00F26C43" w:rsidRPr="000B5394" w:rsidRDefault="00F26C43" w:rsidP="002748E7">
            <w:pPr>
              <w:autoSpaceDE w:val="0"/>
              <w:autoSpaceDN w:val="0"/>
              <w:adjustRightInd w:val="0"/>
              <w:spacing w:line="276" w:lineRule="auto"/>
              <w:jc w:val="center"/>
              <w:rPr>
                <w:color w:val="000000"/>
                <w:sz w:val="28"/>
                <w:szCs w:val="28"/>
              </w:rPr>
            </w:pPr>
            <w:r w:rsidRPr="000B5394">
              <w:rPr>
                <w:color w:val="000000"/>
                <w:sz w:val="28"/>
                <w:szCs w:val="28"/>
              </w:rPr>
              <w:t>Гипофункция</w:t>
            </w:r>
          </w:p>
        </w:tc>
        <w:tc>
          <w:tcPr>
            <w:tcW w:w="3168" w:type="dxa"/>
            <w:shd w:val="clear" w:color="auto" w:fill="auto"/>
          </w:tcPr>
          <w:p w:rsidR="00F26C43" w:rsidRPr="000B5394" w:rsidRDefault="00F26C43" w:rsidP="002748E7">
            <w:pPr>
              <w:autoSpaceDE w:val="0"/>
              <w:autoSpaceDN w:val="0"/>
              <w:adjustRightInd w:val="0"/>
              <w:spacing w:line="276" w:lineRule="auto"/>
              <w:jc w:val="center"/>
              <w:rPr>
                <w:color w:val="000000"/>
                <w:sz w:val="28"/>
                <w:szCs w:val="28"/>
              </w:rPr>
            </w:pPr>
            <w:r w:rsidRPr="000B5394">
              <w:rPr>
                <w:color w:val="000000"/>
                <w:sz w:val="28"/>
                <w:szCs w:val="28"/>
              </w:rPr>
              <w:t>71,81 %</w:t>
            </w:r>
          </w:p>
        </w:tc>
      </w:tr>
      <w:tr w:rsidR="00F26C43" w:rsidRPr="000B5394" w:rsidTr="00C10F94">
        <w:tc>
          <w:tcPr>
            <w:tcW w:w="3046" w:type="dxa"/>
            <w:vMerge/>
            <w:shd w:val="clear" w:color="auto" w:fill="auto"/>
          </w:tcPr>
          <w:p w:rsidR="00F26C43" w:rsidRPr="000B5394" w:rsidRDefault="00F26C43" w:rsidP="002748E7">
            <w:pPr>
              <w:autoSpaceDE w:val="0"/>
              <w:autoSpaceDN w:val="0"/>
              <w:adjustRightInd w:val="0"/>
              <w:spacing w:line="276" w:lineRule="auto"/>
              <w:jc w:val="center"/>
              <w:rPr>
                <w:color w:val="000000"/>
                <w:sz w:val="28"/>
                <w:szCs w:val="28"/>
              </w:rPr>
            </w:pPr>
          </w:p>
        </w:tc>
        <w:tc>
          <w:tcPr>
            <w:tcW w:w="3142" w:type="dxa"/>
            <w:shd w:val="clear" w:color="auto" w:fill="auto"/>
          </w:tcPr>
          <w:p w:rsidR="00F26C43" w:rsidRPr="000B5394" w:rsidRDefault="00F26C43" w:rsidP="002748E7">
            <w:pPr>
              <w:autoSpaceDE w:val="0"/>
              <w:autoSpaceDN w:val="0"/>
              <w:adjustRightInd w:val="0"/>
              <w:spacing w:line="276" w:lineRule="auto"/>
              <w:jc w:val="center"/>
              <w:rPr>
                <w:color w:val="000000"/>
                <w:sz w:val="28"/>
                <w:szCs w:val="28"/>
              </w:rPr>
            </w:pPr>
            <w:r w:rsidRPr="000B5394">
              <w:rPr>
                <w:color w:val="000000"/>
                <w:sz w:val="28"/>
                <w:szCs w:val="28"/>
              </w:rPr>
              <w:t>Гиперфункция</w:t>
            </w:r>
          </w:p>
        </w:tc>
        <w:tc>
          <w:tcPr>
            <w:tcW w:w="3168" w:type="dxa"/>
            <w:shd w:val="clear" w:color="auto" w:fill="auto"/>
          </w:tcPr>
          <w:p w:rsidR="00F26C43" w:rsidRPr="000B5394" w:rsidRDefault="00F26C43" w:rsidP="002748E7">
            <w:pPr>
              <w:autoSpaceDE w:val="0"/>
              <w:autoSpaceDN w:val="0"/>
              <w:adjustRightInd w:val="0"/>
              <w:spacing w:line="276" w:lineRule="auto"/>
              <w:jc w:val="center"/>
              <w:rPr>
                <w:color w:val="000000"/>
                <w:sz w:val="28"/>
                <w:szCs w:val="28"/>
              </w:rPr>
            </w:pPr>
            <w:r w:rsidRPr="000B5394">
              <w:rPr>
                <w:color w:val="000000"/>
                <w:sz w:val="28"/>
                <w:szCs w:val="28"/>
              </w:rPr>
              <w:t>28,18 %</w:t>
            </w:r>
          </w:p>
        </w:tc>
      </w:tr>
      <w:tr w:rsidR="00F26C43" w:rsidRPr="000B5394" w:rsidTr="00C10F94">
        <w:tc>
          <w:tcPr>
            <w:tcW w:w="3046" w:type="dxa"/>
            <w:vMerge w:val="restart"/>
            <w:shd w:val="clear" w:color="auto" w:fill="auto"/>
          </w:tcPr>
          <w:p w:rsidR="00F26C43" w:rsidRPr="000B5394" w:rsidRDefault="00F26C43" w:rsidP="002748E7">
            <w:pPr>
              <w:autoSpaceDE w:val="0"/>
              <w:autoSpaceDN w:val="0"/>
              <w:adjustRightInd w:val="0"/>
              <w:spacing w:line="276" w:lineRule="auto"/>
              <w:jc w:val="center"/>
              <w:rPr>
                <w:color w:val="000000"/>
                <w:sz w:val="28"/>
                <w:szCs w:val="28"/>
              </w:rPr>
            </w:pPr>
            <w:r w:rsidRPr="000B5394">
              <w:rPr>
                <w:color w:val="000000"/>
                <w:sz w:val="28"/>
                <w:szCs w:val="28"/>
              </w:rPr>
              <w:t>Узел</w:t>
            </w:r>
          </w:p>
        </w:tc>
        <w:tc>
          <w:tcPr>
            <w:tcW w:w="3142" w:type="dxa"/>
            <w:shd w:val="clear" w:color="auto" w:fill="auto"/>
          </w:tcPr>
          <w:p w:rsidR="00F26C43" w:rsidRPr="000B5394" w:rsidRDefault="00F26C43" w:rsidP="002748E7">
            <w:pPr>
              <w:autoSpaceDE w:val="0"/>
              <w:autoSpaceDN w:val="0"/>
              <w:adjustRightInd w:val="0"/>
              <w:spacing w:line="276" w:lineRule="auto"/>
              <w:jc w:val="center"/>
              <w:rPr>
                <w:color w:val="000000"/>
                <w:sz w:val="28"/>
                <w:szCs w:val="28"/>
              </w:rPr>
            </w:pPr>
            <w:r w:rsidRPr="000B5394">
              <w:rPr>
                <w:color w:val="000000"/>
                <w:sz w:val="28"/>
                <w:szCs w:val="28"/>
              </w:rPr>
              <w:t>Есть</w:t>
            </w:r>
          </w:p>
        </w:tc>
        <w:tc>
          <w:tcPr>
            <w:tcW w:w="3168" w:type="dxa"/>
            <w:shd w:val="clear" w:color="auto" w:fill="auto"/>
          </w:tcPr>
          <w:p w:rsidR="00F26C43" w:rsidRPr="000B5394" w:rsidRDefault="00F26C43" w:rsidP="002748E7">
            <w:pPr>
              <w:autoSpaceDE w:val="0"/>
              <w:autoSpaceDN w:val="0"/>
              <w:adjustRightInd w:val="0"/>
              <w:spacing w:line="276" w:lineRule="auto"/>
              <w:jc w:val="center"/>
              <w:rPr>
                <w:color w:val="000000"/>
                <w:sz w:val="28"/>
                <w:szCs w:val="28"/>
              </w:rPr>
            </w:pPr>
            <w:r w:rsidRPr="000B5394">
              <w:rPr>
                <w:color w:val="000000"/>
                <w:sz w:val="28"/>
                <w:szCs w:val="28"/>
              </w:rPr>
              <w:t>6,71 %</w:t>
            </w:r>
          </w:p>
        </w:tc>
      </w:tr>
      <w:tr w:rsidR="00F26C43" w:rsidRPr="000B5394" w:rsidTr="00C10F94">
        <w:tc>
          <w:tcPr>
            <w:tcW w:w="3046" w:type="dxa"/>
            <w:vMerge/>
            <w:shd w:val="clear" w:color="auto" w:fill="auto"/>
          </w:tcPr>
          <w:p w:rsidR="00F26C43" w:rsidRPr="000B5394" w:rsidRDefault="00F26C43" w:rsidP="002748E7">
            <w:pPr>
              <w:autoSpaceDE w:val="0"/>
              <w:autoSpaceDN w:val="0"/>
              <w:adjustRightInd w:val="0"/>
              <w:spacing w:line="276" w:lineRule="auto"/>
              <w:jc w:val="center"/>
              <w:rPr>
                <w:color w:val="000000"/>
                <w:sz w:val="28"/>
                <w:szCs w:val="28"/>
              </w:rPr>
            </w:pPr>
          </w:p>
        </w:tc>
        <w:tc>
          <w:tcPr>
            <w:tcW w:w="3142" w:type="dxa"/>
            <w:shd w:val="clear" w:color="auto" w:fill="auto"/>
          </w:tcPr>
          <w:p w:rsidR="00F26C43" w:rsidRPr="000B5394" w:rsidRDefault="00F26C43" w:rsidP="002748E7">
            <w:pPr>
              <w:autoSpaceDE w:val="0"/>
              <w:autoSpaceDN w:val="0"/>
              <w:adjustRightInd w:val="0"/>
              <w:spacing w:line="276" w:lineRule="auto"/>
              <w:jc w:val="center"/>
              <w:rPr>
                <w:color w:val="000000"/>
                <w:sz w:val="28"/>
                <w:szCs w:val="28"/>
              </w:rPr>
            </w:pPr>
            <w:r w:rsidRPr="000B5394">
              <w:rPr>
                <w:color w:val="000000"/>
                <w:sz w:val="28"/>
                <w:szCs w:val="28"/>
              </w:rPr>
              <w:t>Нет</w:t>
            </w:r>
          </w:p>
        </w:tc>
        <w:tc>
          <w:tcPr>
            <w:tcW w:w="3168" w:type="dxa"/>
            <w:shd w:val="clear" w:color="auto" w:fill="auto"/>
          </w:tcPr>
          <w:p w:rsidR="00F26C43" w:rsidRPr="000B5394" w:rsidRDefault="00F26C43" w:rsidP="002748E7">
            <w:pPr>
              <w:autoSpaceDE w:val="0"/>
              <w:autoSpaceDN w:val="0"/>
              <w:adjustRightInd w:val="0"/>
              <w:spacing w:line="276" w:lineRule="auto"/>
              <w:jc w:val="center"/>
              <w:rPr>
                <w:color w:val="000000"/>
                <w:sz w:val="28"/>
                <w:szCs w:val="28"/>
              </w:rPr>
            </w:pPr>
            <w:r w:rsidRPr="000B5394">
              <w:rPr>
                <w:color w:val="000000"/>
                <w:sz w:val="28"/>
                <w:szCs w:val="28"/>
              </w:rPr>
              <w:t>93,29 %</w:t>
            </w:r>
          </w:p>
        </w:tc>
      </w:tr>
      <w:tr w:rsidR="00F26C43" w:rsidRPr="000B5394" w:rsidTr="00C10F94">
        <w:tc>
          <w:tcPr>
            <w:tcW w:w="3046" w:type="dxa"/>
            <w:vMerge w:val="restart"/>
            <w:shd w:val="clear" w:color="auto" w:fill="auto"/>
          </w:tcPr>
          <w:p w:rsidR="00F26C43" w:rsidRPr="000B5394" w:rsidRDefault="00CF74B9" w:rsidP="002748E7">
            <w:pPr>
              <w:autoSpaceDE w:val="0"/>
              <w:autoSpaceDN w:val="0"/>
              <w:adjustRightInd w:val="0"/>
              <w:spacing w:line="276" w:lineRule="auto"/>
              <w:jc w:val="center"/>
              <w:rPr>
                <w:color w:val="000000"/>
                <w:sz w:val="28"/>
                <w:szCs w:val="28"/>
              </w:rPr>
            </w:pPr>
            <w:r w:rsidRPr="000B5394">
              <w:rPr>
                <w:color w:val="000000"/>
                <w:sz w:val="28"/>
                <w:szCs w:val="28"/>
              </w:rPr>
              <w:t>Место проживания</w:t>
            </w:r>
          </w:p>
        </w:tc>
        <w:tc>
          <w:tcPr>
            <w:tcW w:w="3142" w:type="dxa"/>
            <w:shd w:val="clear" w:color="auto" w:fill="auto"/>
          </w:tcPr>
          <w:p w:rsidR="00F26C43" w:rsidRPr="000B5394" w:rsidRDefault="00F26C43" w:rsidP="002748E7">
            <w:pPr>
              <w:autoSpaceDE w:val="0"/>
              <w:autoSpaceDN w:val="0"/>
              <w:adjustRightInd w:val="0"/>
              <w:spacing w:line="276" w:lineRule="auto"/>
              <w:jc w:val="center"/>
              <w:rPr>
                <w:color w:val="000000"/>
                <w:sz w:val="28"/>
                <w:szCs w:val="28"/>
              </w:rPr>
            </w:pPr>
            <w:r w:rsidRPr="000B5394">
              <w:rPr>
                <w:color w:val="000000"/>
                <w:sz w:val="28"/>
                <w:szCs w:val="28"/>
              </w:rPr>
              <w:t>Село</w:t>
            </w:r>
          </w:p>
        </w:tc>
        <w:tc>
          <w:tcPr>
            <w:tcW w:w="3168" w:type="dxa"/>
            <w:shd w:val="clear" w:color="auto" w:fill="auto"/>
          </w:tcPr>
          <w:p w:rsidR="00F26C43" w:rsidRPr="000B5394" w:rsidRDefault="00F26C43" w:rsidP="002748E7">
            <w:pPr>
              <w:autoSpaceDE w:val="0"/>
              <w:autoSpaceDN w:val="0"/>
              <w:adjustRightInd w:val="0"/>
              <w:spacing w:line="276" w:lineRule="auto"/>
              <w:jc w:val="center"/>
              <w:rPr>
                <w:color w:val="000000"/>
                <w:sz w:val="28"/>
                <w:szCs w:val="28"/>
              </w:rPr>
            </w:pPr>
            <w:r w:rsidRPr="000B5394">
              <w:rPr>
                <w:color w:val="000000"/>
                <w:sz w:val="28"/>
                <w:szCs w:val="28"/>
              </w:rPr>
              <w:t>63,76</w:t>
            </w:r>
            <w:r w:rsidR="00241310" w:rsidRPr="000B5394">
              <w:rPr>
                <w:color w:val="000000"/>
                <w:sz w:val="28"/>
                <w:szCs w:val="28"/>
              </w:rPr>
              <w:t xml:space="preserve"> %</w:t>
            </w:r>
          </w:p>
        </w:tc>
      </w:tr>
      <w:tr w:rsidR="00F26C43" w:rsidRPr="000B5394" w:rsidTr="00C10F94">
        <w:tc>
          <w:tcPr>
            <w:tcW w:w="3046" w:type="dxa"/>
            <w:vMerge/>
            <w:tcBorders>
              <w:bottom w:val="single" w:sz="4" w:space="0" w:color="auto"/>
            </w:tcBorders>
            <w:shd w:val="clear" w:color="auto" w:fill="auto"/>
          </w:tcPr>
          <w:p w:rsidR="00F26C43" w:rsidRPr="000B5394" w:rsidRDefault="00F26C43" w:rsidP="002748E7">
            <w:pPr>
              <w:autoSpaceDE w:val="0"/>
              <w:autoSpaceDN w:val="0"/>
              <w:adjustRightInd w:val="0"/>
              <w:spacing w:line="276" w:lineRule="auto"/>
              <w:jc w:val="center"/>
              <w:rPr>
                <w:color w:val="000000"/>
                <w:sz w:val="28"/>
                <w:szCs w:val="28"/>
              </w:rPr>
            </w:pPr>
          </w:p>
        </w:tc>
        <w:tc>
          <w:tcPr>
            <w:tcW w:w="3142" w:type="dxa"/>
            <w:tcBorders>
              <w:bottom w:val="single" w:sz="4" w:space="0" w:color="auto"/>
            </w:tcBorders>
            <w:shd w:val="clear" w:color="auto" w:fill="auto"/>
          </w:tcPr>
          <w:p w:rsidR="00F26C43" w:rsidRPr="000B5394" w:rsidRDefault="00F26C43" w:rsidP="002748E7">
            <w:pPr>
              <w:autoSpaceDE w:val="0"/>
              <w:autoSpaceDN w:val="0"/>
              <w:adjustRightInd w:val="0"/>
              <w:spacing w:line="276" w:lineRule="auto"/>
              <w:jc w:val="center"/>
              <w:rPr>
                <w:color w:val="000000"/>
                <w:sz w:val="28"/>
                <w:szCs w:val="28"/>
              </w:rPr>
            </w:pPr>
            <w:r w:rsidRPr="000B5394">
              <w:rPr>
                <w:color w:val="000000"/>
                <w:sz w:val="28"/>
                <w:szCs w:val="28"/>
              </w:rPr>
              <w:t>Город</w:t>
            </w:r>
          </w:p>
        </w:tc>
        <w:tc>
          <w:tcPr>
            <w:tcW w:w="3168" w:type="dxa"/>
            <w:tcBorders>
              <w:bottom w:val="single" w:sz="4" w:space="0" w:color="auto"/>
            </w:tcBorders>
            <w:shd w:val="clear" w:color="auto" w:fill="auto"/>
          </w:tcPr>
          <w:p w:rsidR="00F26C43" w:rsidRPr="000B5394" w:rsidRDefault="00F26C43" w:rsidP="002748E7">
            <w:pPr>
              <w:autoSpaceDE w:val="0"/>
              <w:autoSpaceDN w:val="0"/>
              <w:adjustRightInd w:val="0"/>
              <w:spacing w:line="276" w:lineRule="auto"/>
              <w:jc w:val="center"/>
              <w:rPr>
                <w:color w:val="000000"/>
                <w:sz w:val="28"/>
                <w:szCs w:val="28"/>
              </w:rPr>
            </w:pPr>
            <w:r w:rsidRPr="000B5394">
              <w:rPr>
                <w:color w:val="000000"/>
                <w:sz w:val="28"/>
                <w:szCs w:val="28"/>
              </w:rPr>
              <w:t>36,24</w:t>
            </w:r>
            <w:r w:rsidR="00241310" w:rsidRPr="000B5394">
              <w:rPr>
                <w:color w:val="000000"/>
                <w:sz w:val="28"/>
                <w:szCs w:val="28"/>
              </w:rPr>
              <w:t xml:space="preserve"> %</w:t>
            </w:r>
          </w:p>
        </w:tc>
      </w:tr>
      <w:tr w:rsidR="00F26C43" w:rsidRPr="000B5394" w:rsidTr="00C10F94">
        <w:tc>
          <w:tcPr>
            <w:tcW w:w="3046" w:type="dxa"/>
            <w:vMerge w:val="restart"/>
            <w:shd w:val="clear" w:color="auto" w:fill="auto"/>
          </w:tcPr>
          <w:p w:rsidR="00F26C43" w:rsidRPr="000B5394" w:rsidRDefault="00F26C43" w:rsidP="002748E7">
            <w:pPr>
              <w:autoSpaceDE w:val="0"/>
              <w:autoSpaceDN w:val="0"/>
              <w:adjustRightInd w:val="0"/>
              <w:spacing w:line="276" w:lineRule="auto"/>
              <w:jc w:val="center"/>
              <w:rPr>
                <w:color w:val="000000"/>
                <w:sz w:val="28"/>
                <w:szCs w:val="28"/>
              </w:rPr>
            </w:pPr>
            <w:r w:rsidRPr="000B5394">
              <w:rPr>
                <w:color w:val="000000"/>
                <w:sz w:val="28"/>
                <w:szCs w:val="28"/>
              </w:rPr>
              <w:t>Курение</w:t>
            </w:r>
          </w:p>
        </w:tc>
        <w:tc>
          <w:tcPr>
            <w:tcW w:w="3142" w:type="dxa"/>
            <w:shd w:val="clear" w:color="auto" w:fill="auto"/>
          </w:tcPr>
          <w:p w:rsidR="00F26C43" w:rsidRPr="000B5394" w:rsidRDefault="00F26C43" w:rsidP="002748E7">
            <w:pPr>
              <w:autoSpaceDE w:val="0"/>
              <w:autoSpaceDN w:val="0"/>
              <w:adjustRightInd w:val="0"/>
              <w:spacing w:line="276" w:lineRule="auto"/>
              <w:jc w:val="center"/>
              <w:rPr>
                <w:color w:val="000000"/>
                <w:sz w:val="28"/>
                <w:szCs w:val="28"/>
              </w:rPr>
            </w:pPr>
            <w:r w:rsidRPr="000B5394">
              <w:rPr>
                <w:color w:val="000000"/>
                <w:sz w:val="28"/>
                <w:szCs w:val="28"/>
              </w:rPr>
              <w:t>Да</w:t>
            </w:r>
          </w:p>
        </w:tc>
        <w:tc>
          <w:tcPr>
            <w:tcW w:w="3168" w:type="dxa"/>
            <w:shd w:val="clear" w:color="auto" w:fill="auto"/>
          </w:tcPr>
          <w:p w:rsidR="00F26C43" w:rsidRPr="000B5394" w:rsidRDefault="00F26C43" w:rsidP="002748E7">
            <w:pPr>
              <w:autoSpaceDE w:val="0"/>
              <w:autoSpaceDN w:val="0"/>
              <w:adjustRightInd w:val="0"/>
              <w:spacing w:line="276" w:lineRule="auto"/>
              <w:jc w:val="center"/>
              <w:rPr>
                <w:color w:val="000000"/>
                <w:sz w:val="28"/>
                <w:szCs w:val="28"/>
              </w:rPr>
            </w:pPr>
            <w:r w:rsidRPr="000B5394">
              <w:rPr>
                <w:color w:val="000000"/>
                <w:sz w:val="28"/>
                <w:szCs w:val="28"/>
              </w:rPr>
              <w:t>14,09</w:t>
            </w:r>
            <w:r w:rsidR="00241310" w:rsidRPr="000B5394">
              <w:rPr>
                <w:color w:val="000000"/>
                <w:sz w:val="28"/>
                <w:szCs w:val="28"/>
              </w:rPr>
              <w:t xml:space="preserve"> %</w:t>
            </w:r>
          </w:p>
        </w:tc>
      </w:tr>
      <w:tr w:rsidR="00F26C43" w:rsidRPr="000B5394" w:rsidTr="00C10F94">
        <w:tc>
          <w:tcPr>
            <w:tcW w:w="3046" w:type="dxa"/>
            <w:vMerge/>
            <w:tcBorders>
              <w:bottom w:val="single" w:sz="4" w:space="0" w:color="auto"/>
            </w:tcBorders>
            <w:shd w:val="clear" w:color="auto" w:fill="auto"/>
          </w:tcPr>
          <w:p w:rsidR="00F26C43" w:rsidRPr="000B5394" w:rsidRDefault="00F26C43" w:rsidP="002748E7">
            <w:pPr>
              <w:autoSpaceDE w:val="0"/>
              <w:autoSpaceDN w:val="0"/>
              <w:adjustRightInd w:val="0"/>
              <w:spacing w:line="276" w:lineRule="auto"/>
              <w:jc w:val="center"/>
              <w:rPr>
                <w:color w:val="000000"/>
                <w:sz w:val="28"/>
                <w:szCs w:val="28"/>
              </w:rPr>
            </w:pPr>
          </w:p>
        </w:tc>
        <w:tc>
          <w:tcPr>
            <w:tcW w:w="3142" w:type="dxa"/>
            <w:tcBorders>
              <w:bottom w:val="single" w:sz="4" w:space="0" w:color="auto"/>
            </w:tcBorders>
            <w:shd w:val="clear" w:color="auto" w:fill="auto"/>
          </w:tcPr>
          <w:p w:rsidR="00F26C43" w:rsidRPr="000B5394" w:rsidRDefault="00F26C43" w:rsidP="002748E7">
            <w:pPr>
              <w:autoSpaceDE w:val="0"/>
              <w:autoSpaceDN w:val="0"/>
              <w:adjustRightInd w:val="0"/>
              <w:spacing w:line="276" w:lineRule="auto"/>
              <w:jc w:val="center"/>
              <w:rPr>
                <w:color w:val="000000"/>
                <w:sz w:val="28"/>
                <w:szCs w:val="28"/>
              </w:rPr>
            </w:pPr>
            <w:r w:rsidRPr="000B5394">
              <w:rPr>
                <w:color w:val="000000"/>
                <w:sz w:val="28"/>
                <w:szCs w:val="28"/>
              </w:rPr>
              <w:t>Нет</w:t>
            </w:r>
          </w:p>
        </w:tc>
        <w:tc>
          <w:tcPr>
            <w:tcW w:w="3168" w:type="dxa"/>
            <w:tcBorders>
              <w:bottom w:val="single" w:sz="4" w:space="0" w:color="auto"/>
            </w:tcBorders>
            <w:shd w:val="clear" w:color="auto" w:fill="auto"/>
          </w:tcPr>
          <w:p w:rsidR="00F26C43" w:rsidRPr="000B5394" w:rsidRDefault="00F26C43" w:rsidP="002748E7">
            <w:pPr>
              <w:autoSpaceDE w:val="0"/>
              <w:autoSpaceDN w:val="0"/>
              <w:adjustRightInd w:val="0"/>
              <w:spacing w:line="276" w:lineRule="auto"/>
              <w:jc w:val="center"/>
              <w:rPr>
                <w:color w:val="000000"/>
                <w:sz w:val="28"/>
                <w:szCs w:val="28"/>
              </w:rPr>
            </w:pPr>
            <w:r w:rsidRPr="000B5394">
              <w:rPr>
                <w:color w:val="000000"/>
                <w:sz w:val="28"/>
                <w:szCs w:val="28"/>
              </w:rPr>
              <w:t>85,91</w:t>
            </w:r>
            <w:r w:rsidR="00241310" w:rsidRPr="000B5394">
              <w:rPr>
                <w:color w:val="000000"/>
                <w:sz w:val="28"/>
                <w:szCs w:val="28"/>
              </w:rPr>
              <w:t xml:space="preserve"> %</w:t>
            </w:r>
          </w:p>
        </w:tc>
      </w:tr>
    </w:tbl>
    <w:p w:rsidR="00C10F94" w:rsidRDefault="00C10F94" w:rsidP="00BB0E76">
      <w:pPr>
        <w:ind w:right="3" w:firstLine="567"/>
        <w:jc w:val="both"/>
        <w:rPr>
          <w:color w:val="000000"/>
          <w:sz w:val="28"/>
          <w:szCs w:val="28"/>
        </w:rPr>
      </w:pPr>
    </w:p>
    <w:p w:rsidR="00BB0E76" w:rsidRPr="00A17E25" w:rsidRDefault="00F26C43" w:rsidP="00BB0E76">
      <w:pPr>
        <w:ind w:right="3" w:firstLine="567"/>
        <w:jc w:val="both"/>
        <w:rPr>
          <w:color w:val="000000"/>
          <w:sz w:val="28"/>
          <w:szCs w:val="28"/>
        </w:rPr>
      </w:pPr>
      <w:r w:rsidRPr="00A17E25">
        <w:rPr>
          <w:color w:val="000000"/>
          <w:sz w:val="28"/>
          <w:szCs w:val="28"/>
        </w:rPr>
        <w:t xml:space="preserve">Статистический анализ показал, что </w:t>
      </w:r>
      <w:r w:rsidR="001C10CA" w:rsidRPr="00A17E25">
        <w:rPr>
          <w:color w:val="000000"/>
          <w:sz w:val="28"/>
          <w:szCs w:val="28"/>
        </w:rPr>
        <w:t xml:space="preserve">концентрация </w:t>
      </w:r>
      <w:r w:rsidR="004F61D6" w:rsidRPr="00A17E25">
        <w:rPr>
          <w:color w:val="000000"/>
          <w:sz w:val="28"/>
          <w:szCs w:val="28"/>
        </w:rPr>
        <w:t>ИЛ10</w:t>
      </w:r>
      <w:r w:rsidRPr="00A17E25">
        <w:rPr>
          <w:color w:val="000000"/>
          <w:sz w:val="28"/>
          <w:szCs w:val="28"/>
        </w:rPr>
        <w:t xml:space="preserve"> статистически значимо ниже у группы (</w:t>
      </w:r>
      <w:proofErr w:type="spellStart"/>
      <w:r w:rsidRPr="00A17E25">
        <w:rPr>
          <w:color w:val="000000"/>
          <w:sz w:val="28"/>
          <w:szCs w:val="28"/>
        </w:rPr>
        <w:t>Me</w:t>
      </w:r>
      <w:proofErr w:type="spellEnd"/>
      <w:r w:rsidRPr="00A17E25">
        <w:rPr>
          <w:color w:val="000000"/>
          <w:sz w:val="28"/>
          <w:szCs w:val="28"/>
        </w:rPr>
        <w:t xml:space="preserve"> = 0,1; IQR = 3</w:t>
      </w:r>
      <w:r w:rsidRPr="00A17E25">
        <w:rPr>
          <w:color w:val="000000"/>
          <w:sz w:val="28"/>
          <w:szCs w:val="28"/>
          <w:lang w:val="kk-KZ"/>
        </w:rPr>
        <w:t>,29),</w:t>
      </w:r>
      <w:r w:rsidRPr="00A17E25">
        <w:rPr>
          <w:color w:val="000000"/>
          <w:sz w:val="28"/>
          <w:szCs w:val="28"/>
        </w:rPr>
        <w:t xml:space="preserve"> имеющие гиперфункцию щитовидной железы, в отличие от группы с гипофункцией щитовидной железы (</w:t>
      </w:r>
      <w:proofErr w:type="spellStart"/>
      <w:r w:rsidRPr="00A17E25">
        <w:rPr>
          <w:color w:val="000000"/>
          <w:sz w:val="28"/>
          <w:szCs w:val="28"/>
        </w:rPr>
        <w:t>Me</w:t>
      </w:r>
      <w:proofErr w:type="spellEnd"/>
      <w:r w:rsidRPr="00A17E25">
        <w:rPr>
          <w:color w:val="000000"/>
          <w:sz w:val="28"/>
          <w:szCs w:val="28"/>
        </w:rPr>
        <w:t xml:space="preserve"> = 1,2800; IQR = 4,60) p = 0,049951. </w:t>
      </w:r>
    </w:p>
    <w:p w:rsidR="00F26C43" w:rsidRPr="00A17E25" w:rsidRDefault="00F26C43" w:rsidP="00BB0E76">
      <w:pPr>
        <w:ind w:right="3" w:firstLine="567"/>
        <w:jc w:val="both"/>
        <w:rPr>
          <w:color w:val="000000"/>
          <w:sz w:val="28"/>
          <w:szCs w:val="28"/>
        </w:rPr>
      </w:pPr>
      <w:r w:rsidRPr="00A17E25">
        <w:rPr>
          <w:color w:val="000000"/>
          <w:sz w:val="28"/>
          <w:szCs w:val="28"/>
          <w:lang w:val="kk-KZ"/>
        </w:rPr>
        <w:t>Также было обнаружено</w:t>
      </w:r>
      <w:r w:rsidRPr="00A17E25">
        <w:rPr>
          <w:color w:val="000000"/>
          <w:sz w:val="28"/>
          <w:szCs w:val="28"/>
        </w:rPr>
        <w:t>, что пациенты с гипофункцией щитовидной железы имели статистически значимое повышение уровня АТ</w:t>
      </w:r>
      <w:r w:rsidR="001C10CA" w:rsidRPr="00A17E25">
        <w:rPr>
          <w:color w:val="000000"/>
          <w:sz w:val="28"/>
          <w:szCs w:val="28"/>
        </w:rPr>
        <w:t xml:space="preserve"> </w:t>
      </w:r>
      <w:r w:rsidR="00895F28" w:rsidRPr="00A17E25">
        <w:rPr>
          <w:color w:val="000000"/>
          <w:sz w:val="28"/>
          <w:szCs w:val="28"/>
        </w:rPr>
        <w:t>к</w:t>
      </w:r>
      <w:r w:rsidR="001C10CA" w:rsidRPr="00A17E25">
        <w:rPr>
          <w:color w:val="000000"/>
          <w:sz w:val="28"/>
          <w:szCs w:val="28"/>
        </w:rPr>
        <w:t xml:space="preserve"> </w:t>
      </w:r>
      <w:r w:rsidRPr="00A17E25">
        <w:rPr>
          <w:color w:val="000000"/>
          <w:sz w:val="28"/>
          <w:szCs w:val="28"/>
        </w:rPr>
        <w:t>ТПО (</w:t>
      </w:r>
      <w:proofErr w:type="spellStart"/>
      <w:r w:rsidRPr="00A17E25">
        <w:rPr>
          <w:color w:val="000000"/>
          <w:sz w:val="28"/>
          <w:szCs w:val="28"/>
        </w:rPr>
        <w:t>Me</w:t>
      </w:r>
      <w:proofErr w:type="spellEnd"/>
      <w:r w:rsidRPr="00A17E25">
        <w:rPr>
          <w:color w:val="000000"/>
          <w:sz w:val="28"/>
          <w:szCs w:val="28"/>
        </w:rPr>
        <w:t xml:space="preserve"> = 520,30; IQR = 906,60) по сравнению с пациентами с гиперфункцией щитовидной железы (</w:t>
      </w:r>
      <w:proofErr w:type="spellStart"/>
      <w:r w:rsidRPr="00A17E25">
        <w:rPr>
          <w:color w:val="000000"/>
          <w:sz w:val="28"/>
          <w:szCs w:val="28"/>
        </w:rPr>
        <w:t>Me</w:t>
      </w:r>
      <w:proofErr w:type="spellEnd"/>
      <w:r w:rsidRPr="00A17E25">
        <w:rPr>
          <w:color w:val="000000"/>
          <w:sz w:val="28"/>
          <w:szCs w:val="28"/>
        </w:rPr>
        <w:t xml:space="preserve"> = 167,20; IQR = 421,52) p = 0,000003. Однако, никаких статически значимых различий в уровне ФНО</w:t>
      </w:r>
      <w:r w:rsidR="00895F28" w:rsidRPr="00A17E25">
        <w:rPr>
          <w:color w:val="000000"/>
          <w:sz w:val="28"/>
          <w:szCs w:val="28"/>
        </w:rPr>
        <w:t>-α</w:t>
      </w:r>
      <w:r w:rsidRPr="00A17E25">
        <w:rPr>
          <w:color w:val="000000"/>
          <w:sz w:val="28"/>
          <w:szCs w:val="28"/>
        </w:rPr>
        <w:t xml:space="preserve"> между пациентами с </w:t>
      </w:r>
      <w:proofErr w:type="spellStart"/>
      <w:r w:rsidRPr="00A17E25">
        <w:rPr>
          <w:color w:val="000000"/>
          <w:sz w:val="28"/>
          <w:szCs w:val="28"/>
        </w:rPr>
        <w:t>гипо</w:t>
      </w:r>
      <w:proofErr w:type="spellEnd"/>
      <w:r w:rsidRPr="00A17E25">
        <w:rPr>
          <w:color w:val="000000"/>
          <w:sz w:val="28"/>
          <w:szCs w:val="28"/>
        </w:rPr>
        <w:t>- и гиперфункцией щитовидной железы не наблюдалось p = 0,443789.</w:t>
      </w:r>
    </w:p>
    <w:p w:rsidR="002748E7" w:rsidRPr="00A17E25" w:rsidRDefault="00F26C43" w:rsidP="00BB0E76">
      <w:pPr>
        <w:ind w:right="3" w:firstLine="567"/>
        <w:jc w:val="both"/>
        <w:rPr>
          <w:color w:val="000000"/>
          <w:sz w:val="28"/>
          <w:szCs w:val="28"/>
        </w:rPr>
      </w:pPr>
      <w:r w:rsidRPr="00A17E25">
        <w:rPr>
          <w:color w:val="000000"/>
          <w:sz w:val="28"/>
          <w:szCs w:val="28"/>
          <w:lang w:val="kk-KZ"/>
        </w:rPr>
        <w:t>Корреляционный анализ</w:t>
      </w:r>
      <w:r w:rsidRPr="00A17E25">
        <w:rPr>
          <w:color w:val="000000"/>
          <w:sz w:val="28"/>
          <w:szCs w:val="28"/>
        </w:rPr>
        <w:t xml:space="preserve"> </w:t>
      </w:r>
      <w:r w:rsidRPr="00A17E25">
        <w:rPr>
          <w:color w:val="000000"/>
          <w:sz w:val="28"/>
          <w:szCs w:val="28"/>
          <w:lang w:val="kk-KZ"/>
        </w:rPr>
        <w:t>показал существовани</w:t>
      </w:r>
      <w:r w:rsidR="001C10CA" w:rsidRPr="00A17E25">
        <w:rPr>
          <w:color w:val="000000"/>
          <w:sz w:val="28"/>
          <w:szCs w:val="28"/>
          <w:lang w:val="kk-KZ"/>
        </w:rPr>
        <w:t>е</w:t>
      </w:r>
      <w:r w:rsidRPr="00A17E25">
        <w:rPr>
          <w:color w:val="000000"/>
          <w:sz w:val="28"/>
          <w:szCs w:val="28"/>
        </w:rPr>
        <w:t xml:space="preserve"> негативной</w:t>
      </w:r>
      <w:r w:rsidRPr="00A17E25">
        <w:rPr>
          <w:color w:val="000000"/>
          <w:sz w:val="28"/>
          <w:szCs w:val="28"/>
          <w:lang w:val="kk-KZ"/>
        </w:rPr>
        <w:t xml:space="preserve"> слабой силы связи между</w:t>
      </w:r>
      <w:r w:rsidRPr="00A17E25">
        <w:rPr>
          <w:color w:val="000000"/>
          <w:sz w:val="28"/>
          <w:szCs w:val="28"/>
        </w:rPr>
        <w:t xml:space="preserve"> функциональным статусом щитовидной железы и </w:t>
      </w:r>
      <w:r w:rsidR="001C10CA" w:rsidRPr="00A17E25">
        <w:rPr>
          <w:color w:val="000000"/>
          <w:sz w:val="28"/>
          <w:szCs w:val="28"/>
        </w:rPr>
        <w:t>концентрацией</w:t>
      </w:r>
      <w:r w:rsidRPr="00A17E25">
        <w:rPr>
          <w:color w:val="000000"/>
          <w:sz w:val="28"/>
          <w:szCs w:val="28"/>
        </w:rPr>
        <w:t xml:space="preserve"> </w:t>
      </w:r>
      <w:r w:rsidR="004F61D6" w:rsidRPr="00A17E25">
        <w:rPr>
          <w:color w:val="000000"/>
          <w:sz w:val="28"/>
          <w:szCs w:val="28"/>
        </w:rPr>
        <w:t>ИЛ10</w:t>
      </w:r>
      <w:r w:rsidRPr="00A17E25">
        <w:rPr>
          <w:color w:val="000000"/>
          <w:sz w:val="28"/>
          <w:szCs w:val="28"/>
        </w:rPr>
        <w:t xml:space="preserve"> (</w:t>
      </w:r>
      <w:proofErr w:type="spellStart"/>
      <w:r w:rsidRPr="00A17E25">
        <w:rPr>
          <w:color w:val="000000"/>
          <w:sz w:val="28"/>
          <w:szCs w:val="28"/>
        </w:rPr>
        <w:t>τ</w:t>
      </w:r>
      <w:r w:rsidRPr="00A17E25">
        <w:rPr>
          <w:color w:val="000000"/>
          <w:sz w:val="28"/>
          <w:szCs w:val="28"/>
          <w:vertAlign w:val="subscript"/>
        </w:rPr>
        <w:t>b</w:t>
      </w:r>
      <w:proofErr w:type="spellEnd"/>
      <w:r w:rsidRPr="00A17E25">
        <w:rPr>
          <w:color w:val="000000"/>
          <w:sz w:val="28"/>
          <w:szCs w:val="28"/>
        </w:rPr>
        <w:t xml:space="preserve">= -0.141, p = 0.04995). </w:t>
      </w:r>
    </w:p>
    <w:p w:rsidR="000A286B" w:rsidRPr="00A17E25" w:rsidRDefault="00F26C43" w:rsidP="00BB0E76">
      <w:pPr>
        <w:ind w:right="3" w:firstLine="567"/>
        <w:jc w:val="both"/>
        <w:rPr>
          <w:color w:val="000000"/>
          <w:sz w:val="28"/>
          <w:szCs w:val="28"/>
        </w:rPr>
      </w:pPr>
      <w:r w:rsidRPr="00A17E25">
        <w:rPr>
          <w:color w:val="000000"/>
          <w:sz w:val="28"/>
          <w:szCs w:val="28"/>
        </w:rPr>
        <w:t>Также было обнаружена негативная средней силы связь между уровнем АТ</w:t>
      </w:r>
      <w:r w:rsidR="001C10CA" w:rsidRPr="00A17E25">
        <w:rPr>
          <w:color w:val="000000"/>
          <w:sz w:val="28"/>
          <w:szCs w:val="28"/>
        </w:rPr>
        <w:t xml:space="preserve"> </w:t>
      </w:r>
      <w:r w:rsidR="000A286B" w:rsidRPr="00A17E25">
        <w:rPr>
          <w:color w:val="000000"/>
          <w:sz w:val="28"/>
          <w:szCs w:val="28"/>
        </w:rPr>
        <w:t>к</w:t>
      </w:r>
      <w:r w:rsidR="001C10CA" w:rsidRPr="00A17E25">
        <w:rPr>
          <w:color w:val="000000"/>
          <w:sz w:val="28"/>
          <w:szCs w:val="28"/>
        </w:rPr>
        <w:t xml:space="preserve"> </w:t>
      </w:r>
      <w:r w:rsidRPr="00A17E25">
        <w:rPr>
          <w:color w:val="000000"/>
          <w:sz w:val="28"/>
          <w:szCs w:val="28"/>
        </w:rPr>
        <w:t>ТПО и функциональным статусом щитовидной железы (</w:t>
      </w:r>
      <w:proofErr w:type="spellStart"/>
      <w:r w:rsidRPr="00A17E25">
        <w:rPr>
          <w:color w:val="000000"/>
          <w:sz w:val="28"/>
          <w:szCs w:val="28"/>
        </w:rPr>
        <w:t>τ</w:t>
      </w:r>
      <w:r w:rsidRPr="00A17E25">
        <w:rPr>
          <w:color w:val="000000"/>
          <w:sz w:val="28"/>
          <w:szCs w:val="28"/>
          <w:vertAlign w:val="subscript"/>
        </w:rPr>
        <w:t>b</w:t>
      </w:r>
      <w:proofErr w:type="spellEnd"/>
      <w:r w:rsidRPr="00A17E25">
        <w:rPr>
          <w:color w:val="000000"/>
          <w:sz w:val="28"/>
          <w:szCs w:val="28"/>
        </w:rPr>
        <w:t xml:space="preserve">= -0.31, p = 0.000003326). </w:t>
      </w:r>
    </w:p>
    <w:p w:rsidR="00F26C43" w:rsidRPr="00A17E25" w:rsidRDefault="00F26C43" w:rsidP="00BB0E76">
      <w:pPr>
        <w:ind w:right="3" w:firstLine="567"/>
        <w:jc w:val="both"/>
        <w:rPr>
          <w:color w:val="000000"/>
          <w:sz w:val="28"/>
          <w:szCs w:val="28"/>
        </w:rPr>
      </w:pPr>
      <w:r w:rsidRPr="00A17E25">
        <w:rPr>
          <w:color w:val="000000"/>
          <w:sz w:val="28"/>
          <w:szCs w:val="28"/>
        </w:rPr>
        <w:t>Между ФНО</w:t>
      </w:r>
      <w:r w:rsidR="00895F28" w:rsidRPr="00A17E25">
        <w:rPr>
          <w:color w:val="000000"/>
          <w:sz w:val="28"/>
          <w:szCs w:val="28"/>
        </w:rPr>
        <w:t>-α</w:t>
      </w:r>
      <w:r w:rsidRPr="00A17E25">
        <w:rPr>
          <w:color w:val="000000"/>
          <w:sz w:val="28"/>
          <w:szCs w:val="28"/>
        </w:rPr>
        <w:t xml:space="preserve"> и функциональным статусом щитовидной железы не был</w:t>
      </w:r>
      <w:r w:rsidR="001C10CA" w:rsidRPr="00A17E25">
        <w:rPr>
          <w:color w:val="000000"/>
          <w:sz w:val="28"/>
          <w:szCs w:val="28"/>
        </w:rPr>
        <w:t>а</w:t>
      </w:r>
      <w:r w:rsidRPr="00A17E25">
        <w:rPr>
          <w:color w:val="000000"/>
          <w:sz w:val="28"/>
          <w:szCs w:val="28"/>
        </w:rPr>
        <w:t xml:space="preserve"> обнаружена корреляционная связь (p = 0.4438)</w:t>
      </w:r>
      <w:r w:rsidR="002748E7" w:rsidRPr="00A17E25">
        <w:rPr>
          <w:color w:val="000000"/>
          <w:sz w:val="28"/>
          <w:szCs w:val="28"/>
        </w:rPr>
        <w:t>.</w:t>
      </w:r>
    </w:p>
    <w:p w:rsidR="002748E7" w:rsidRPr="00A17E25" w:rsidRDefault="00F26C43" w:rsidP="00BB0E76">
      <w:pPr>
        <w:ind w:right="3" w:firstLine="567"/>
        <w:jc w:val="both"/>
        <w:rPr>
          <w:color w:val="000000"/>
          <w:sz w:val="28"/>
          <w:szCs w:val="28"/>
          <w:lang w:val="kk-KZ"/>
        </w:rPr>
      </w:pPr>
      <w:r w:rsidRPr="00A17E25">
        <w:rPr>
          <w:color w:val="000000"/>
          <w:sz w:val="28"/>
          <w:szCs w:val="28"/>
          <w:lang w:val="kk-KZ"/>
        </w:rPr>
        <w:t>Критерий согласия Пирсона показал о существов</w:t>
      </w:r>
      <w:r w:rsidR="000A286B" w:rsidRPr="00A17E25">
        <w:rPr>
          <w:color w:val="000000"/>
          <w:sz w:val="28"/>
          <w:szCs w:val="28"/>
          <w:lang w:val="kk-KZ"/>
        </w:rPr>
        <w:t>ании связи между полом пациентов</w:t>
      </w:r>
      <w:r w:rsidRPr="00A17E25">
        <w:rPr>
          <w:color w:val="000000"/>
          <w:sz w:val="28"/>
          <w:szCs w:val="28"/>
          <w:lang w:val="kk-KZ"/>
        </w:rPr>
        <w:t xml:space="preserve"> и </w:t>
      </w:r>
      <w:r w:rsidR="001C10CA" w:rsidRPr="00A17E25">
        <w:rPr>
          <w:color w:val="000000"/>
          <w:sz w:val="28"/>
          <w:szCs w:val="28"/>
          <w:lang w:val="kk-KZ"/>
        </w:rPr>
        <w:t>функциональным состоянием</w:t>
      </w:r>
      <w:r w:rsidRPr="00A17E25">
        <w:rPr>
          <w:color w:val="000000"/>
          <w:sz w:val="28"/>
          <w:szCs w:val="28"/>
          <w:lang w:val="kk-KZ"/>
        </w:rPr>
        <w:t xml:space="preserve"> щитовидной железы (гиперфункция и гипофункция) χ</w:t>
      </w:r>
      <w:r w:rsidRPr="00A17E25">
        <w:rPr>
          <w:color w:val="000000"/>
          <w:sz w:val="28"/>
          <w:szCs w:val="28"/>
          <w:vertAlign w:val="superscript"/>
          <w:lang w:val="kk-KZ"/>
        </w:rPr>
        <w:t xml:space="preserve">2 </w:t>
      </w:r>
      <w:r w:rsidRPr="00A17E25">
        <w:rPr>
          <w:color w:val="000000"/>
          <w:sz w:val="28"/>
          <w:szCs w:val="28"/>
          <w:lang w:val="kk-KZ"/>
        </w:rPr>
        <w:t>= 12,177151,</w:t>
      </w:r>
      <w:r w:rsidRPr="00A17E25">
        <w:rPr>
          <w:color w:val="000000"/>
          <w:sz w:val="28"/>
          <w:szCs w:val="28"/>
        </w:rPr>
        <w:t>p = 0,000484</w:t>
      </w:r>
      <w:r w:rsidRPr="00A17E25">
        <w:rPr>
          <w:color w:val="000000"/>
          <w:sz w:val="28"/>
          <w:szCs w:val="28"/>
          <w:lang w:val="kk-KZ"/>
        </w:rPr>
        <w:t xml:space="preserve">. </w:t>
      </w:r>
    </w:p>
    <w:p w:rsidR="00F26C43" w:rsidRPr="00A17E25" w:rsidRDefault="001C10CA" w:rsidP="00BB0E76">
      <w:pPr>
        <w:ind w:right="3" w:firstLine="567"/>
        <w:jc w:val="both"/>
        <w:rPr>
          <w:color w:val="000000"/>
          <w:sz w:val="28"/>
          <w:szCs w:val="28"/>
          <w:lang w:val="kk-KZ"/>
        </w:rPr>
      </w:pPr>
      <w:r w:rsidRPr="00A17E25">
        <w:rPr>
          <w:color w:val="000000"/>
          <w:sz w:val="28"/>
          <w:szCs w:val="28"/>
          <w:lang w:val="kk-KZ"/>
        </w:rPr>
        <w:t xml:space="preserve">У </w:t>
      </w:r>
      <w:r w:rsidR="00F26C43" w:rsidRPr="00A17E25">
        <w:rPr>
          <w:color w:val="000000"/>
          <w:sz w:val="28"/>
          <w:szCs w:val="28"/>
          <w:lang w:val="kk-KZ"/>
        </w:rPr>
        <w:t xml:space="preserve">Мужчин </w:t>
      </w:r>
      <w:r w:rsidRPr="00A17E25">
        <w:rPr>
          <w:color w:val="000000"/>
          <w:sz w:val="28"/>
          <w:szCs w:val="28"/>
          <w:lang w:val="kk-KZ"/>
        </w:rPr>
        <w:t>чаще наблюдалась</w:t>
      </w:r>
      <w:r w:rsidR="00F26C43" w:rsidRPr="00A17E25">
        <w:rPr>
          <w:color w:val="000000"/>
          <w:sz w:val="28"/>
          <w:szCs w:val="28"/>
          <w:lang w:val="kk-KZ"/>
        </w:rPr>
        <w:t xml:space="preserve"> гиперфункци</w:t>
      </w:r>
      <w:r w:rsidRPr="00A17E25">
        <w:rPr>
          <w:color w:val="000000"/>
          <w:sz w:val="28"/>
          <w:szCs w:val="28"/>
          <w:lang w:val="kk-KZ"/>
        </w:rPr>
        <w:t>я</w:t>
      </w:r>
      <w:r w:rsidR="00F26C43" w:rsidRPr="00A17E25">
        <w:rPr>
          <w:color w:val="000000"/>
          <w:sz w:val="28"/>
          <w:szCs w:val="28"/>
          <w:lang w:val="kk-KZ"/>
        </w:rPr>
        <w:t xml:space="preserve"> щитовидной железы (59,1%), тогда как </w:t>
      </w:r>
      <w:r w:rsidR="00B40E70" w:rsidRPr="00A17E25">
        <w:rPr>
          <w:color w:val="000000"/>
          <w:sz w:val="28"/>
          <w:szCs w:val="28"/>
          <w:lang w:val="kk-KZ"/>
        </w:rPr>
        <w:t xml:space="preserve">у </w:t>
      </w:r>
      <w:r w:rsidR="00F26C43" w:rsidRPr="00A17E25">
        <w:rPr>
          <w:color w:val="000000"/>
          <w:sz w:val="28"/>
          <w:szCs w:val="28"/>
          <w:lang w:val="kk-KZ"/>
        </w:rPr>
        <w:t xml:space="preserve">женщины </w:t>
      </w:r>
      <w:r w:rsidR="00B40E70" w:rsidRPr="00A17E25">
        <w:rPr>
          <w:color w:val="000000"/>
          <w:sz w:val="28"/>
          <w:szCs w:val="28"/>
          <w:lang w:val="kk-KZ"/>
        </w:rPr>
        <w:t xml:space="preserve">- </w:t>
      </w:r>
      <w:r w:rsidR="00F26C43" w:rsidRPr="00A17E25">
        <w:rPr>
          <w:color w:val="000000"/>
          <w:sz w:val="28"/>
          <w:szCs w:val="28"/>
          <w:lang w:val="kk-KZ"/>
        </w:rPr>
        <w:t>гипофункци</w:t>
      </w:r>
      <w:r w:rsidR="00B40E70" w:rsidRPr="00A17E25">
        <w:rPr>
          <w:color w:val="000000"/>
          <w:sz w:val="28"/>
          <w:szCs w:val="28"/>
          <w:lang w:val="kk-KZ"/>
        </w:rPr>
        <w:t>я</w:t>
      </w:r>
      <w:r w:rsidR="00F26C43" w:rsidRPr="00A17E25">
        <w:rPr>
          <w:color w:val="000000"/>
          <w:sz w:val="28"/>
          <w:szCs w:val="28"/>
          <w:lang w:val="kk-KZ"/>
        </w:rPr>
        <w:t xml:space="preserve"> щитовидной железы (77,2</w:t>
      </w:r>
      <w:r w:rsidR="00B40E70" w:rsidRPr="00A17E25">
        <w:rPr>
          <w:color w:val="000000"/>
          <w:sz w:val="28"/>
          <w:szCs w:val="28"/>
          <w:lang w:val="kk-KZ"/>
        </w:rPr>
        <w:t xml:space="preserve"> </w:t>
      </w:r>
      <w:r w:rsidR="00F26C43" w:rsidRPr="00A17E25">
        <w:rPr>
          <w:color w:val="000000"/>
          <w:sz w:val="28"/>
          <w:szCs w:val="28"/>
          <w:lang w:val="kk-KZ"/>
        </w:rPr>
        <w:t xml:space="preserve">%) </w:t>
      </w:r>
      <w:r w:rsidR="007B6A5A">
        <w:rPr>
          <w:color w:val="000000"/>
          <w:sz w:val="28"/>
          <w:szCs w:val="28"/>
          <w:lang w:val="kk-KZ"/>
        </w:rPr>
        <w:t>(рисунок</w:t>
      </w:r>
      <w:r w:rsidR="00BB0E76" w:rsidRPr="00A17E25">
        <w:rPr>
          <w:color w:val="000000"/>
          <w:sz w:val="28"/>
          <w:szCs w:val="28"/>
          <w:lang w:val="kk-KZ"/>
        </w:rPr>
        <w:t xml:space="preserve"> </w:t>
      </w:r>
      <w:r w:rsidR="004D777A">
        <w:rPr>
          <w:color w:val="000000"/>
          <w:sz w:val="28"/>
          <w:szCs w:val="28"/>
        </w:rPr>
        <w:t>12</w:t>
      </w:r>
      <w:r w:rsidR="00F26C43" w:rsidRPr="00A17E25">
        <w:rPr>
          <w:color w:val="000000"/>
          <w:sz w:val="28"/>
          <w:szCs w:val="28"/>
        </w:rPr>
        <w:t>)</w:t>
      </w:r>
      <w:r w:rsidR="00F26C43" w:rsidRPr="00A17E25">
        <w:rPr>
          <w:color w:val="000000"/>
          <w:sz w:val="28"/>
          <w:szCs w:val="28"/>
          <w:lang w:val="kk-KZ"/>
        </w:rPr>
        <w:t xml:space="preserve">. </w:t>
      </w:r>
    </w:p>
    <w:p w:rsidR="00BB0E76" w:rsidRPr="00A17E25" w:rsidRDefault="00BB0E76" w:rsidP="00BB0E76">
      <w:pPr>
        <w:ind w:right="3" w:firstLine="567"/>
        <w:jc w:val="both"/>
        <w:rPr>
          <w:color w:val="000000"/>
          <w:sz w:val="28"/>
          <w:szCs w:val="28"/>
          <w:lang w:val="kk-KZ"/>
        </w:rPr>
      </w:pPr>
    </w:p>
    <w:p w:rsidR="00BB0E76" w:rsidRPr="00A17E25" w:rsidRDefault="006E1B99" w:rsidP="00C10F94">
      <w:pPr>
        <w:jc w:val="center"/>
        <w:rPr>
          <w:noProof/>
          <w:color w:val="000000"/>
          <w:lang w:eastAsia="ru-RU"/>
        </w:rPr>
      </w:pPr>
      <w:r w:rsidRPr="00A17E25">
        <w:rPr>
          <w:noProof/>
          <w:color w:val="000000"/>
          <w:lang w:eastAsia="ru-RU"/>
        </w:rPr>
        <w:lastRenderedPageBreak/>
        <w:drawing>
          <wp:inline distT="0" distB="0" distL="0" distR="0">
            <wp:extent cx="5674995" cy="3131820"/>
            <wp:effectExtent l="0" t="0" r="0" b="0"/>
            <wp:docPr id="12"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74995" cy="3131820"/>
                    </a:xfrm>
                    <a:prstGeom prst="rect">
                      <a:avLst/>
                    </a:prstGeom>
                    <a:noFill/>
                    <a:ln>
                      <a:noFill/>
                    </a:ln>
                  </pic:spPr>
                </pic:pic>
              </a:graphicData>
            </a:graphic>
          </wp:inline>
        </w:drawing>
      </w:r>
    </w:p>
    <w:p w:rsidR="00F26C43" w:rsidRPr="00C10F94" w:rsidRDefault="00F26C43" w:rsidP="00BB0E76">
      <w:pPr>
        <w:jc w:val="center"/>
        <w:rPr>
          <w:color w:val="000000"/>
          <w:sz w:val="28"/>
          <w:szCs w:val="28"/>
          <w:lang w:val="kk-KZ"/>
        </w:rPr>
      </w:pPr>
      <w:r w:rsidRPr="00C10F94">
        <w:rPr>
          <w:color w:val="000000"/>
          <w:sz w:val="28"/>
          <w:szCs w:val="28"/>
          <w:lang w:val="kk-KZ"/>
        </w:rPr>
        <w:t xml:space="preserve">Рисунок </w:t>
      </w:r>
      <w:r w:rsidR="004D777A" w:rsidRPr="00C10F94">
        <w:rPr>
          <w:color w:val="000000"/>
          <w:sz w:val="28"/>
          <w:szCs w:val="28"/>
          <w:lang w:val="kk-KZ"/>
        </w:rPr>
        <w:t>12</w:t>
      </w:r>
      <w:r w:rsidR="00A83AD6" w:rsidRPr="00C10F94">
        <w:rPr>
          <w:color w:val="000000"/>
          <w:sz w:val="28"/>
          <w:szCs w:val="28"/>
          <w:lang w:val="kk-KZ"/>
        </w:rPr>
        <w:t xml:space="preserve"> </w:t>
      </w:r>
      <w:r w:rsidRPr="00C10F94">
        <w:rPr>
          <w:color w:val="000000"/>
          <w:sz w:val="28"/>
          <w:szCs w:val="28"/>
          <w:lang w:val="kk-KZ"/>
        </w:rPr>
        <w:t>– Распределение гиперфункции и гипофункции щитовидной железы в зависимости от пола</w:t>
      </w:r>
    </w:p>
    <w:p w:rsidR="002748E7" w:rsidRPr="00C10F94" w:rsidRDefault="00751215" w:rsidP="00C10F94">
      <w:pPr>
        <w:tabs>
          <w:tab w:val="left" w:pos="8610"/>
        </w:tabs>
        <w:rPr>
          <w:color w:val="000000"/>
          <w:sz w:val="28"/>
          <w:szCs w:val="28"/>
        </w:rPr>
      </w:pPr>
      <w:r w:rsidRPr="00A17E25">
        <w:rPr>
          <w:color w:val="000000"/>
          <w:sz w:val="20"/>
          <w:szCs w:val="20"/>
        </w:rPr>
        <w:tab/>
      </w:r>
    </w:p>
    <w:p w:rsidR="00CF74B9" w:rsidRPr="00A17E25" w:rsidRDefault="00F26C43" w:rsidP="00C10F94">
      <w:pPr>
        <w:ind w:firstLine="567"/>
        <w:jc w:val="both"/>
        <w:rPr>
          <w:color w:val="000000"/>
          <w:sz w:val="28"/>
          <w:szCs w:val="28"/>
          <w:lang w:val="kk-KZ"/>
        </w:rPr>
      </w:pPr>
      <w:r w:rsidRPr="00A17E25">
        <w:rPr>
          <w:color w:val="000000"/>
          <w:sz w:val="28"/>
          <w:szCs w:val="28"/>
          <w:lang w:val="kk-KZ"/>
        </w:rPr>
        <w:t xml:space="preserve">Точный критерий Фишера не выявил статистически значимой связи между функцией щитовидной железы и выявлением узлов </w:t>
      </w:r>
      <w:r w:rsidRPr="00A17E25">
        <w:rPr>
          <w:color w:val="000000"/>
          <w:sz w:val="28"/>
          <w:szCs w:val="28"/>
        </w:rPr>
        <w:t>р = 0,145399</w:t>
      </w:r>
      <w:r w:rsidRPr="00A17E25">
        <w:rPr>
          <w:color w:val="000000"/>
          <w:sz w:val="28"/>
          <w:szCs w:val="28"/>
          <w:lang w:val="kk-KZ"/>
        </w:rPr>
        <w:t>, а также после применения критерия согласия Пирсона между функцией щитовидной железы и местом проживания не было обнаружена статистически значимой связи (село, город) χ</w:t>
      </w:r>
      <w:r w:rsidRPr="00A17E25">
        <w:rPr>
          <w:color w:val="000000"/>
          <w:sz w:val="28"/>
          <w:szCs w:val="28"/>
          <w:vertAlign w:val="superscript"/>
          <w:lang w:val="kk-KZ"/>
        </w:rPr>
        <w:t xml:space="preserve">2 </w:t>
      </w:r>
      <w:r w:rsidRPr="00A17E25">
        <w:rPr>
          <w:color w:val="000000"/>
          <w:sz w:val="28"/>
          <w:szCs w:val="28"/>
          <w:lang w:val="kk-KZ"/>
        </w:rPr>
        <w:t>= 0,214081,</w:t>
      </w:r>
      <w:r w:rsidRPr="00A17E25">
        <w:rPr>
          <w:color w:val="000000"/>
          <w:sz w:val="28"/>
          <w:szCs w:val="28"/>
        </w:rPr>
        <w:t xml:space="preserve"> р = 0,643587</w:t>
      </w:r>
      <w:r w:rsidR="00C10F94">
        <w:rPr>
          <w:color w:val="000000"/>
          <w:sz w:val="28"/>
          <w:szCs w:val="28"/>
        </w:rPr>
        <w:t>.</w:t>
      </w:r>
      <w:r w:rsidR="00BB0E76" w:rsidRPr="00A17E25">
        <w:rPr>
          <w:color w:val="000000"/>
          <w:sz w:val="28"/>
          <w:szCs w:val="28"/>
          <w:lang w:val="kk-KZ"/>
        </w:rPr>
        <w:t xml:space="preserve"> </w:t>
      </w:r>
      <w:r w:rsidR="00B1720A" w:rsidRPr="00A17E25">
        <w:rPr>
          <w:color w:val="000000"/>
          <w:sz w:val="28"/>
          <w:szCs w:val="28"/>
          <w:lang w:val="kk-KZ"/>
        </w:rPr>
        <w:tab/>
      </w:r>
    </w:p>
    <w:p w:rsidR="000111A2" w:rsidRPr="00A17E25" w:rsidRDefault="00B1720A" w:rsidP="00BB0E76">
      <w:pPr>
        <w:pStyle w:val="12"/>
        <w:tabs>
          <w:tab w:val="left" w:pos="284"/>
        </w:tabs>
        <w:spacing w:line="240" w:lineRule="auto"/>
        <w:ind w:left="0" w:right="-2" w:firstLine="567"/>
        <w:contextualSpacing/>
        <w:jc w:val="both"/>
        <w:rPr>
          <w:bCs/>
          <w:color w:val="000000"/>
          <w:sz w:val="28"/>
          <w:szCs w:val="28"/>
        </w:rPr>
      </w:pPr>
      <w:r w:rsidRPr="00A17E25">
        <w:rPr>
          <w:color w:val="000000"/>
          <w:sz w:val="28"/>
          <w:szCs w:val="28"/>
          <w:lang w:val="kk-KZ"/>
        </w:rPr>
        <w:t>Как показано на рисунке 11</w:t>
      </w:r>
      <w:r w:rsidR="00F439BA" w:rsidRPr="00A17E25">
        <w:rPr>
          <w:color w:val="000000"/>
          <w:sz w:val="28"/>
          <w:szCs w:val="28"/>
          <w:lang w:val="kk-KZ"/>
        </w:rPr>
        <w:t xml:space="preserve"> у пациентов</w:t>
      </w:r>
      <w:r w:rsidRPr="00A17E25">
        <w:rPr>
          <w:color w:val="000000"/>
          <w:sz w:val="28"/>
          <w:szCs w:val="28"/>
          <w:lang w:val="kk-KZ"/>
        </w:rPr>
        <w:t xml:space="preserve"> </w:t>
      </w:r>
      <w:r w:rsidR="00F439BA" w:rsidRPr="00A17E25">
        <w:rPr>
          <w:color w:val="000000"/>
          <w:sz w:val="28"/>
          <w:szCs w:val="28"/>
          <w:lang w:val="kk-KZ"/>
        </w:rPr>
        <w:t>с</w:t>
      </w:r>
      <w:r w:rsidRPr="00A17E25">
        <w:rPr>
          <w:color w:val="000000"/>
          <w:sz w:val="28"/>
          <w:szCs w:val="28"/>
          <w:lang w:val="kk-KZ"/>
        </w:rPr>
        <w:t xml:space="preserve"> аутоимунн</w:t>
      </w:r>
      <w:r w:rsidR="00F439BA" w:rsidRPr="00A17E25">
        <w:rPr>
          <w:color w:val="000000"/>
          <w:sz w:val="28"/>
          <w:szCs w:val="28"/>
          <w:lang w:val="kk-KZ"/>
        </w:rPr>
        <w:t>ым</w:t>
      </w:r>
      <w:r w:rsidRPr="00A17E25">
        <w:rPr>
          <w:color w:val="000000"/>
          <w:sz w:val="28"/>
          <w:szCs w:val="28"/>
          <w:lang w:val="kk-KZ"/>
        </w:rPr>
        <w:t xml:space="preserve"> тиреоидит</w:t>
      </w:r>
      <w:r w:rsidR="00F439BA" w:rsidRPr="00A17E25">
        <w:rPr>
          <w:color w:val="000000"/>
          <w:sz w:val="28"/>
          <w:szCs w:val="28"/>
          <w:lang w:val="kk-KZ"/>
        </w:rPr>
        <w:t>ом концентрация</w:t>
      </w:r>
      <w:r w:rsidRPr="00A17E25">
        <w:rPr>
          <w:color w:val="000000"/>
          <w:sz w:val="28"/>
          <w:szCs w:val="28"/>
          <w:lang w:val="kk-KZ"/>
        </w:rPr>
        <w:t xml:space="preserve"> </w:t>
      </w:r>
      <w:r w:rsidR="00F439BA" w:rsidRPr="00A17E25">
        <w:rPr>
          <w:bCs/>
          <w:color w:val="000000"/>
          <w:sz w:val="28"/>
          <w:szCs w:val="28"/>
        </w:rPr>
        <w:t>ФНО-</w:t>
      </w:r>
      <w:r w:rsidRPr="00A17E25">
        <w:rPr>
          <w:bCs/>
          <w:color w:val="000000"/>
          <w:sz w:val="28"/>
          <w:szCs w:val="28"/>
        </w:rPr>
        <w:t>α</w:t>
      </w:r>
      <w:r w:rsidRPr="00A17E25">
        <w:rPr>
          <w:color w:val="000000"/>
          <w:sz w:val="28"/>
          <w:szCs w:val="28"/>
          <w:lang w:val="kk-KZ"/>
        </w:rPr>
        <w:t xml:space="preserve"> </w:t>
      </w:r>
      <w:r w:rsidR="00F439BA" w:rsidRPr="00A17E25">
        <w:rPr>
          <w:color w:val="000000"/>
          <w:sz w:val="28"/>
          <w:szCs w:val="28"/>
          <w:lang w:val="kk-KZ"/>
        </w:rPr>
        <w:t xml:space="preserve"> в сыворотке крови </w:t>
      </w:r>
      <w:r w:rsidRPr="00A17E25">
        <w:rPr>
          <w:color w:val="000000"/>
          <w:sz w:val="28"/>
          <w:szCs w:val="28"/>
          <w:lang w:val="kk-KZ"/>
        </w:rPr>
        <w:t>выше</w:t>
      </w:r>
      <w:r w:rsidR="00F439BA" w:rsidRPr="00A17E25">
        <w:rPr>
          <w:color w:val="000000"/>
          <w:sz w:val="28"/>
          <w:szCs w:val="28"/>
          <w:lang w:val="kk-KZ"/>
        </w:rPr>
        <w:t>,</w:t>
      </w:r>
      <w:r w:rsidRPr="00A17E25">
        <w:rPr>
          <w:color w:val="000000"/>
          <w:sz w:val="28"/>
          <w:szCs w:val="28"/>
          <w:lang w:val="kk-KZ"/>
        </w:rPr>
        <w:t xml:space="preserve"> чем у больных с диффузн</w:t>
      </w:r>
      <w:r w:rsidR="00F439BA" w:rsidRPr="00A17E25">
        <w:rPr>
          <w:color w:val="000000"/>
          <w:sz w:val="28"/>
          <w:szCs w:val="28"/>
          <w:lang w:val="kk-KZ"/>
        </w:rPr>
        <w:t>ым</w:t>
      </w:r>
      <w:r w:rsidRPr="00A17E25">
        <w:rPr>
          <w:color w:val="000000"/>
          <w:sz w:val="28"/>
          <w:szCs w:val="28"/>
          <w:lang w:val="kk-KZ"/>
        </w:rPr>
        <w:t xml:space="preserve"> токическим зобом. Из общего количества 149 человек</w:t>
      </w:r>
      <w:r w:rsidR="0076373E" w:rsidRPr="00A17E25">
        <w:rPr>
          <w:color w:val="000000"/>
          <w:sz w:val="28"/>
          <w:szCs w:val="28"/>
          <w:lang w:val="kk-KZ"/>
        </w:rPr>
        <w:t>,</w:t>
      </w:r>
      <w:r w:rsidRPr="00A17E25">
        <w:rPr>
          <w:color w:val="000000"/>
          <w:sz w:val="28"/>
          <w:szCs w:val="28"/>
          <w:lang w:val="kk-KZ"/>
        </w:rPr>
        <w:t xml:space="preserve"> выбранных из общей группы исследуемых, </w:t>
      </w:r>
      <w:r w:rsidR="00672931" w:rsidRPr="00A17E25">
        <w:rPr>
          <w:color w:val="000000"/>
          <w:sz w:val="28"/>
          <w:szCs w:val="28"/>
          <w:lang w:val="kk-KZ"/>
        </w:rPr>
        <w:t xml:space="preserve">концентрация </w:t>
      </w:r>
      <w:r w:rsidR="00672931" w:rsidRPr="00A17E25">
        <w:rPr>
          <w:bCs/>
          <w:color w:val="000000"/>
          <w:sz w:val="28"/>
          <w:szCs w:val="28"/>
        </w:rPr>
        <w:t>ФНО-</w:t>
      </w:r>
      <w:r w:rsidRPr="00A17E25">
        <w:rPr>
          <w:bCs/>
          <w:color w:val="000000"/>
          <w:sz w:val="28"/>
          <w:szCs w:val="28"/>
        </w:rPr>
        <w:t xml:space="preserve">α </w:t>
      </w:r>
      <w:r w:rsidR="00672931" w:rsidRPr="00A17E25">
        <w:rPr>
          <w:bCs/>
          <w:color w:val="000000"/>
          <w:sz w:val="28"/>
          <w:szCs w:val="28"/>
        </w:rPr>
        <w:t xml:space="preserve">была </w:t>
      </w:r>
      <w:r w:rsidRPr="00A17E25">
        <w:rPr>
          <w:bCs/>
          <w:color w:val="000000"/>
          <w:sz w:val="28"/>
          <w:szCs w:val="28"/>
        </w:rPr>
        <w:t>повышен</w:t>
      </w:r>
      <w:r w:rsidR="00672931" w:rsidRPr="00A17E25">
        <w:rPr>
          <w:bCs/>
          <w:color w:val="000000"/>
          <w:sz w:val="28"/>
          <w:szCs w:val="28"/>
        </w:rPr>
        <w:t>а</w:t>
      </w:r>
      <w:r w:rsidRPr="00A17E25">
        <w:rPr>
          <w:bCs/>
          <w:color w:val="000000"/>
          <w:sz w:val="28"/>
          <w:szCs w:val="28"/>
        </w:rPr>
        <w:t xml:space="preserve"> у 73 человек</w:t>
      </w:r>
      <w:r w:rsidR="00672931" w:rsidRPr="00A17E25">
        <w:rPr>
          <w:bCs/>
          <w:color w:val="000000"/>
          <w:sz w:val="28"/>
          <w:szCs w:val="28"/>
        </w:rPr>
        <w:t>, а</w:t>
      </w:r>
      <w:r w:rsidRPr="00A17E25">
        <w:rPr>
          <w:bCs/>
          <w:color w:val="000000"/>
          <w:sz w:val="28"/>
          <w:szCs w:val="28"/>
        </w:rPr>
        <w:t xml:space="preserve"> у 75 человек </w:t>
      </w:r>
      <w:r w:rsidR="00672931" w:rsidRPr="00A17E25">
        <w:rPr>
          <w:bCs/>
          <w:color w:val="000000"/>
          <w:sz w:val="28"/>
          <w:szCs w:val="28"/>
        </w:rPr>
        <w:t xml:space="preserve">были </w:t>
      </w:r>
      <w:r w:rsidRPr="00A17E25">
        <w:rPr>
          <w:bCs/>
          <w:color w:val="000000"/>
          <w:sz w:val="28"/>
          <w:szCs w:val="28"/>
        </w:rPr>
        <w:t>нормальные</w:t>
      </w:r>
      <w:r w:rsidR="00672931" w:rsidRPr="00A17E25">
        <w:rPr>
          <w:bCs/>
          <w:color w:val="000000"/>
          <w:sz w:val="28"/>
          <w:szCs w:val="28"/>
        </w:rPr>
        <w:t xml:space="preserve"> показатели</w:t>
      </w:r>
      <w:r w:rsidRPr="00A17E25">
        <w:rPr>
          <w:bCs/>
          <w:color w:val="000000"/>
          <w:sz w:val="28"/>
          <w:szCs w:val="28"/>
        </w:rPr>
        <w:t xml:space="preserve">. </w:t>
      </w:r>
      <w:r w:rsidR="00F26C43" w:rsidRPr="00A17E25">
        <w:rPr>
          <w:color w:val="000000"/>
          <w:sz w:val="28"/>
          <w:szCs w:val="28"/>
          <w:lang w:val="kk-KZ"/>
        </w:rPr>
        <w:t>Таким образом</w:t>
      </w:r>
      <w:r w:rsidR="00035B26" w:rsidRPr="00A17E25">
        <w:rPr>
          <w:color w:val="000000"/>
          <w:sz w:val="28"/>
          <w:szCs w:val="28"/>
          <w:lang w:val="kk-KZ"/>
        </w:rPr>
        <w:t>,</w:t>
      </w:r>
      <w:r w:rsidR="00F26C43" w:rsidRPr="00A17E25">
        <w:rPr>
          <w:color w:val="000000"/>
          <w:sz w:val="28"/>
          <w:szCs w:val="28"/>
          <w:lang w:val="kk-KZ"/>
        </w:rPr>
        <w:t xml:space="preserve"> </w:t>
      </w:r>
      <w:r w:rsidR="00035B26" w:rsidRPr="00A17E25">
        <w:rPr>
          <w:color w:val="000000"/>
          <w:sz w:val="28"/>
          <w:szCs w:val="28"/>
        </w:rPr>
        <w:t xml:space="preserve">статистический анализ показал, что </w:t>
      </w:r>
      <w:r w:rsidR="004F61D6" w:rsidRPr="00A17E25">
        <w:rPr>
          <w:color w:val="000000"/>
          <w:sz w:val="28"/>
          <w:szCs w:val="28"/>
        </w:rPr>
        <w:t>ИЛ10</w:t>
      </w:r>
      <w:r w:rsidR="00035B26" w:rsidRPr="00A17E25">
        <w:rPr>
          <w:color w:val="000000"/>
          <w:sz w:val="28"/>
          <w:szCs w:val="28"/>
        </w:rPr>
        <w:t xml:space="preserve"> статистически значимо выше у группы</w:t>
      </w:r>
      <w:r w:rsidR="00672931" w:rsidRPr="00A17E25">
        <w:rPr>
          <w:color w:val="000000"/>
          <w:sz w:val="28"/>
          <w:szCs w:val="28"/>
        </w:rPr>
        <w:t xml:space="preserve"> пациентов</w:t>
      </w:r>
      <w:r w:rsidR="00035B26" w:rsidRPr="00A17E25">
        <w:rPr>
          <w:color w:val="000000"/>
          <w:sz w:val="28"/>
          <w:szCs w:val="28"/>
        </w:rPr>
        <w:t xml:space="preserve"> (</w:t>
      </w:r>
      <w:r w:rsidR="00035B26" w:rsidRPr="00A17E25">
        <w:rPr>
          <w:color w:val="000000"/>
          <w:sz w:val="28"/>
          <w:szCs w:val="28"/>
          <w:lang w:val="en-US"/>
        </w:rPr>
        <w:t>Me</w:t>
      </w:r>
      <w:r w:rsidR="00035B26" w:rsidRPr="00A17E25">
        <w:rPr>
          <w:color w:val="000000"/>
          <w:sz w:val="28"/>
          <w:szCs w:val="28"/>
        </w:rPr>
        <w:t xml:space="preserve"> = 0,1; </w:t>
      </w:r>
      <w:r w:rsidR="00035B26" w:rsidRPr="00A17E25">
        <w:rPr>
          <w:color w:val="000000"/>
          <w:sz w:val="28"/>
          <w:szCs w:val="28"/>
          <w:lang w:val="en-US"/>
        </w:rPr>
        <w:t>IQR</w:t>
      </w:r>
      <w:r w:rsidR="00035B26" w:rsidRPr="00A17E25">
        <w:rPr>
          <w:color w:val="000000"/>
          <w:sz w:val="28"/>
          <w:szCs w:val="28"/>
        </w:rPr>
        <w:t xml:space="preserve"> = 3</w:t>
      </w:r>
      <w:r w:rsidR="00035B26" w:rsidRPr="00A17E25">
        <w:rPr>
          <w:color w:val="000000"/>
          <w:sz w:val="28"/>
          <w:szCs w:val="28"/>
          <w:lang w:val="kk-KZ"/>
        </w:rPr>
        <w:t>,29),</w:t>
      </w:r>
      <w:r w:rsidR="00035B26" w:rsidRPr="00A17E25">
        <w:rPr>
          <w:color w:val="000000"/>
          <w:sz w:val="28"/>
          <w:szCs w:val="28"/>
        </w:rPr>
        <w:t xml:space="preserve"> имеющ</w:t>
      </w:r>
      <w:r w:rsidR="00672931" w:rsidRPr="00A17E25">
        <w:rPr>
          <w:color w:val="000000"/>
          <w:sz w:val="28"/>
          <w:szCs w:val="28"/>
        </w:rPr>
        <w:t>ей</w:t>
      </w:r>
      <w:r w:rsidR="00035B26" w:rsidRPr="00A17E25">
        <w:rPr>
          <w:color w:val="000000"/>
          <w:sz w:val="28"/>
          <w:szCs w:val="28"/>
        </w:rPr>
        <w:t xml:space="preserve"> диагноз АИТ, в отличие от группы</w:t>
      </w:r>
      <w:r w:rsidR="00672931" w:rsidRPr="00A17E25">
        <w:rPr>
          <w:color w:val="000000"/>
          <w:sz w:val="28"/>
          <w:szCs w:val="28"/>
        </w:rPr>
        <w:t xml:space="preserve"> пациентов</w:t>
      </w:r>
      <w:r w:rsidR="00035B26" w:rsidRPr="00A17E25">
        <w:rPr>
          <w:color w:val="000000"/>
          <w:sz w:val="28"/>
          <w:szCs w:val="28"/>
        </w:rPr>
        <w:t xml:space="preserve"> с </w:t>
      </w:r>
      <w:r w:rsidR="00126F81" w:rsidRPr="00A17E25">
        <w:rPr>
          <w:color w:val="000000"/>
          <w:sz w:val="28"/>
          <w:szCs w:val="28"/>
        </w:rPr>
        <w:t>диффузным токсическим зобом</w:t>
      </w:r>
      <w:r w:rsidR="00035B26" w:rsidRPr="00A17E25">
        <w:rPr>
          <w:color w:val="000000"/>
          <w:sz w:val="28"/>
          <w:szCs w:val="28"/>
        </w:rPr>
        <w:t xml:space="preserve">. </w:t>
      </w:r>
      <w:r w:rsidR="00035B26" w:rsidRPr="00A17E25">
        <w:rPr>
          <w:bCs/>
          <w:color w:val="000000"/>
          <w:sz w:val="28"/>
          <w:szCs w:val="28"/>
        </w:rPr>
        <w:t>Цитокины</w:t>
      </w:r>
      <w:r w:rsidR="00672931" w:rsidRPr="00A17E25">
        <w:rPr>
          <w:bCs/>
          <w:color w:val="000000"/>
          <w:sz w:val="28"/>
          <w:szCs w:val="28"/>
        </w:rPr>
        <w:t>:</w:t>
      </w:r>
      <w:r w:rsidR="00035B26" w:rsidRPr="00A17E25">
        <w:rPr>
          <w:bCs/>
          <w:color w:val="000000"/>
          <w:sz w:val="28"/>
          <w:szCs w:val="28"/>
        </w:rPr>
        <w:t xml:space="preserve"> интерлейкин</w:t>
      </w:r>
      <w:r w:rsidR="0076373E" w:rsidRPr="00A17E25">
        <w:rPr>
          <w:bCs/>
          <w:color w:val="000000"/>
          <w:sz w:val="28"/>
          <w:szCs w:val="28"/>
        </w:rPr>
        <w:t xml:space="preserve"> </w:t>
      </w:r>
      <w:r w:rsidR="00672931" w:rsidRPr="00A17E25">
        <w:rPr>
          <w:bCs/>
          <w:color w:val="000000"/>
          <w:sz w:val="28"/>
          <w:szCs w:val="28"/>
        </w:rPr>
        <w:t>10 и ФНО-</w:t>
      </w:r>
      <w:r w:rsidR="00035B26" w:rsidRPr="00A17E25">
        <w:rPr>
          <w:bCs/>
          <w:color w:val="000000"/>
          <w:sz w:val="28"/>
          <w:szCs w:val="28"/>
        </w:rPr>
        <w:t xml:space="preserve">α мало изучены в </w:t>
      </w:r>
      <w:proofErr w:type="spellStart"/>
      <w:r w:rsidR="00035B26" w:rsidRPr="00A17E25">
        <w:rPr>
          <w:bCs/>
          <w:color w:val="000000"/>
          <w:sz w:val="28"/>
          <w:szCs w:val="28"/>
        </w:rPr>
        <w:t>тиреоидологии</w:t>
      </w:r>
      <w:proofErr w:type="spellEnd"/>
      <w:r w:rsidR="00035B26" w:rsidRPr="00A17E25">
        <w:rPr>
          <w:bCs/>
          <w:color w:val="000000"/>
          <w:sz w:val="28"/>
          <w:szCs w:val="28"/>
        </w:rPr>
        <w:t xml:space="preserve">, в связи с этим мы решили изучить связь </w:t>
      </w:r>
      <w:r w:rsidR="00672931" w:rsidRPr="00A17E25">
        <w:rPr>
          <w:bCs/>
          <w:color w:val="000000"/>
          <w:sz w:val="28"/>
          <w:szCs w:val="28"/>
        </w:rPr>
        <w:t xml:space="preserve">между </w:t>
      </w:r>
      <w:r w:rsidR="00035B26" w:rsidRPr="00A17E25">
        <w:rPr>
          <w:bCs/>
          <w:color w:val="000000"/>
          <w:sz w:val="28"/>
          <w:szCs w:val="28"/>
        </w:rPr>
        <w:t xml:space="preserve">патогенезом </w:t>
      </w:r>
      <w:r w:rsidR="006F7543" w:rsidRPr="00A17E25">
        <w:rPr>
          <w:bCs/>
          <w:color w:val="000000"/>
          <w:sz w:val="28"/>
          <w:szCs w:val="28"/>
        </w:rPr>
        <w:t xml:space="preserve">диффузного токсического зоба, </w:t>
      </w:r>
      <w:r w:rsidR="00035B26" w:rsidRPr="00A17E25">
        <w:rPr>
          <w:bCs/>
          <w:color w:val="000000"/>
          <w:sz w:val="28"/>
          <w:szCs w:val="28"/>
        </w:rPr>
        <w:t>аутоиммунного тиреоидита и синдрома перекрёста (</w:t>
      </w:r>
      <w:proofErr w:type="spellStart"/>
      <w:r w:rsidR="00035B26" w:rsidRPr="00A17E25">
        <w:rPr>
          <w:bCs/>
          <w:color w:val="000000"/>
          <w:sz w:val="28"/>
          <w:szCs w:val="28"/>
        </w:rPr>
        <w:t>overlap-syndrome</w:t>
      </w:r>
      <w:proofErr w:type="spellEnd"/>
      <w:r w:rsidR="00035B26" w:rsidRPr="00A17E25">
        <w:rPr>
          <w:bCs/>
          <w:color w:val="000000"/>
          <w:sz w:val="28"/>
          <w:szCs w:val="28"/>
        </w:rPr>
        <w:t xml:space="preserve">).  </w:t>
      </w:r>
    </w:p>
    <w:p w:rsidR="008856FC" w:rsidRPr="00A17E25" w:rsidRDefault="008856FC" w:rsidP="00C10F94">
      <w:pPr>
        <w:pStyle w:val="12"/>
        <w:tabs>
          <w:tab w:val="left" w:pos="0"/>
        </w:tabs>
        <w:ind w:left="0" w:right="-2" w:firstLine="567"/>
        <w:contextualSpacing/>
        <w:jc w:val="both"/>
        <w:rPr>
          <w:color w:val="000000"/>
          <w:sz w:val="28"/>
          <w:szCs w:val="28"/>
        </w:rPr>
      </w:pPr>
      <w:r w:rsidRPr="00A17E25">
        <w:rPr>
          <w:color w:val="000000"/>
          <w:sz w:val="28"/>
          <w:szCs w:val="28"/>
        </w:rPr>
        <w:t>Для 149 пациентов: АИТ (n=97), ДТЗ (n=52) был определен уровень основных цитокинов: интерлейкина</w:t>
      </w:r>
      <w:r w:rsidR="0076373E" w:rsidRPr="00A17E25">
        <w:rPr>
          <w:color w:val="000000"/>
          <w:sz w:val="28"/>
          <w:szCs w:val="28"/>
        </w:rPr>
        <w:t xml:space="preserve"> </w:t>
      </w:r>
      <w:r w:rsidR="00673CB6" w:rsidRPr="00A17E25">
        <w:rPr>
          <w:color w:val="000000"/>
          <w:sz w:val="28"/>
          <w:szCs w:val="28"/>
        </w:rPr>
        <w:t>10 и ФНО-</w:t>
      </w:r>
      <w:r w:rsidRPr="00A17E25">
        <w:rPr>
          <w:color w:val="000000"/>
          <w:sz w:val="28"/>
          <w:szCs w:val="28"/>
        </w:rPr>
        <w:t xml:space="preserve">α. </w:t>
      </w:r>
      <w:r w:rsidR="00672931" w:rsidRPr="00A17E25">
        <w:rPr>
          <w:color w:val="000000"/>
          <w:sz w:val="28"/>
          <w:szCs w:val="28"/>
        </w:rPr>
        <w:t>Уровень</w:t>
      </w:r>
      <w:r w:rsidRPr="00A17E25">
        <w:rPr>
          <w:color w:val="000000"/>
          <w:sz w:val="28"/>
          <w:szCs w:val="28"/>
        </w:rPr>
        <w:t xml:space="preserve"> интерлейкина 10 в сыворотке крови у пациентов с ДТЗ и АИТ был повышен </w:t>
      </w:r>
      <w:r w:rsidR="00672931" w:rsidRPr="00A17E25">
        <w:rPr>
          <w:color w:val="000000"/>
          <w:sz w:val="28"/>
          <w:szCs w:val="28"/>
        </w:rPr>
        <w:t xml:space="preserve">относительно нормальных значений </w:t>
      </w:r>
      <w:r w:rsidRPr="00A17E25">
        <w:rPr>
          <w:color w:val="000000"/>
          <w:sz w:val="28"/>
          <w:szCs w:val="28"/>
        </w:rPr>
        <w:t>у 19,5 %</w:t>
      </w:r>
      <w:r w:rsidR="00672931" w:rsidRPr="00A17E25">
        <w:rPr>
          <w:color w:val="000000"/>
          <w:sz w:val="28"/>
          <w:szCs w:val="28"/>
        </w:rPr>
        <w:t>, а</w:t>
      </w:r>
      <w:r w:rsidRPr="00A17E25">
        <w:rPr>
          <w:color w:val="000000"/>
          <w:sz w:val="28"/>
          <w:szCs w:val="28"/>
        </w:rPr>
        <w:t xml:space="preserve"> у 80,5 % пациентов показатели интерлейкина 10 были в пределах нормы. ФНО</w:t>
      </w:r>
      <w:r w:rsidR="00672931" w:rsidRPr="00A17E25">
        <w:rPr>
          <w:color w:val="000000"/>
          <w:sz w:val="28"/>
          <w:szCs w:val="28"/>
        </w:rPr>
        <w:t>-</w:t>
      </w:r>
      <w:r w:rsidR="0076373E" w:rsidRPr="00A17E25">
        <w:rPr>
          <w:color w:val="000000"/>
          <w:sz w:val="28"/>
          <w:szCs w:val="28"/>
        </w:rPr>
        <w:t xml:space="preserve">α </w:t>
      </w:r>
      <w:r w:rsidRPr="00A17E25">
        <w:rPr>
          <w:color w:val="000000"/>
          <w:sz w:val="28"/>
          <w:szCs w:val="28"/>
        </w:rPr>
        <w:t>был повышен у 48,9 % пациентов, у 50,3 % пациентов показатели ФНО</w:t>
      </w:r>
      <w:r w:rsidR="00672931" w:rsidRPr="00A17E25">
        <w:rPr>
          <w:color w:val="000000"/>
          <w:sz w:val="28"/>
          <w:szCs w:val="28"/>
        </w:rPr>
        <w:t>-</w:t>
      </w:r>
      <w:r w:rsidRPr="00A17E25">
        <w:rPr>
          <w:color w:val="000000"/>
          <w:sz w:val="28"/>
          <w:szCs w:val="28"/>
        </w:rPr>
        <w:t xml:space="preserve"> α  были нормальными.</w:t>
      </w:r>
    </w:p>
    <w:p w:rsidR="00EE4223" w:rsidRPr="00A17E25" w:rsidRDefault="008856FC" w:rsidP="00C10F94">
      <w:pPr>
        <w:pStyle w:val="12"/>
        <w:tabs>
          <w:tab w:val="left" w:pos="0"/>
        </w:tabs>
        <w:ind w:left="0" w:right="-2" w:firstLine="567"/>
        <w:contextualSpacing/>
        <w:jc w:val="both"/>
        <w:rPr>
          <w:color w:val="000000"/>
          <w:sz w:val="28"/>
          <w:szCs w:val="28"/>
        </w:rPr>
      </w:pPr>
      <w:r w:rsidRPr="00A17E25">
        <w:rPr>
          <w:color w:val="000000"/>
          <w:sz w:val="28"/>
          <w:szCs w:val="28"/>
        </w:rPr>
        <w:t>Статистически значимых различий и корреляции между уровнем ФНО</w:t>
      </w:r>
      <w:r w:rsidR="00672931" w:rsidRPr="00A17E25">
        <w:rPr>
          <w:color w:val="000000"/>
          <w:sz w:val="28"/>
          <w:szCs w:val="28"/>
        </w:rPr>
        <w:t>-</w:t>
      </w:r>
      <w:r w:rsidRPr="00A17E25">
        <w:rPr>
          <w:color w:val="000000"/>
          <w:sz w:val="28"/>
          <w:szCs w:val="28"/>
        </w:rPr>
        <w:t xml:space="preserve">α между пациентами с </w:t>
      </w:r>
      <w:proofErr w:type="spellStart"/>
      <w:r w:rsidRPr="00A17E25">
        <w:rPr>
          <w:color w:val="000000"/>
          <w:sz w:val="28"/>
          <w:szCs w:val="28"/>
        </w:rPr>
        <w:t>гипо</w:t>
      </w:r>
      <w:proofErr w:type="spellEnd"/>
      <w:r w:rsidRPr="00A17E25">
        <w:rPr>
          <w:color w:val="000000"/>
          <w:sz w:val="28"/>
          <w:szCs w:val="28"/>
        </w:rPr>
        <w:t xml:space="preserve">- и гиперфункцией щитовидной железы, функциональным статусом щитовидной железы и местом проживания не было обнаружено при использовании непараметрических методов (критерий </w:t>
      </w:r>
      <w:r w:rsidRPr="00A17E25">
        <w:rPr>
          <w:color w:val="000000"/>
          <w:sz w:val="28"/>
          <w:szCs w:val="28"/>
        </w:rPr>
        <w:lastRenderedPageBreak/>
        <w:t xml:space="preserve">согласия Пирсона χ2).  </w:t>
      </w:r>
      <w:r w:rsidR="00AA5B2F" w:rsidRPr="00A17E25">
        <w:rPr>
          <w:color w:val="000000"/>
          <w:sz w:val="28"/>
          <w:szCs w:val="28"/>
        </w:rPr>
        <w:t xml:space="preserve"> </w:t>
      </w:r>
      <w:r w:rsidRPr="00A17E25">
        <w:rPr>
          <w:color w:val="000000"/>
          <w:sz w:val="28"/>
          <w:szCs w:val="28"/>
        </w:rPr>
        <w:t>Однако была выявлена группа пациентов (n=23) в которой наблюдался очень высокий уровень интерлейкина 10 (в 3 и более раз выше нормы) и повышенный уровень ФНО</w:t>
      </w:r>
      <w:r w:rsidR="003A0006" w:rsidRPr="00A17E25">
        <w:rPr>
          <w:color w:val="000000"/>
          <w:sz w:val="28"/>
          <w:szCs w:val="28"/>
        </w:rPr>
        <w:t>-</w:t>
      </w:r>
      <w:r w:rsidRPr="00A17E25">
        <w:rPr>
          <w:color w:val="000000"/>
          <w:sz w:val="28"/>
          <w:szCs w:val="28"/>
        </w:rPr>
        <w:t>α. И только у 4 пациентов высокий уровень интерлейкина 10 сочетался с нормальным уровнем ФНО</w:t>
      </w:r>
      <w:r w:rsidR="003A0006" w:rsidRPr="00A17E25">
        <w:rPr>
          <w:color w:val="000000"/>
          <w:sz w:val="28"/>
          <w:szCs w:val="28"/>
        </w:rPr>
        <w:t>-</w:t>
      </w:r>
      <w:r w:rsidRPr="00A17E25">
        <w:rPr>
          <w:color w:val="000000"/>
          <w:sz w:val="28"/>
          <w:szCs w:val="28"/>
        </w:rPr>
        <w:t>α.</w:t>
      </w:r>
    </w:p>
    <w:p w:rsidR="00A4663E" w:rsidRPr="00A17E25" w:rsidRDefault="00A4663E" w:rsidP="00F26C43">
      <w:pPr>
        <w:rPr>
          <w:color w:val="000000"/>
          <w:sz w:val="28"/>
          <w:szCs w:val="28"/>
        </w:rPr>
      </w:pPr>
    </w:p>
    <w:p w:rsidR="00293ACD" w:rsidRPr="00A17E25" w:rsidRDefault="004D577E" w:rsidP="004D577E">
      <w:pPr>
        <w:pStyle w:val="1"/>
        <w:tabs>
          <w:tab w:val="left" w:pos="993"/>
          <w:tab w:val="left" w:pos="1148"/>
        </w:tabs>
        <w:spacing w:before="1"/>
        <w:ind w:left="0" w:right="3" w:firstLine="567"/>
        <w:jc w:val="both"/>
        <w:rPr>
          <w:color w:val="000000"/>
        </w:rPr>
      </w:pPr>
      <w:bookmarkStart w:id="5" w:name="_TOC_250003"/>
      <w:r>
        <w:rPr>
          <w:color w:val="000000"/>
        </w:rPr>
        <w:t>3.4</w:t>
      </w:r>
      <w:r w:rsidR="00BB0E76" w:rsidRPr="00A17E25">
        <w:rPr>
          <w:color w:val="000000"/>
        </w:rPr>
        <w:t xml:space="preserve"> </w:t>
      </w:r>
      <w:r w:rsidR="00293ACD" w:rsidRPr="00A17E25">
        <w:rPr>
          <w:color w:val="000000"/>
        </w:rPr>
        <w:t xml:space="preserve">Алгоритм диагностики </w:t>
      </w:r>
      <w:r w:rsidR="00096AB2" w:rsidRPr="00A17E25">
        <w:rPr>
          <w:bCs w:val="0"/>
          <w:color w:val="000000"/>
        </w:rPr>
        <w:t xml:space="preserve">аутоиммунных </w:t>
      </w:r>
      <w:r w:rsidR="0094777A" w:rsidRPr="00A17E25">
        <w:rPr>
          <w:bCs w:val="0"/>
          <w:color w:val="000000"/>
        </w:rPr>
        <w:t>заболеваний</w:t>
      </w:r>
      <w:r w:rsidR="00096AB2" w:rsidRPr="00A17E25">
        <w:rPr>
          <w:bCs w:val="0"/>
          <w:color w:val="000000"/>
        </w:rPr>
        <w:t xml:space="preserve"> щитовидной железы</w:t>
      </w:r>
      <w:r w:rsidR="00096AB2" w:rsidRPr="00A17E25">
        <w:rPr>
          <w:color w:val="000000"/>
        </w:rPr>
        <w:t xml:space="preserve"> </w:t>
      </w:r>
      <w:r w:rsidR="00CE01B8" w:rsidRPr="00A17E25">
        <w:rPr>
          <w:color w:val="000000"/>
        </w:rPr>
        <w:t xml:space="preserve">с </w:t>
      </w:r>
      <w:r w:rsidR="00293ACD" w:rsidRPr="00A17E25">
        <w:rPr>
          <w:color w:val="000000"/>
        </w:rPr>
        <w:t xml:space="preserve">использованием </w:t>
      </w:r>
      <w:proofErr w:type="spellStart"/>
      <w:r w:rsidR="00293ACD" w:rsidRPr="00A17E25">
        <w:rPr>
          <w:color w:val="000000"/>
        </w:rPr>
        <w:t>моноклональных</w:t>
      </w:r>
      <w:proofErr w:type="spellEnd"/>
      <w:r w:rsidR="00293ACD" w:rsidRPr="00A17E25">
        <w:rPr>
          <w:color w:val="000000"/>
        </w:rPr>
        <w:t xml:space="preserve"> антител</w:t>
      </w:r>
      <w:bookmarkEnd w:id="5"/>
    </w:p>
    <w:p w:rsidR="006E7612" w:rsidRPr="00A17E25" w:rsidRDefault="006E7612" w:rsidP="00BB0E76">
      <w:pPr>
        <w:pStyle w:val="a3"/>
        <w:tabs>
          <w:tab w:val="left" w:pos="993"/>
        </w:tabs>
        <w:ind w:left="0" w:right="3" w:firstLine="567"/>
        <w:jc w:val="both"/>
        <w:rPr>
          <w:color w:val="000000"/>
        </w:rPr>
      </w:pPr>
      <w:r w:rsidRPr="00A17E25">
        <w:rPr>
          <w:color w:val="000000"/>
        </w:rPr>
        <w:t>Для верификации диагноза диагностический комплекс должен включать обязательно</w:t>
      </w:r>
      <w:r w:rsidR="00352F4E" w:rsidRPr="00A17E25">
        <w:rPr>
          <w:color w:val="000000"/>
        </w:rPr>
        <w:t xml:space="preserve">е ультразвуковое, лабораторное </w:t>
      </w:r>
      <w:r w:rsidRPr="00A17E25">
        <w:rPr>
          <w:color w:val="000000"/>
        </w:rPr>
        <w:t xml:space="preserve">исследование с определением </w:t>
      </w:r>
      <w:r w:rsidR="00CE01B8" w:rsidRPr="00A17E25">
        <w:rPr>
          <w:color w:val="000000"/>
        </w:rPr>
        <w:t xml:space="preserve">тиреотропного гормона (ТТГ), свободного Т4, </w:t>
      </w:r>
      <w:r w:rsidR="00B54468" w:rsidRPr="00A17E25">
        <w:rPr>
          <w:color w:val="000000"/>
        </w:rPr>
        <w:t xml:space="preserve">антител к </w:t>
      </w:r>
      <w:proofErr w:type="spellStart"/>
      <w:r w:rsidR="00B54468" w:rsidRPr="00A17E25">
        <w:rPr>
          <w:color w:val="000000"/>
        </w:rPr>
        <w:t>тиреопероксидазе</w:t>
      </w:r>
      <w:proofErr w:type="spellEnd"/>
      <w:r w:rsidR="00B54468" w:rsidRPr="00A17E25">
        <w:rPr>
          <w:color w:val="000000"/>
        </w:rPr>
        <w:t xml:space="preserve"> (АТ к ТПО), </w:t>
      </w:r>
      <w:r w:rsidR="00CE01B8" w:rsidRPr="00A17E25">
        <w:rPr>
          <w:color w:val="000000"/>
        </w:rPr>
        <w:t xml:space="preserve">антител к </w:t>
      </w:r>
      <w:r w:rsidRPr="00A17E25">
        <w:rPr>
          <w:color w:val="000000"/>
        </w:rPr>
        <w:t>рецептор</w:t>
      </w:r>
      <w:r w:rsidR="00CE01B8" w:rsidRPr="00A17E25">
        <w:rPr>
          <w:color w:val="000000"/>
        </w:rPr>
        <w:t>у</w:t>
      </w:r>
      <w:r w:rsidRPr="00A17E25">
        <w:rPr>
          <w:color w:val="000000"/>
        </w:rPr>
        <w:t xml:space="preserve"> тиреотропного гормона (</w:t>
      </w:r>
      <w:r w:rsidR="00CE01B8" w:rsidRPr="00A17E25">
        <w:rPr>
          <w:color w:val="000000"/>
        </w:rPr>
        <w:t xml:space="preserve">АТ к </w:t>
      </w:r>
      <w:proofErr w:type="spellStart"/>
      <w:r w:rsidR="00CE01B8" w:rsidRPr="00A17E25">
        <w:rPr>
          <w:color w:val="000000"/>
        </w:rPr>
        <w:t>рТТГ</w:t>
      </w:r>
      <w:proofErr w:type="spellEnd"/>
      <w:r w:rsidR="00CE01B8" w:rsidRPr="00A17E25">
        <w:rPr>
          <w:color w:val="000000"/>
        </w:rPr>
        <w:t>)</w:t>
      </w:r>
      <w:r w:rsidR="00B54468" w:rsidRPr="00A17E25">
        <w:rPr>
          <w:color w:val="000000"/>
        </w:rPr>
        <w:t xml:space="preserve"> и антител к </w:t>
      </w:r>
      <w:proofErr w:type="spellStart"/>
      <w:r w:rsidR="00B54468" w:rsidRPr="00A17E25">
        <w:rPr>
          <w:color w:val="000000"/>
        </w:rPr>
        <w:t>тиреоглобулину</w:t>
      </w:r>
      <w:proofErr w:type="spellEnd"/>
      <w:r w:rsidR="00B54468" w:rsidRPr="00A17E25">
        <w:rPr>
          <w:color w:val="000000"/>
        </w:rPr>
        <w:t xml:space="preserve"> (АТ к ТГ).</w:t>
      </w:r>
    </w:p>
    <w:p w:rsidR="00BD4AB7" w:rsidRPr="00A17E25" w:rsidRDefault="00293ACD" w:rsidP="00BB0E76">
      <w:pPr>
        <w:pStyle w:val="a3"/>
        <w:tabs>
          <w:tab w:val="left" w:pos="993"/>
        </w:tabs>
        <w:ind w:left="0" w:right="3" w:firstLine="567"/>
        <w:jc w:val="both"/>
        <w:rPr>
          <w:bCs/>
          <w:color w:val="000000"/>
        </w:rPr>
      </w:pPr>
      <w:r w:rsidRPr="00A17E25">
        <w:rPr>
          <w:color w:val="000000"/>
        </w:rPr>
        <w:t>Для своевременной диагностики син</w:t>
      </w:r>
      <w:r w:rsidR="006E7612" w:rsidRPr="00A17E25">
        <w:rPr>
          <w:color w:val="000000"/>
        </w:rPr>
        <w:t>дрома перекреста</w:t>
      </w:r>
      <w:r w:rsidRPr="00A17E25">
        <w:rPr>
          <w:color w:val="000000"/>
        </w:rPr>
        <w:t xml:space="preserve"> </w:t>
      </w:r>
      <w:r w:rsidR="006E7612" w:rsidRPr="00A17E25">
        <w:rPr>
          <w:color w:val="000000"/>
        </w:rPr>
        <w:t xml:space="preserve">при аутоиммунных заболеваниях </w:t>
      </w:r>
      <w:r w:rsidRPr="00A17E25">
        <w:rPr>
          <w:color w:val="000000"/>
        </w:rPr>
        <w:t xml:space="preserve">щитовидной железы </w:t>
      </w:r>
      <w:r w:rsidR="00A4663E" w:rsidRPr="00A17E25">
        <w:rPr>
          <w:bCs/>
          <w:color w:val="000000"/>
        </w:rPr>
        <w:t>предложен</w:t>
      </w:r>
      <w:r w:rsidR="006E7612" w:rsidRPr="00A17E25">
        <w:rPr>
          <w:bCs/>
          <w:color w:val="000000"/>
        </w:rPr>
        <w:t xml:space="preserve"> алгоритм диагностики </w:t>
      </w:r>
      <w:r w:rsidR="00BD4AB7" w:rsidRPr="00A17E25">
        <w:rPr>
          <w:bCs/>
          <w:color w:val="000000"/>
        </w:rPr>
        <w:t xml:space="preserve">аутоиммунных </w:t>
      </w:r>
      <w:r w:rsidR="0094777A" w:rsidRPr="00A17E25">
        <w:rPr>
          <w:bCs/>
          <w:color w:val="000000"/>
        </w:rPr>
        <w:t>заболеваний</w:t>
      </w:r>
      <w:r w:rsidR="00BD4AB7" w:rsidRPr="00A17E25">
        <w:rPr>
          <w:bCs/>
          <w:color w:val="000000"/>
        </w:rPr>
        <w:t xml:space="preserve"> щитовидной железы </w:t>
      </w:r>
      <w:r w:rsidR="006E7612" w:rsidRPr="00A17E25">
        <w:rPr>
          <w:bCs/>
          <w:color w:val="000000"/>
        </w:rPr>
        <w:t xml:space="preserve">с использованием </w:t>
      </w:r>
      <w:proofErr w:type="spellStart"/>
      <w:r w:rsidR="006E7612" w:rsidRPr="00A17E25">
        <w:rPr>
          <w:bCs/>
          <w:color w:val="000000"/>
        </w:rPr>
        <w:t>моноклональных</w:t>
      </w:r>
      <w:proofErr w:type="spellEnd"/>
      <w:r w:rsidR="006E7612" w:rsidRPr="00A17E25">
        <w:rPr>
          <w:bCs/>
          <w:color w:val="000000"/>
        </w:rPr>
        <w:t xml:space="preserve"> антит</w:t>
      </w:r>
      <w:r w:rsidR="00BD4AB7" w:rsidRPr="00A17E25">
        <w:rPr>
          <w:bCs/>
          <w:color w:val="000000"/>
        </w:rPr>
        <w:t>ел.</w:t>
      </w:r>
    </w:p>
    <w:p w:rsidR="000111A2" w:rsidRPr="00A17E25" w:rsidRDefault="00293ACD" w:rsidP="00BB0E76">
      <w:pPr>
        <w:pStyle w:val="a3"/>
        <w:tabs>
          <w:tab w:val="left" w:pos="993"/>
        </w:tabs>
        <w:ind w:left="0" w:right="3" w:firstLine="567"/>
        <w:jc w:val="both"/>
        <w:rPr>
          <w:color w:val="000000"/>
        </w:rPr>
      </w:pPr>
      <w:r w:rsidRPr="00A17E25">
        <w:rPr>
          <w:color w:val="000000"/>
        </w:rPr>
        <w:t xml:space="preserve">Многоэтапная диагностика позволяет в преобладающем большинстве наблюдений установить точный диагноз. </w:t>
      </w:r>
    </w:p>
    <w:p w:rsidR="00293ACD" w:rsidRPr="00A17E25" w:rsidRDefault="00293ACD" w:rsidP="00BB0E76">
      <w:pPr>
        <w:pStyle w:val="a3"/>
        <w:tabs>
          <w:tab w:val="left" w:pos="993"/>
        </w:tabs>
        <w:ind w:left="0" w:right="3" w:firstLine="567"/>
        <w:jc w:val="both"/>
        <w:rPr>
          <w:bCs/>
          <w:color w:val="000000"/>
        </w:rPr>
      </w:pPr>
      <w:r w:rsidRPr="00A17E25">
        <w:rPr>
          <w:color w:val="000000"/>
        </w:rPr>
        <w:t xml:space="preserve">Нами разработан и внедрен в практику алгоритм, позволяющий выявлять </w:t>
      </w:r>
      <w:r w:rsidR="006E7612" w:rsidRPr="00A17E25">
        <w:rPr>
          <w:bCs/>
          <w:color w:val="000000"/>
        </w:rPr>
        <w:t>синдром перекреста (</w:t>
      </w:r>
      <w:proofErr w:type="spellStart"/>
      <w:r w:rsidR="006E7612" w:rsidRPr="00A17E25">
        <w:rPr>
          <w:bCs/>
          <w:color w:val="000000"/>
        </w:rPr>
        <w:t>overlap-syndrome</w:t>
      </w:r>
      <w:proofErr w:type="spellEnd"/>
      <w:r w:rsidR="006E7612" w:rsidRPr="00A17E25">
        <w:rPr>
          <w:bCs/>
          <w:color w:val="000000"/>
        </w:rPr>
        <w:t>) при аутоиммунных</w:t>
      </w:r>
      <w:r w:rsidR="00352F4E" w:rsidRPr="00A17E25">
        <w:rPr>
          <w:bCs/>
          <w:color w:val="000000"/>
        </w:rPr>
        <w:t xml:space="preserve"> заболеваниях щитовидной железы </w:t>
      </w:r>
      <w:r w:rsidR="006E7612" w:rsidRPr="00A17E25">
        <w:rPr>
          <w:color w:val="000000"/>
        </w:rPr>
        <w:t xml:space="preserve"> </w:t>
      </w:r>
      <w:r w:rsidR="007B6A5A">
        <w:rPr>
          <w:color w:val="000000"/>
        </w:rPr>
        <w:t>(рисунок</w:t>
      </w:r>
      <w:r w:rsidR="006E7612" w:rsidRPr="00A17E25">
        <w:rPr>
          <w:color w:val="000000"/>
        </w:rPr>
        <w:t xml:space="preserve"> </w:t>
      </w:r>
      <w:r w:rsidR="00282DA8" w:rsidRPr="00A17E25">
        <w:rPr>
          <w:color w:val="000000"/>
        </w:rPr>
        <w:t>1</w:t>
      </w:r>
      <w:r w:rsidR="00E800D9">
        <w:rPr>
          <w:color w:val="000000"/>
        </w:rPr>
        <w:t>3</w:t>
      </w:r>
      <w:r w:rsidRPr="00A17E25">
        <w:rPr>
          <w:color w:val="000000"/>
        </w:rPr>
        <w:t>).</w:t>
      </w:r>
    </w:p>
    <w:p w:rsidR="006E7612" w:rsidRPr="00A17E25" w:rsidRDefault="006E7612" w:rsidP="00BB0E76">
      <w:pPr>
        <w:tabs>
          <w:tab w:val="left" w:pos="993"/>
        </w:tabs>
        <w:ind w:right="3" w:firstLine="567"/>
        <w:jc w:val="both"/>
        <w:rPr>
          <w:rFonts w:eastAsia="Calibri"/>
          <w:b/>
          <w:bCs/>
          <w:color w:val="000000"/>
          <w:sz w:val="28"/>
          <w:szCs w:val="28"/>
          <w:lang w:eastAsia="en-US"/>
        </w:rPr>
      </w:pPr>
      <w:r w:rsidRPr="00A17E25">
        <w:rPr>
          <w:color w:val="000000"/>
          <w:sz w:val="28"/>
          <w:szCs w:val="28"/>
        </w:rPr>
        <w:t xml:space="preserve">Таким образом, внедрение алгоритма диагностики </w:t>
      </w:r>
      <w:r w:rsidR="007329E4" w:rsidRPr="00A17E25">
        <w:rPr>
          <w:bCs/>
          <w:color w:val="000000"/>
          <w:sz w:val="28"/>
          <w:szCs w:val="28"/>
        </w:rPr>
        <w:t xml:space="preserve">аутоиммунных </w:t>
      </w:r>
      <w:r w:rsidR="0094777A" w:rsidRPr="00A17E25">
        <w:rPr>
          <w:bCs/>
          <w:color w:val="000000"/>
          <w:sz w:val="28"/>
          <w:szCs w:val="28"/>
        </w:rPr>
        <w:t>заболеваний</w:t>
      </w:r>
      <w:r w:rsidR="007329E4" w:rsidRPr="00A17E25">
        <w:rPr>
          <w:bCs/>
          <w:color w:val="000000"/>
          <w:sz w:val="28"/>
          <w:szCs w:val="28"/>
        </w:rPr>
        <w:t xml:space="preserve"> щитовидной железы</w:t>
      </w:r>
      <w:r w:rsidRPr="00A17E25">
        <w:rPr>
          <w:color w:val="000000"/>
          <w:sz w:val="28"/>
          <w:szCs w:val="28"/>
        </w:rPr>
        <w:t xml:space="preserve"> </w:t>
      </w:r>
      <w:r w:rsidRPr="00A17E25">
        <w:rPr>
          <w:rFonts w:eastAsia="Calibri"/>
          <w:bCs/>
          <w:color w:val="000000"/>
          <w:sz w:val="28"/>
          <w:szCs w:val="28"/>
          <w:lang w:eastAsia="en-US"/>
        </w:rPr>
        <w:t xml:space="preserve">с использованием </w:t>
      </w:r>
      <w:proofErr w:type="spellStart"/>
      <w:r w:rsidRPr="00A17E25">
        <w:rPr>
          <w:rFonts w:eastAsia="Calibri"/>
          <w:bCs/>
          <w:color w:val="000000"/>
          <w:sz w:val="28"/>
          <w:szCs w:val="28"/>
          <w:lang w:eastAsia="en-US"/>
        </w:rPr>
        <w:t>моноклональных</w:t>
      </w:r>
      <w:proofErr w:type="spellEnd"/>
      <w:r w:rsidRPr="00A17E25">
        <w:rPr>
          <w:rFonts w:eastAsia="Calibri"/>
          <w:bCs/>
          <w:color w:val="000000"/>
          <w:sz w:val="28"/>
          <w:szCs w:val="28"/>
          <w:lang w:eastAsia="en-US"/>
        </w:rPr>
        <w:t xml:space="preserve"> антител</w:t>
      </w:r>
      <w:r w:rsidRPr="00A17E25">
        <w:rPr>
          <w:color w:val="000000"/>
          <w:sz w:val="28"/>
          <w:szCs w:val="28"/>
        </w:rPr>
        <w:t xml:space="preserve"> </w:t>
      </w:r>
      <w:r w:rsidRPr="00A17E25">
        <w:rPr>
          <w:rFonts w:eastAsia="Calibri"/>
          <w:bCs/>
          <w:color w:val="000000"/>
          <w:sz w:val="28"/>
          <w:szCs w:val="28"/>
          <w:lang w:eastAsia="en-US"/>
        </w:rPr>
        <w:t xml:space="preserve">рекомендует, что при обнаружении выраженного ингибирования </w:t>
      </w:r>
      <w:proofErr w:type="spellStart"/>
      <w:r w:rsidRPr="00A17E25">
        <w:rPr>
          <w:rFonts w:eastAsia="Calibri"/>
          <w:bCs/>
          <w:color w:val="000000"/>
          <w:sz w:val="28"/>
          <w:szCs w:val="28"/>
          <w:lang w:eastAsia="en-US"/>
        </w:rPr>
        <w:t>МкАТ</w:t>
      </w:r>
      <w:proofErr w:type="spellEnd"/>
      <w:r w:rsidR="00CE01B8" w:rsidRPr="00A17E25">
        <w:rPr>
          <w:rFonts w:eastAsia="Calibri"/>
          <w:bCs/>
          <w:color w:val="000000"/>
          <w:sz w:val="28"/>
          <w:szCs w:val="28"/>
          <w:lang w:eastAsia="en-US"/>
        </w:rPr>
        <w:t xml:space="preserve"> </w:t>
      </w:r>
      <w:r w:rsidRPr="00A17E25">
        <w:rPr>
          <w:rFonts w:eastAsia="Calibri"/>
          <w:bCs/>
          <w:color w:val="000000"/>
          <w:sz w:val="28"/>
          <w:szCs w:val="28"/>
          <w:lang w:eastAsia="en-US"/>
        </w:rPr>
        <w:t xml:space="preserve">82  при </w:t>
      </w:r>
      <w:r w:rsidR="00126F81" w:rsidRPr="00A17E25">
        <w:rPr>
          <w:rFonts w:eastAsia="Calibri"/>
          <w:bCs/>
          <w:color w:val="000000"/>
          <w:sz w:val="28"/>
          <w:szCs w:val="28"/>
          <w:lang w:eastAsia="en-US"/>
        </w:rPr>
        <w:t>диффузном токсическом зобе</w:t>
      </w:r>
      <w:r w:rsidRPr="00A17E25">
        <w:rPr>
          <w:rFonts w:eastAsia="Calibri"/>
          <w:bCs/>
          <w:color w:val="000000"/>
          <w:sz w:val="28"/>
          <w:szCs w:val="28"/>
          <w:lang w:eastAsia="en-US"/>
        </w:rPr>
        <w:t>, не требуется агрессивная терапия</w:t>
      </w:r>
      <w:r w:rsidR="00CE01B8" w:rsidRPr="00A17E25">
        <w:rPr>
          <w:rFonts w:eastAsia="Calibri"/>
          <w:bCs/>
          <w:color w:val="000000"/>
          <w:sz w:val="28"/>
          <w:szCs w:val="28"/>
          <w:lang w:eastAsia="en-US"/>
        </w:rPr>
        <w:t xml:space="preserve">, </w:t>
      </w:r>
      <w:r w:rsidR="00607C59" w:rsidRPr="00A17E25">
        <w:rPr>
          <w:rFonts w:eastAsia="Calibri"/>
          <w:bCs/>
          <w:color w:val="000000"/>
          <w:sz w:val="28"/>
          <w:szCs w:val="28"/>
          <w:lang w:eastAsia="en-US"/>
        </w:rPr>
        <w:t xml:space="preserve">лечение радиоактивным йодом или </w:t>
      </w:r>
      <w:r w:rsidR="00CE01B8" w:rsidRPr="00A17E25">
        <w:rPr>
          <w:rFonts w:eastAsia="Calibri"/>
          <w:bCs/>
          <w:color w:val="000000"/>
          <w:sz w:val="28"/>
          <w:szCs w:val="28"/>
          <w:lang w:eastAsia="en-US"/>
        </w:rPr>
        <w:t xml:space="preserve">хирургическое лечение </w:t>
      </w:r>
      <w:r w:rsidRPr="00A17E25">
        <w:rPr>
          <w:rFonts w:eastAsia="Calibri"/>
          <w:bCs/>
          <w:color w:val="000000"/>
          <w:sz w:val="28"/>
          <w:szCs w:val="28"/>
          <w:lang w:eastAsia="en-US"/>
        </w:rPr>
        <w:t xml:space="preserve"> с </w:t>
      </w:r>
      <w:r w:rsidR="00CE01B8" w:rsidRPr="00A17E25">
        <w:rPr>
          <w:rFonts w:eastAsia="Calibri"/>
          <w:bCs/>
          <w:color w:val="000000"/>
          <w:sz w:val="28"/>
          <w:szCs w:val="28"/>
          <w:lang w:eastAsia="en-US"/>
        </w:rPr>
        <w:t xml:space="preserve"> возможным </w:t>
      </w:r>
      <w:r w:rsidRPr="00A17E25">
        <w:rPr>
          <w:rFonts w:eastAsia="Calibri"/>
          <w:bCs/>
          <w:color w:val="000000"/>
          <w:sz w:val="28"/>
          <w:szCs w:val="28"/>
          <w:lang w:eastAsia="en-US"/>
        </w:rPr>
        <w:t xml:space="preserve">развитием значительных </w:t>
      </w:r>
      <w:r w:rsidR="00607C59" w:rsidRPr="00A17E25">
        <w:rPr>
          <w:rFonts w:eastAsia="Calibri"/>
          <w:bCs/>
          <w:color w:val="000000"/>
          <w:sz w:val="28"/>
          <w:szCs w:val="28"/>
          <w:lang w:eastAsia="en-US"/>
        </w:rPr>
        <w:t>осложнений</w:t>
      </w:r>
      <w:r w:rsidRPr="00A17E25">
        <w:rPr>
          <w:rFonts w:eastAsia="Calibri"/>
          <w:bCs/>
          <w:color w:val="000000"/>
          <w:sz w:val="28"/>
          <w:szCs w:val="28"/>
          <w:lang w:eastAsia="en-US"/>
        </w:rPr>
        <w:t>, таких как</w:t>
      </w:r>
      <w:r w:rsidR="00607C59" w:rsidRPr="00A17E25">
        <w:rPr>
          <w:rFonts w:eastAsia="Calibri"/>
          <w:bCs/>
          <w:color w:val="000000"/>
          <w:sz w:val="28"/>
          <w:szCs w:val="28"/>
          <w:lang w:eastAsia="en-US"/>
        </w:rPr>
        <w:t>:</w:t>
      </w:r>
      <w:r w:rsidRPr="00A17E25">
        <w:rPr>
          <w:rFonts w:eastAsia="Calibri"/>
          <w:bCs/>
          <w:color w:val="000000"/>
          <w:sz w:val="28"/>
          <w:szCs w:val="28"/>
          <w:lang w:eastAsia="en-US"/>
        </w:rPr>
        <w:t xml:space="preserve"> </w:t>
      </w:r>
      <w:r w:rsidR="00DB42BF" w:rsidRPr="00A17E25">
        <w:rPr>
          <w:rFonts w:eastAsia="Calibri"/>
          <w:bCs/>
          <w:color w:val="000000"/>
          <w:sz w:val="28"/>
          <w:szCs w:val="28"/>
          <w:lang w:eastAsia="en-US"/>
        </w:rPr>
        <w:t xml:space="preserve">тяжелый гипотиреоз, </w:t>
      </w:r>
      <w:proofErr w:type="spellStart"/>
      <w:r w:rsidRPr="00A17E25">
        <w:rPr>
          <w:rFonts w:eastAsia="Calibri"/>
          <w:bCs/>
          <w:color w:val="000000"/>
          <w:sz w:val="28"/>
          <w:szCs w:val="28"/>
          <w:lang w:eastAsia="en-US"/>
        </w:rPr>
        <w:t>гипопаратиреоз</w:t>
      </w:r>
      <w:proofErr w:type="spellEnd"/>
      <w:r w:rsidRPr="00A17E25">
        <w:rPr>
          <w:rFonts w:eastAsia="Calibri"/>
          <w:bCs/>
          <w:color w:val="000000"/>
          <w:sz w:val="28"/>
          <w:szCs w:val="28"/>
          <w:lang w:eastAsia="en-US"/>
        </w:rPr>
        <w:t xml:space="preserve">, тетания, парез голосовых связок. </w:t>
      </w:r>
    </w:p>
    <w:p w:rsidR="00AF4690" w:rsidRPr="00A17E25" w:rsidRDefault="00AF4690" w:rsidP="00EE7846">
      <w:pPr>
        <w:rPr>
          <w:color w:val="000000"/>
          <w:sz w:val="28"/>
          <w:szCs w:val="28"/>
        </w:rPr>
      </w:pPr>
    </w:p>
    <w:p w:rsidR="00AF4690" w:rsidRPr="00A17E25" w:rsidRDefault="00AF4690" w:rsidP="00EE7846">
      <w:pPr>
        <w:rPr>
          <w:color w:val="000000"/>
          <w:sz w:val="28"/>
          <w:szCs w:val="28"/>
        </w:rPr>
      </w:pPr>
    </w:p>
    <w:p w:rsidR="00485FE7" w:rsidRPr="00A17E25" w:rsidRDefault="00485FE7" w:rsidP="00EE7846">
      <w:pPr>
        <w:rPr>
          <w:color w:val="000000"/>
          <w:sz w:val="28"/>
          <w:szCs w:val="28"/>
        </w:rPr>
      </w:pPr>
    </w:p>
    <w:p w:rsidR="00485FE7" w:rsidRPr="00D95BAC" w:rsidRDefault="00485FE7" w:rsidP="00EE7846">
      <w:pPr>
        <w:rPr>
          <w:color w:val="000000"/>
          <w:sz w:val="28"/>
          <w:szCs w:val="28"/>
        </w:rPr>
      </w:pPr>
    </w:p>
    <w:p w:rsidR="000B5394" w:rsidRPr="00D95BAC" w:rsidRDefault="000B5394" w:rsidP="00EE7846">
      <w:pPr>
        <w:rPr>
          <w:color w:val="000000"/>
          <w:sz w:val="28"/>
          <w:szCs w:val="28"/>
        </w:rPr>
      </w:pPr>
    </w:p>
    <w:p w:rsidR="000B5394" w:rsidRPr="00D95BAC" w:rsidRDefault="000B5394" w:rsidP="00EE7846">
      <w:pPr>
        <w:rPr>
          <w:color w:val="000000"/>
          <w:sz w:val="28"/>
          <w:szCs w:val="28"/>
        </w:rPr>
      </w:pPr>
    </w:p>
    <w:p w:rsidR="000B5394" w:rsidRPr="00D95BAC" w:rsidRDefault="000B5394" w:rsidP="00EE7846">
      <w:pPr>
        <w:rPr>
          <w:color w:val="000000"/>
          <w:sz w:val="28"/>
          <w:szCs w:val="28"/>
        </w:rPr>
      </w:pPr>
    </w:p>
    <w:p w:rsidR="000B5394" w:rsidRPr="00D95BAC" w:rsidRDefault="000B5394" w:rsidP="00EE7846">
      <w:pPr>
        <w:rPr>
          <w:color w:val="000000"/>
          <w:sz w:val="28"/>
          <w:szCs w:val="28"/>
        </w:rPr>
      </w:pPr>
    </w:p>
    <w:p w:rsidR="000B5394" w:rsidRPr="00D95BAC" w:rsidRDefault="000B5394" w:rsidP="00EE7846">
      <w:pPr>
        <w:rPr>
          <w:color w:val="000000"/>
          <w:sz w:val="28"/>
          <w:szCs w:val="28"/>
        </w:rPr>
      </w:pPr>
    </w:p>
    <w:p w:rsidR="000B5394" w:rsidRPr="00D95BAC" w:rsidRDefault="000B5394" w:rsidP="00EE7846">
      <w:pPr>
        <w:rPr>
          <w:color w:val="000000"/>
          <w:sz w:val="28"/>
          <w:szCs w:val="28"/>
        </w:rPr>
      </w:pPr>
    </w:p>
    <w:p w:rsidR="000B5394" w:rsidRPr="00D95BAC" w:rsidRDefault="000B5394" w:rsidP="00EE7846">
      <w:pPr>
        <w:rPr>
          <w:color w:val="000000"/>
          <w:sz w:val="28"/>
          <w:szCs w:val="28"/>
        </w:rPr>
      </w:pPr>
    </w:p>
    <w:p w:rsidR="000B5394" w:rsidRPr="00D95BAC" w:rsidRDefault="000B5394" w:rsidP="00EE7846">
      <w:pPr>
        <w:rPr>
          <w:color w:val="000000"/>
          <w:sz w:val="28"/>
          <w:szCs w:val="28"/>
        </w:rPr>
      </w:pPr>
    </w:p>
    <w:p w:rsidR="000B5394" w:rsidRPr="00D95BAC" w:rsidRDefault="000B5394" w:rsidP="00EE7846">
      <w:pPr>
        <w:rPr>
          <w:color w:val="000000"/>
          <w:sz w:val="28"/>
          <w:szCs w:val="28"/>
        </w:rPr>
      </w:pPr>
    </w:p>
    <w:p w:rsidR="000B5394" w:rsidRPr="00D95BAC" w:rsidRDefault="000B5394" w:rsidP="00EE7846">
      <w:pPr>
        <w:rPr>
          <w:color w:val="000000"/>
          <w:sz w:val="28"/>
          <w:szCs w:val="28"/>
        </w:rPr>
      </w:pPr>
    </w:p>
    <w:p w:rsidR="000B5394" w:rsidRPr="00D95BAC" w:rsidRDefault="000B5394" w:rsidP="00EE7846">
      <w:pPr>
        <w:rPr>
          <w:color w:val="000000"/>
          <w:sz w:val="28"/>
          <w:szCs w:val="28"/>
        </w:rPr>
      </w:pPr>
    </w:p>
    <w:p w:rsidR="00A4663E" w:rsidRPr="00A17E25" w:rsidRDefault="00A4663E" w:rsidP="00EE7846">
      <w:pPr>
        <w:rPr>
          <w:color w:val="000000"/>
          <w:sz w:val="28"/>
          <w:szCs w:val="28"/>
        </w:rPr>
      </w:pPr>
    </w:p>
    <w:p w:rsidR="00A4663E" w:rsidRPr="00A17E25" w:rsidRDefault="00A4663E" w:rsidP="00EE7846">
      <w:pPr>
        <w:rPr>
          <w:color w:val="000000"/>
          <w:sz w:val="28"/>
          <w:szCs w:val="28"/>
        </w:rPr>
      </w:pPr>
    </w:p>
    <w:p w:rsidR="00A4663E" w:rsidRPr="00A17E25" w:rsidRDefault="00A4663E" w:rsidP="00EE7846">
      <w:pPr>
        <w:rPr>
          <w:color w:val="000000"/>
          <w:sz w:val="28"/>
          <w:szCs w:val="28"/>
        </w:rPr>
      </w:pPr>
    </w:p>
    <w:p w:rsidR="00AF4690" w:rsidRPr="004D777A" w:rsidRDefault="006E1B99" w:rsidP="00AF4690">
      <w:pPr>
        <w:rPr>
          <w:color w:val="000000"/>
          <w:sz w:val="28"/>
          <w:szCs w:val="28"/>
        </w:rPr>
      </w:pPr>
      <w:r w:rsidRPr="00A17E25">
        <w:rPr>
          <w:noProof/>
          <w:color w:val="000000"/>
          <w:lang w:eastAsia="ru-RU"/>
        </w:rPr>
        <mc:AlternateContent>
          <mc:Choice Requires="wps">
            <w:drawing>
              <wp:anchor distT="0" distB="0" distL="114300" distR="114300" simplePos="0" relativeHeight="251654656" behindDoc="0" locked="0" layoutInCell="1" allowOverlap="1">
                <wp:simplePos x="0" y="0"/>
                <wp:positionH relativeFrom="column">
                  <wp:posOffset>2239010</wp:posOffset>
                </wp:positionH>
                <wp:positionV relativeFrom="paragraph">
                  <wp:posOffset>-328930</wp:posOffset>
                </wp:positionV>
                <wp:extent cx="835660" cy="436245"/>
                <wp:effectExtent l="0" t="0" r="2540" b="1905"/>
                <wp:wrapNone/>
                <wp:docPr id="54"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35660" cy="436245"/>
                        </a:xfrm>
                        <a:prstGeom prst="rect">
                          <a:avLst/>
                        </a:prstGeom>
                        <a:solidFill>
                          <a:srgbClr val="FFFFFF"/>
                        </a:solidFill>
                        <a:ln w="25400">
                          <a:solidFill>
                            <a:srgbClr val="1F497D"/>
                          </a:solidFill>
                          <a:miter lim="800000"/>
                          <a:headEnd/>
                          <a:tailEnd/>
                        </a:ln>
                      </wps:spPr>
                      <wps:txbx>
                        <w:txbxContent>
                          <w:p w:rsidR="001E3838" w:rsidRPr="008A0E2F" w:rsidRDefault="001E3838" w:rsidP="00AF4690">
                            <w:pPr>
                              <w:jc w:val="center"/>
                              <w:rPr>
                                <w:sz w:val="28"/>
                                <w:szCs w:val="28"/>
                              </w:rPr>
                            </w:pPr>
                            <w:r w:rsidRPr="008A0E2F">
                              <w:rPr>
                                <w:sz w:val="28"/>
                                <w:szCs w:val="28"/>
                              </w:rPr>
                              <w:t>УЗИ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 o:spid="_x0000_s1027" style="position:absolute;margin-left:176.3pt;margin-top:-25.9pt;width:65.8pt;height:34.3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" strokecolor="#1f497d" strokeweight="2pt">
                <v:path arrowok="t"/>
                <v:textbox>
                  <w:txbxContent>
                    <w:p w:rsidR="001E3838" w:rsidRPr="008A0E2F" w:rsidRDefault="001E3838" w:rsidP="00AF4690">
                      <w:pPr>
                        <w:jc w:val="center"/>
                        <w:rPr>
                          <w:sz w:val="28"/>
                          <w:szCs w:val="28"/>
                        </w:rPr>
                      </w:pPr>
                      <w:r w:rsidRPr="008A0E2F">
                        <w:rPr>
                          <w:sz w:val="28"/>
                          <w:szCs w:val="28"/>
                        </w:rPr>
                        <w:t>УЗИ</w:t>
                      </w:r>
                    </w:p>
                  </w:txbxContent>
                </v:textbox>
              </v:rect>
            </w:pict>
          </mc:Fallback>
        </mc:AlternateContent>
      </w:r>
      <w:r w:rsidRPr="00A17E25">
        <w:rPr>
          <w:noProof/>
          <w:color w:val="000000"/>
          <w:lang w:eastAsia="ru-RU"/>
        </w:rPr>
        <mc:AlternateContent>
          <mc:Choice Requires="wps">
            <w:drawing>
              <wp:anchor distT="0" distB="0" distL="114300" distR="114300" simplePos="0" relativeHeight="251655680" behindDoc="0" locked="0" layoutInCell="1" allowOverlap="1">
                <wp:simplePos x="0" y="0"/>
                <wp:positionH relativeFrom="column">
                  <wp:posOffset>2677795</wp:posOffset>
                </wp:positionH>
                <wp:positionV relativeFrom="paragraph">
                  <wp:posOffset>140335</wp:posOffset>
                </wp:positionV>
                <wp:extent cx="0" cy="154305"/>
                <wp:effectExtent l="76200" t="0" r="38100" b="36195"/>
                <wp:wrapNone/>
                <wp:docPr id="53"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54305"/>
                        </a:xfrm>
                        <a:prstGeom prst="straightConnector1">
                          <a:avLst/>
                        </a:prstGeom>
                        <a:noFill/>
                        <a:ln w="9525">
                          <a:solidFill>
                            <a:srgbClr val="1F497D"/>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04B2C9B" id="_x0000_t32" coordsize="21600,21600" o:spt="32" o:oned="t" path="m,l21600,21600e" filled="f">
                <v:path arrowok="t" fillok="f" o:connecttype="none"/>
                <o:lock v:ext="edit" shapetype="t"/>
              </v:shapetype>
              <v:shape id="AutoShape 22" o:spid="_x0000_s1026" type="#_x0000_t32" style="position:absolute;margin-left:210.85pt;margin-top:11.05pt;width:0;height:12.1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" strokecolor="#1f497d">
                <v:stroke endarrow="block"/>
                <o:lock v:ext="edit" shapetype="f"/>
              </v:shape>
            </w:pict>
          </mc:Fallback>
        </mc:AlternateContent>
      </w:r>
    </w:p>
    <w:p w:rsidR="00AF4690" w:rsidRPr="00A17E25" w:rsidRDefault="006E1B99" w:rsidP="00AF4690">
      <w:pPr>
        <w:rPr>
          <w:color w:val="000000"/>
        </w:rPr>
      </w:pPr>
      <w:r w:rsidRPr="00A17E25">
        <w:rPr>
          <w:noProof/>
          <w:color w:val="000000"/>
          <w:lang w:eastAsia="ru-RU"/>
        </w:rPr>
        <mc:AlternateContent>
          <mc:Choice Requires="wps">
            <w:drawing>
              <wp:anchor distT="0" distB="0" distL="114300" distR="114300" simplePos="0" relativeHeight="251650560" behindDoc="0" locked="0" layoutInCell="1" allowOverlap="1">
                <wp:simplePos x="0" y="0"/>
                <wp:positionH relativeFrom="column">
                  <wp:posOffset>2012315</wp:posOffset>
                </wp:positionH>
                <wp:positionV relativeFrom="paragraph">
                  <wp:posOffset>137160</wp:posOffset>
                </wp:positionV>
                <wp:extent cx="1371600" cy="582295"/>
                <wp:effectExtent l="0" t="0" r="0" b="8255"/>
                <wp:wrapNone/>
                <wp:docPr id="52"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71600" cy="582295"/>
                        </a:xfrm>
                        <a:prstGeom prst="rect">
                          <a:avLst/>
                        </a:prstGeom>
                        <a:solidFill>
                          <a:srgbClr val="FFFFFF"/>
                        </a:solidFill>
                        <a:ln w="25400">
                          <a:solidFill>
                            <a:srgbClr val="1F497D"/>
                          </a:solidFill>
                          <a:miter lim="800000"/>
                          <a:headEnd/>
                          <a:tailEnd/>
                        </a:ln>
                      </wps:spPr>
                      <wps:txbx>
                        <w:txbxContent>
                          <w:p w:rsidR="001E3838" w:rsidRPr="00AF4690" w:rsidRDefault="001E3838" w:rsidP="00AF4690">
                            <w:pPr>
                              <w:rPr>
                                <w:sz w:val="20"/>
                                <w:szCs w:val="20"/>
                              </w:rPr>
                            </w:pPr>
                            <w:r w:rsidRPr="00AF4690">
                              <w:rPr>
                                <w:sz w:val="20"/>
                                <w:szCs w:val="20"/>
                              </w:rPr>
                              <w:t xml:space="preserve">Определение функции  ЩЖ (свТ4,ТТГ, </w:t>
                            </w:r>
                            <w:proofErr w:type="spellStart"/>
                            <w:r w:rsidRPr="00AF4690">
                              <w:rPr>
                                <w:sz w:val="20"/>
                                <w:szCs w:val="20"/>
                              </w:rPr>
                              <w:t>АТрТТГ</w:t>
                            </w:r>
                            <w:proofErr w:type="spellEnd"/>
                            <w:r w:rsidRPr="00AF4690">
                              <w:rPr>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 o:spid="_x0000_s1028" style="position:absolute;margin-left:158.45pt;margin-top:10.8pt;width:108pt;height:45.8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" strokecolor="#1f497d" strokeweight="2pt">
                <v:path arrowok="t"/>
                <v:textbox>
                  <w:txbxContent>
                    <w:p w:rsidR="001E3838" w:rsidRPr="00AF4690" w:rsidRDefault="001E3838" w:rsidP="00AF4690">
                      <w:pPr>
                        <w:rPr>
                          <w:sz w:val="20"/>
                          <w:szCs w:val="20"/>
                        </w:rPr>
                      </w:pPr>
                      <w:r w:rsidRPr="00AF4690">
                        <w:rPr>
                          <w:sz w:val="20"/>
                          <w:szCs w:val="20"/>
                        </w:rPr>
                        <w:t xml:space="preserve">Определение функции  ЩЖ (свТ4,ТТГ, </w:t>
                      </w:r>
                      <w:proofErr w:type="spellStart"/>
                      <w:r w:rsidRPr="00AF4690">
                        <w:rPr>
                          <w:sz w:val="20"/>
                          <w:szCs w:val="20"/>
                        </w:rPr>
                        <w:t>АТрТТГ</w:t>
                      </w:r>
                      <w:proofErr w:type="spellEnd"/>
                      <w:r w:rsidRPr="00AF4690">
                        <w:rPr>
                          <w:sz w:val="20"/>
                          <w:szCs w:val="20"/>
                        </w:rPr>
                        <w:t>)</w:t>
                      </w:r>
                    </w:p>
                  </w:txbxContent>
                </v:textbox>
              </v:rect>
            </w:pict>
          </mc:Fallback>
        </mc:AlternateContent>
      </w:r>
    </w:p>
    <w:p w:rsidR="00AF4690" w:rsidRPr="00A17E25" w:rsidRDefault="00AF4690" w:rsidP="00AF4690">
      <w:pPr>
        <w:rPr>
          <w:color w:val="000000"/>
        </w:rPr>
      </w:pPr>
    </w:p>
    <w:p w:rsidR="00AF4690" w:rsidRPr="00A17E25" w:rsidRDefault="00AF4690" w:rsidP="00AF4690">
      <w:pPr>
        <w:rPr>
          <w:color w:val="000000"/>
        </w:rPr>
      </w:pPr>
    </w:p>
    <w:p w:rsidR="00AF4690" w:rsidRPr="00A17E25" w:rsidRDefault="00AF4690" w:rsidP="00AF4690">
      <w:pPr>
        <w:rPr>
          <w:color w:val="000000"/>
        </w:rPr>
      </w:pPr>
    </w:p>
    <w:p w:rsidR="00AF4690" w:rsidRPr="00A17E25" w:rsidRDefault="006E1B99" w:rsidP="00AF4690">
      <w:pPr>
        <w:rPr>
          <w:color w:val="000000"/>
        </w:rPr>
      </w:pPr>
      <w:r>
        <w:rPr>
          <w:noProof/>
          <w:color w:val="000000"/>
          <w:lang w:eastAsia="ru-RU"/>
        </w:rPr>
        <mc:AlternateContent>
          <mc:Choice Requires="wps">
            <w:drawing>
              <wp:anchor distT="0" distB="0" distL="114300" distR="114300" simplePos="0" relativeHeight="251675136" behindDoc="0" locked="0" layoutInCell="1" allowOverlap="1">
                <wp:simplePos x="0" y="0"/>
                <wp:positionH relativeFrom="column">
                  <wp:posOffset>2686685</wp:posOffset>
                </wp:positionH>
                <wp:positionV relativeFrom="paragraph">
                  <wp:posOffset>53975</wp:posOffset>
                </wp:positionV>
                <wp:extent cx="0" cy="154305"/>
                <wp:effectExtent l="76200" t="0" r="38100" b="36195"/>
                <wp:wrapNone/>
                <wp:docPr id="51"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54305"/>
                        </a:xfrm>
                        <a:prstGeom prst="straightConnector1">
                          <a:avLst/>
                        </a:prstGeom>
                        <a:noFill/>
                        <a:ln w="9525">
                          <a:solidFill>
                            <a:srgbClr val="1F497D"/>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A98B8D" id="AutoShape 22" o:spid="_x0000_s1026" type="#_x0000_t32" style="position:absolute;margin-left:211.55pt;margin-top:4.25pt;width:0;height:12.1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" strokecolor="#1f497d">
                <v:stroke endarrow="block"/>
                <o:lock v:ext="edit" shapetype="f"/>
              </v:shape>
            </w:pict>
          </mc:Fallback>
        </mc:AlternateContent>
      </w:r>
      <w:r w:rsidRPr="00A17E25">
        <w:rPr>
          <w:noProof/>
          <w:color w:val="000000"/>
          <w:lang w:eastAsia="ru-RU"/>
        </w:rPr>
        <mc:AlternateContent>
          <mc:Choice Requires="wps">
            <w:drawing>
              <wp:anchor distT="0" distB="0" distL="114300" distR="114300" simplePos="0" relativeHeight="251641344" behindDoc="0" locked="0" layoutInCell="1" allowOverlap="1">
                <wp:simplePos x="0" y="0"/>
                <wp:positionH relativeFrom="column">
                  <wp:posOffset>3314700</wp:posOffset>
                </wp:positionH>
                <wp:positionV relativeFrom="paragraph">
                  <wp:posOffset>86360</wp:posOffset>
                </wp:positionV>
                <wp:extent cx="109220" cy="154305"/>
                <wp:effectExtent l="0" t="0" r="43180" b="36195"/>
                <wp:wrapNone/>
                <wp:docPr id="50"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09220" cy="154305"/>
                        </a:xfrm>
                        <a:prstGeom prst="straightConnector1">
                          <a:avLst/>
                        </a:prstGeom>
                        <a:noFill/>
                        <a:ln w="9525">
                          <a:solidFill>
                            <a:srgbClr val="1F497D"/>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81C6E5" id="AutoShape 4" o:spid="_x0000_s1026" type="#_x0000_t32" style="position:absolute;margin-left:261pt;margin-top:6.8pt;width:8.6pt;height:12.1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" strokecolor="#1f497d">
                <v:stroke endarrow="block"/>
                <o:lock v:ext="edit" shapetype="f"/>
              </v:shape>
            </w:pict>
          </mc:Fallback>
        </mc:AlternateContent>
      </w:r>
      <w:r w:rsidRPr="00A17E25">
        <w:rPr>
          <w:noProof/>
          <w:color w:val="000000"/>
          <w:lang w:eastAsia="ru-RU"/>
        </w:rPr>
        <mc:AlternateContent>
          <mc:Choice Requires="wps">
            <w:drawing>
              <wp:anchor distT="0" distB="0" distL="114300" distR="114300" simplePos="0" relativeHeight="251640320" behindDoc="0" locked="0" layoutInCell="1" allowOverlap="1">
                <wp:simplePos x="0" y="0"/>
                <wp:positionH relativeFrom="column">
                  <wp:posOffset>2057400</wp:posOffset>
                </wp:positionH>
                <wp:positionV relativeFrom="paragraph">
                  <wp:posOffset>86360</wp:posOffset>
                </wp:positionV>
                <wp:extent cx="228600" cy="114300"/>
                <wp:effectExtent l="38100" t="0" r="0" b="38100"/>
                <wp:wrapNone/>
                <wp:docPr id="49"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228600" cy="114300"/>
                        </a:xfrm>
                        <a:prstGeom prst="straightConnector1">
                          <a:avLst/>
                        </a:prstGeom>
                        <a:noFill/>
                        <a:ln w="9525">
                          <a:solidFill>
                            <a:srgbClr val="1F497D"/>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873255" id="AutoShape 3" o:spid="_x0000_s1026" type="#_x0000_t32" style="position:absolute;margin-left:162pt;margin-top:6.8pt;width:18pt;height:9pt;flip:x;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" strokecolor="#1f497d">
                <v:stroke endarrow="block"/>
                <o:lock v:ext="edit" shapetype="f"/>
              </v:shape>
            </w:pict>
          </mc:Fallback>
        </mc:AlternateContent>
      </w:r>
    </w:p>
    <w:p w:rsidR="00AF4690" w:rsidRPr="00A17E25" w:rsidRDefault="006E1B99" w:rsidP="00AF4690">
      <w:pPr>
        <w:rPr>
          <w:color w:val="000000"/>
        </w:rPr>
      </w:pPr>
      <w:r w:rsidRPr="00A17E25">
        <w:rPr>
          <w:noProof/>
          <w:color w:val="000000"/>
          <w:lang w:eastAsia="ru-RU"/>
        </w:rPr>
        <mc:AlternateContent>
          <mc:Choice Requires="wps">
            <w:drawing>
              <wp:anchor distT="0" distB="0" distL="114300" distR="114300" simplePos="0" relativeHeight="251652608" behindDoc="0" locked="0" layoutInCell="1" allowOverlap="1">
                <wp:simplePos x="0" y="0"/>
                <wp:positionH relativeFrom="column">
                  <wp:posOffset>3275330</wp:posOffset>
                </wp:positionH>
                <wp:positionV relativeFrom="paragraph">
                  <wp:posOffset>89535</wp:posOffset>
                </wp:positionV>
                <wp:extent cx="1143000" cy="571500"/>
                <wp:effectExtent l="0" t="0" r="0" b="0"/>
                <wp:wrapNone/>
                <wp:docPr id="48"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0" cy="571500"/>
                        </a:xfrm>
                        <a:prstGeom prst="rect">
                          <a:avLst/>
                        </a:prstGeom>
                        <a:solidFill>
                          <a:srgbClr val="FFFFFF"/>
                        </a:solidFill>
                        <a:ln w="25400">
                          <a:solidFill>
                            <a:srgbClr val="1F497D"/>
                          </a:solidFill>
                          <a:miter lim="800000"/>
                          <a:headEnd/>
                          <a:tailEnd/>
                        </a:ln>
                      </wps:spPr>
                      <wps:txbx>
                        <w:txbxContent>
                          <w:p w:rsidR="001E3838" w:rsidRPr="00AF4690" w:rsidRDefault="001E3838" w:rsidP="00AF4690">
                            <w:pPr>
                              <w:jc w:val="center"/>
                              <w:rPr>
                                <w:sz w:val="20"/>
                                <w:szCs w:val="20"/>
                              </w:rPr>
                            </w:pPr>
                            <w:r w:rsidRPr="00AF4690">
                              <w:rPr>
                                <w:sz w:val="20"/>
                                <w:szCs w:val="20"/>
                              </w:rPr>
                              <w:t>Гипертиреоз (↑свТ4, ↓ТТГ, ↑</w:t>
                            </w:r>
                            <w:proofErr w:type="spellStart"/>
                            <w:r w:rsidRPr="00AF4690">
                              <w:rPr>
                                <w:sz w:val="20"/>
                                <w:szCs w:val="20"/>
                              </w:rPr>
                              <w:t>АТрТТГ</w:t>
                            </w:r>
                            <w:proofErr w:type="spellEnd"/>
                            <w:r w:rsidRPr="00AF4690">
                              <w:rPr>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 o:spid="_x0000_s1029" style="position:absolute;margin-left:257.9pt;margin-top:7.05pt;width:90pt;height:4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" strokecolor="#1f497d" strokeweight="2pt">
                <v:path arrowok="t"/>
                <v:textbox>
                  <w:txbxContent>
                    <w:p w:rsidR="001E3838" w:rsidRPr="00AF4690" w:rsidRDefault="001E3838" w:rsidP="00AF4690">
                      <w:pPr>
                        <w:jc w:val="center"/>
                        <w:rPr>
                          <w:sz w:val="20"/>
                          <w:szCs w:val="20"/>
                        </w:rPr>
                      </w:pPr>
                      <w:r w:rsidRPr="00AF4690">
                        <w:rPr>
                          <w:sz w:val="20"/>
                          <w:szCs w:val="20"/>
                        </w:rPr>
                        <w:t>Гипертиреоз (↑свТ4, ↓ТТГ, ↑</w:t>
                      </w:r>
                      <w:proofErr w:type="spellStart"/>
                      <w:r w:rsidRPr="00AF4690">
                        <w:rPr>
                          <w:sz w:val="20"/>
                          <w:szCs w:val="20"/>
                        </w:rPr>
                        <w:t>АТрТТГ</w:t>
                      </w:r>
                      <w:proofErr w:type="spellEnd"/>
                      <w:r w:rsidRPr="00AF4690">
                        <w:rPr>
                          <w:sz w:val="20"/>
                          <w:szCs w:val="20"/>
                        </w:rPr>
                        <w:t>)</w:t>
                      </w:r>
                    </w:p>
                  </w:txbxContent>
                </v:textbox>
              </v:rect>
            </w:pict>
          </mc:Fallback>
        </mc:AlternateContent>
      </w:r>
      <w:r w:rsidRPr="00A17E25">
        <w:rPr>
          <w:noProof/>
          <w:color w:val="000000"/>
          <w:lang w:eastAsia="ru-RU"/>
        </w:rPr>
        <mc:AlternateContent>
          <mc:Choice Requires="wps">
            <w:drawing>
              <wp:anchor distT="0" distB="0" distL="114300" distR="114300" simplePos="0" relativeHeight="251653632" behindDoc="0" locked="0" layoutInCell="1" allowOverlap="1">
                <wp:simplePos x="0" y="0"/>
                <wp:positionH relativeFrom="column">
                  <wp:posOffset>2171700</wp:posOffset>
                </wp:positionH>
                <wp:positionV relativeFrom="paragraph">
                  <wp:posOffset>100965</wp:posOffset>
                </wp:positionV>
                <wp:extent cx="1028700" cy="571500"/>
                <wp:effectExtent l="0" t="0" r="0" b="0"/>
                <wp:wrapNone/>
                <wp:docPr id="47"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8700" cy="571500"/>
                        </a:xfrm>
                        <a:prstGeom prst="rect">
                          <a:avLst/>
                        </a:prstGeom>
                        <a:solidFill>
                          <a:srgbClr val="FFFFFF"/>
                        </a:solidFill>
                        <a:ln w="25400">
                          <a:solidFill>
                            <a:srgbClr val="1F497D"/>
                          </a:solidFill>
                          <a:miter lim="800000"/>
                          <a:headEnd/>
                          <a:tailEnd/>
                        </a:ln>
                      </wps:spPr>
                      <wps:txbx>
                        <w:txbxContent>
                          <w:p w:rsidR="001E3838" w:rsidRPr="00AF4690" w:rsidRDefault="001E3838" w:rsidP="00AF4690">
                            <w:pPr>
                              <w:jc w:val="center"/>
                              <w:rPr>
                                <w:sz w:val="20"/>
                                <w:szCs w:val="20"/>
                              </w:rPr>
                            </w:pPr>
                            <w:proofErr w:type="spellStart"/>
                            <w:r w:rsidRPr="00AF4690">
                              <w:rPr>
                                <w:sz w:val="20"/>
                                <w:szCs w:val="20"/>
                              </w:rPr>
                              <w:t>Эутиреоз</w:t>
                            </w:r>
                            <w:proofErr w:type="spellEnd"/>
                            <w:r w:rsidRPr="00AF4690">
                              <w:rPr>
                                <w:sz w:val="20"/>
                                <w:szCs w:val="20"/>
                              </w:rPr>
                              <w:t xml:space="preserve">      (свТ4,ТТГ в норме)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 o:spid="_x0000_s1030" style="position:absolute;margin-left:171pt;margin-top:7.95pt;width:81pt;height:4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" strokecolor="#1f497d" strokeweight="2pt">
                <v:path arrowok="t"/>
                <v:textbox>
                  <w:txbxContent>
                    <w:p w:rsidR="001E3838" w:rsidRPr="00AF4690" w:rsidRDefault="001E3838" w:rsidP="00AF4690">
                      <w:pPr>
                        <w:jc w:val="center"/>
                        <w:rPr>
                          <w:sz w:val="20"/>
                          <w:szCs w:val="20"/>
                        </w:rPr>
                      </w:pPr>
                      <w:proofErr w:type="spellStart"/>
                      <w:r w:rsidRPr="00AF4690">
                        <w:rPr>
                          <w:sz w:val="20"/>
                          <w:szCs w:val="20"/>
                        </w:rPr>
                        <w:t>Эутиреоз</w:t>
                      </w:r>
                      <w:proofErr w:type="spellEnd"/>
                      <w:r w:rsidRPr="00AF4690">
                        <w:rPr>
                          <w:sz w:val="20"/>
                          <w:szCs w:val="20"/>
                        </w:rPr>
                        <w:t xml:space="preserve">      (свТ4,ТТГ в норме)</w:t>
                      </w:r>
                    </w:p>
                  </w:txbxContent>
                </v:textbox>
              </v:rect>
            </w:pict>
          </mc:Fallback>
        </mc:AlternateContent>
      </w:r>
      <w:r w:rsidRPr="00A17E25">
        <w:rPr>
          <w:noProof/>
          <w:color w:val="000000"/>
          <w:lang w:eastAsia="ru-RU"/>
        </w:rPr>
        <mc:AlternateContent>
          <mc:Choice Requires="wps">
            <w:drawing>
              <wp:anchor distT="0" distB="0" distL="114300" distR="114300" simplePos="0" relativeHeight="251651584" behindDoc="0" locked="0" layoutInCell="1" allowOverlap="1">
                <wp:simplePos x="0" y="0"/>
                <wp:positionH relativeFrom="column">
                  <wp:posOffset>1050925</wp:posOffset>
                </wp:positionH>
                <wp:positionV relativeFrom="paragraph">
                  <wp:posOffset>100965</wp:posOffset>
                </wp:positionV>
                <wp:extent cx="1028700" cy="580390"/>
                <wp:effectExtent l="0" t="0" r="0" b="0"/>
                <wp:wrapNone/>
                <wp:docPr id="46"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8700" cy="580390"/>
                        </a:xfrm>
                        <a:prstGeom prst="rect">
                          <a:avLst/>
                        </a:prstGeom>
                        <a:solidFill>
                          <a:srgbClr val="FFFFFF"/>
                        </a:solidFill>
                        <a:ln w="25400">
                          <a:solidFill>
                            <a:srgbClr val="1F497D"/>
                          </a:solidFill>
                          <a:miter lim="800000"/>
                          <a:headEnd/>
                          <a:tailEnd/>
                        </a:ln>
                      </wps:spPr>
                      <wps:txbx>
                        <w:txbxContent>
                          <w:p w:rsidR="001E3838" w:rsidRPr="00AF4690" w:rsidRDefault="001E3838" w:rsidP="00AF4690">
                            <w:pPr>
                              <w:rPr>
                                <w:b/>
                                <w:sz w:val="20"/>
                                <w:szCs w:val="20"/>
                              </w:rPr>
                            </w:pPr>
                            <w:r w:rsidRPr="00AF4690">
                              <w:rPr>
                                <w:sz w:val="20"/>
                                <w:szCs w:val="20"/>
                              </w:rPr>
                              <w:t>Гипотиреоз</w:t>
                            </w:r>
                            <w:r w:rsidRPr="00AF4690">
                              <w:rPr>
                                <w:b/>
                                <w:sz w:val="20"/>
                                <w:szCs w:val="20"/>
                              </w:rPr>
                              <w:t xml:space="preserve"> (↓</w:t>
                            </w:r>
                            <w:r w:rsidRPr="00AF4690">
                              <w:rPr>
                                <w:sz w:val="20"/>
                                <w:szCs w:val="20"/>
                              </w:rPr>
                              <w:t>св. Т4,↑ТТГ)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 o:spid="_x0000_s1031" style="position:absolute;margin-left:82.75pt;margin-top:7.95pt;width:81pt;height:45.7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" strokecolor="#1f497d" strokeweight="2pt">
                <v:path arrowok="t"/>
                <v:textbox>
                  <w:txbxContent>
                    <w:p w:rsidR="001E3838" w:rsidRPr="00AF4690" w:rsidRDefault="001E3838" w:rsidP="00AF4690">
                      <w:pPr>
                        <w:rPr>
                          <w:b/>
                          <w:sz w:val="20"/>
                          <w:szCs w:val="20"/>
                        </w:rPr>
                      </w:pPr>
                      <w:r w:rsidRPr="00AF4690">
                        <w:rPr>
                          <w:sz w:val="20"/>
                          <w:szCs w:val="20"/>
                        </w:rPr>
                        <w:t>Гипотиреоз</w:t>
                      </w:r>
                      <w:r w:rsidRPr="00AF4690">
                        <w:rPr>
                          <w:b/>
                          <w:sz w:val="20"/>
                          <w:szCs w:val="20"/>
                        </w:rPr>
                        <w:t xml:space="preserve"> (↓</w:t>
                      </w:r>
                      <w:r w:rsidRPr="00AF4690">
                        <w:rPr>
                          <w:sz w:val="20"/>
                          <w:szCs w:val="20"/>
                        </w:rPr>
                        <w:t>св. Т4,↑ТТГ)</w:t>
                      </w:r>
                    </w:p>
                  </w:txbxContent>
                </v:textbox>
              </v:rect>
            </w:pict>
          </mc:Fallback>
        </mc:AlternateContent>
      </w:r>
    </w:p>
    <w:p w:rsidR="00AF4690" w:rsidRPr="00A17E25" w:rsidRDefault="00AF4690" w:rsidP="00AF4690">
      <w:pPr>
        <w:jc w:val="center"/>
        <w:rPr>
          <w:b/>
          <w:color w:val="000000"/>
          <w:sz w:val="20"/>
          <w:szCs w:val="20"/>
        </w:rPr>
      </w:pPr>
    </w:p>
    <w:p w:rsidR="00AF4690" w:rsidRPr="00A17E25" w:rsidRDefault="00AF4690" w:rsidP="00AF4690">
      <w:pPr>
        <w:jc w:val="center"/>
        <w:rPr>
          <w:color w:val="000000"/>
          <w:sz w:val="20"/>
          <w:szCs w:val="20"/>
        </w:rPr>
      </w:pPr>
    </w:p>
    <w:p w:rsidR="00AF4690" w:rsidRPr="00A17E25" w:rsidRDefault="00AF4690" w:rsidP="00AF4690">
      <w:pPr>
        <w:jc w:val="center"/>
        <w:rPr>
          <w:b/>
          <w:color w:val="000000"/>
          <w:sz w:val="20"/>
          <w:szCs w:val="20"/>
        </w:rPr>
      </w:pPr>
      <w:r w:rsidRPr="00A17E25">
        <w:rPr>
          <w:b/>
          <w:color w:val="000000"/>
          <w:sz w:val="20"/>
          <w:szCs w:val="20"/>
        </w:rPr>
        <w:t xml:space="preserve"> </w:t>
      </w:r>
    </w:p>
    <w:p w:rsidR="00AF4690" w:rsidRPr="00A17E25" w:rsidRDefault="006E1B99" w:rsidP="00AF4690">
      <w:pPr>
        <w:jc w:val="center"/>
        <w:rPr>
          <w:b/>
          <w:color w:val="000000"/>
          <w:sz w:val="20"/>
          <w:szCs w:val="20"/>
        </w:rPr>
      </w:pPr>
      <w:r w:rsidRPr="00A17E25">
        <w:rPr>
          <w:noProof/>
          <w:color w:val="000000"/>
          <w:lang w:eastAsia="ru-RU"/>
        </w:rPr>
        <mc:AlternateContent>
          <mc:Choice Requires="wps">
            <w:drawing>
              <wp:anchor distT="0" distB="0" distL="114299" distR="114299" simplePos="0" relativeHeight="251667968" behindDoc="0" locked="0" layoutInCell="1" allowOverlap="1">
                <wp:simplePos x="0" y="0"/>
                <wp:positionH relativeFrom="column">
                  <wp:posOffset>3886199</wp:posOffset>
                </wp:positionH>
                <wp:positionV relativeFrom="paragraph">
                  <wp:posOffset>97790</wp:posOffset>
                </wp:positionV>
                <wp:extent cx="0" cy="219075"/>
                <wp:effectExtent l="76200" t="0" r="38100" b="47625"/>
                <wp:wrapNone/>
                <wp:docPr id="45"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19075"/>
                        </a:xfrm>
                        <a:prstGeom prst="straightConnector1">
                          <a:avLst/>
                        </a:prstGeom>
                        <a:noFill/>
                        <a:ln w="9525">
                          <a:solidFill>
                            <a:srgbClr val="1F497D">
                              <a:lumMod val="100000"/>
                              <a:lumOff val="0"/>
                            </a:srgbClr>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9AD8FF" id="AutoShape 22" o:spid="_x0000_s1026" type="#_x0000_t32" style="position:absolute;margin-left:306pt;margin-top:7.7pt;width:0;height:17.25pt;z-index:2516679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" strokecolor="#1f497d">
                <v:stroke endarrow="block"/>
                <o:lock v:ext="edit" shapetype="f"/>
              </v:shape>
            </w:pict>
          </mc:Fallback>
        </mc:AlternateContent>
      </w:r>
      <w:r w:rsidRPr="00A17E25">
        <w:rPr>
          <w:noProof/>
          <w:color w:val="000000"/>
          <w:lang w:eastAsia="ru-RU"/>
        </w:rPr>
        <mc:AlternateContent>
          <mc:Choice Requires="wps">
            <w:drawing>
              <wp:anchor distT="0" distB="0" distL="114299" distR="114299" simplePos="0" relativeHeight="251666944" behindDoc="0" locked="0" layoutInCell="1" allowOverlap="1">
                <wp:simplePos x="0" y="0"/>
                <wp:positionH relativeFrom="column">
                  <wp:posOffset>2628899</wp:posOffset>
                </wp:positionH>
                <wp:positionV relativeFrom="paragraph">
                  <wp:posOffset>97790</wp:posOffset>
                </wp:positionV>
                <wp:extent cx="0" cy="219075"/>
                <wp:effectExtent l="76200" t="0" r="38100" b="47625"/>
                <wp:wrapNone/>
                <wp:docPr id="44"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19075"/>
                        </a:xfrm>
                        <a:prstGeom prst="straightConnector1">
                          <a:avLst/>
                        </a:prstGeom>
                        <a:noFill/>
                        <a:ln w="9525">
                          <a:solidFill>
                            <a:srgbClr val="1F497D">
                              <a:lumMod val="100000"/>
                              <a:lumOff val="0"/>
                            </a:srgbClr>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D4CF80" id="AutoShape 22" o:spid="_x0000_s1026" type="#_x0000_t32" style="position:absolute;margin-left:207pt;margin-top:7.7pt;width:0;height:17.25pt;z-index:2516669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" strokecolor="#1f497d">
                <v:stroke endarrow="block"/>
                <o:lock v:ext="edit" shapetype="f"/>
              </v:shape>
            </w:pict>
          </mc:Fallback>
        </mc:AlternateContent>
      </w:r>
      <w:r w:rsidRPr="00A17E25">
        <w:rPr>
          <w:noProof/>
          <w:color w:val="000000"/>
          <w:lang w:eastAsia="ru-RU"/>
        </w:rPr>
        <mc:AlternateContent>
          <mc:Choice Requires="wps">
            <w:drawing>
              <wp:anchor distT="0" distB="0" distL="114299" distR="114299" simplePos="0" relativeHeight="251662848" behindDoc="0" locked="0" layoutInCell="1" allowOverlap="1">
                <wp:simplePos x="0" y="0"/>
                <wp:positionH relativeFrom="column">
                  <wp:posOffset>1485899</wp:posOffset>
                </wp:positionH>
                <wp:positionV relativeFrom="paragraph">
                  <wp:posOffset>97790</wp:posOffset>
                </wp:positionV>
                <wp:extent cx="0" cy="220345"/>
                <wp:effectExtent l="76200" t="0" r="38100" b="46355"/>
                <wp:wrapNone/>
                <wp:docPr id="43"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20345"/>
                        </a:xfrm>
                        <a:prstGeom prst="straightConnector1">
                          <a:avLst/>
                        </a:prstGeom>
                        <a:noFill/>
                        <a:ln w="9525">
                          <a:solidFill>
                            <a:srgbClr val="1F497D">
                              <a:lumMod val="100000"/>
                              <a:lumOff val="0"/>
                            </a:srgbClr>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B431BAC" id="AutoShape 22" o:spid="_x0000_s1026" type="#_x0000_t32" style="position:absolute;margin-left:117pt;margin-top:7.7pt;width:0;height:17.35pt;z-index:2516628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" strokecolor="#1f497d">
                <v:stroke endarrow="block"/>
                <o:lock v:ext="edit" shapetype="f"/>
              </v:shape>
            </w:pict>
          </mc:Fallback>
        </mc:AlternateContent>
      </w:r>
    </w:p>
    <w:p w:rsidR="00AF4690" w:rsidRPr="00A17E25" w:rsidRDefault="00AF4690" w:rsidP="00AF4690">
      <w:pPr>
        <w:rPr>
          <w:color w:val="000000"/>
          <w:sz w:val="20"/>
          <w:szCs w:val="20"/>
        </w:rPr>
      </w:pPr>
    </w:p>
    <w:p w:rsidR="00AF4690" w:rsidRPr="00A17E25" w:rsidRDefault="006E1B99" w:rsidP="00AF4690">
      <w:pPr>
        <w:rPr>
          <w:color w:val="000000"/>
          <w:sz w:val="20"/>
          <w:szCs w:val="20"/>
        </w:rPr>
      </w:pPr>
      <w:r w:rsidRPr="00A17E25">
        <w:rPr>
          <w:noProof/>
          <w:color w:val="000000"/>
          <w:lang w:eastAsia="ru-RU"/>
        </w:rPr>
        <mc:AlternateContent>
          <mc:Choice Requires="wps">
            <w:drawing>
              <wp:anchor distT="0" distB="0" distL="114300" distR="114300" simplePos="0" relativeHeight="251658752" behindDoc="0" locked="0" layoutInCell="1" allowOverlap="1">
                <wp:simplePos x="0" y="0"/>
                <wp:positionH relativeFrom="column">
                  <wp:posOffset>3429000</wp:posOffset>
                </wp:positionH>
                <wp:positionV relativeFrom="paragraph">
                  <wp:posOffset>36195</wp:posOffset>
                </wp:positionV>
                <wp:extent cx="1371600" cy="467995"/>
                <wp:effectExtent l="0" t="0" r="0" b="8255"/>
                <wp:wrapNone/>
                <wp:docPr id="42" name="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71600" cy="467995"/>
                        </a:xfrm>
                        <a:prstGeom prst="rect">
                          <a:avLst/>
                        </a:prstGeom>
                        <a:solidFill>
                          <a:srgbClr val="FFFFFF"/>
                        </a:solidFill>
                        <a:ln w="25400">
                          <a:solidFill>
                            <a:srgbClr val="1F497D"/>
                          </a:solidFill>
                          <a:miter lim="800000"/>
                          <a:headEnd/>
                          <a:tailEnd/>
                        </a:ln>
                      </wps:spPr>
                      <wps:txbx>
                        <w:txbxContent>
                          <w:p w:rsidR="001E3838" w:rsidRPr="00AF4690" w:rsidRDefault="001E3838" w:rsidP="00AF4690">
                            <w:pPr>
                              <w:jc w:val="center"/>
                              <w:rPr>
                                <w:sz w:val="20"/>
                                <w:szCs w:val="20"/>
                              </w:rPr>
                            </w:pPr>
                            <w:r w:rsidRPr="00AF4690">
                              <w:rPr>
                                <w:sz w:val="20"/>
                                <w:szCs w:val="20"/>
                              </w:rPr>
                              <w:t>Диффузный токсический зоб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 139" o:spid="_x0000_s1032" style="position:absolute;margin-left:270pt;margin-top:2.85pt;width:108pt;height:36.8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" strokecolor="#1f497d" strokeweight="2pt">
                <v:path arrowok="t"/>
                <v:textbox>
                  <w:txbxContent>
                    <w:p w:rsidR="001E3838" w:rsidRPr="00AF4690" w:rsidRDefault="001E3838" w:rsidP="00AF4690">
                      <w:pPr>
                        <w:jc w:val="center"/>
                        <w:rPr>
                          <w:sz w:val="20"/>
                          <w:szCs w:val="20"/>
                        </w:rPr>
                      </w:pPr>
                      <w:r w:rsidRPr="00AF4690">
                        <w:rPr>
                          <w:sz w:val="20"/>
                          <w:szCs w:val="20"/>
                        </w:rPr>
                        <w:t>Диффузный токсический зоб</w:t>
                      </w:r>
                    </w:p>
                  </w:txbxContent>
                </v:textbox>
              </v:rect>
            </w:pict>
          </mc:Fallback>
        </mc:AlternateContent>
      </w:r>
      <w:r w:rsidRPr="00A17E25">
        <w:rPr>
          <w:noProof/>
          <w:color w:val="000000"/>
          <w:lang w:eastAsia="ru-RU"/>
        </w:rPr>
        <mc:AlternateContent>
          <mc:Choice Requires="wps">
            <w:drawing>
              <wp:anchor distT="0" distB="0" distL="114300" distR="114300" simplePos="0" relativeHeight="251657728" behindDoc="0" locked="0" layoutInCell="1" allowOverlap="1">
                <wp:simplePos x="0" y="0"/>
                <wp:positionH relativeFrom="column">
                  <wp:posOffset>2057400</wp:posOffset>
                </wp:positionH>
                <wp:positionV relativeFrom="paragraph">
                  <wp:posOffset>36195</wp:posOffset>
                </wp:positionV>
                <wp:extent cx="1257300" cy="467995"/>
                <wp:effectExtent l="0" t="0" r="0" b="8255"/>
                <wp:wrapNone/>
                <wp:docPr id="41" name="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57300" cy="467995"/>
                        </a:xfrm>
                        <a:prstGeom prst="rect">
                          <a:avLst/>
                        </a:prstGeom>
                        <a:solidFill>
                          <a:srgbClr val="FFFFFF"/>
                        </a:solidFill>
                        <a:ln w="25400">
                          <a:solidFill>
                            <a:srgbClr val="1F497D"/>
                          </a:solidFill>
                          <a:miter lim="800000"/>
                          <a:headEnd/>
                          <a:tailEnd/>
                        </a:ln>
                      </wps:spPr>
                      <wps:txbx>
                        <w:txbxContent>
                          <w:p w:rsidR="001E3838" w:rsidRPr="00AF4690" w:rsidRDefault="001E3838" w:rsidP="00AF4690">
                            <w:pPr>
                              <w:jc w:val="center"/>
                              <w:rPr>
                                <w:sz w:val="20"/>
                                <w:szCs w:val="20"/>
                              </w:rPr>
                            </w:pPr>
                            <w:r w:rsidRPr="00AF4690">
                              <w:rPr>
                                <w:sz w:val="20"/>
                                <w:szCs w:val="20"/>
                              </w:rPr>
                              <w:t xml:space="preserve">Определение </w:t>
                            </w:r>
                            <w:r>
                              <w:rPr>
                                <w:sz w:val="20"/>
                                <w:szCs w:val="20"/>
                              </w:rPr>
                              <w:t xml:space="preserve">           </w:t>
                            </w:r>
                            <w:proofErr w:type="spellStart"/>
                            <w:r w:rsidRPr="00AF4690">
                              <w:rPr>
                                <w:sz w:val="20"/>
                                <w:szCs w:val="20"/>
                              </w:rPr>
                              <w:t>АТк</w:t>
                            </w:r>
                            <w:proofErr w:type="spellEnd"/>
                            <w:r>
                              <w:rPr>
                                <w:sz w:val="20"/>
                                <w:szCs w:val="20"/>
                              </w:rPr>
                              <w:t xml:space="preserve"> </w:t>
                            </w:r>
                            <w:r w:rsidRPr="00AF4690">
                              <w:rPr>
                                <w:sz w:val="20"/>
                                <w:szCs w:val="20"/>
                              </w:rPr>
                              <w:t xml:space="preserve">ТПО, </w:t>
                            </w:r>
                            <w:r>
                              <w:rPr>
                                <w:sz w:val="20"/>
                                <w:szCs w:val="20"/>
                              </w:rPr>
                              <w:t xml:space="preserve">АТ к </w:t>
                            </w:r>
                            <w:r w:rsidRPr="00AF4690">
                              <w:rPr>
                                <w:sz w:val="20"/>
                                <w:szCs w:val="20"/>
                              </w:rPr>
                              <w:t>ТГ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 138" o:spid="_x0000_s1033" style="position:absolute;margin-left:162pt;margin-top:2.85pt;width:99pt;height:36.8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" strokecolor="#1f497d" strokeweight="2pt">
                <v:path arrowok="t"/>
                <v:textbox>
                  <w:txbxContent>
                    <w:p w:rsidR="001E3838" w:rsidRPr="00AF4690" w:rsidRDefault="001E3838" w:rsidP="00AF4690">
                      <w:pPr>
                        <w:jc w:val="center"/>
                        <w:rPr>
                          <w:sz w:val="20"/>
                          <w:szCs w:val="20"/>
                        </w:rPr>
                      </w:pPr>
                      <w:r w:rsidRPr="00AF4690">
                        <w:rPr>
                          <w:sz w:val="20"/>
                          <w:szCs w:val="20"/>
                        </w:rPr>
                        <w:t xml:space="preserve">Определение </w:t>
                      </w:r>
                      <w:r>
                        <w:rPr>
                          <w:sz w:val="20"/>
                          <w:szCs w:val="20"/>
                        </w:rPr>
                        <w:t xml:space="preserve">           </w:t>
                      </w:r>
                      <w:proofErr w:type="spellStart"/>
                      <w:r w:rsidRPr="00AF4690">
                        <w:rPr>
                          <w:sz w:val="20"/>
                          <w:szCs w:val="20"/>
                        </w:rPr>
                        <w:t>АТк</w:t>
                      </w:r>
                      <w:proofErr w:type="spellEnd"/>
                      <w:r>
                        <w:rPr>
                          <w:sz w:val="20"/>
                          <w:szCs w:val="20"/>
                        </w:rPr>
                        <w:t xml:space="preserve"> </w:t>
                      </w:r>
                      <w:r w:rsidRPr="00AF4690">
                        <w:rPr>
                          <w:sz w:val="20"/>
                          <w:szCs w:val="20"/>
                        </w:rPr>
                        <w:t xml:space="preserve">ТПО, </w:t>
                      </w:r>
                      <w:r>
                        <w:rPr>
                          <w:sz w:val="20"/>
                          <w:szCs w:val="20"/>
                        </w:rPr>
                        <w:t xml:space="preserve">АТ к </w:t>
                      </w:r>
                      <w:r w:rsidRPr="00AF4690">
                        <w:rPr>
                          <w:sz w:val="20"/>
                          <w:szCs w:val="20"/>
                        </w:rPr>
                        <w:t>ТГ</w:t>
                      </w:r>
                    </w:p>
                  </w:txbxContent>
                </v:textbox>
              </v:rect>
            </w:pict>
          </mc:Fallback>
        </mc:AlternateContent>
      </w:r>
      <w:r w:rsidRPr="00A17E25">
        <w:rPr>
          <w:noProof/>
          <w:color w:val="000000"/>
          <w:lang w:eastAsia="ru-RU"/>
        </w:rPr>
        <mc:AlternateContent>
          <mc:Choice Requires="wps">
            <w:drawing>
              <wp:anchor distT="0" distB="0" distL="114300" distR="114300" simplePos="0" relativeHeight="251656704" behindDoc="0" locked="0" layoutInCell="1" allowOverlap="1">
                <wp:simplePos x="0" y="0"/>
                <wp:positionH relativeFrom="column">
                  <wp:posOffset>800100</wp:posOffset>
                </wp:positionH>
                <wp:positionV relativeFrom="paragraph">
                  <wp:posOffset>36195</wp:posOffset>
                </wp:positionV>
                <wp:extent cx="1143000" cy="457200"/>
                <wp:effectExtent l="0" t="0" r="0" b="0"/>
                <wp:wrapNone/>
                <wp:docPr id="40" name="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0" cy="457200"/>
                        </a:xfrm>
                        <a:prstGeom prst="rect">
                          <a:avLst/>
                        </a:prstGeom>
                        <a:solidFill>
                          <a:srgbClr val="FFFFFF"/>
                        </a:solidFill>
                        <a:ln w="25400">
                          <a:solidFill>
                            <a:srgbClr val="1F497D"/>
                          </a:solidFill>
                          <a:miter lim="800000"/>
                          <a:headEnd/>
                          <a:tailEnd/>
                        </a:ln>
                      </wps:spPr>
                      <wps:txbx>
                        <w:txbxContent>
                          <w:p w:rsidR="001E3838" w:rsidRPr="00AF4690" w:rsidRDefault="001E3838" w:rsidP="00AF4690">
                            <w:pPr>
                              <w:jc w:val="center"/>
                              <w:rPr>
                                <w:sz w:val="20"/>
                                <w:szCs w:val="20"/>
                              </w:rPr>
                            </w:pPr>
                            <w:r w:rsidRPr="00AF4690">
                              <w:rPr>
                                <w:sz w:val="20"/>
                                <w:szCs w:val="20"/>
                              </w:rPr>
                              <w:t xml:space="preserve">Терапия </w:t>
                            </w:r>
                            <w:r w:rsidRPr="00AF4690">
                              <w:rPr>
                                <w:sz w:val="20"/>
                                <w:szCs w:val="20"/>
                                <w:lang w:val="en-US"/>
                              </w:rPr>
                              <w:t>L-</w:t>
                            </w:r>
                            <w:r w:rsidRPr="00AF4690">
                              <w:rPr>
                                <w:sz w:val="20"/>
                                <w:szCs w:val="20"/>
                              </w:rPr>
                              <w:t>тироксином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 137" o:spid="_x0000_s1034" style="position:absolute;margin-left:63pt;margin-top:2.85pt;width:90pt;height:36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" strokecolor="#1f497d" strokeweight="2pt">
                <v:path arrowok="t"/>
                <v:textbox>
                  <w:txbxContent>
                    <w:p w:rsidR="001E3838" w:rsidRPr="00AF4690" w:rsidRDefault="001E3838" w:rsidP="00AF4690">
                      <w:pPr>
                        <w:jc w:val="center"/>
                        <w:rPr>
                          <w:sz w:val="20"/>
                          <w:szCs w:val="20"/>
                        </w:rPr>
                      </w:pPr>
                      <w:r w:rsidRPr="00AF4690">
                        <w:rPr>
                          <w:sz w:val="20"/>
                          <w:szCs w:val="20"/>
                        </w:rPr>
                        <w:t xml:space="preserve">Терапия </w:t>
                      </w:r>
                      <w:r w:rsidRPr="00AF4690">
                        <w:rPr>
                          <w:sz w:val="20"/>
                          <w:szCs w:val="20"/>
                          <w:lang w:val="en-US"/>
                        </w:rPr>
                        <w:t>L-</w:t>
                      </w:r>
                      <w:r w:rsidRPr="00AF4690">
                        <w:rPr>
                          <w:sz w:val="20"/>
                          <w:szCs w:val="20"/>
                        </w:rPr>
                        <w:t>тироксином</w:t>
                      </w:r>
                    </w:p>
                  </w:txbxContent>
                </v:textbox>
              </v:rect>
            </w:pict>
          </mc:Fallback>
        </mc:AlternateContent>
      </w:r>
    </w:p>
    <w:p w:rsidR="00AF4690" w:rsidRPr="00A17E25" w:rsidRDefault="00AF4690" w:rsidP="00AF4690">
      <w:pPr>
        <w:rPr>
          <w:color w:val="000000"/>
          <w:sz w:val="20"/>
          <w:szCs w:val="20"/>
        </w:rPr>
      </w:pPr>
    </w:p>
    <w:p w:rsidR="00AF4690" w:rsidRPr="00A17E25" w:rsidRDefault="00AF4690" w:rsidP="00AF4690">
      <w:pPr>
        <w:rPr>
          <w:color w:val="000000"/>
          <w:sz w:val="20"/>
          <w:szCs w:val="20"/>
        </w:rPr>
      </w:pPr>
    </w:p>
    <w:p w:rsidR="00AF4690" w:rsidRPr="00A17E25" w:rsidRDefault="006E1B99" w:rsidP="00AF4690">
      <w:pPr>
        <w:rPr>
          <w:color w:val="000000"/>
          <w:sz w:val="20"/>
          <w:szCs w:val="20"/>
        </w:rPr>
      </w:pPr>
      <w:r w:rsidRPr="00A17E25">
        <w:rPr>
          <w:noProof/>
          <w:color w:val="000000"/>
          <w:lang w:eastAsia="ru-RU"/>
        </w:rPr>
        <mc:AlternateContent>
          <mc:Choice Requires="wps">
            <w:drawing>
              <wp:anchor distT="0" distB="0" distL="114300" distR="114300" simplePos="0" relativeHeight="251643392" behindDoc="0" locked="0" layoutInCell="1" allowOverlap="1">
                <wp:simplePos x="0" y="0"/>
                <wp:positionH relativeFrom="column">
                  <wp:posOffset>4343400</wp:posOffset>
                </wp:positionH>
                <wp:positionV relativeFrom="paragraph">
                  <wp:posOffset>53340</wp:posOffset>
                </wp:positionV>
                <wp:extent cx="228600" cy="342900"/>
                <wp:effectExtent l="0" t="0" r="57150" b="38100"/>
                <wp:wrapNone/>
                <wp:docPr id="38"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28600" cy="342900"/>
                        </a:xfrm>
                        <a:prstGeom prst="straightConnector1">
                          <a:avLst/>
                        </a:prstGeom>
                        <a:noFill/>
                        <a:ln w="9525">
                          <a:solidFill>
                            <a:srgbClr val="1F497D"/>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E701A9" id="AutoShape 7" o:spid="_x0000_s1026" type="#_x0000_t32" style="position:absolute;margin-left:342pt;margin-top:4.2pt;width:18pt;height:27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" strokecolor="#1f497d">
                <v:stroke endarrow="block"/>
                <o:lock v:ext="edit" shapetype="f"/>
              </v:shape>
            </w:pict>
          </mc:Fallback>
        </mc:AlternateContent>
      </w:r>
      <w:r w:rsidRPr="00A17E25">
        <w:rPr>
          <w:noProof/>
          <w:color w:val="000000"/>
          <w:lang w:eastAsia="ru-RU"/>
        </w:rPr>
        <mc:AlternateContent>
          <mc:Choice Requires="wps">
            <w:drawing>
              <wp:anchor distT="0" distB="0" distL="114300" distR="114300" simplePos="0" relativeHeight="251645440" behindDoc="0" locked="0" layoutInCell="1" allowOverlap="1">
                <wp:simplePos x="0" y="0"/>
                <wp:positionH relativeFrom="column">
                  <wp:posOffset>3657600</wp:posOffset>
                </wp:positionH>
                <wp:positionV relativeFrom="paragraph">
                  <wp:posOffset>53340</wp:posOffset>
                </wp:positionV>
                <wp:extent cx="226060" cy="342900"/>
                <wp:effectExtent l="38100" t="0" r="2540" b="38100"/>
                <wp:wrapNone/>
                <wp:docPr id="37"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226060" cy="342900"/>
                        </a:xfrm>
                        <a:prstGeom prst="straightConnector1">
                          <a:avLst/>
                        </a:prstGeom>
                        <a:noFill/>
                        <a:ln w="9525">
                          <a:solidFill>
                            <a:srgbClr val="1F497D"/>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7DF4DF" id="AutoShape 9" o:spid="_x0000_s1026" type="#_x0000_t32" style="position:absolute;margin-left:4in;margin-top:4.2pt;width:17.8pt;height:27pt;flip:x;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" strokecolor="#1f497d">
                <v:stroke endarrow="block"/>
                <o:lock v:ext="edit" shapetype="f"/>
              </v:shape>
            </w:pict>
          </mc:Fallback>
        </mc:AlternateContent>
      </w:r>
      <w:r w:rsidRPr="00A17E25">
        <w:rPr>
          <w:noProof/>
          <w:color w:val="000000"/>
          <w:lang w:eastAsia="ru-RU"/>
        </w:rPr>
        <mc:AlternateContent>
          <mc:Choice Requires="wps">
            <w:drawing>
              <wp:anchor distT="0" distB="0" distL="114300" distR="114300" simplePos="0" relativeHeight="251668992" behindDoc="0" locked="0" layoutInCell="1" allowOverlap="1">
                <wp:simplePos x="0" y="0"/>
                <wp:positionH relativeFrom="column">
                  <wp:posOffset>2514600</wp:posOffset>
                </wp:positionH>
                <wp:positionV relativeFrom="paragraph">
                  <wp:posOffset>53340</wp:posOffset>
                </wp:positionV>
                <wp:extent cx="0" cy="342900"/>
                <wp:effectExtent l="76200" t="0" r="57150" b="38100"/>
                <wp:wrapNone/>
                <wp:docPr id="36" name="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342900"/>
                        </a:xfrm>
                        <a:prstGeom prst="line">
                          <a:avLst/>
                        </a:prstGeom>
                        <a:noFill/>
                        <a:ln w="9525">
                          <a:solidFill>
                            <a:srgbClr val="003366"/>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49B13F" id=" 152" o:spid="_x0000_s1026" style="position:absolute;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4.2pt" to="198pt,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" strokecolor="#036">
                <v:stroke endarrow="block"/>
                <o:lock v:ext="edit" shapetype="f"/>
              </v:line>
            </w:pict>
          </mc:Fallback>
        </mc:AlternateContent>
      </w:r>
      <w:r w:rsidRPr="00A17E25">
        <w:rPr>
          <w:noProof/>
          <w:color w:val="000000"/>
          <w:lang w:eastAsia="ru-RU"/>
        </w:rPr>
        <mc:AlternateContent>
          <mc:Choice Requires="wps">
            <w:drawing>
              <wp:anchor distT="0" distB="0" distL="114300" distR="114300" simplePos="0" relativeHeight="251663872" behindDoc="0" locked="0" layoutInCell="1" allowOverlap="1">
                <wp:simplePos x="0" y="0"/>
                <wp:positionH relativeFrom="column">
                  <wp:posOffset>1485900</wp:posOffset>
                </wp:positionH>
                <wp:positionV relativeFrom="paragraph">
                  <wp:posOffset>53340</wp:posOffset>
                </wp:positionV>
                <wp:extent cx="708660" cy="342900"/>
                <wp:effectExtent l="38100" t="0" r="0" b="38100"/>
                <wp:wrapNone/>
                <wp:docPr id="39"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708660" cy="342900"/>
                        </a:xfrm>
                        <a:prstGeom prst="straightConnector1">
                          <a:avLst/>
                        </a:prstGeom>
                        <a:noFill/>
                        <a:ln w="9525">
                          <a:solidFill>
                            <a:srgbClr val="1F497D">
                              <a:lumMod val="100000"/>
                              <a:lumOff val="0"/>
                            </a:srgb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D9F8F9" id="AutoShape 3" o:spid="_x0000_s1026" type="#_x0000_t32" style="position:absolute;margin-left:117pt;margin-top:4.2pt;width:55.8pt;height:27pt;flip:x;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" strokecolor="#1f497d">
                <v:stroke endarrow="block"/>
                <o:lock v:ext="edit" shapetype="f"/>
              </v:shape>
            </w:pict>
          </mc:Fallback>
        </mc:AlternateContent>
      </w:r>
    </w:p>
    <w:p w:rsidR="00AF4690" w:rsidRPr="00A17E25" w:rsidRDefault="00AF4690" w:rsidP="00AF4690">
      <w:pPr>
        <w:tabs>
          <w:tab w:val="left" w:pos="7373"/>
        </w:tabs>
        <w:rPr>
          <w:color w:val="000000"/>
          <w:sz w:val="20"/>
          <w:szCs w:val="20"/>
        </w:rPr>
      </w:pPr>
      <w:r w:rsidRPr="00A17E25">
        <w:rPr>
          <w:color w:val="000000"/>
          <w:sz w:val="20"/>
          <w:szCs w:val="20"/>
        </w:rPr>
        <w:tab/>
      </w:r>
    </w:p>
    <w:p w:rsidR="00AF4690" w:rsidRPr="00A17E25" w:rsidRDefault="006E1B99" w:rsidP="00AF4690">
      <w:pPr>
        <w:rPr>
          <w:color w:val="000000"/>
          <w:sz w:val="20"/>
          <w:szCs w:val="20"/>
        </w:rPr>
      </w:pPr>
      <w:r w:rsidRPr="00A17E25">
        <w:rPr>
          <w:noProof/>
          <w:color w:val="000000"/>
          <w:lang w:eastAsia="ru-RU"/>
        </w:rPr>
        <mc:AlternateContent>
          <mc:Choice Requires="wps">
            <w:drawing>
              <wp:anchor distT="0" distB="0" distL="114300" distR="114300" simplePos="0" relativeHeight="251660800" behindDoc="0" locked="0" layoutInCell="1" allowOverlap="1">
                <wp:simplePos x="0" y="0"/>
                <wp:positionH relativeFrom="column">
                  <wp:posOffset>9525</wp:posOffset>
                </wp:positionH>
                <wp:positionV relativeFrom="paragraph">
                  <wp:posOffset>104140</wp:posOffset>
                </wp:positionV>
                <wp:extent cx="1590675" cy="571500"/>
                <wp:effectExtent l="0" t="0" r="9525" b="0"/>
                <wp:wrapNone/>
                <wp:docPr id="34" name=" 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90675" cy="571500"/>
                        </a:xfrm>
                        <a:prstGeom prst="rect">
                          <a:avLst/>
                        </a:prstGeom>
                        <a:solidFill>
                          <a:srgbClr val="FFFFFF"/>
                        </a:solidFill>
                        <a:ln w="25400">
                          <a:solidFill>
                            <a:srgbClr val="1F497D"/>
                          </a:solidFill>
                          <a:miter lim="800000"/>
                          <a:headEnd/>
                          <a:tailEnd/>
                        </a:ln>
                      </wps:spPr>
                      <wps:txbx>
                        <w:txbxContent>
                          <w:p w:rsidR="001E3838" w:rsidRPr="00AF4690" w:rsidRDefault="001E3838" w:rsidP="00AF4690">
                            <w:pPr>
                              <w:jc w:val="center"/>
                              <w:rPr>
                                <w:sz w:val="21"/>
                                <w:szCs w:val="21"/>
                              </w:rPr>
                            </w:pPr>
                            <w:r>
                              <w:rPr>
                                <w:sz w:val="21"/>
                                <w:szCs w:val="21"/>
                              </w:rPr>
                              <w:t xml:space="preserve">В пределах нормы или незначительное </w:t>
                            </w:r>
                            <w:r w:rsidRPr="00AF4690">
                              <w:rPr>
                                <w:sz w:val="21"/>
                                <w:szCs w:val="21"/>
                              </w:rPr>
                              <w:t>повышен</w:t>
                            </w:r>
                            <w:r>
                              <w:rPr>
                                <w:sz w:val="21"/>
                                <w:szCs w:val="21"/>
                              </w:rPr>
                              <w:t>ие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 141" o:spid="_x0000_s1035" style="position:absolute;margin-left:.75pt;margin-top:8.2pt;width:125.25pt;height:4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" strokecolor="#1f497d" strokeweight="2pt">
                <v:path arrowok="t"/>
                <v:textbox>
                  <w:txbxContent>
                    <w:p w:rsidR="001E3838" w:rsidRPr="00AF4690" w:rsidRDefault="001E3838" w:rsidP="00AF4690">
                      <w:pPr>
                        <w:jc w:val="center"/>
                        <w:rPr>
                          <w:sz w:val="21"/>
                          <w:szCs w:val="21"/>
                        </w:rPr>
                      </w:pPr>
                      <w:r>
                        <w:rPr>
                          <w:sz w:val="21"/>
                          <w:szCs w:val="21"/>
                        </w:rPr>
                        <w:t xml:space="preserve">В пределах нормы или незначительное </w:t>
                      </w:r>
                      <w:r w:rsidRPr="00AF4690">
                        <w:rPr>
                          <w:sz w:val="21"/>
                          <w:szCs w:val="21"/>
                        </w:rPr>
                        <w:t>повышен</w:t>
                      </w:r>
                      <w:r>
                        <w:rPr>
                          <w:sz w:val="21"/>
                          <w:szCs w:val="21"/>
                        </w:rPr>
                        <w:t>ие</w:t>
                      </w:r>
                    </w:p>
                  </w:txbxContent>
                </v:textbox>
              </v:rect>
            </w:pict>
          </mc:Fallback>
        </mc:AlternateContent>
      </w:r>
      <w:r w:rsidRPr="00A17E25">
        <w:rPr>
          <w:noProof/>
          <w:color w:val="000000"/>
          <w:lang w:eastAsia="ru-RU"/>
        </w:rPr>
        <mc:AlternateContent>
          <mc:Choice Requires="wps">
            <w:drawing>
              <wp:anchor distT="0" distB="0" distL="114300" distR="114300" simplePos="0" relativeHeight="251642368" behindDoc="0" locked="0" layoutInCell="1" allowOverlap="1">
                <wp:simplePos x="0" y="0"/>
                <wp:positionH relativeFrom="column">
                  <wp:posOffset>4343400</wp:posOffset>
                </wp:positionH>
                <wp:positionV relativeFrom="paragraph">
                  <wp:posOffset>104140</wp:posOffset>
                </wp:positionV>
                <wp:extent cx="1028700" cy="571500"/>
                <wp:effectExtent l="0" t="0" r="0" b="0"/>
                <wp:wrapNone/>
                <wp:docPr id="33"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8700" cy="571500"/>
                        </a:xfrm>
                        <a:prstGeom prst="rect">
                          <a:avLst/>
                        </a:prstGeom>
                        <a:solidFill>
                          <a:srgbClr val="FFFFFF"/>
                        </a:solidFill>
                        <a:ln w="25400">
                          <a:solidFill>
                            <a:srgbClr val="1F497D"/>
                          </a:solidFill>
                          <a:miter lim="800000"/>
                          <a:headEnd/>
                          <a:tailEnd/>
                        </a:ln>
                      </wps:spPr>
                      <wps:txbx>
                        <w:txbxContent>
                          <w:p w:rsidR="001E3838" w:rsidRPr="00AF4690" w:rsidRDefault="001E3838" w:rsidP="00AF4690">
                            <w:proofErr w:type="spellStart"/>
                            <w:r w:rsidRPr="00AF4690">
                              <w:rPr>
                                <w:b/>
                              </w:rPr>
                              <w:t>МкАТ</w:t>
                            </w:r>
                            <w:proofErr w:type="spellEnd"/>
                            <w:r w:rsidRPr="00AF4690">
                              <w:rPr>
                                <w:b/>
                              </w:rPr>
                              <w:t xml:space="preserve"> 82 ↓</w:t>
                            </w:r>
                            <w:r w:rsidRPr="00AF4690">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036" style="position:absolute;margin-left:342pt;margin-top:8.2pt;width:81pt;height:4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" strokecolor="#1f497d" strokeweight="2pt">
                <v:path arrowok="t"/>
                <v:textbox>
                  <w:txbxContent>
                    <w:p w:rsidR="001E3838" w:rsidRPr="00AF4690" w:rsidRDefault="001E3838" w:rsidP="00AF4690">
                      <w:proofErr w:type="spellStart"/>
                      <w:r w:rsidRPr="00AF4690">
                        <w:rPr>
                          <w:b/>
                        </w:rPr>
                        <w:t>МкАТ</w:t>
                      </w:r>
                      <w:proofErr w:type="spellEnd"/>
                      <w:r w:rsidRPr="00AF4690">
                        <w:rPr>
                          <w:b/>
                        </w:rPr>
                        <w:t xml:space="preserve"> 82 ↓</w:t>
                      </w:r>
                      <w:r w:rsidRPr="00AF4690">
                        <w:t xml:space="preserve">  </w:t>
                      </w:r>
                    </w:p>
                  </w:txbxContent>
                </v:textbox>
              </v:rect>
            </w:pict>
          </mc:Fallback>
        </mc:AlternateContent>
      </w:r>
      <w:r w:rsidRPr="00A17E25">
        <w:rPr>
          <w:noProof/>
          <w:color w:val="000000"/>
          <w:lang w:eastAsia="ru-RU"/>
        </w:rPr>
        <mc:AlternateContent>
          <mc:Choice Requires="wps">
            <w:drawing>
              <wp:anchor distT="0" distB="0" distL="114300" distR="114300" simplePos="0" relativeHeight="251644416" behindDoc="0" locked="0" layoutInCell="1" allowOverlap="1">
                <wp:simplePos x="0" y="0"/>
                <wp:positionH relativeFrom="column">
                  <wp:posOffset>3086100</wp:posOffset>
                </wp:positionH>
                <wp:positionV relativeFrom="paragraph">
                  <wp:posOffset>104140</wp:posOffset>
                </wp:positionV>
                <wp:extent cx="1143000" cy="571500"/>
                <wp:effectExtent l="0" t="0" r="0" b="0"/>
                <wp:wrapNone/>
                <wp:docPr id="3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0" cy="571500"/>
                        </a:xfrm>
                        <a:prstGeom prst="rect">
                          <a:avLst/>
                        </a:prstGeom>
                        <a:solidFill>
                          <a:srgbClr val="FFFFFF"/>
                        </a:solidFill>
                        <a:ln w="25400">
                          <a:solidFill>
                            <a:srgbClr val="1F497D"/>
                          </a:solidFill>
                          <a:miter lim="800000"/>
                          <a:headEnd/>
                          <a:tailEnd/>
                        </a:ln>
                      </wps:spPr>
                      <wps:txbx>
                        <w:txbxContent>
                          <w:p w:rsidR="001E3838" w:rsidRPr="00AF4690" w:rsidRDefault="001E3838" w:rsidP="00AF4690">
                            <w:pPr>
                              <w:jc w:val="center"/>
                              <w:rPr>
                                <w:b/>
                              </w:rPr>
                            </w:pPr>
                            <w:proofErr w:type="spellStart"/>
                            <w:r w:rsidRPr="00AF4690">
                              <w:rPr>
                                <w:b/>
                              </w:rPr>
                              <w:t>МкАТ</w:t>
                            </w:r>
                            <w:proofErr w:type="spellEnd"/>
                            <w:r w:rsidRPr="00AF4690">
                              <w:rPr>
                                <w:b/>
                              </w:rPr>
                              <w:t xml:space="preserve"> 82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 o:spid="_x0000_s1037" style="position:absolute;margin-left:243pt;margin-top:8.2pt;width:90pt;height:4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" strokecolor="#1f497d" strokeweight="2pt">
                <v:path arrowok="t"/>
                <v:textbox>
                  <w:txbxContent>
                    <w:p w:rsidR="001E3838" w:rsidRPr="00AF4690" w:rsidRDefault="001E3838" w:rsidP="00AF4690">
                      <w:pPr>
                        <w:jc w:val="center"/>
                        <w:rPr>
                          <w:b/>
                        </w:rPr>
                      </w:pPr>
                      <w:proofErr w:type="spellStart"/>
                      <w:r w:rsidRPr="00AF4690">
                        <w:rPr>
                          <w:b/>
                        </w:rPr>
                        <w:t>МкАТ</w:t>
                      </w:r>
                      <w:proofErr w:type="spellEnd"/>
                      <w:r w:rsidRPr="00AF4690">
                        <w:rPr>
                          <w:b/>
                        </w:rPr>
                        <w:t xml:space="preserve"> 82 ↑</w:t>
                      </w:r>
                    </w:p>
                  </w:txbxContent>
                </v:textbox>
              </v:rect>
            </w:pict>
          </mc:Fallback>
        </mc:AlternateContent>
      </w:r>
      <w:r w:rsidRPr="00A17E25">
        <w:rPr>
          <w:noProof/>
          <w:color w:val="000000"/>
          <w:lang w:eastAsia="ru-RU"/>
        </w:rPr>
        <mc:AlternateContent>
          <mc:Choice Requires="wps">
            <w:drawing>
              <wp:anchor distT="0" distB="0" distL="114300" distR="114300" simplePos="0" relativeHeight="251659776" behindDoc="0" locked="0" layoutInCell="1" allowOverlap="1">
                <wp:simplePos x="0" y="0"/>
                <wp:positionH relativeFrom="column">
                  <wp:posOffset>1714500</wp:posOffset>
                </wp:positionH>
                <wp:positionV relativeFrom="paragraph">
                  <wp:posOffset>104140</wp:posOffset>
                </wp:positionV>
                <wp:extent cx="1257300" cy="571500"/>
                <wp:effectExtent l="0" t="0" r="0" b="0"/>
                <wp:wrapNone/>
                <wp:docPr id="31" name="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57300" cy="571500"/>
                        </a:xfrm>
                        <a:prstGeom prst="rect">
                          <a:avLst/>
                        </a:prstGeom>
                        <a:solidFill>
                          <a:srgbClr val="FFFFFF"/>
                        </a:solidFill>
                        <a:ln w="25400">
                          <a:solidFill>
                            <a:srgbClr val="1F497D"/>
                          </a:solidFill>
                          <a:miter lim="800000"/>
                          <a:headEnd/>
                          <a:tailEnd/>
                        </a:ln>
                      </wps:spPr>
                      <wps:txbx>
                        <w:txbxContent>
                          <w:p w:rsidR="001E3838" w:rsidRPr="00AF4690" w:rsidRDefault="001E3838" w:rsidP="00AF4690">
                            <w:pPr>
                              <w:jc w:val="center"/>
                              <w:rPr>
                                <w:sz w:val="20"/>
                                <w:szCs w:val="20"/>
                              </w:rPr>
                            </w:pPr>
                            <w:r w:rsidRPr="00AF4690">
                              <w:rPr>
                                <w:sz w:val="20"/>
                                <w:szCs w:val="20"/>
                              </w:rPr>
                              <w:t>Повышен</w:t>
                            </w:r>
                            <w:r>
                              <w:rPr>
                                <w:sz w:val="20"/>
                                <w:szCs w:val="20"/>
                              </w:rPr>
                              <w:t>ы</w:t>
                            </w:r>
                            <w:r w:rsidRPr="00AF4690">
                              <w:rPr>
                                <w:sz w:val="20"/>
                                <w:szCs w:val="20"/>
                              </w:rPr>
                              <w:t xml:space="preserve"> (более чем в 3 раза)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 140" o:spid="_x0000_s1038" style="position:absolute;margin-left:135pt;margin-top:8.2pt;width:99pt;height:4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" strokecolor="#1f497d" strokeweight="2pt">
                <v:path arrowok="t"/>
                <v:textbox>
                  <w:txbxContent>
                    <w:p w:rsidR="001E3838" w:rsidRPr="00AF4690" w:rsidRDefault="001E3838" w:rsidP="00AF4690">
                      <w:pPr>
                        <w:jc w:val="center"/>
                        <w:rPr>
                          <w:sz w:val="20"/>
                          <w:szCs w:val="20"/>
                        </w:rPr>
                      </w:pPr>
                      <w:r w:rsidRPr="00AF4690">
                        <w:rPr>
                          <w:sz w:val="20"/>
                          <w:szCs w:val="20"/>
                        </w:rPr>
                        <w:t>Повышен</w:t>
                      </w:r>
                      <w:r>
                        <w:rPr>
                          <w:sz w:val="20"/>
                          <w:szCs w:val="20"/>
                        </w:rPr>
                        <w:t>ы</w:t>
                      </w:r>
                      <w:r w:rsidRPr="00AF4690">
                        <w:rPr>
                          <w:sz w:val="20"/>
                          <w:szCs w:val="20"/>
                        </w:rPr>
                        <w:t xml:space="preserve"> (более чем в 3 раза) </w:t>
                      </w:r>
                    </w:p>
                  </w:txbxContent>
                </v:textbox>
              </v:rect>
            </w:pict>
          </mc:Fallback>
        </mc:AlternateContent>
      </w:r>
    </w:p>
    <w:p w:rsidR="00AF4690" w:rsidRPr="00A17E25" w:rsidRDefault="00AF4690" w:rsidP="00AF4690">
      <w:pPr>
        <w:jc w:val="right"/>
        <w:rPr>
          <w:color w:val="000000"/>
          <w:sz w:val="20"/>
          <w:szCs w:val="20"/>
        </w:rPr>
      </w:pPr>
    </w:p>
    <w:p w:rsidR="00AF4690" w:rsidRPr="00A17E25" w:rsidRDefault="006E1B99" w:rsidP="00AF4690">
      <w:pPr>
        <w:tabs>
          <w:tab w:val="left" w:pos="4009"/>
        </w:tabs>
        <w:rPr>
          <w:color w:val="000000"/>
          <w:sz w:val="20"/>
          <w:szCs w:val="20"/>
        </w:rPr>
      </w:pPr>
      <w:r w:rsidRPr="00A17E25">
        <w:rPr>
          <w:noProof/>
          <w:color w:val="000000"/>
          <w:lang w:eastAsia="ru-RU"/>
        </w:rPr>
        <mc:AlternateContent>
          <mc:Choice Requires="wps">
            <w:drawing>
              <wp:anchor distT="0" distB="0" distL="114300" distR="114300" simplePos="0" relativeHeight="251664896" behindDoc="0" locked="0" layoutInCell="1" allowOverlap="1">
                <wp:simplePos x="0" y="0"/>
                <wp:positionH relativeFrom="column">
                  <wp:posOffset>1598295</wp:posOffset>
                </wp:positionH>
                <wp:positionV relativeFrom="paragraph">
                  <wp:posOffset>612140</wp:posOffset>
                </wp:positionV>
                <wp:extent cx="1143000" cy="571500"/>
                <wp:effectExtent l="0" t="0" r="0" b="0"/>
                <wp:wrapNone/>
                <wp:docPr id="30" name=" 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0" cy="571500"/>
                        </a:xfrm>
                        <a:prstGeom prst="rect">
                          <a:avLst/>
                        </a:prstGeom>
                        <a:solidFill>
                          <a:srgbClr val="FFFFFF"/>
                        </a:solidFill>
                        <a:ln w="25400">
                          <a:solidFill>
                            <a:srgbClr val="1F497D"/>
                          </a:solidFill>
                          <a:miter lim="800000"/>
                          <a:headEnd/>
                          <a:tailEnd/>
                        </a:ln>
                      </wps:spPr>
                      <wps:txbx>
                        <w:txbxContent>
                          <w:p w:rsidR="001E3838" w:rsidRPr="00D905D2" w:rsidRDefault="001E3838" w:rsidP="00AF4690">
                            <w:pPr>
                              <w:jc w:val="center"/>
                              <w:rPr>
                                <w:sz w:val="20"/>
                                <w:szCs w:val="20"/>
                              </w:rPr>
                            </w:pPr>
                            <w:r w:rsidRPr="00D905D2">
                              <w:rPr>
                                <w:sz w:val="20"/>
                                <w:szCs w:val="20"/>
                              </w:rPr>
                              <w:t xml:space="preserve">Хронический аутоиммунный тиреоидит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 147" o:spid="_x0000_s1039" style="position:absolute;margin-left:125.85pt;margin-top:48.2pt;width:90pt;height:4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" strokecolor="#1f497d" strokeweight="2pt">
                <v:path arrowok="t"/>
                <v:textbox>
                  <w:txbxContent>
                    <w:p w:rsidR="001E3838" w:rsidRPr="00D905D2" w:rsidRDefault="001E3838" w:rsidP="00AF4690">
                      <w:pPr>
                        <w:jc w:val="center"/>
                        <w:rPr>
                          <w:sz w:val="20"/>
                          <w:szCs w:val="20"/>
                        </w:rPr>
                      </w:pPr>
                      <w:r w:rsidRPr="00D905D2">
                        <w:rPr>
                          <w:sz w:val="20"/>
                          <w:szCs w:val="20"/>
                        </w:rPr>
                        <w:t xml:space="preserve">Хронический аутоиммунный тиреоидит </w:t>
                      </w:r>
                    </w:p>
                  </w:txbxContent>
                </v:textbox>
              </v:rect>
            </w:pict>
          </mc:Fallback>
        </mc:AlternateContent>
      </w:r>
      <w:r w:rsidRPr="00A17E25">
        <w:rPr>
          <w:noProof/>
          <w:color w:val="000000"/>
          <w:lang w:eastAsia="ru-RU"/>
        </w:rPr>
        <mc:AlternateContent>
          <mc:Choice Requires="wps">
            <w:drawing>
              <wp:anchor distT="0" distB="0" distL="114300" distR="114300" simplePos="0" relativeHeight="251648512" behindDoc="0" locked="0" layoutInCell="1" allowOverlap="1">
                <wp:simplePos x="0" y="0"/>
                <wp:positionH relativeFrom="column">
                  <wp:posOffset>685800</wp:posOffset>
                </wp:positionH>
                <wp:positionV relativeFrom="paragraph">
                  <wp:posOffset>383540</wp:posOffset>
                </wp:positionV>
                <wp:extent cx="0" cy="175260"/>
                <wp:effectExtent l="76200" t="0" r="38100" b="53340"/>
                <wp:wrapNone/>
                <wp:docPr id="29"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75260"/>
                        </a:xfrm>
                        <a:prstGeom prst="straightConnector1">
                          <a:avLst/>
                        </a:prstGeom>
                        <a:noFill/>
                        <a:ln w="9525">
                          <a:solidFill>
                            <a:srgbClr val="1F497D"/>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86005BC" id="AutoShape 14" o:spid="_x0000_s1026" type="#_x0000_t32" style="position:absolute;margin-left:54pt;margin-top:30.2pt;width:0;height:13.8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" strokecolor="#1f497d">
                <v:stroke endarrow="block"/>
                <o:lock v:ext="edit" shapetype="f"/>
              </v:shape>
            </w:pict>
          </mc:Fallback>
        </mc:AlternateContent>
      </w:r>
      <w:r w:rsidR="00AF4690" w:rsidRPr="00A17E25">
        <w:rPr>
          <w:color w:val="000000"/>
          <w:sz w:val="20"/>
          <w:szCs w:val="20"/>
        </w:rPr>
        <w:tab/>
      </w:r>
    </w:p>
    <w:p w:rsidR="00D905D2" w:rsidRPr="00A17E25" w:rsidRDefault="00D905D2" w:rsidP="00EE7846">
      <w:pPr>
        <w:rPr>
          <w:color w:val="000000"/>
          <w:sz w:val="28"/>
          <w:szCs w:val="28"/>
        </w:rPr>
      </w:pPr>
    </w:p>
    <w:p w:rsidR="00D905D2" w:rsidRPr="00A17E25" w:rsidRDefault="006E1B99" w:rsidP="00D905D2">
      <w:pPr>
        <w:rPr>
          <w:color w:val="000000"/>
          <w:sz w:val="28"/>
          <w:szCs w:val="28"/>
        </w:rPr>
      </w:pPr>
      <w:r w:rsidRPr="00A17E25">
        <w:rPr>
          <w:noProof/>
          <w:color w:val="000000"/>
          <w:lang w:eastAsia="ru-RU"/>
        </w:rPr>
        <mc:AlternateContent>
          <mc:Choice Requires="wps">
            <w:drawing>
              <wp:anchor distT="0" distB="0" distL="114299" distR="114299" simplePos="0" relativeHeight="251672064" behindDoc="0" locked="0" layoutInCell="1" allowOverlap="1">
                <wp:simplePos x="0" y="0"/>
                <wp:positionH relativeFrom="column">
                  <wp:posOffset>4914899</wp:posOffset>
                </wp:positionH>
                <wp:positionV relativeFrom="paragraph">
                  <wp:posOffset>33020</wp:posOffset>
                </wp:positionV>
                <wp:extent cx="0" cy="219075"/>
                <wp:effectExtent l="76200" t="0" r="38100" b="47625"/>
                <wp:wrapNone/>
                <wp:docPr id="28"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19075"/>
                        </a:xfrm>
                        <a:prstGeom prst="straightConnector1">
                          <a:avLst/>
                        </a:prstGeom>
                        <a:noFill/>
                        <a:ln w="9525">
                          <a:solidFill>
                            <a:srgbClr val="1F497D">
                              <a:lumMod val="100000"/>
                              <a:lumOff val="0"/>
                            </a:srgbClr>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4C07B7" id="AutoShape 22" o:spid="_x0000_s1026" type="#_x0000_t32" style="position:absolute;margin-left:387pt;margin-top:2.6pt;width:0;height:17.25pt;z-index:2516720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" strokecolor="#1f497d">
                <v:stroke endarrow="block"/>
                <o:lock v:ext="edit" shapetype="f"/>
              </v:shape>
            </w:pict>
          </mc:Fallback>
        </mc:AlternateContent>
      </w:r>
      <w:r w:rsidRPr="00A17E25">
        <w:rPr>
          <w:noProof/>
          <w:color w:val="000000"/>
          <w:lang w:eastAsia="ru-RU"/>
        </w:rPr>
        <mc:AlternateContent>
          <mc:Choice Requires="wps">
            <w:drawing>
              <wp:anchor distT="0" distB="0" distL="114299" distR="114299" simplePos="0" relativeHeight="251671040" behindDoc="0" locked="0" layoutInCell="1" allowOverlap="1">
                <wp:simplePos x="0" y="0"/>
                <wp:positionH relativeFrom="column">
                  <wp:posOffset>3657599</wp:posOffset>
                </wp:positionH>
                <wp:positionV relativeFrom="paragraph">
                  <wp:posOffset>33020</wp:posOffset>
                </wp:positionV>
                <wp:extent cx="0" cy="219075"/>
                <wp:effectExtent l="76200" t="0" r="38100" b="47625"/>
                <wp:wrapNone/>
                <wp:docPr id="27"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19075"/>
                        </a:xfrm>
                        <a:prstGeom prst="straightConnector1">
                          <a:avLst/>
                        </a:prstGeom>
                        <a:noFill/>
                        <a:ln w="9525">
                          <a:solidFill>
                            <a:srgbClr val="1F497D">
                              <a:lumMod val="100000"/>
                              <a:lumOff val="0"/>
                            </a:srgbClr>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DA24A7" id="AutoShape 22" o:spid="_x0000_s1026" type="#_x0000_t32" style="position:absolute;margin-left:4in;margin-top:2.6pt;width:0;height:17.25pt;z-index:2516710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" strokecolor="#1f497d">
                <v:stroke endarrow="block"/>
                <o:lock v:ext="edit" shapetype="f"/>
              </v:shape>
            </w:pict>
          </mc:Fallback>
        </mc:AlternateContent>
      </w:r>
      <w:r w:rsidRPr="00A17E25">
        <w:rPr>
          <w:noProof/>
          <w:color w:val="000000"/>
          <w:lang w:eastAsia="ru-RU"/>
        </w:rPr>
        <mc:AlternateContent>
          <mc:Choice Requires="wps">
            <w:drawing>
              <wp:anchor distT="0" distB="0" distL="114299" distR="114299" simplePos="0" relativeHeight="251661824" behindDoc="0" locked="0" layoutInCell="1" allowOverlap="1">
                <wp:simplePos x="0" y="0"/>
                <wp:positionH relativeFrom="column">
                  <wp:posOffset>2285999</wp:posOffset>
                </wp:positionH>
                <wp:positionV relativeFrom="paragraph">
                  <wp:posOffset>33020</wp:posOffset>
                </wp:positionV>
                <wp:extent cx="0" cy="219075"/>
                <wp:effectExtent l="76200" t="0" r="38100" b="47625"/>
                <wp:wrapNone/>
                <wp:docPr id="26"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19075"/>
                        </a:xfrm>
                        <a:prstGeom prst="straightConnector1">
                          <a:avLst/>
                        </a:prstGeom>
                        <a:noFill/>
                        <a:ln w="9525">
                          <a:solidFill>
                            <a:srgbClr val="1F497D">
                              <a:lumMod val="100000"/>
                              <a:lumOff val="0"/>
                            </a:srgbClr>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6BF582" id="AutoShape 22" o:spid="_x0000_s1026" type="#_x0000_t32" style="position:absolute;margin-left:180pt;margin-top:2.6pt;width:0;height:17.25pt;z-index:2516618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" strokecolor="#1f497d">
                <v:stroke endarrow="block"/>
                <o:lock v:ext="edit" shapetype="f"/>
              </v:shape>
            </w:pict>
          </mc:Fallback>
        </mc:AlternateContent>
      </w:r>
    </w:p>
    <w:p w:rsidR="00D905D2" w:rsidRPr="00A17E25" w:rsidRDefault="006E1B99" w:rsidP="00D905D2">
      <w:pPr>
        <w:rPr>
          <w:color w:val="000000"/>
          <w:sz w:val="28"/>
          <w:szCs w:val="28"/>
        </w:rPr>
      </w:pPr>
      <w:r w:rsidRPr="00A17E25">
        <w:rPr>
          <w:noProof/>
          <w:color w:val="000000"/>
          <w:lang w:eastAsia="ru-RU"/>
        </w:rPr>
        <mc:AlternateContent>
          <mc:Choice Requires="wps">
            <w:drawing>
              <wp:anchor distT="0" distB="0" distL="114300" distR="114300" simplePos="0" relativeHeight="251665920" behindDoc="0" locked="0" layoutInCell="1" allowOverlap="1">
                <wp:simplePos x="0" y="0"/>
                <wp:positionH relativeFrom="column">
                  <wp:posOffset>9525</wp:posOffset>
                </wp:positionH>
                <wp:positionV relativeFrom="paragraph">
                  <wp:posOffset>57785</wp:posOffset>
                </wp:positionV>
                <wp:extent cx="1476375" cy="571500"/>
                <wp:effectExtent l="0" t="0" r="9525" b="0"/>
                <wp:wrapNone/>
                <wp:docPr id="25" name=" 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76375" cy="571500"/>
                        </a:xfrm>
                        <a:prstGeom prst="rect">
                          <a:avLst/>
                        </a:prstGeom>
                        <a:solidFill>
                          <a:srgbClr val="FFFFFF"/>
                        </a:solidFill>
                        <a:ln w="25400">
                          <a:solidFill>
                            <a:srgbClr val="1F497D"/>
                          </a:solidFill>
                          <a:miter lim="800000"/>
                          <a:headEnd/>
                          <a:tailEnd/>
                        </a:ln>
                      </wps:spPr>
                      <wps:txbx>
                        <w:txbxContent>
                          <w:p w:rsidR="001E3838" w:rsidRPr="00D905D2" w:rsidRDefault="001E3838" w:rsidP="00AF4690">
                            <w:pPr>
                              <w:jc w:val="center"/>
                              <w:rPr>
                                <w:sz w:val="20"/>
                                <w:szCs w:val="20"/>
                              </w:rPr>
                            </w:pPr>
                            <w:r w:rsidRPr="00D905D2">
                              <w:rPr>
                                <w:sz w:val="20"/>
                                <w:szCs w:val="20"/>
                              </w:rPr>
                              <w:t xml:space="preserve">Диффузный нетоксический зоб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 148" o:spid="_x0000_s1040" style="position:absolute;margin-left:.75pt;margin-top:4.55pt;width:116.25pt;height:4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" strokecolor="#1f497d" strokeweight="2pt">
                <v:path arrowok="t"/>
                <v:textbox>
                  <w:txbxContent>
                    <w:p w:rsidR="001E3838" w:rsidRPr="00D905D2" w:rsidRDefault="001E3838" w:rsidP="00AF4690">
                      <w:pPr>
                        <w:jc w:val="center"/>
                        <w:rPr>
                          <w:sz w:val="20"/>
                          <w:szCs w:val="20"/>
                        </w:rPr>
                      </w:pPr>
                      <w:r w:rsidRPr="00D905D2">
                        <w:rPr>
                          <w:sz w:val="20"/>
                          <w:szCs w:val="20"/>
                        </w:rPr>
                        <w:t xml:space="preserve">Диффузный нетоксический зоб </w:t>
                      </w:r>
                    </w:p>
                  </w:txbxContent>
                </v:textbox>
              </v:rect>
            </w:pict>
          </mc:Fallback>
        </mc:AlternateContent>
      </w:r>
      <w:r w:rsidRPr="00A17E25">
        <w:rPr>
          <w:noProof/>
          <w:color w:val="000000"/>
          <w:lang w:eastAsia="ru-RU"/>
        </w:rPr>
        <mc:AlternateContent>
          <mc:Choice Requires="wps">
            <w:drawing>
              <wp:anchor distT="0" distB="0" distL="114300" distR="114300" simplePos="0" relativeHeight="251647488" behindDoc="0" locked="0" layoutInCell="1" allowOverlap="1">
                <wp:simplePos x="0" y="0"/>
                <wp:positionH relativeFrom="column">
                  <wp:posOffset>4457700</wp:posOffset>
                </wp:positionH>
                <wp:positionV relativeFrom="paragraph">
                  <wp:posOffset>57785</wp:posOffset>
                </wp:positionV>
                <wp:extent cx="1485900" cy="563245"/>
                <wp:effectExtent l="0" t="0" r="0" b="8255"/>
                <wp:wrapNone/>
                <wp:docPr id="24"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85900" cy="563245"/>
                        </a:xfrm>
                        <a:prstGeom prst="rect">
                          <a:avLst/>
                        </a:prstGeom>
                        <a:solidFill>
                          <a:srgbClr val="FFFFFF"/>
                        </a:solidFill>
                        <a:ln w="25400">
                          <a:solidFill>
                            <a:srgbClr val="1F497D"/>
                          </a:solidFill>
                          <a:miter lim="800000"/>
                          <a:headEnd/>
                          <a:tailEnd/>
                        </a:ln>
                      </wps:spPr>
                      <wps:txbx>
                        <w:txbxContent>
                          <w:p w:rsidR="001E3838" w:rsidRPr="00D905D2" w:rsidRDefault="001E3838" w:rsidP="00D905D2">
                            <w:pPr>
                              <w:jc w:val="center"/>
                              <w:rPr>
                                <w:sz w:val="20"/>
                                <w:szCs w:val="20"/>
                              </w:rPr>
                            </w:pPr>
                            <w:r w:rsidRPr="00D905D2">
                              <w:rPr>
                                <w:sz w:val="20"/>
                                <w:szCs w:val="20"/>
                              </w:rPr>
                              <w:t>Оперативное лечение, или радиоактивный йод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 o:spid="_x0000_s1041" style="position:absolute;margin-left:351pt;margin-top:4.55pt;width:117pt;height:44.3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" strokecolor="#1f497d" strokeweight="2pt">
                <v:path arrowok="t"/>
                <v:textbox>
                  <w:txbxContent>
                    <w:p w:rsidR="001E3838" w:rsidRPr="00D905D2" w:rsidRDefault="001E3838" w:rsidP="00D905D2">
                      <w:pPr>
                        <w:jc w:val="center"/>
                        <w:rPr>
                          <w:sz w:val="20"/>
                          <w:szCs w:val="20"/>
                        </w:rPr>
                      </w:pPr>
                      <w:r w:rsidRPr="00D905D2">
                        <w:rPr>
                          <w:sz w:val="20"/>
                          <w:szCs w:val="20"/>
                        </w:rPr>
                        <w:t>Оперативное лечение, или радиоактивный йод</w:t>
                      </w:r>
                    </w:p>
                  </w:txbxContent>
                </v:textbox>
              </v:rect>
            </w:pict>
          </mc:Fallback>
        </mc:AlternateContent>
      </w:r>
      <w:r w:rsidRPr="00A17E25">
        <w:rPr>
          <w:noProof/>
          <w:color w:val="000000"/>
          <w:sz w:val="28"/>
          <w:szCs w:val="28"/>
          <w:lang w:eastAsia="ru-RU"/>
        </w:rPr>
        <mc:AlternateContent>
          <mc:Choice Requires="wps">
            <w:drawing>
              <wp:anchor distT="0" distB="0" distL="114300" distR="114300" simplePos="0" relativeHeight="251670016" behindDoc="0" locked="0" layoutInCell="1" allowOverlap="1">
                <wp:simplePos x="0" y="0"/>
                <wp:positionH relativeFrom="column">
                  <wp:posOffset>2857500</wp:posOffset>
                </wp:positionH>
                <wp:positionV relativeFrom="paragraph">
                  <wp:posOffset>57785</wp:posOffset>
                </wp:positionV>
                <wp:extent cx="1446530" cy="563245"/>
                <wp:effectExtent l="0" t="0" r="1270" b="8255"/>
                <wp:wrapNone/>
                <wp:docPr id="23"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46530" cy="563245"/>
                        </a:xfrm>
                        <a:prstGeom prst="rect">
                          <a:avLst/>
                        </a:prstGeom>
                        <a:solidFill>
                          <a:srgbClr val="FFFFFF"/>
                        </a:solidFill>
                        <a:ln w="25400">
                          <a:solidFill>
                            <a:srgbClr val="1F497D"/>
                          </a:solidFill>
                          <a:miter lim="800000"/>
                          <a:headEnd/>
                          <a:tailEnd/>
                        </a:ln>
                      </wps:spPr>
                      <wps:txbx>
                        <w:txbxContent>
                          <w:p w:rsidR="001E3838" w:rsidRPr="00D905D2" w:rsidRDefault="001E3838" w:rsidP="00D905D2">
                            <w:pPr>
                              <w:jc w:val="center"/>
                              <w:rPr>
                                <w:b/>
                                <w:bCs/>
                                <w:sz w:val="20"/>
                                <w:szCs w:val="20"/>
                              </w:rPr>
                            </w:pPr>
                            <w:r>
                              <w:rPr>
                                <w:b/>
                                <w:bCs/>
                                <w:sz w:val="20"/>
                                <w:szCs w:val="20"/>
                              </w:rPr>
                              <w:t xml:space="preserve">Синдром </w:t>
                            </w:r>
                            <w:r w:rsidRPr="00D905D2">
                              <w:rPr>
                                <w:b/>
                                <w:bCs/>
                                <w:sz w:val="20"/>
                                <w:szCs w:val="20"/>
                              </w:rPr>
                              <w:t>перекреста</w:t>
                            </w:r>
                          </w:p>
                          <w:p w:rsidR="001E3838" w:rsidRPr="00D905D2" w:rsidRDefault="001E3838" w:rsidP="00D905D2">
                            <w:pPr>
                              <w:jc w:val="center"/>
                              <w:rPr>
                                <w:b/>
                                <w:bCs/>
                                <w:sz w:val="20"/>
                                <w:szCs w:val="20"/>
                              </w:rPr>
                            </w:pPr>
                            <w:r w:rsidRPr="00D905D2">
                              <w:rPr>
                                <w:b/>
                                <w:bCs/>
                                <w:sz w:val="20"/>
                                <w:szCs w:val="20"/>
                              </w:rPr>
                              <w:t>(</w:t>
                            </w:r>
                            <w:proofErr w:type="spellStart"/>
                            <w:r w:rsidRPr="00D905D2">
                              <w:rPr>
                                <w:b/>
                                <w:bCs/>
                                <w:sz w:val="20"/>
                                <w:szCs w:val="20"/>
                              </w:rPr>
                              <w:t>overlap-syndrome</w:t>
                            </w:r>
                            <w:proofErr w:type="spellEnd"/>
                            <w:r w:rsidRPr="00D905D2">
                              <w:rPr>
                                <w:b/>
                                <w:bCs/>
                                <w:sz w:val="20"/>
                                <w:szCs w:val="20"/>
                              </w:rPr>
                              <w:t xml:space="preserve">) </w:t>
                            </w:r>
                          </w:p>
                          <w:p w:rsidR="001E3838" w:rsidRPr="00D905D2" w:rsidRDefault="001E3838" w:rsidP="00D905D2">
                            <w:pPr>
                              <w:jc w:val="center"/>
                              <w:rPr>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 o:spid="_x0000_s1042" style="position:absolute;margin-left:225pt;margin-top:4.55pt;width:113.9pt;height:44.3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" strokecolor="#1f497d" strokeweight="2pt">
                <v:path arrowok="t"/>
                <v:textbox>
                  <w:txbxContent>
                    <w:p w:rsidR="001E3838" w:rsidRPr="00D905D2" w:rsidRDefault="001E3838" w:rsidP="00D905D2">
                      <w:pPr>
                        <w:jc w:val="center"/>
                        <w:rPr>
                          <w:b/>
                          <w:bCs/>
                          <w:sz w:val="20"/>
                          <w:szCs w:val="20"/>
                        </w:rPr>
                      </w:pPr>
                      <w:r>
                        <w:rPr>
                          <w:b/>
                          <w:bCs/>
                          <w:sz w:val="20"/>
                          <w:szCs w:val="20"/>
                        </w:rPr>
                        <w:t xml:space="preserve">Синдром </w:t>
                      </w:r>
                      <w:r w:rsidRPr="00D905D2">
                        <w:rPr>
                          <w:b/>
                          <w:bCs/>
                          <w:sz w:val="20"/>
                          <w:szCs w:val="20"/>
                        </w:rPr>
                        <w:t>перекреста</w:t>
                      </w:r>
                    </w:p>
                    <w:p w:rsidR="001E3838" w:rsidRPr="00D905D2" w:rsidRDefault="001E3838" w:rsidP="00D905D2">
                      <w:pPr>
                        <w:jc w:val="center"/>
                        <w:rPr>
                          <w:b/>
                          <w:bCs/>
                          <w:sz w:val="20"/>
                          <w:szCs w:val="20"/>
                        </w:rPr>
                      </w:pPr>
                      <w:r w:rsidRPr="00D905D2">
                        <w:rPr>
                          <w:b/>
                          <w:bCs/>
                          <w:sz w:val="20"/>
                          <w:szCs w:val="20"/>
                        </w:rPr>
                        <w:t>(</w:t>
                      </w:r>
                      <w:proofErr w:type="spellStart"/>
                      <w:r w:rsidRPr="00D905D2">
                        <w:rPr>
                          <w:b/>
                          <w:bCs/>
                          <w:sz w:val="20"/>
                          <w:szCs w:val="20"/>
                        </w:rPr>
                        <w:t>overlap-syndrome</w:t>
                      </w:r>
                      <w:proofErr w:type="spellEnd"/>
                      <w:r w:rsidRPr="00D905D2">
                        <w:rPr>
                          <w:b/>
                          <w:bCs/>
                          <w:sz w:val="20"/>
                          <w:szCs w:val="20"/>
                        </w:rPr>
                        <w:t xml:space="preserve">) </w:t>
                      </w:r>
                    </w:p>
                    <w:p w:rsidR="001E3838" w:rsidRPr="00D905D2" w:rsidRDefault="001E3838" w:rsidP="00D905D2">
                      <w:pPr>
                        <w:jc w:val="center"/>
                        <w:rPr>
                          <w:b/>
                          <w:sz w:val="20"/>
                          <w:szCs w:val="20"/>
                        </w:rPr>
                      </w:pPr>
                    </w:p>
                  </w:txbxContent>
                </v:textbox>
              </v:rect>
            </w:pict>
          </mc:Fallback>
        </mc:AlternateContent>
      </w:r>
    </w:p>
    <w:p w:rsidR="00D905D2" w:rsidRPr="00A17E25" w:rsidRDefault="00D905D2" w:rsidP="00D905D2">
      <w:pPr>
        <w:rPr>
          <w:color w:val="000000"/>
          <w:sz w:val="28"/>
          <w:szCs w:val="28"/>
        </w:rPr>
      </w:pPr>
    </w:p>
    <w:p w:rsidR="00D905D2" w:rsidRPr="00A17E25" w:rsidRDefault="00D905D2" w:rsidP="00D905D2">
      <w:pPr>
        <w:rPr>
          <w:color w:val="000000"/>
          <w:sz w:val="28"/>
          <w:szCs w:val="28"/>
        </w:rPr>
      </w:pPr>
    </w:p>
    <w:p w:rsidR="00D905D2" w:rsidRPr="00A17E25" w:rsidRDefault="006E1B99" w:rsidP="00D905D2">
      <w:pPr>
        <w:rPr>
          <w:color w:val="000000"/>
          <w:sz w:val="28"/>
          <w:szCs w:val="28"/>
        </w:rPr>
      </w:pPr>
      <w:r w:rsidRPr="00A17E25">
        <w:rPr>
          <w:noProof/>
          <w:color w:val="000000"/>
          <w:sz w:val="28"/>
          <w:szCs w:val="28"/>
          <w:lang w:eastAsia="ru-RU"/>
        </w:rPr>
        <mc:AlternateContent>
          <mc:Choice Requires="wps">
            <w:drawing>
              <wp:anchor distT="0" distB="0" distL="114299" distR="114299" simplePos="0" relativeHeight="251674112" behindDoc="0" locked="0" layoutInCell="1" allowOverlap="1">
                <wp:simplePos x="0" y="0"/>
                <wp:positionH relativeFrom="column">
                  <wp:posOffset>3657599</wp:posOffset>
                </wp:positionH>
                <wp:positionV relativeFrom="paragraph">
                  <wp:posOffset>15875</wp:posOffset>
                </wp:positionV>
                <wp:extent cx="0" cy="219075"/>
                <wp:effectExtent l="76200" t="0" r="38100" b="47625"/>
                <wp:wrapNone/>
                <wp:docPr id="22"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19075"/>
                        </a:xfrm>
                        <a:prstGeom prst="straightConnector1">
                          <a:avLst/>
                        </a:prstGeom>
                        <a:noFill/>
                        <a:ln w="9525">
                          <a:solidFill>
                            <a:srgbClr val="1F497D">
                              <a:lumMod val="100000"/>
                              <a:lumOff val="0"/>
                            </a:srgbClr>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2CD04E" id="AutoShape 22" o:spid="_x0000_s1026" type="#_x0000_t32" style="position:absolute;margin-left:4in;margin-top:1.25pt;width:0;height:17.25pt;z-index:2516741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" strokecolor="#1f497d">
                <v:stroke endarrow="block"/>
                <o:lock v:ext="edit" shapetype="f"/>
              </v:shape>
            </w:pict>
          </mc:Fallback>
        </mc:AlternateContent>
      </w:r>
      <w:r w:rsidRPr="00A17E25">
        <w:rPr>
          <w:noProof/>
          <w:color w:val="000000"/>
          <w:sz w:val="28"/>
          <w:szCs w:val="28"/>
          <w:lang w:eastAsia="ru-RU"/>
        </w:rPr>
        <mc:AlternateContent>
          <mc:Choice Requires="wps">
            <w:drawing>
              <wp:anchor distT="0" distB="0" distL="114299" distR="114299" simplePos="0" relativeHeight="251673088" behindDoc="0" locked="0" layoutInCell="1" allowOverlap="1">
                <wp:simplePos x="0" y="0"/>
                <wp:positionH relativeFrom="column">
                  <wp:posOffset>5257799</wp:posOffset>
                </wp:positionH>
                <wp:positionV relativeFrom="paragraph">
                  <wp:posOffset>15875</wp:posOffset>
                </wp:positionV>
                <wp:extent cx="0" cy="219075"/>
                <wp:effectExtent l="76200" t="0" r="38100" b="47625"/>
                <wp:wrapNone/>
                <wp:docPr id="35"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19075"/>
                        </a:xfrm>
                        <a:prstGeom prst="straightConnector1">
                          <a:avLst/>
                        </a:prstGeom>
                        <a:noFill/>
                        <a:ln w="9525">
                          <a:solidFill>
                            <a:srgbClr val="1F497D">
                              <a:lumMod val="100000"/>
                              <a:lumOff val="0"/>
                            </a:srgbClr>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E81D30" id="AutoShape 22" o:spid="_x0000_s1026" type="#_x0000_t32" style="position:absolute;margin-left:414pt;margin-top:1.25pt;width:0;height:17.25pt;z-index:2516730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" strokecolor="#1f497d">
                <v:stroke endarrow="block"/>
                <o:lock v:ext="edit" shapetype="f"/>
              </v:shape>
            </w:pict>
          </mc:Fallback>
        </mc:AlternateContent>
      </w:r>
    </w:p>
    <w:p w:rsidR="00D905D2" w:rsidRPr="00A17E25" w:rsidRDefault="006E1B99" w:rsidP="00D905D2">
      <w:pPr>
        <w:rPr>
          <w:color w:val="000000"/>
          <w:sz w:val="28"/>
          <w:szCs w:val="28"/>
        </w:rPr>
      </w:pPr>
      <w:r w:rsidRPr="00A17E25">
        <w:rPr>
          <w:noProof/>
          <w:color w:val="000000"/>
          <w:lang w:eastAsia="ru-RU"/>
        </w:rPr>
        <mc:AlternateContent>
          <mc:Choice Requires="wps">
            <w:drawing>
              <wp:anchor distT="0" distB="0" distL="114300" distR="114300" simplePos="0" relativeHeight="251649536" behindDoc="0" locked="0" layoutInCell="1" allowOverlap="1">
                <wp:simplePos x="0" y="0"/>
                <wp:positionH relativeFrom="column">
                  <wp:posOffset>4457700</wp:posOffset>
                </wp:positionH>
                <wp:positionV relativeFrom="paragraph">
                  <wp:posOffset>40005</wp:posOffset>
                </wp:positionV>
                <wp:extent cx="1485900" cy="685800"/>
                <wp:effectExtent l="0" t="0" r="0" b="0"/>
                <wp:wrapNone/>
                <wp:docPr id="13"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85900" cy="685800"/>
                        </a:xfrm>
                        <a:prstGeom prst="rect">
                          <a:avLst/>
                        </a:prstGeom>
                        <a:solidFill>
                          <a:srgbClr val="FFFFFF"/>
                        </a:solidFill>
                        <a:ln w="25400">
                          <a:solidFill>
                            <a:srgbClr val="1F497D"/>
                          </a:solidFill>
                          <a:miter lim="800000"/>
                          <a:headEnd/>
                          <a:tailEnd/>
                        </a:ln>
                      </wps:spPr>
                      <wps:txbx>
                        <w:txbxContent>
                          <w:p w:rsidR="001E3838" w:rsidRPr="00D905D2" w:rsidRDefault="001E3838" w:rsidP="00AF4690">
                            <w:pPr>
                              <w:jc w:val="center"/>
                              <w:rPr>
                                <w:b/>
                                <w:sz w:val="20"/>
                                <w:szCs w:val="20"/>
                              </w:rPr>
                            </w:pPr>
                            <w:r w:rsidRPr="00B86510">
                              <w:rPr>
                                <w:b/>
                                <w:sz w:val="20"/>
                                <w:szCs w:val="20"/>
                              </w:rPr>
                              <w:t>Д</w:t>
                            </w:r>
                            <w:r>
                              <w:rPr>
                                <w:b/>
                                <w:sz w:val="20"/>
                                <w:szCs w:val="20"/>
                              </w:rPr>
                              <w:t>испансерный</w:t>
                            </w:r>
                            <w:r w:rsidRPr="00B86510">
                              <w:rPr>
                                <w:b/>
                                <w:sz w:val="20"/>
                                <w:szCs w:val="20"/>
                              </w:rPr>
                              <w:t xml:space="preserve"> учет</w:t>
                            </w:r>
                            <w:r w:rsidRPr="00D905D2">
                              <w:rPr>
                                <w:b/>
                                <w:sz w:val="20"/>
                                <w:szCs w:val="20"/>
                              </w:rPr>
                              <w:t xml:space="preserve">: </w:t>
                            </w:r>
                            <w:proofErr w:type="spellStart"/>
                            <w:r w:rsidRPr="00D905D2">
                              <w:rPr>
                                <w:sz w:val="20"/>
                                <w:szCs w:val="20"/>
                              </w:rPr>
                              <w:t>Супрессивная</w:t>
                            </w:r>
                            <w:proofErr w:type="spellEnd"/>
                            <w:r w:rsidRPr="00D905D2">
                              <w:rPr>
                                <w:sz w:val="20"/>
                                <w:szCs w:val="20"/>
                              </w:rPr>
                              <w:t xml:space="preserve"> терапия, лечение согласно протоколу РЦРЗ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 o:spid="_x0000_s1043" style="position:absolute;margin-left:351pt;margin-top:3.15pt;width:117pt;height:54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" strokecolor="#1f497d" strokeweight="2pt">
                <v:path arrowok="t"/>
                <v:textbox>
                  <w:txbxContent>
                    <w:p w:rsidR="001E3838" w:rsidRPr="00D905D2" w:rsidRDefault="001E3838" w:rsidP="00AF4690">
                      <w:pPr>
                        <w:jc w:val="center"/>
                        <w:rPr>
                          <w:b/>
                          <w:sz w:val="20"/>
                          <w:szCs w:val="20"/>
                        </w:rPr>
                      </w:pPr>
                      <w:r w:rsidRPr="00B86510">
                        <w:rPr>
                          <w:b/>
                          <w:sz w:val="20"/>
                          <w:szCs w:val="20"/>
                        </w:rPr>
                        <w:t>Д</w:t>
                      </w:r>
                      <w:r>
                        <w:rPr>
                          <w:b/>
                          <w:sz w:val="20"/>
                          <w:szCs w:val="20"/>
                        </w:rPr>
                        <w:t>испансерный</w:t>
                      </w:r>
                      <w:r w:rsidRPr="00B86510">
                        <w:rPr>
                          <w:b/>
                          <w:sz w:val="20"/>
                          <w:szCs w:val="20"/>
                        </w:rPr>
                        <w:t xml:space="preserve"> учет</w:t>
                      </w:r>
                      <w:r w:rsidRPr="00D905D2">
                        <w:rPr>
                          <w:b/>
                          <w:sz w:val="20"/>
                          <w:szCs w:val="20"/>
                        </w:rPr>
                        <w:t xml:space="preserve">: </w:t>
                      </w:r>
                      <w:proofErr w:type="spellStart"/>
                      <w:r w:rsidRPr="00D905D2">
                        <w:rPr>
                          <w:sz w:val="20"/>
                          <w:szCs w:val="20"/>
                        </w:rPr>
                        <w:t>Супрессивная</w:t>
                      </w:r>
                      <w:proofErr w:type="spellEnd"/>
                      <w:r w:rsidRPr="00D905D2">
                        <w:rPr>
                          <w:sz w:val="20"/>
                          <w:szCs w:val="20"/>
                        </w:rPr>
                        <w:t xml:space="preserve"> терапия, лечение согласно протоколу РЦРЗ</w:t>
                      </w:r>
                    </w:p>
                  </w:txbxContent>
                </v:textbox>
              </v:rect>
            </w:pict>
          </mc:Fallback>
        </mc:AlternateContent>
      </w:r>
      <w:r w:rsidRPr="00A17E25">
        <w:rPr>
          <w:noProof/>
          <w:color w:val="000000"/>
          <w:lang w:eastAsia="ru-RU"/>
        </w:rPr>
        <mc:AlternateContent>
          <mc:Choice Requires="wps">
            <w:drawing>
              <wp:anchor distT="0" distB="0" distL="114300" distR="114300" simplePos="0" relativeHeight="251646464" behindDoc="0" locked="0" layoutInCell="1" allowOverlap="1">
                <wp:simplePos x="0" y="0"/>
                <wp:positionH relativeFrom="column">
                  <wp:posOffset>2857500</wp:posOffset>
                </wp:positionH>
                <wp:positionV relativeFrom="paragraph">
                  <wp:posOffset>40005</wp:posOffset>
                </wp:positionV>
                <wp:extent cx="1446530" cy="677545"/>
                <wp:effectExtent l="0" t="0" r="1270" b="8255"/>
                <wp:wrapNone/>
                <wp:docPr id="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46530" cy="677545"/>
                        </a:xfrm>
                        <a:prstGeom prst="rect">
                          <a:avLst/>
                        </a:prstGeom>
                        <a:solidFill>
                          <a:srgbClr val="FFFFFF"/>
                        </a:solidFill>
                        <a:ln w="25400">
                          <a:solidFill>
                            <a:srgbClr val="1F497D"/>
                          </a:solidFill>
                          <a:miter lim="800000"/>
                          <a:headEnd/>
                          <a:tailEnd/>
                        </a:ln>
                      </wps:spPr>
                      <wps:txbx>
                        <w:txbxContent>
                          <w:p w:rsidR="001E3838" w:rsidRPr="00D905D2" w:rsidRDefault="001E3838" w:rsidP="00D905D2">
                            <w:pPr>
                              <w:jc w:val="center"/>
                            </w:pPr>
                            <w:r w:rsidRPr="00D905D2">
                              <w:t>Консервативное лечение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44" style="position:absolute;margin-left:225pt;margin-top:3.15pt;width:113.9pt;height:53.3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" strokecolor="#1f497d" strokeweight="2pt">
                <v:path arrowok="t"/>
                <v:textbox>
                  <w:txbxContent>
                    <w:p w:rsidR="001E3838" w:rsidRPr="00D905D2" w:rsidRDefault="001E3838" w:rsidP="00D905D2">
                      <w:pPr>
                        <w:jc w:val="center"/>
                      </w:pPr>
                      <w:r w:rsidRPr="00D905D2">
                        <w:t>Консервативное лечение</w:t>
                      </w:r>
                    </w:p>
                  </w:txbxContent>
                </v:textbox>
              </v:rect>
            </w:pict>
          </mc:Fallback>
        </mc:AlternateContent>
      </w:r>
    </w:p>
    <w:p w:rsidR="00D905D2" w:rsidRPr="00A17E25" w:rsidRDefault="00D905D2" w:rsidP="00D905D2">
      <w:pPr>
        <w:rPr>
          <w:color w:val="000000"/>
          <w:sz w:val="28"/>
          <w:szCs w:val="28"/>
        </w:rPr>
      </w:pPr>
    </w:p>
    <w:p w:rsidR="00D905D2" w:rsidRPr="00A17E25" w:rsidRDefault="00D905D2" w:rsidP="00D905D2">
      <w:pPr>
        <w:rPr>
          <w:color w:val="000000"/>
          <w:sz w:val="28"/>
          <w:szCs w:val="28"/>
        </w:rPr>
      </w:pPr>
    </w:p>
    <w:p w:rsidR="00D905D2" w:rsidRPr="00A17E25" w:rsidRDefault="00D905D2" w:rsidP="00D905D2">
      <w:pPr>
        <w:rPr>
          <w:color w:val="000000"/>
          <w:sz w:val="28"/>
          <w:szCs w:val="28"/>
        </w:rPr>
      </w:pPr>
    </w:p>
    <w:p w:rsidR="00126F81" w:rsidRPr="00C10F94" w:rsidRDefault="00126F81" w:rsidP="00D905D2">
      <w:pPr>
        <w:rPr>
          <w:color w:val="000000"/>
        </w:rPr>
      </w:pPr>
    </w:p>
    <w:p w:rsidR="000111A2" w:rsidRPr="00A17E25" w:rsidRDefault="00352F4E" w:rsidP="000111A2">
      <w:pPr>
        <w:jc w:val="center"/>
        <w:rPr>
          <w:color w:val="000000"/>
          <w:sz w:val="28"/>
          <w:szCs w:val="28"/>
        </w:rPr>
        <w:sectPr w:rsidR="000111A2" w:rsidRPr="00A17E25" w:rsidSect="003F0E1A">
          <w:pgSz w:w="11910" w:h="16840"/>
          <w:pgMar w:top="1134" w:right="567" w:bottom="1134" w:left="1985" w:header="0" w:footer="1053" w:gutter="0"/>
          <w:cols w:space="720"/>
        </w:sectPr>
      </w:pPr>
      <w:r w:rsidRPr="00A17E25">
        <w:rPr>
          <w:color w:val="000000"/>
          <w:sz w:val="28"/>
          <w:szCs w:val="28"/>
        </w:rPr>
        <w:t xml:space="preserve">Рисунок </w:t>
      </w:r>
      <w:r w:rsidR="00E155A3" w:rsidRPr="00A17E25">
        <w:rPr>
          <w:color w:val="000000"/>
          <w:sz w:val="28"/>
          <w:szCs w:val="28"/>
        </w:rPr>
        <w:t>1</w:t>
      </w:r>
      <w:r w:rsidR="00E800D9">
        <w:rPr>
          <w:color w:val="000000"/>
          <w:sz w:val="28"/>
          <w:szCs w:val="28"/>
        </w:rPr>
        <w:t>3</w:t>
      </w:r>
      <w:r w:rsidR="00C10F94">
        <w:rPr>
          <w:color w:val="000000"/>
          <w:sz w:val="28"/>
          <w:szCs w:val="28"/>
        </w:rPr>
        <w:t xml:space="preserve"> -</w:t>
      </w:r>
      <w:r w:rsidR="00152120" w:rsidRPr="00A17E25">
        <w:rPr>
          <w:color w:val="000000"/>
          <w:sz w:val="28"/>
          <w:szCs w:val="28"/>
        </w:rPr>
        <w:t xml:space="preserve"> Алгоритм диагностики аутоиммунных заболеваний щитовидной железы с использ</w:t>
      </w:r>
      <w:r w:rsidRPr="00A17E25">
        <w:rPr>
          <w:color w:val="000000"/>
          <w:sz w:val="28"/>
          <w:szCs w:val="28"/>
        </w:rPr>
        <w:t xml:space="preserve">ованием </w:t>
      </w:r>
      <w:proofErr w:type="spellStart"/>
      <w:r w:rsidRPr="00A17E25">
        <w:rPr>
          <w:color w:val="000000"/>
          <w:sz w:val="28"/>
          <w:szCs w:val="28"/>
        </w:rPr>
        <w:t>моноклональных</w:t>
      </w:r>
      <w:proofErr w:type="spellEnd"/>
      <w:r w:rsidRPr="00A17E25">
        <w:rPr>
          <w:color w:val="000000"/>
          <w:sz w:val="28"/>
          <w:szCs w:val="28"/>
        </w:rPr>
        <w:t xml:space="preserve"> антител</w:t>
      </w:r>
    </w:p>
    <w:p w:rsidR="00586B56" w:rsidRPr="00A17E25" w:rsidRDefault="00586B56" w:rsidP="00E04FD3">
      <w:pPr>
        <w:pStyle w:val="1"/>
        <w:ind w:left="0" w:right="443"/>
        <w:jc w:val="center"/>
        <w:rPr>
          <w:color w:val="000000"/>
        </w:rPr>
      </w:pPr>
      <w:r w:rsidRPr="00A17E25">
        <w:rPr>
          <w:color w:val="000000"/>
        </w:rPr>
        <w:lastRenderedPageBreak/>
        <w:t>ЗАКЛЮЧЕНИЕ</w:t>
      </w:r>
    </w:p>
    <w:p w:rsidR="00F7029D" w:rsidRPr="00A17E25" w:rsidRDefault="00F7029D" w:rsidP="00E04FD3">
      <w:pPr>
        <w:pStyle w:val="00"/>
        <w:tabs>
          <w:tab w:val="left" w:pos="9356"/>
          <w:tab w:val="left" w:pos="9781"/>
        </w:tabs>
        <w:ind w:left="284" w:firstLine="0"/>
        <w:jc w:val="both"/>
        <w:rPr>
          <w:color w:val="000000"/>
        </w:rPr>
      </w:pPr>
    </w:p>
    <w:p w:rsidR="001756A0" w:rsidRPr="00A17E25" w:rsidRDefault="00F7029D" w:rsidP="00E04FD3">
      <w:pPr>
        <w:pStyle w:val="00"/>
        <w:tabs>
          <w:tab w:val="left" w:pos="851"/>
          <w:tab w:val="left" w:pos="9356"/>
          <w:tab w:val="left" w:pos="9781"/>
        </w:tabs>
        <w:ind w:left="0" w:right="0" w:firstLine="567"/>
        <w:jc w:val="both"/>
        <w:rPr>
          <w:color w:val="000000"/>
        </w:rPr>
      </w:pPr>
      <w:r w:rsidRPr="00A17E25">
        <w:rPr>
          <w:color w:val="000000"/>
        </w:rPr>
        <w:t xml:space="preserve">Настоящее исследование посвящено </w:t>
      </w:r>
      <w:r w:rsidR="00A4663E" w:rsidRPr="00A17E25">
        <w:rPr>
          <w:color w:val="000000"/>
          <w:shd w:val="clear" w:color="auto" w:fill="FFFFFF"/>
          <w:lang w:val="kk-KZ"/>
        </w:rPr>
        <w:t>разработке эффективных</w:t>
      </w:r>
      <w:r w:rsidR="00395157" w:rsidRPr="00A17E25">
        <w:rPr>
          <w:color w:val="000000"/>
          <w:shd w:val="clear" w:color="auto" w:fill="FFFFFF"/>
          <w:lang w:val="kk-KZ"/>
        </w:rPr>
        <w:t xml:space="preserve"> критериев</w:t>
      </w:r>
      <w:r w:rsidR="00A4663E" w:rsidRPr="00A17E25">
        <w:rPr>
          <w:color w:val="000000"/>
          <w:shd w:val="clear" w:color="auto" w:fill="FFFFFF"/>
          <w:lang w:val="kk-KZ"/>
        </w:rPr>
        <w:t xml:space="preserve"> диагностики и лечения аутоиммунных заболеваний щитовидной железы </w:t>
      </w:r>
      <w:r w:rsidR="0041243A" w:rsidRPr="00A17E25">
        <w:rPr>
          <w:color w:val="000000"/>
          <w:shd w:val="clear" w:color="auto" w:fill="FFFFFF"/>
          <w:lang w:val="kk-KZ"/>
        </w:rPr>
        <w:t>на основе</w:t>
      </w:r>
      <w:r w:rsidR="00A4663E" w:rsidRPr="00A17E25">
        <w:rPr>
          <w:color w:val="000000"/>
          <w:shd w:val="clear" w:color="auto" w:fill="FFFFFF"/>
          <w:lang w:val="kk-KZ"/>
        </w:rPr>
        <w:t xml:space="preserve"> изучения гетерогенности эпитопов антитиреопероксидазных аутоантител у больных с АИЗЩЖ с использованием моноклональных антител к тиреоидной пероксидазе.</w:t>
      </w:r>
      <w:r w:rsidRPr="00A17E25">
        <w:rPr>
          <w:color w:val="000000"/>
          <w:shd w:val="clear" w:color="auto" w:fill="FFFFFF"/>
        </w:rPr>
        <w:t xml:space="preserve"> </w:t>
      </w:r>
      <w:r w:rsidR="001756A0" w:rsidRPr="00A17E25">
        <w:rPr>
          <w:color w:val="000000"/>
        </w:rPr>
        <w:t xml:space="preserve">Проблема </w:t>
      </w:r>
      <w:r w:rsidR="00563925" w:rsidRPr="00A17E25">
        <w:rPr>
          <w:color w:val="000000"/>
        </w:rPr>
        <w:t>аутоиммунных заболевании щитовидной железы</w:t>
      </w:r>
      <w:r w:rsidR="001756A0" w:rsidRPr="00A17E25">
        <w:rPr>
          <w:color w:val="000000"/>
        </w:rPr>
        <w:t xml:space="preserve"> занимает в современной </w:t>
      </w:r>
      <w:proofErr w:type="spellStart"/>
      <w:r w:rsidR="001756A0" w:rsidRPr="00A17E25">
        <w:rPr>
          <w:color w:val="000000"/>
        </w:rPr>
        <w:t>тиреоидологии</w:t>
      </w:r>
      <w:proofErr w:type="spellEnd"/>
      <w:r w:rsidR="001756A0" w:rsidRPr="00A17E25">
        <w:rPr>
          <w:color w:val="000000"/>
        </w:rPr>
        <w:t xml:space="preserve"> особое место по нескольким причинам. Во-первых, отмечается тенденция </w:t>
      </w:r>
      <w:r w:rsidR="00A4663E" w:rsidRPr="00A17E25">
        <w:rPr>
          <w:color w:val="000000"/>
        </w:rPr>
        <w:t>роста количества заболевших</w:t>
      </w:r>
      <w:r w:rsidR="001756A0" w:rsidRPr="00A17E25">
        <w:rPr>
          <w:color w:val="000000"/>
        </w:rPr>
        <w:t>, во-вторых</w:t>
      </w:r>
      <w:r w:rsidR="0041243A" w:rsidRPr="00A17E25">
        <w:rPr>
          <w:color w:val="000000"/>
        </w:rPr>
        <w:t>,</w:t>
      </w:r>
      <w:r w:rsidR="001756A0" w:rsidRPr="00A17E25">
        <w:rPr>
          <w:color w:val="000000"/>
        </w:rPr>
        <w:t xml:space="preserve"> территория</w:t>
      </w:r>
      <w:r w:rsidR="00395157" w:rsidRPr="00A17E25">
        <w:rPr>
          <w:color w:val="000000"/>
        </w:rPr>
        <w:t xml:space="preserve"> Республики Казахстан</w:t>
      </w:r>
      <w:r w:rsidR="001756A0" w:rsidRPr="00A17E25">
        <w:rPr>
          <w:color w:val="000000"/>
        </w:rPr>
        <w:t xml:space="preserve"> является неблагополучной в отношений радиационного фона и йодной обеспеченности. По данным мировой литературы распространенность диффузно</w:t>
      </w:r>
      <w:r w:rsidR="00F04AF3" w:rsidRPr="00A17E25">
        <w:rPr>
          <w:color w:val="000000"/>
        </w:rPr>
        <w:t>го</w:t>
      </w:r>
      <w:r w:rsidR="00AA5B2F" w:rsidRPr="00A17E25">
        <w:rPr>
          <w:color w:val="000000"/>
        </w:rPr>
        <w:t xml:space="preserve"> токсического зоба </w:t>
      </w:r>
      <w:r w:rsidR="001756A0" w:rsidRPr="00A17E25">
        <w:rPr>
          <w:color w:val="000000"/>
        </w:rPr>
        <w:t xml:space="preserve">в общей популяции составляет около 1 </w:t>
      </w:r>
      <w:r w:rsidR="0041243A" w:rsidRPr="00A17E25">
        <w:rPr>
          <w:color w:val="000000"/>
        </w:rPr>
        <w:t>%, в то время как аутоиммунный т</w:t>
      </w:r>
      <w:r w:rsidR="001756A0" w:rsidRPr="00A17E25">
        <w:rPr>
          <w:color w:val="000000"/>
        </w:rPr>
        <w:t>иреоидит встречается примерно у 15% взрослых женщин</w:t>
      </w:r>
      <w:r w:rsidR="0041243A" w:rsidRPr="00A17E25">
        <w:rPr>
          <w:color w:val="000000"/>
        </w:rPr>
        <w:t>,</w:t>
      </w:r>
      <w:r w:rsidR="001756A0" w:rsidRPr="00A17E25">
        <w:rPr>
          <w:color w:val="000000"/>
        </w:rPr>
        <w:t xml:space="preserve"> хотя преимущественно в субклинической форме. </w:t>
      </w:r>
      <w:r w:rsidR="008B418A" w:rsidRPr="00A17E25">
        <w:rPr>
          <w:color w:val="000000"/>
        </w:rPr>
        <w:t xml:space="preserve">В группу риска входят женщины, возраст которых </w:t>
      </w:r>
      <w:r w:rsidR="00395157" w:rsidRPr="00A17E25">
        <w:rPr>
          <w:color w:val="000000"/>
        </w:rPr>
        <w:t>бол</w:t>
      </w:r>
      <w:r w:rsidR="00F04AF3" w:rsidRPr="00A17E25">
        <w:rPr>
          <w:color w:val="000000"/>
        </w:rPr>
        <w:t>ее</w:t>
      </w:r>
      <w:r w:rsidR="008B418A" w:rsidRPr="00A17E25">
        <w:rPr>
          <w:color w:val="000000"/>
        </w:rPr>
        <w:t xml:space="preserve"> 40 лет. </w:t>
      </w:r>
    </w:p>
    <w:p w:rsidR="00F26413" w:rsidRPr="00A17E25" w:rsidRDefault="00F26413" w:rsidP="00E04FD3">
      <w:pPr>
        <w:pStyle w:val="00"/>
        <w:tabs>
          <w:tab w:val="left" w:pos="851"/>
          <w:tab w:val="left" w:pos="9356"/>
          <w:tab w:val="left" w:pos="9781"/>
        </w:tabs>
        <w:ind w:left="0" w:right="0" w:firstLine="567"/>
        <w:jc w:val="both"/>
        <w:rPr>
          <w:color w:val="000000"/>
          <w:shd w:val="clear" w:color="auto" w:fill="FFFFFF"/>
        </w:rPr>
      </w:pPr>
      <w:r w:rsidRPr="00A17E25">
        <w:rPr>
          <w:color w:val="000000"/>
        </w:rPr>
        <w:t xml:space="preserve">Заболевания щитовидной железы, включая </w:t>
      </w:r>
      <w:r w:rsidR="009D6FF0" w:rsidRPr="00A17E25">
        <w:rPr>
          <w:color w:val="000000"/>
        </w:rPr>
        <w:t>аутоиммунные заболевания щитовидной железы</w:t>
      </w:r>
      <w:r w:rsidRPr="00A17E25">
        <w:rPr>
          <w:color w:val="000000"/>
        </w:rPr>
        <w:t>, широко распространены в Казахстане, и их значение нельзя недооценивать из-за бывшего Семипалатинского ядерного испы</w:t>
      </w:r>
      <w:r w:rsidR="00A4663E" w:rsidRPr="00A17E25">
        <w:rPr>
          <w:color w:val="000000"/>
        </w:rPr>
        <w:t>тательного полигона – крупнейшего</w:t>
      </w:r>
      <w:r w:rsidR="00395157" w:rsidRPr="00A17E25">
        <w:rPr>
          <w:color w:val="000000"/>
        </w:rPr>
        <w:t xml:space="preserve"> советского</w:t>
      </w:r>
      <w:r w:rsidRPr="00A17E25">
        <w:rPr>
          <w:color w:val="000000"/>
        </w:rPr>
        <w:t xml:space="preserve"> полигон</w:t>
      </w:r>
      <w:r w:rsidR="00A4663E" w:rsidRPr="00A17E25">
        <w:rPr>
          <w:color w:val="000000"/>
        </w:rPr>
        <w:t>а</w:t>
      </w:r>
      <w:r w:rsidRPr="00A17E25">
        <w:rPr>
          <w:color w:val="000000"/>
        </w:rPr>
        <w:t xml:space="preserve"> для испытани</w:t>
      </w:r>
      <w:r w:rsidR="00A4663E" w:rsidRPr="00A17E25">
        <w:rPr>
          <w:color w:val="000000"/>
        </w:rPr>
        <w:t>й ядерного оружия, расположенного</w:t>
      </w:r>
      <w:r w:rsidR="00395157" w:rsidRPr="00A17E25">
        <w:rPr>
          <w:color w:val="000000"/>
        </w:rPr>
        <w:t xml:space="preserve"> в Восточном Казахстане </w:t>
      </w:r>
      <w:r w:rsidR="008833B9" w:rsidRPr="00A17E25">
        <w:rPr>
          <w:color w:val="000000"/>
        </w:rPr>
        <w:t>[214</w:t>
      </w:r>
      <w:r w:rsidRPr="00A17E25">
        <w:rPr>
          <w:color w:val="000000"/>
        </w:rPr>
        <w:t xml:space="preserve">]. Кроме того, </w:t>
      </w:r>
      <w:r w:rsidR="00F04AF3" w:rsidRPr="00A17E25">
        <w:rPr>
          <w:color w:val="000000"/>
        </w:rPr>
        <w:t xml:space="preserve">начиная </w:t>
      </w:r>
      <w:r w:rsidRPr="00A17E25">
        <w:rPr>
          <w:color w:val="000000"/>
        </w:rPr>
        <w:t>с 2010 года по настоящее время Казахстан является ведущим миров</w:t>
      </w:r>
      <w:r w:rsidR="00395157" w:rsidRPr="00A17E25">
        <w:rPr>
          <w:color w:val="000000"/>
        </w:rPr>
        <w:t>ым производителем урановой руды</w:t>
      </w:r>
      <w:r w:rsidR="008833B9" w:rsidRPr="00A17E25">
        <w:rPr>
          <w:color w:val="000000"/>
        </w:rPr>
        <w:t xml:space="preserve"> [215</w:t>
      </w:r>
      <w:r w:rsidR="00395157" w:rsidRPr="00A17E25">
        <w:rPr>
          <w:color w:val="000000"/>
        </w:rPr>
        <w:t>-217</w:t>
      </w:r>
      <w:r w:rsidRPr="00A17E25">
        <w:rPr>
          <w:color w:val="000000"/>
        </w:rPr>
        <w:t>].</w:t>
      </w:r>
    </w:p>
    <w:p w:rsidR="00051D2A" w:rsidRPr="00A17E25" w:rsidRDefault="00051D2A" w:rsidP="00E04FD3">
      <w:pPr>
        <w:tabs>
          <w:tab w:val="left" w:pos="851"/>
        </w:tabs>
        <w:ind w:firstLine="567"/>
        <w:jc w:val="both"/>
        <w:rPr>
          <w:color w:val="000000"/>
          <w:sz w:val="28"/>
          <w:szCs w:val="28"/>
        </w:rPr>
      </w:pPr>
      <w:r w:rsidRPr="00A17E25">
        <w:rPr>
          <w:color w:val="000000"/>
          <w:sz w:val="28"/>
          <w:szCs w:val="28"/>
        </w:rPr>
        <w:t xml:space="preserve">Поскольку существенных мероприятий по профилактике попадания радиоизотопов в организм человека, по крайней мере, в первые два десятилетия функционирования полигона, не проводилось, значительные контингенты населения подвергались внешнему и внутреннему облучению, и в настоящее время в регионе проживают их потомки 3-4 поколения. </w:t>
      </w:r>
      <w:r w:rsidR="009A0E35" w:rsidRPr="00A17E25">
        <w:rPr>
          <w:color w:val="000000"/>
          <w:sz w:val="28"/>
          <w:szCs w:val="28"/>
        </w:rPr>
        <w:t xml:space="preserve">Кроме того, Казахстан является регионом с дефицитом йода, </w:t>
      </w:r>
      <w:r w:rsidR="00A4663E" w:rsidRPr="00A17E25">
        <w:rPr>
          <w:color w:val="000000"/>
          <w:sz w:val="28"/>
          <w:szCs w:val="28"/>
        </w:rPr>
        <w:t>что влияет на распространение</w:t>
      </w:r>
      <w:r w:rsidR="009A0E35" w:rsidRPr="00A17E25">
        <w:rPr>
          <w:color w:val="000000"/>
          <w:sz w:val="28"/>
          <w:szCs w:val="28"/>
        </w:rPr>
        <w:t xml:space="preserve"> заболеваний щитовидной железы</w:t>
      </w:r>
      <w:r w:rsidRPr="00A17E25">
        <w:rPr>
          <w:color w:val="000000"/>
          <w:sz w:val="28"/>
          <w:szCs w:val="28"/>
        </w:rPr>
        <w:t>. В условиях эндемических по йодному дефициту районов щитовидная железа особо чувств</w:t>
      </w:r>
      <w:r w:rsidR="00A4663E" w:rsidRPr="00A17E25">
        <w:rPr>
          <w:color w:val="000000"/>
          <w:sz w:val="28"/>
          <w:szCs w:val="28"/>
        </w:rPr>
        <w:t>ительна к действию радиоактивного излучения</w:t>
      </w:r>
      <w:r w:rsidRPr="00A17E25">
        <w:rPr>
          <w:color w:val="000000"/>
          <w:sz w:val="28"/>
          <w:szCs w:val="28"/>
        </w:rPr>
        <w:t xml:space="preserve">. </w:t>
      </w:r>
      <w:r w:rsidR="00A4663E" w:rsidRPr="00A17E25">
        <w:rPr>
          <w:color w:val="000000"/>
          <w:sz w:val="28"/>
          <w:szCs w:val="28"/>
        </w:rPr>
        <w:t>Нормальное</w:t>
      </w:r>
      <w:r w:rsidR="00286E3B" w:rsidRPr="00A17E25">
        <w:rPr>
          <w:color w:val="000000"/>
          <w:sz w:val="28"/>
          <w:szCs w:val="28"/>
        </w:rPr>
        <w:t xml:space="preserve"> </w:t>
      </w:r>
      <w:r w:rsidR="00A4663E" w:rsidRPr="00A17E25">
        <w:rPr>
          <w:color w:val="000000"/>
          <w:sz w:val="28"/>
          <w:szCs w:val="28"/>
        </w:rPr>
        <w:t>состояние</w:t>
      </w:r>
      <w:r w:rsidR="00286E3B" w:rsidRPr="00A17E25">
        <w:rPr>
          <w:color w:val="000000"/>
          <w:sz w:val="28"/>
          <w:szCs w:val="28"/>
        </w:rPr>
        <w:t xml:space="preserve"> щитовидной железы зависит от потребления йода. </w:t>
      </w:r>
      <w:r w:rsidRPr="00A17E25">
        <w:rPr>
          <w:color w:val="000000"/>
          <w:sz w:val="28"/>
          <w:szCs w:val="28"/>
        </w:rPr>
        <w:t>Наличие йодного дефицита приводит к развитию патологических изменений в</w:t>
      </w:r>
      <w:r w:rsidR="00A4663E" w:rsidRPr="00A17E25">
        <w:rPr>
          <w:color w:val="000000"/>
          <w:sz w:val="28"/>
          <w:szCs w:val="28"/>
        </w:rPr>
        <w:t xml:space="preserve"> тиреоидной системе, заключающи</w:t>
      </w:r>
      <w:r w:rsidR="00F04AF3" w:rsidRPr="00A17E25">
        <w:rPr>
          <w:color w:val="000000"/>
          <w:sz w:val="28"/>
          <w:szCs w:val="28"/>
        </w:rPr>
        <w:t>х</w:t>
      </w:r>
      <w:r w:rsidRPr="00A17E25">
        <w:rPr>
          <w:color w:val="000000"/>
          <w:sz w:val="28"/>
          <w:szCs w:val="28"/>
        </w:rPr>
        <w:t>ся исходно в активации регуляторных влияний, компенсирующих нарушения тиреоидного статуса за счёт гиперфункции железы, далее в развитии</w:t>
      </w:r>
      <w:r w:rsidR="009A0E35" w:rsidRPr="00A17E25">
        <w:rPr>
          <w:color w:val="000000"/>
          <w:sz w:val="28"/>
          <w:szCs w:val="28"/>
        </w:rPr>
        <w:t xml:space="preserve"> гиперплазии её тканей</w:t>
      </w:r>
      <w:r w:rsidR="005406E7" w:rsidRPr="00A17E25">
        <w:rPr>
          <w:color w:val="000000"/>
          <w:sz w:val="28"/>
          <w:szCs w:val="28"/>
        </w:rPr>
        <w:t xml:space="preserve">. Ранее проведенные </w:t>
      </w:r>
      <w:r w:rsidR="005406E7" w:rsidRPr="00A17E25">
        <w:rPr>
          <w:color w:val="000000"/>
          <w:sz w:val="28"/>
          <w:szCs w:val="28"/>
          <w:shd w:val="clear" w:color="auto" w:fill="FFFFFF"/>
        </w:rPr>
        <w:t xml:space="preserve">исследования </w:t>
      </w:r>
      <w:r w:rsidR="00A4663E" w:rsidRPr="00A17E25">
        <w:rPr>
          <w:color w:val="000000"/>
          <w:sz w:val="28"/>
          <w:szCs w:val="28"/>
          <w:shd w:val="clear" w:color="auto" w:fill="FFFFFF"/>
        </w:rPr>
        <w:t>показали</w:t>
      </w:r>
      <w:r w:rsidR="005406E7" w:rsidRPr="00A17E25">
        <w:rPr>
          <w:color w:val="000000"/>
          <w:sz w:val="28"/>
          <w:szCs w:val="28"/>
          <w:shd w:val="clear" w:color="auto" w:fill="FFFFFF"/>
        </w:rPr>
        <w:t xml:space="preserve">, что частота аутоиммунных </w:t>
      </w:r>
      <w:r w:rsidR="0094777A" w:rsidRPr="00A17E25">
        <w:rPr>
          <w:color w:val="000000"/>
          <w:sz w:val="28"/>
          <w:szCs w:val="28"/>
          <w:shd w:val="clear" w:color="auto" w:fill="FFFFFF"/>
        </w:rPr>
        <w:t>заболеваний</w:t>
      </w:r>
      <w:r w:rsidR="005406E7" w:rsidRPr="00A17E25">
        <w:rPr>
          <w:color w:val="000000"/>
          <w:sz w:val="28"/>
          <w:szCs w:val="28"/>
          <w:shd w:val="clear" w:color="auto" w:fill="FFFFFF"/>
        </w:rPr>
        <w:t xml:space="preserve"> щитовидной железы </w:t>
      </w:r>
      <w:r w:rsidR="00F04AF3" w:rsidRPr="00A17E25">
        <w:rPr>
          <w:color w:val="000000"/>
          <w:sz w:val="28"/>
          <w:szCs w:val="28"/>
          <w:shd w:val="clear" w:color="auto" w:fill="FFFFFF"/>
        </w:rPr>
        <w:t xml:space="preserve">значительно </w:t>
      </w:r>
      <w:r w:rsidR="005406E7" w:rsidRPr="00A17E25">
        <w:rPr>
          <w:color w:val="000000"/>
          <w:sz w:val="28"/>
          <w:szCs w:val="28"/>
          <w:shd w:val="clear" w:color="auto" w:fill="FFFFFF"/>
        </w:rPr>
        <w:t>выше в регионах с дефицитом йода</w:t>
      </w:r>
      <w:r w:rsidR="005406E7" w:rsidRPr="00A17E25">
        <w:rPr>
          <w:color w:val="000000"/>
          <w:sz w:val="28"/>
          <w:szCs w:val="28"/>
        </w:rPr>
        <w:t xml:space="preserve"> </w:t>
      </w:r>
      <w:r w:rsidR="008833B9" w:rsidRPr="00A17E25">
        <w:rPr>
          <w:color w:val="000000"/>
          <w:sz w:val="28"/>
          <w:szCs w:val="28"/>
        </w:rPr>
        <w:t>[218-219</w:t>
      </w:r>
      <w:r w:rsidR="009A0E35" w:rsidRPr="00A17E25">
        <w:rPr>
          <w:color w:val="000000"/>
          <w:sz w:val="28"/>
          <w:szCs w:val="28"/>
        </w:rPr>
        <w:t>].</w:t>
      </w:r>
    </w:p>
    <w:p w:rsidR="00496394" w:rsidRDefault="00734509" w:rsidP="00C10F94">
      <w:pPr>
        <w:tabs>
          <w:tab w:val="left" w:pos="851"/>
        </w:tabs>
        <w:ind w:firstLine="567"/>
        <w:jc w:val="both"/>
        <w:rPr>
          <w:color w:val="000000"/>
          <w:sz w:val="28"/>
          <w:szCs w:val="28"/>
          <w:lang w:eastAsia="ko-KR"/>
        </w:rPr>
      </w:pPr>
      <w:r w:rsidRPr="00A17E25">
        <w:rPr>
          <w:b/>
          <w:color w:val="000000"/>
          <w:sz w:val="28"/>
          <w:szCs w:val="28"/>
          <w:lang w:eastAsia="ko-KR"/>
        </w:rPr>
        <w:t>Цель</w:t>
      </w:r>
      <w:r w:rsidR="006E3364" w:rsidRPr="00A17E25">
        <w:rPr>
          <w:b/>
          <w:color w:val="000000"/>
          <w:sz w:val="28"/>
          <w:szCs w:val="28"/>
          <w:lang w:eastAsia="ko-KR"/>
        </w:rPr>
        <w:t>ю</w:t>
      </w:r>
      <w:r w:rsidRPr="00A17E25">
        <w:rPr>
          <w:color w:val="000000"/>
          <w:sz w:val="28"/>
          <w:szCs w:val="28"/>
          <w:lang w:eastAsia="ko-KR"/>
        </w:rPr>
        <w:t xml:space="preserve"> </w:t>
      </w:r>
      <w:r w:rsidR="00ED200E" w:rsidRPr="00A17E25">
        <w:rPr>
          <w:color w:val="000000"/>
          <w:sz w:val="28"/>
          <w:szCs w:val="28"/>
          <w:lang w:eastAsia="ko-KR"/>
        </w:rPr>
        <w:t xml:space="preserve">данного </w:t>
      </w:r>
      <w:r w:rsidRPr="00A17E25">
        <w:rPr>
          <w:color w:val="000000"/>
          <w:sz w:val="28"/>
          <w:szCs w:val="28"/>
          <w:lang w:eastAsia="ko-KR"/>
        </w:rPr>
        <w:t>исследования яв</w:t>
      </w:r>
      <w:r w:rsidR="006E3364" w:rsidRPr="00A17E25">
        <w:rPr>
          <w:color w:val="000000"/>
          <w:sz w:val="28"/>
          <w:szCs w:val="28"/>
          <w:lang w:eastAsia="ko-KR"/>
        </w:rPr>
        <w:t>ля</w:t>
      </w:r>
      <w:r w:rsidR="0041243A" w:rsidRPr="00A17E25">
        <w:rPr>
          <w:color w:val="000000"/>
          <w:sz w:val="28"/>
          <w:szCs w:val="28"/>
          <w:lang w:eastAsia="ko-KR"/>
        </w:rPr>
        <w:t>лась</w:t>
      </w:r>
      <w:r w:rsidRPr="00A17E25">
        <w:rPr>
          <w:color w:val="000000"/>
          <w:sz w:val="28"/>
          <w:szCs w:val="28"/>
          <w:lang w:eastAsia="ko-KR"/>
        </w:rPr>
        <w:t xml:space="preserve"> </w:t>
      </w:r>
      <w:r w:rsidR="00ED200E" w:rsidRPr="00A17E25">
        <w:rPr>
          <w:color w:val="000000"/>
          <w:sz w:val="28"/>
          <w:szCs w:val="28"/>
          <w:lang w:eastAsia="ko-KR"/>
        </w:rPr>
        <w:t>разработка эффективных критериев</w:t>
      </w:r>
      <w:r w:rsidR="00AA5B2F" w:rsidRPr="00A17E25">
        <w:rPr>
          <w:color w:val="000000"/>
          <w:sz w:val="28"/>
          <w:szCs w:val="28"/>
          <w:lang w:eastAsia="ko-KR"/>
        </w:rPr>
        <w:t xml:space="preserve"> диагностики и лечения</w:t>
      </w:r>
      <w:r w:rsidR="00ED200E" w:rsidRPr="00A17E25">
        <w:rPr>
          <w:color w:val="000000"/>
          <w:sz w:val="28"/>
          <w:szCs w:val="28"/>
          <w:lang w:eastAsia="ko-KR"/>
        </w:rPr>
        <w:t xml:space="preserve"> аутоиммунных заболеваний щитовидной железы </w:t>
      </w:r>
      <w:r w:rsidR="0041243A" w:rsidRPr="00A17E25">
        <w:rPr>
          <w:color w:val="000000"/>
          <w:sz w:val="28"/>
          <w:szCs w:val="28"/>
          <w:lang w:eastAsia="ko-KR"/>
        </w:rPr>
        <w:t>на основе</w:t>
      </w:r>
      <w:r w:rsidR="00ED200E" w:rsidRPr="00A17E25">
        <w:rPr>
          <w:color w:val="000000"/>
          <w:sz w:val="28"/>
          <w:szCs w:val="28"/>
          <w:lang w:eastAsia="ko-KR"/>
        </w:rPr>
        <w:t xml:space="preserve"> изучения гетерогенности эпитопов </w:t>
      </w:r>
      <w:proofErr w:type="spellStart"/>
      <w:r w:rsidR="00ED200E" w:rsidRPr="00A17E25">
        <w:rPr>
          <w:color w:val="000000"/>
          <w:sz w:val="28"/>
          <w:szCs w:val="28"/>
          <w:lang w:eastAsia="ko-KR"/>
        </w:rPr>
        <w:t>антитиреопероксидазных</w:t>
      </w:r>
      <w:proofErr w:type="spellEnd"/>
      <w:r w:rsidR="00ED200E" w:rsidRPr="00A17E25">
        <w:rPr>
          <w:color w:val="000000"/>
          <w:sz w:val="28"/>
          <w:szCs w:val="28"/>
          <w:lang w:eastAsia="ko-KR"/>
        </w:rPr>
        <w:t xml:space="preserve"> </w:t>
      </w:r>
      <w:proofErr w:type="spellStart"/>
      <w:r w:rsidR="00ED200E" w:rsidRPr="00A17E25">
        <w:rPr>
          <w:color w:val="000000"/>
          <w:sz w:val="28"/>
          <w:szCs w:val="28"/>
          <w:lang w:eastAsia="ko-KR"/>
        </w:rPr>
        <w:t>аутоантител</w:t>
      </w:r>
      <w:proofErr w:type="spellEnd"/>
      <w:r w:rsidR="00ED200E" w:rsidRPr="00A17E25">
        <w:rPr>
          <w:color w:val="000000"/>
          <w:sz w:val="28"/>
          <w:szCs w:val="28"/>
          <w:lang w:eastAsia="ko-KR"/>
        </w:rPr>
        <w:t xml:space="preserve"> у больных с АИЗЩЖ с использованием</w:t>
      </w:r>
      <w:r w:rsidR="00F04AF3" w:rsidRPr="00A17E25">
        <w:rPr>
          <w:color w:val="000000"/>
          <w:sz w:val="28"/>
          <w:szCs w:val="28"/>
          <w:lang w:eastAsia="ko-KR"/>
        </w:rPr>
        <w:t xml:space="preserve"> </w:t>
      </w:r>
      <w:proofErr w:type="spellStart"/>
      <w:r w:rsidR="00496394">
        <w:rPr>
          <w:color w:val="000000"/>
          <w:sz w:val="28"/>
          <w:szCs w:val="28"/>
          <w:lang w:eastAsia="ko-KR"/>
        </w:rPr>
        <w:t>моноклональных</w:t>
      </w:r>
      <w:proofErr w:type="spellEnd"/>
      <w:r w:rsidR="00496394">
        <w:rPr>
          <w:color w:val="000000"/>
          <w:sz w:val="28"/>
          <w:szCs w:val="28"/>
          <w:lang w:eastAsia="ko-KR"/>
        </w:rPr>
        <w:t xml:space="preserve"> антител.</w:t>
      </w:r>
    </w:p>
    <w:p w:rsidR="00ED200E" w:rsidRPr="00A17E25" w:rsidRDefault="00ED200E" w:rsidP="00C10F94">
      <w:pPr>
        <w:tabs>
          <w:tab w:val="left" w:pos="851"/>
        </w:tabs>
        <w:ind w:firstLine="567"/>
        <w:jc w:val="both"/>
        <w:rPr>
          <w:color w:val="000000"/>
          <w:sz w:val="28"/>
          <w:szCs w:val="28"/>
          <w:lang w:eastAsia="ko-KR"/>
        </w:rPr>
      </w:pPr>
      <w:r w:rsidRPr="00A17E25">
        <w:rPr>
          <w:color w:val="000000"/>
          <w:sz w:val="28"/>
          <w:szCs w:val="28"/>
          <w:lang w:eastAsia="ko-KR"/>
        </w:rPr>
        <w:t>Для достижения указанной цели, был выполнен ряд задач, изложенных ниже.</w:t>
      </w:r>
    </w:p>
    <w:p w:rsidR="00ED200E" w:rsidRPr="00A17E25" w:rsidRDefault="00ED200E" w:rsidP="00C10F94">
      <w:pPr>
        <w:tabs>
          <w:tab w:val="left" w:pos="851"/>
        </w:tabs>
        <w:ind w:firstLine="567"/>
        <w:jc w:val="both"/>
        <w:rPr>
          <w:color w:val="000000"/>
          <w:sz w:val="28"/>
          <w:szCs w:val="28"/>
          <w:lang w:eastAsia="ko-KR"/>
        </w:rPr>
      </w:pPr>
      <w:r w:rsidRPr="00A17E25">
        <w:rPr>
          <w:color w:val="000000"/>
          <w:sz w:val="28"/>
          <w:szCs w:val="28"/>
          <w:lang w:eastAsia="ko-KR"/>
        </w:rPr>
        <w:lastRenderedPageBreak/>
        <w:t xml:space="preserve">В рамках реализации </w:t>
      </w:r>
      <w:r w:rsidRPr="00A17E25">
        <w:rPr>
          <w:b/>
          <w:color w:val="000000"/>
          <w:sz w:val="28"/>
          <w:szCs w:val="28"/>
          <w:lang w:eastAsia="ko-KR"/>
        </w:rPr>
        <w:t>первой задачи</w:t>
      </w:r>
      <w:r w:rsidRPr="00A17E25">
        <w:rPr>
          <w:color w:val="000000"/>
          <w:sz w:val="28"/>
          <w:szCs w:val="28"/>
          <w:lang w:eastAsia="ko-KR"/>
        </w:rPr>
        <w:t xml:space="preserve"> </w:t>
      </w:r>
      <w:r w:rsidR="00F47BBC" w:rsidRPr="00A17E25">
        <w:rPr>
          <w:color w:val="000000"/>
          <w:sz w:val="28"/>
          <w:szCs w:val="28"/>
          <w:lang w:eastAsia="ko-KR"/>
        </w:rPr>
        <w:t>исследования</w:t>
      </w:r>
      <w:r w:rsidR="0064145D" w:rsidRPr="00A17E25">
        <w:rPr>
          <w:color w:val="000000"/>
          <w:sz w:val="28"/>
          <w:szCs w:val="28"/>
          <w:lang w:eastAsia="ko-KR"/>
        </w:rPr>
        <w:t xml:space="preserve"> были</w:t>
      </w:r>
      <w:r w:rsidR="00F47BBC" w:rsidRPr="00A17E25">
        <w:rPr>
          <w:color w:val="000000"/>
          <w:sz w:val="28"/>
          <w:szCs w:val="28"/>
          <w:lang w:eastAsia="ko-KR"/>
        </w:rPr>
        <w:t xml:space="preserve"> проанализирован</w:t>
      </w:r>
      <w:r w:rsidR="0064145D" w:rsidRPr="00A17E25">
        <w:rPr>
          <w:color w:val="000000"/>
          <w:sz w:val="28"/>
          <w:szCs w:val="28"/>
          <w:lang w:eastAsia="ko-KR"/>
        </w:rPr>
        <w:t>ы</w:t>
      </w:r>
      <w:r w:rsidR="00F86A80" w:rsidRPr="00A17E25">
        <w:t xml:space="preserve"> </w:t>
      </w:r>
      <w:r w:rsidR="0041243A" w:rsidRPr="00A17E25">
        <w:rPr>
          <w:color w:val="000000"/>
          <w:sz w:val="28"/>
          <w:szCs w:val="28"/>
          <w:lang w:eastAsia="ko-KR"/>
        </w:rPr>
        <w:t>показатели</w:t>
      </w:r>
      <w:r w:rsidR="00F86A80" w:rsidRPr="00A17E25">
        <w:rPr>
          <w:color w:val="000000"/>
          <w:sz w:val="28"/>
          <w:szCs w:val="28"/>
          <w:lang w:eastAsia="ko-KR"/>
        </w:rPr>
        <w:t xml:space="preserve"> </w:t>
      </w:r>
      <w:r w:rsidR="0041243A" w:rsidRPr="00A17E25">
        <w:rPr>
          <w:color w:val="000000"/>
          <w:sz w:val="28"/>
          <w:szCs w:val="28"/>
          <w:lang w:eastAsia="ko-KR"/>
        </w:rPr>
        <w:t>заболеваемости щитовидной железы в</w:t>
      </w:r>
      <w:r w:rsidR="00F86A80" w:rsidRPr="00A17E25">
        <w:rPr>
          <w:color w:val="000000"/>
          <w:sz w:val="28"/>
          <w:szCs w:val="28"/>
          <w:lang w:eastAsia="ko-KR"/>
        </w:rPr>
        <w:t xml:space="preserve"> период 2016–2020 гг.  по ВК,</w:t>
      </w:r>
      <w:r w:rsidR="00DA104D" w:rsidRPr="00A17E25">
        <w:rPr>
          <w:color w:val="000000"/>
          <w:sz w:val="28"/>
          <w:szCs w:val="28"/>
          <w:lang w:eastAsia="ko-KR"/>
        </w:rPr>
        <w:t xml:space="preserve"> </w:t>
      </w:r>
      <w:r w:rsidR="00F86A80" w:rsidRPr="00A17E25">
        <w:rPr>
          <w:color w:val="000000"/>
          <w:sz w:val="28"/>
          <w:szCs w:val="28"/>
          <w:lang w:eastAsia="ko-KR"/>
        </w:rPr>
        <w:t>ЗКО,</w:t>
      </w:r>
      <w:r w:rsidR="00DA104D" w:rsidRPr="00A17E25">
        <w:rPr>
          <w:color w:val="000000"/>
          <w:sz w:val="28"/>
          <w:szCs w:val="28"/>
          <w:lang w:eastAsia="ko-KR"/>
        </w:rPr>
        <w:t xml:space="preserve"> </w:t>
      </w:r>
      <w:r w:rsidR="00F86A80" w:rsidRPr="00A17E25">
        <w:rPr>
          <w:color w:val="000000"/>
          <w:sz w:val="28"/>
          <w:szCs w:val="28"/>
          <w:lang w:eastAsia="ko-KR"/>
        </w:rPr>
        <w:t xml:space="preserve">СКО и ЮКО. </w:t>
      </w:r>
      <w:r w:rsidR="0041243A" w:rsidRPr="00A17E25">
        <w:rPr>
          <w:color w:val="000000"/>
          <w:sz w:val="28"/>
          <w:szCs w:val="28"/>
          <w:lang w:eastAsia="ko-KR"/>
        </w:rPr>
        <w:t>Используя результаты</w:t>
      </w:r>
      <w:r w:rsidR="00F86A80" w:rsidRPr="00A17E25">
        <w:rPr>
          <w:color w:val="000000"/>
          <w:sz w:val="28"/>
          <w:szCs w:val="28"/>
          <w:lang w:eastAsia="ko-KR"/>
        </w:rPr>
        <w:t xml:space="preserve"> медико-демографически</w:t>
      </w:r>
      <w:r w:rsidR="00DA104D" w:rsidRPr="00A17E25">
        <w:rPr>
          <w:color w:val="000000"/>
          <w:sz w:val="28"/>
          <w:szCs w:val="28"/>
          <w:lang w:eastAsia="ko-KR"/>
        </w:rPr>
        <w:t>х исследований за 2016-2020 гг. и</w:t>
      </w:r>
      <w:r w:rsidR="0041243A" w:rsidRPr="00A17E25">
        <w:rPr>
          <w:color w:val="000000"/>
          <w:sz w:val="28"/>
          <w:szCs w:val="28"/>
          <w:lang w:eastAsia="ko-KR"/>
        </w:rPr>
        <w:t xml:space="preserve"> данные</w:t>
      </w:r>
      <w:r w:rsidR="00D6254A" w:rsidRPr="00A17E25">
        <w:rPr>
          <w:color w:val="000000"/>
          <w:sz w:val="28"/>
          <w:szCs w:val="28"/>
          <w:lang w:eastAsia="ko-KR"/>
        </w:rPr>
        <w:t xml:space="preserve"> </w:t>
      </w:r>
      <w:r w:rsidR="00F86A80" w:rsidRPr="00A17E25">
        <w:rPr>
          <w:color w:val="000000"/>
          <w:sz w:val="28"/>
          <w:szCs w:val="28"/>
          <w:lang w:eastAsia="ko-KR"/>
        </w:rPr>
        <w:t>медицинско- информационной системы, обеспечивающ</w:t>
      </w:r>
      <w:r w:rsidR="00DA104D" w:rsidRPr="00A17E25">
        <w:rPr>
          <w:color w:val="000000"/>
          <w:sz w:val="28"/>
          <w:szCs w:val="28"/>
          <w:lang w:eastAsia="ko-KR"/>
        </w:rPr>
        <w:t>ей</w:t>
      </w:r>
      <w:r w:rsidR="00F86A80" w:rsidRPr="00A17E25">
        <w:rPr>
          <w:color w:val="000000"/>
          <w:sz w:val="28"/>
          <w:szCs w:val="28"/>
          <w:lang w:eastAsia="ko-KR"/>
        </w:rPr>
        <w:t xml:space="preserve"> ведение процессов субъектов здравоохранения из статистического сборника «Здоровье населения Республики Казахстан и деятельность организации здравоохранения»</w:t>
      </w:r>
      <w:r w:rsidR="00167EE9" w:rsidRPr="00A17E25">
        <w:rPr>
          <w:color w:val="000000"/>
          <w:sz w:val="28"/>
          <w:szCs w:val="28"/>
          <w:lang w:eastAsia="ko-KR"/>
        </w:rPr>
        <w:t xml:space="preserve">, </w:t>
      </w:r>
      <w:r w:rsidR="003A3E5A" w:rsidRPr="00A17E25">
        <w:rPr>
          <w:color w:val="000000"/>
          <w:sz w:val="28"/>
          <w:szCs w:val="28"/>
          <w:lang w:eastAsia="ko-KR"/>
        </w:rPr>
        <w:t>было показано, что наблюдается</w:t>
      </w:r>
      <w:r w:rsidR="0041243A" w:rsidRPr="00A17E25">
        <w:rPr>
          <w:color w:val="000000"/>
          <w:sz w:val="28"/>
          <w:szCs w:val="28"/>
          <w:lang w:eastAsia="ko-KR"/>
        </w:rPr>
        <w:t xml:space="preserve"> </w:t>
      </w:r>
      <w:r w:rsidR="00D6254A" w:rsidRPr="00A17E25">
        <w:rPr>
          <w:color w:val="000000"/>
          <w:sz w:val="28"/>
          <w:szCs w:val="28"/>
          <w:lang w:eastAsia="ko-KR"/>
        </w:rPr>
        <w:t xml:space="preserve">прирост аутоиммунных заболеваний щитовидной железы по Восточному Казахстану </w:t>
      </w:r>
      <w:r w:rsidR="003A3E5A" w:rsidRPr="00A17E25">
        <w:rPr>
          <w:color w:val="000000"/>
          <w:sz w:val="28"/>
          <w:szCs w:val="28"/>
          <w:lang w:eastAsia="ko-KR"/>
        </w:rPr>
        <w:t xml:space="preserve">– на </w:t>
      </w:r>
      <w:r w:rsidR="00DA104D" w:rsidRPr="00A17E25">
        <w:rPr>
          <w:color w:val="000000"/>
          <w:sz w:val="28"/>
          <w:szCs w:val="28"/>
          <w:lang w:eastAsia="ko-KR"/>
        </w:rPr>
        <w:t xml:space="preserve"> </w:t>
      </w:r>
      <w:r w:rsidR="00D6254A" w:rsidRPr="00A17E25">
        <w:rPr>
          <w:color w:val="000000"/>
          <w:sz w:val="28"/>
          <w:szCs w:val="28"/>
          <w:lang w:eastAsia="ko-KR"/>
        </w:rPr>
        <w:t xml:space="preserve">46,8 %, </w:t>
      </w:r>
      <w:r w:rsidR="00DA104D" w:rsidRPr="00A17E25">
        <w:rPr>
          <w:color w:val="000000"/>
          <w:sz w:val="28"/>
          <w:szCs w:val="28"/>
          <w:lang w:eastAsia="ko-KR"/>
        </w:rPr>
        <w:t xml:space="preserve">в </w:t>
      </w:r>
      <w:r w:rsidR="00D6254A" w:rsidRPr="00A17E25">
        <w:rPr>
          <w:color w:val="000000"/>
          <w:sz w:val="28"/>
          <w:szCs w:val="28"/>
          <w:lang w:eastAsia="ko-KR"/>
        </w:rPr>
        <w:t xml:space="preserve">Южно-Казахстанской области </w:t>
      </w:r>
      <w:r w:rsidR="00DA104D" w:rsidRPr="00A17E25">
        <w:rPr>
          <w:color w:val="000000"/>
          <w:sz w:val="28"/>
          <w:szCs w:val="28"/>
          <w:lang w:eastAsia="ko-KR"/>
        </w:rPr>
        <w:t xml:space="preserve"> - </w:t>
      </w:r>
      <w:r w:rsidR="00D6254A" w:rsidRPr="00A17E25">
        <w:rPr>
          <w:color w:val="000000"/>
          <w:sz w:val="28"/>
          <w:szCs w:val="28"/>
          <w:lang w:eastAsia="ko-KR"/>
        </w:rPr>
        <w:t>44,1</w:t>
      </w:r>
      <w:r w:rsidR="00DA104D" w:rsidRPr="00A17E25">
        <w:rPr>
          <w:color w:val="000000"/>
          <w:sz w:val="28"/>
          <w:szCs w:val="28"/>
          <w:lang w:eastAsia="ko-KR"/>
        </w:rPr>
        <w:t xml:space="preserve"> </w:t>
      </w:r>
      <w:r w:rsidR="00D6254A" w:rsidRPr="00A17E25">
        <w:rPr>
          <w:color w:val="000000"/>
          <w:sz w:val="28"/>
          <w:szCs w:val="28"/>
          <w:lang w:eastAsia="ko-KR"/>
        </w:rPr>
        <w:t xml:space="preserve">%, </w:t>
      </w:r>
      <w:r w:rsidR="00DA104D" w:rsidRPr="00A17E25">
        <w:rPr>
          <w:color w:val="000000"/>
          <w:sz w:val="28"/>
          <w:szCs w:val="28"/>
          <w:lang w:eastAsia="ko-KR"/>
        </w:rPr>
        <w:t xml:space="preserve">в </w:t>
      </w:r>
      <w:r w:rsidR="00D6254A" w:rsidRPr="00A17E25">
        <w:rPr>
          <w:color w:val="000000"/>
          <w:sz w:val="28"/>
          <w:szCs w:val="28"/>
          <w:lang w:eastAsia="ko-KR"/>
        </w:rPr>
        <w:t xml:space="preserve">Северо-Казахстанская области </w:t>
      </w:r>
      <w:r w:rsidR="00DA104D" w:rsidRPr="00A17E25">
        <w:rPr>
          <w:color w:val="000000"/>
          <w:sz w:val="28"/>
          <w:szCs w:val="28"/>
          <w:lang w:eastAsia="ko-KR"/>
        </w:rPr>
        <w:t>-</w:t>
      </w:r>
      <w:r w:rsidR="00D6254A" w:rsidRPr="00A17E25">
        <w:rPr>
          <w:color w:val="000000"/>
          <w:sz w:val="28"/>
          <w:szCs w:val="28"/>
          <w:lang w:eastAsia="ko-KR"/>
        </w:rPr>
        <w:t xml:space="preserve"> 45,5</w:t>
      </w:r>
      <w:r w:rsidR="00DA104D" w:rsidRPr="00A17E25">
        <w:rPr>
          <w:color w:val="000000"/>
          <w:sz w:val="28"/>
          <w:szCs w:val="28"/>
          <w:lang w:eastAsia="ko-KR"/>
        </w:rPr>
        <w:t xml:space="preserve"> </w:t>
      </w:r>
      <w:r w:rsidR="00D6254A" w:rsidRPr="00A17E25">
        <w:rPr>
          <w:color w:val="000000"/>
          <w:sz w:val="28"/>
          <w:szCs w:val="28"/>
          <w:lang w:eastAsia="ko-KR"/>
        </w:rPr>
        <w:t>%</w:t>
      </w:r>
      <w:r w:rsidR="00DA104D" w:rsidRPr="00A17E25">
        <w:rPr>
          <w:color w:val="000000"/>
          <w:sz w:val="28"/>
          <w:szCs w:val="28"/>
          <w:lang w:eastAsia="ko-KR"/>
        </w:rPr>
        <w:t xml:space="preserve"> и в </w:t>
      </w:r>
      <w:r w:rsidR="00D6254A" w:rsidRPr="00A17E25">
        <w:rPr>
          <w:color w:val="000000"/>
          <w:sz w:val="28"/>
          <w:szCs w:val="28"/>
          <w:lang w:eastAsia="ko-KR"/>
        </w:rPr>
        <w:t>Западно-Казахстанск</w:t>
      </w:r>
      <w:r w:rsidR="00DA104D" w:rsidRPr="00A17E25">
        <w:rPr>
          <w:color w:val="000000"/>
          <w:sz w:val="28"/>
          <w:szCs w:val="28"/>
          <w:lang w:eastAsia="ko-KR"/>
        </w:rPr>
        <w:t>ой</w:t>
      </w:r>
      <w:r w:rsidR="00D6254A" w:rsidRPr="00A17E25">
        <w:rPr>
          <w:color w:val="000000"/>
          <w:sz w:val="28"/>
          <w:szCs w:val="28"/>
          <w:lang w:eastAsia="ko-KR"/>
        </w:rPr>
        <w:t xml:space="preserve"> области </w:t>
      </w:r>
      <w:r w:rsidR="00DA104D" w:rsidRPr="00A17E25">
        <w:rPr>
          <w:color w:val="000000"/>
          <w:sz w:val="28"/>
          <w:szCs w:val="28"/>
          <w:lang w:eastAsia="ko-KR"/>
        </w:rPr>
        <w:t xml:space="preserve">- </w:t>
      </w:r>
      <w:r w:rsidR="00D6254A" w:rsidRPr="00A17E25">
        <w:rPr>
          <w:color w:val="000000"/>
          <w:sz w:val="28"/>
          <w:szCs w:val="28"/>
          <w:lang w:eastAsia="ko-KR"/>
        </w:rPr>
        <w:t>43,61</w:t>
      </w:r>
      <w:r w:rsidR="00DA104D" w:rsidRPr="00A17E25">
        <w:rPr>
          <w:color w:val="000000"/>
          <w:sz w:val="28"/>
          <w:szCs w:val="28"/>
          <w:lang w:eastAsia="ko-KR"/>
        </w:rPr>
        <w:t xml:space="preserve"> </w:t>
      </w:r>
      <w:r w:rsidR="00D6254A" w:rsidRPr="00A17E25">
        <w:rPr>
          <w:color w:val="000000"/>
          <w:sz w:val="28"/>
          <w:szCs w:val="28"/>
          <w:lang w:eastAsia="ko-KR"/>
        </w:rPr>
        <w:t xml:space="preserve">%.   </w:t>
      </w:r>
    </w:p>
    <w:p w:rsidR="00167EE9" w:rsidRPr="00A17E25" w:rsidRDefault="00167EE9" w:rsidP="00167EE9">
      <w:pPr>
        <w:tabs>
          <w:tab w:val="left" w:pos="851"/>
        </w:tabs>
        <w:ind w:firstLine="567"/>
        <w:jc w:val="both"/>
        <w:rPr>
          <w:b/>
          <w:bCs/>
          <w:color w:val="000000"/>
          <w:sz w:val="28"/>
          <w:szCs w:val="28"/>
        </w:rPr>
      </w:pPr>
      <w:r w:rsidRPr="00A17E25">
        <w:rPr>
          <w:color w:val="000000"/>
          <w:sz w:val="28"/>
          <w:szCs w:val="28"/>
          <w:lang w:eastAsia="ko-KR"/>
        </w:rPr>
        <w:t xml:space="preserve">Для реализации </w:t>
      </w:r>
      <w:r w:rsidRPr="00A17E25">
        <w:rPr>
          <w:b/>
          <w:color w:val="000000"/>
          <w:sz w:val="28"/>
          <w:szCs w:val="28"/>
          <w:lang w:eastAsia="ko-KR"/>
        </w:rPr>
        <w:t xml:space="preserve">второй задачи </w:t>
      </w:r>
      <w:r w:rsidRPr="00A17E25">
        <w:rPr>
          <w:color w:val="000000"/>
          <w:sz w:val="28"/>
          <w:szCs w:val="28"/>
        </w:rPr>
        <w:t xml:space="preserve">нами проведено поперечное исследование 398 пациентов с </w:t>
      </w:r>
      <w:r w:rsidR="00052841" w:rsidRPr="00A17E25">
        <w:rPr>
          <w:color w:val="000000"/>
          <w:sz w:val="28"/>
          <w:szCs w:val="28"/>
        </w:rPr>
        <w:t xml:space="preserve">диффузным токсическим зобом, аутоиммунным тиреоидитом </w:t>
      </w:r>
      <w:r w:rsidRPr="00A17E25">
        <w:rPr>
          <w:color w:val="000000"/>
          <w:sz w:val="28"/>
          <w:szCs w:val="28"/>
        </w:rPr>
        <w:t xml:space="preserve">и </w:t>
      </w:r>
      <w:r w:rsidRPr="00A17E25">
        <w:rPr>
          <w:bCs/>
          <w:color w:val="000000"/>
          <w:sz w:val="28"/>
          <w:szCs w:val="28"/>
        </w:rPr>
        <w:t>синдромом перекреста (</w:t>
      </w:r>
      <w:proofErr w:type="spellStart"/>
      <w:r w:rsidRPr="00A17E25">
        <w:rPr>
          <w:bCs/>
          <w:color w:val="000000"/>
          <w:sz w:val="28"/>
          <w:szCs w:val="28"/>
        </w:rPr>
        <w:t>overlap-syndrome</w:t>
      </w:r>
      <w:proofErr w:type="spellEnd"/>
      <w:r w:rsidRPr="00A17E25">
        <w:rPr>
          <w:bCs/>
          <w:color w:val="000000"/>
          <w:sz w:val="28"/>
          <w:szCs w:val="28"/>
        </w:rPr>
        <w:t xml:space="preserve">). В ходе исследования </w:t>
      </w:r>
      <w:r w:rsidRPr="00A17E25">
        <w:rPr>
          <w:color w:val="000000"/>
          <w:sz w:val="28"/>
          <w:szCs w:val="28"/>
        </w:rPr>
        <w:t xml:space="preserve">проанализировали специфичность эпитопов </w:t>
      </w:r>
      <w:proofErr w:type="spellStart"/>
      <w:r w:rsidR="00052841" w:rsidRPr="00A17E25">
        <w:rPr>
          <w:color w:val="000000"/>
          <w:sz w:val="28"/>
          <w:szCs w:val="28"/>
        </w:rPr>
        <w:t>тиреопероксидазы</w:t>
      </w:r>
      <w:proofErr w:type="spellEnd"/>
      <w:r w:rsidRPr="00A17E25">
        <w:rPr>
          <w:color w:val="000000"/>
          <w:sz w:val="28"/>
          <w:szCs w:val="28"/>
        </w:rPr>
        <w:t xml:space="preserve"> с </w:t>
      </w:r>
      <w:proofErr w:type="spellStart"/>
      <w:r w:rsidRPr="00A17E25">
        <w:rPr>
          <w:color w:val="000000"/>
          <w:sz w:val="28"/>
          <w:szCs w:val="28"/>
        </w:rPr>
        <w:t>моноклональными</w:t>
      </w:r>
      <w:proofErr w:type="spellEnd"/>
      <w:r w:rsidRPr="00A17E25">
        <w:rPr>
          <w:color w:val="000000"/>
          <w:sz w:val="28"/>
          <w:szCs w:val="28"/>
        </w:rPr>
        <w:t xml:space="preserve"> антителами. Мы использовали 8 </w:t>
      </w:r>
      <w:proofErr w:type="spellStart"/>
      <w:r w:rsidRPr="00A17E25">
        <w:rPr>
          <w:color w:val="000000"/>
          <w:sz w:val="28"/>
          <w:szCs w:val="28"/>
        </w:rPr>
        <w:t>MкАТ</w:t>
      </w:r>
      <w:proofErr w:type="spellEnd"/>
      <w:r w:rsidRPr="00A17E25">
        <w:rPr>
          <w:color w:val="000000"/>
          <w:sz w:val="28"/>
          <w:szCs w:val="28"/>
        </w:rPr>
        <w:t xml:space="preserve"> для </w:t>
      </w:r>
      <w:proofErr w:type="spellStart"/>
      <w:r w:rsidR="00052841" w:rsidRPr="00A17E25">
        <w:rPr>
          <w:color w:val="000000"/>
          <w:sz w:val="28"/>
          <w:szCs w:val="28"/>
        </w:rPr>
        <w:t>тиреопероксидазы</w:t>
      </w:r>
      <w:proofErr w:type="spellEnd"/>
      <w:r w:rsidRPr="00A17E25">
        <w:rPr>
          <w:color w:val="000000"/>
          <w:sz w:val="28"/>
          <w:szCs w:val="28"/>
        </w:rPr>
        <w:t xml:space="preserve">, из которых </w:t>
      </w:r>
      <w:r w:rsidR="00F14F0E" w:rsidRPr="00A17E25">
        <w:rPr>
          <w:color w:val="000000"/>
          <w:sz w:val="28"/>
          <w:szCs w:val="28"/>
        </w:rPr>
        <w:t>четыре</w:t>
      </w:r>
      <w:r w:rsidRPr="00A17E25">
        <w:rPr>
          <w:color w:val="000000"/>
          <w:sz w:val="28"/>
          <w:szCs w:val="28"/>
        </w:rPr>
        <w:t xml:space="preserve"> реагировали с </w:t>
      </w:r>
      <w:proofErr w:type="spellStart"/>
      <w:r w:rsidRPr="00A17E25">
        <w:rPr>
          <w:color w:val="000000"/>
          <w:sz w:val="28"/>
          <w:szCs w:val="28"/>
        </w:rPr>
        <w:t>нативн</w:t>
      </w:r>
      <w:r w:rsidR="00F14F0E" w:rsidRPr="00A17E25">
        <w:rPr>
          <w:color w:val="000000"/>
          <w:sz w:val="28"/>
          <w:szCs w:val="28"/>
        </w:rPr>
        <w:t>ой</w:t>
      </w:r>
      <w:proofErr w:type="spellEnd"/>
      <w:r w:rsidRPr="00A17E25">
        <w:rPr>
          <w:color w:val="000000"/>
          <w:sz w:val="28"/>
          <w:szCs w:val="28"/>
        </w:rPr>
        <w:t xml:space="preserve"> TПO и остальные</w:t>
      </w:r>
      <w:r w:rsidR="00F14F0E" w:rsidRPr="00A17E25">
        <w:rPr>
          <w:color w:val="000000"/>
          <w:sz w:val="28"/>
          <w:szCs w:val="28"/>
        </w:rPr>
        <w:t xml:space="preserve"> </w:t>
      </w:r>
      <w:r w:rsidRPr="00A17E25">
        <w:rPr>
          <w:color w:val="000000"/>
          <w:sz w:val="28"/>
          <w:szCs w:val="28"/>
        </w:rPr>
        <w:t>реагировали с денатурированн</w:t>
      </w:r>
      <w:r w:rsidR="00F14F0E" w:rsidRPr="00A17E25">
        <w:rPr>
          <w:color w:val="000000"/>
          <w:sz w:val="28"/>
          <w:szCs w:val="28"/>
        </w:rPr>
        <w:t>ой</w:t>
      </w:r>
      <w:r w:rsidRPr="00A17E25">
        <w:rPr>
          <w:color w:val="000000"/>
          <w:sz w:val="28"/>
          <w:szCs w:val="28"/>
        </w:rPr>
        <w:t xml:space="preserve"> TПO.</w:t>
      </w:r>
      <w:r w:rsidR="00052841" w:rsidRPr="00A17E25">
        <w:rPr>
          <w:color w:val="000000"/>
          <w:sz w:val="28"/>
          <w:szCs w:val="28"/>
        </w:rPr>
        <w:t xml:space="preserve"> </w:t>
      </w:r>
    </w:p>
    <w:p w:rsidR="00167EE9" w:rsidRPr="00A17E25" w:rsidRDefault="00167EE9" w:rsidP="00167EE9">
      <w:pPr>
        <w:tabs>
          <w:tab w:val="left" w:pos="851"/>
        </w:tabs>
        <w:ind w:firstLine="567"/>
        <w:jc w:val="both"/>
        <w:rPr>
          <w:color w:val="000000"/>
          <w:sz w:val="28"/>
          <w:szCs w:val="28"/>
        </w:rPr>
      </w:pPr>
      <w:r w:rsidRPr="00A17E25">
        <w:rPr>
          <w:color w:val="000000"/>
          <w:sz w:val="28"/>
          <w:szCs w:val="28"/>
        </w:rPr>
        <w:t xml:space="preserve">Подавляющее большинство пациентов были женщинами как в группе </w:t>
      </w:r>
      <w:r w:rsidR="00F14F0E" w:rsidRPr="00A17E25">
        <w:rPr>
          <w:color w:val="000000"/>
          <w:sz w:val="28"/>
          <w:szCs w:val="28"/>
        </w:rPr>
        <w:t xml:space="preserve">с </w:t>
      </w:r>
      <w:r w:rsidR="00052841" w:rsidRPr="00A17E25">
        <w:rPr>
          <w:color w:val="000000"/>
          <w:sz w:val="28"/>
          <w:szCs w:val="28"/>
        </w:rPr>
        <w:t>аутоиммунны</w:t>
      </w:r>
      <w:r w:rsidR="00F14F0E" w:rsidRPr="00A17E25">
        <w:rPr>
          <w:color w:val="000000"/>
          <w:sz w:val="28"/>
          <w:szCs w:val="28"/>
        </w:rPr>
        <w:t>м</w:t>
      </w:r>
      <w:r w:rsidR="00052841" w:rsidRPr="00A17E25">
        <w:rPr>
          <w:color w:val="000000"/>
          <w:sz w:val="28"/>
          <w:szCs w:val="28"/>
        </w:rPr>
        <w:t xml:space="preserve"> тиреоидит</w:t>
      </w:r>
      <w:r w:rsidR="00F14F0E" w:rsidRPr="00A17E25">
        <w:rPr>
          <w:color w:val="000000"/>
          <w:sz w:val="28"/>
          <w:szCs w:val="28"/>
        </w:rPr>
        <w:t>ом</w:t>
      </w:r>
      <w:r w:rsidRPr="00A17E25">
        <w:rPr>
          <w:color w:val="000000"/>
          <w:sz w:val="28"/>
          <w:szCs w:val="28"/>
        </w:rPr>
        <w:t xml:space="preserve"> (93,3 %)</w:t>
      </w:r>
      <w:r w:rsidR="003A3E5A" w:rsidRPr="00A17E25">
        <w:rPr>
          <w:color w:val="000000"/>
          <w:sz w:val="28"/>
          <w:szCs w:val="28"/>
        </w:rPr>
        <w:t xml:space="preserve">, так </w:t>
      </w:r>
      <w:r w:rsidRPr="00A17E25">
        <w:rPr>
          <w:color w:val="000000"/>
          <w:sz w:val="28"/>
          <w:szCs w:val="28"/>
        </w:rPr>
        <w:t xml:space="preserve"> и в группе</w:t>
      </w:r>
      <w:r w:rsidR="00F14F0E" w:rsidRPr="00A17E25">
        <w:rPr>
          <w:color w:val="000000"/>
          <w:sz w:val="28"/>
          <w:szCs w:val="28"/>
        </w:rPr>
        <w:t xml:space="preserve"> с </w:t>
      </w:r>
      <w:r w:rsidRPr="00A17E25">
        <w:rPr>
          <w:color w:val="000000"/>
          <w:sz w:val="28"/>
          <w:szCs w:val="28"/>
        </w:rPr>
        <w:t xml:space="preserve"> </w:t>
      </w:r>
      <w:r w:rsidR="00052841" w:rsidRPr="00A17E25">
        <w:rPr>
          <w:color w:val="000000"/>
          <w:sz w:val="28"/>
          <w:szCs w:val="28"/>
        </w:rPr>
        <w:t>диффузны</w:t>
      </w:r>
      <w:r w:rsidR="00F14F0E" w:rsidRPr="00A17E25">
        <w:rPr>
          <w:color w:val="000000"/>
          <w:sz w:val="28"/>
          <w:szCs w:val="28"/>
        </w:rPr>
        <w:t>м</w:t>
      </w:r>
      <w:r w:rsidR="00052841" w:rsidRPr="00A17E25">
        <w:rPr>
          <w:color w:val="000000"/>
          <w:sz w:val="28"/>
          <w:szCs w:val="28"/>
        </w:rPr>
        <w:t xml:space="preserve"> токсически</w:t>
      </w:r>
      <w:r w:rsidR="00F14F0E" w:rsidRPr="00A17E25">
        <w:rPr>
          <w:color w:val="000000"/>
          <w:sz w:val="28"/>
          <w:szCs w:val="28"/>
        </w:rPr>
        <w:t>м</w:t>
      </w:r>
      <w:r w:rsidR="00052841" w:rsidRPr="00A17E25">
        <w:rPr>
          <w:color w:val="000000"/>
          <w:sz w:val="28"/>
          <w:szCs w:val="28"/>
        </w:rPr>
        <w:t xml:space="preserve"> зоб</w:t>
      </w:r>
      <w:r w:rsidR="00F14F0E" w:rsidRPr="00A17E25">
        <w:rPr>
          <w:color w:val="000000"/>
          <w:sz w:val="28"/>
          <w:szCs w:val="28"/>
        </w:rPr>
        <w:t>ом</w:t>
      </w:r>
      <w:r w:rsidRPr="00A17E25">
        <w:rPr>
          <w:color w:val="000000"/>
          <w:sz w:val="28"/>
          <w:szCs w:val="28"/>
        </w:rPr>
        <w:t xml:space="preserve"> (70,7</w:t>
      </w:r>
      <w:r w:rsidR="00F14F0E" w:rsidRPr="00A17E25">
        <w:rPr>
          <w:color w:val="000000"/>
          <w:sz w:val="28"/>
          <w:szCs w:val="28"/>
        </w:rPr>
        <w:t xml:space="preserve"> </w:t>
      </w:r>
      <w:r w:rsidRPr="00A17E25">
        <w:rPr>
          <w:color w:val="000000"/>
          <w:sz w:val="28"/>
          <w:szCs w:val="28"/>
        </w:rPr>
        <w:t>%). Средний возраст пациентов</w:t>
      </w:r>
      <w:r w:rsidR="00F14F0E" w:rsidRPr="00A17E25">
        <w:rPr>
          <w:color w:val="000000"/>
          <w:sz w:val="28"/>
          <w:szCs w:val="28"/>
        </w:rPr>
        <w:t xml:space="preserve"> составил</w:t>
      </w:r>
      <w:r w:rsidRPr="00A17E25">
        <w:rPr>
          <w:color w:val="000000"/>
          <w:sz w:val="28"/>
          <w:szCs w:val="28"/>
        </w:rPr>
        <w:t xml:space="preserve">: 47,77 года для пациентов с </w:t>
      </w:r>
      <w:r w:rsidR="00052841" w:rsidRPr="00A17E25">
        <w:rPr>
          <w:color w:val="000000"/>
          <w:sz w:val="28"/>
          <w:szCs w:val="28"/>
        </w:rPr>
        <w:t>аутоиммунным тиреоидитом</w:t>
      </w:r>
      <w:r w:rsidRPr="00A17E25">
        <w:rPr>
          <w:color w:val="000000"/>
          <w:sz w:val="28"/>
          <w:szCs w:val="28"/>
        </w:rPr>
        <w:t xml:space="preserve"> и 45,75 года для пациентов с </w:t>
      </w:r>
      <w:r w:rsidR="00052841" w:rsidRPr="00A17E25">
        <w:rPr>
          <w:color w:val="000000"/>
          <w:sz w:val="28"/>
          <w:szCs w:val="28"/>
        </w:rPr>
        <w:t>диффузным токсическим зобом</w:t>
      </w:r>
      <w:r w:rsidRPr="00A17E25">
        <w:rPr>
          <w:color w:val="000000"/>
          <w:sz w:val="28"/>
          <w:szCs w:val="28"/>
        </w:rPr>
        <w:t xml:space="preserve">. Большинство пациентов в этом исследовании были казахской национальности, что соответствует текущей демографической ситуации в Республике Казахстан. Пропорции пациентов с городским/сельским проживанием были одинаковы. Большинство пациентов находились под наблюдением на момент зачисления в исследование: 69,9 % в группе </w:t>
      </w:r>
      <w:r w:rsidR="00F14F0E" w:rsidRPr="00A17E25">
        <w:rPr>
          <w:color w:val="000000"/>
          <w:sz w:val="28"/>
          <w:szCs w:val="28"/>
        </w:rPr>
        <w:t xml:space="preserve">с </w:t>
      </w:r>
      <w:r w:rsidR="00052841" w:rsidRPr="00A17E25">
        <w:rPr>
          <w:color w:val="000000"/>
          <w:sz w:val="28"/>
          <w:szCs w:val="28"/>
        </w:rPr>
        <w:t>аутоиммунны</w:t>
      </w:r>
      <w:r w:rsidR="00F14F0E" w:rsidRPr="00A17E25">
        <w:rPr>
          <w:color w:val="000000"/>
          <w:sz w:val="28"/>
          <w:szCs w:val="28"/>
        </w:rPr>
        <w:t>м</w:t>
      </w:r>
      <w:r w:rsidR="00052841" w:rsidRPr="00A17E25">
        <w:rPr>
          <w:color w:val="000000"/>
          <w:sz w:val="28"/>
          <w:szCs w:val="28"/>
        </w:rPr>
        <w:t xml:space="preserve"> тиреоидит</w:t>
      </w:r>
      <w:r w:rsidR="00F14F0E" w:rsidRPr="00A17E25">
        <w:rPr>
          <w:color w:val="000000"/>
          <w:sz w:val="28"/>
          <w:szCs w:val="28"/>
        </w:rPr>
        <w:t>ом</w:t>
      </w:r>
      <w:r w:rsidRPr="00A17E25">
        <w:rPr>
          <w:color w:val="000000"/>
          <w:sz w:val="28"/>
          <w:szCs w:val="28"/>
        </w:rPr>
        <w:t xml:space="preserve"> и 71,8 % в группе </w:t>
      </w:r>
      <w:r w:rsidR="00F14F0E" w:rsidRPr="00A17E25">
        <w:rPr>
          <w:color w:val="000000"/>
          <w:sz w:val="28"/>
          <w:szCs w:val="28"/>
        </w:rPr>
        <w:t xml:space="preserve">с </w:t>
      </w:r>
      <w:r w:rsidR="00052841" w:rsidRPr="00A17E25">
        <w:rPr>
          <w:color w:val="000000"/>
          <w:sz w:val="28"/>
          <w:szCs w:val="28"/>
        </w:rPr>
        <w:t>диффузны</w:t>
      </w:r>
      <w:r w:rsidR="00F14F0E" w:rsidRPr="00A17E25">
        <w:rPr>
          <w:color w:val="000000"/>
          <w:sz w:val="28"/>
          <w:szCs w:val="28"/>
        </w:rPr>
        <w:t>м</w:t>
      </w:r>
      <w:r w:rsidR="00052841" w:rsidRPr="00A17E25">
        <w:rPr>
          <w:color w:val="000000"/>
          <w:sz w:val="28"/>
          <w:szCs w:val="28"/>
        </w:rPr>
        <w:t xml:space="preserve"> токсически</w:t>
      </w:r>
      <w:r w:rsidR="00F14F0E" w:rsidRPr="00A17E25">
        <w:rPr>
          <w:color w:val="000000"/>
          <w:sz w:val="28"/>
          <w:szCs w:val="28"/>
        </w:rPr>
        <w:t>м</w:t>
      </w:r>
      <w:r w:rsidR="00052841" w:rsidRPr="00A17E25">
        <w:rPr>
          <w:color w:val="000000"/>
          <w:sz w:val="28"/>
          <w:szCs w:val="28"/>
        </w:rPr>
        <w:t xml:space="preserve"> зоб</w:t>
      </w:r>
      <w:r w:rsidR="00F14F0E" w:rsidRPr="00A17E25">
        <w:rPr>
          <w:color w:val="000000"/>
          <w:sz w:val="28"/>
          <w:szCs w:val="28"/>
        </w:rPr>
        <w:t>ом</w:t>
      </w:r>
      <w:r w:rsidRPr="00A17E25">
        <w:rPr>
          <w:color w:val="000000"/>
          <w:sz w:val="28"/>
          <w:szCs w:val="28"/>
        </w:rPr>
        <w:t xml:space="preserve">. </w:t>
      </w:r>
    </w:p>
    <w:p w:rsidR="00167EE9" w:rsidRPr="00A17E25" w:rsidRDefault="00167EE9" w:rsidP="00167EE9">
      <w:pPr>
        <w:tabs>
          <w:tab w:val="left" w:pos="851"/>
        </w:tabs>
        <w:ind w:firstLine="567"/>
        <w:jc w:val="both"/>
        <w:rPr>
          <w:color w:val="000000"/>
          <w:sz w:val="28"/>
          <w:szCs w:val="28"/>
        </w:rPr>
      </w:pPr>
      <w:r w:rsidRPr="00A17E25">
        <w:rPr>
          <w:color w:val="000000"/>
          <w:sz w:val="28"/>
          <w:szCs w:val="28"/>
        </w:rPr>
        <w:t xml:space="preserve">Распределение восьми различных </w:t>
      </w:r>
      <w:proofErr w:type="spellStart"/>
      <w:r w:rsidRPr="00A17E25">
        <w:rPr>
          <w:color w:val="000000"/>
          <w:sz w:val="28"/>
          <w:szCs w:val="28"/>
        </w:rPr>
        <w:t>МкАТ</w:t>
      </w:r>
      <w:proofErr w:type="spellEnd"/>
      <w:r w:rsidR="00F14F0E" w:rsidRPr="00A17E25">
        <w:rPr>
          <w:color w:val="000000"/>
          <w:sz w:val="28"/>
          <w:szCs w:val="28"/>
        </w:rPr>
        <w:t xml:space="preserve">, направленных </w:t>
      </w:r>
      <w:r w:rsidRPr="00A17E25">
        <w:rPr>
          <w:color w:val="000000"/>
          <w:sz w:val="28"/>
          <w:szCs w:val="28"/>
        </w:rPr>
        <w:t xml:space="preserve"> </w:t>
      </w:r>
      <w:r w:rsidR="00F14F0E" w:rsidRPr="00A17E25">
        <w:rPr>
          <w:color w:val="000000"/>
          <w:sz w:val="28"/>
          <w:szCs w:val="28"/>
        </w:rPr>
        <w:t>к</w:t>
      </w:r>
      <w:r w:rsidRPr="00A17E25">
        <w:rPr>
          <w:color w:val="000000"/>
          <w:sz w:val="28"/>
          <w:szCs w:val="28"/>
        </w:rPr>
        <w:t xml:space="preserve"> </w:t>
      </w:r>
      <w:proofErr w:type="spellStart"/>
      <w:r w:rsidR="00052841" w:rsidRPr="00A17E25">
        <w:rPr>
          <w:color w:val="000000"/>
          <w:sz w:val="28"/>
          <w:szCs w:val="28"/>
        </w:rPr>
        <w:t>тиреопероксидаз</w:t>
      </w:r>
      <w:r w:rsidR="00F14F0E" w:rsidRPr="00A17E25">
        <w:rPr>
          <w:color w:val="000000"/>
          <w:sz w:val="28"/>
          <w:szCs w:val="28"/>
        </w:rPr>
        <w:t>е</w:t>
      </w:r>
      <w:proofErr w:type="spellEnd"/>
      <w:r w:rsidR="00F14F0E" w:rsidRPr="00A17E25">
        <w:rPr>
          <w:color w:val="000000"/>
          <w:sz w:val="28"/>
          <w:szCs w:val="28"/>
        </w:rPr>
        <w:t xml:space="preserve"> человека, в конкурентном анализе с </w:t>
      </w:r>
      <w:proofErr w:type="spellStart"/>
      <w:r w:rsidR="00F14F0E" w:rsidRPr="00A17E25">
        <w:rPr>
          <w:color w:val="000000"/>
          <w:sz w:val="28"/>
          <w:szCs w:val="28"/>
        </w:rPr>
        <w:t>аутоантителами</w:t>
      </w:r>
      <w:proofErr w:type="spellEnd"/>
      <w:r w:rsidR="00F14F0E" w:rsidRPr="00A17E25">
        <w:rPr>
          <w:color w:val="000000"/>
          <w:sz w:val="28"/>
          <w:szCs w:val="28"/>
        </w:rPr>
        <w:t xml:space="preserve"> из сыворотки крови </w:t>
      </w:r>
      <w:r w:rsidRPr="00A17E25">
        <w:rPr>
          <w:color w:val="000000"/>
          <w:sz w:val="28"/>
          <w:szCs w:val="28"/>
        </w:rPr>
        <w:t xml:space="preserve">пациентов с </w:t>
      </w:r>
      <w:r w:rsidR="00052841" w:rsidRPr="00A17E25">
        <w:rPr>
          <w:color w:val="000000"/>
          <w:sz w:val="28"/>
          <w:szCs w:val="28"/>
        </w:rPr>
        <w:t>аутоиммунным тиреоидитом</w:t>
      </w:r>
      <w:r w:rsidRPr="00A17E25">
        <w:rPr>
          <w:color w:val="000000"/>
          <w:sz w:val="28"/>
          <w:szCs w:val="28"/>
        </w:rPr>
        <w:t xml:space="preserve"> и </w:t>
      </w:r>
      <w:r w:rsidR="00052841" w:rsidRPr="00A17E25">
        <w:rPr>
          <w:color w:val="000000"/>
          <w:sz w:val="28"/>
          <w:szCs w:val="28"/>
        </w:rPr>
        <w:t>диффузным токсическим зобом</w:t>
      </w:r>
      <w:r w:rsidRPr="00A17E25">
        <w:rPr>
          <w:color w:val="000000"/>
          <w:sz w:val="28"/>
          <w:szCs w:val="28"/>
        </w:rPr>
        <w:t xml:space="preserve"> показало</w:t>
      </w:r>
      <w:r w:rsidR="00F14F0E" w:rsidRPr="00A17E25">
        <w:rPr>
          <w:color w:val="000000"/>
          <w:sz w:val="28"/>
          <w:szCs w:val="28"/>
        </w:rPr>
        <w:t>,</w:t>
      </w:r>
      <w:r w:rsidRPr="00A17E25">
        <w:rPr>
          <w:color w:val="000000"/>
          <w:sz w:val="28"/>
          <w:szCs w:val="28"/>
        </w:rPr>
        <w:t xml:space="preserve"> что, </w:t>
      </w:r>
      <w:proofErr w:type="spellStart"/>
      <w:r w:rsidRPr="00A17E25">
        <w:rPr>
          <w:color w:val="000000"/>
          <w:sz w:val="28"/>
          <w:szCs w:val="28"/>
        </w:rPr>
        <w:t>аутоантитела</w:t>
      </w:r>
      <w:proofErr w:type="spellEnd"/>
      <w:r w:rsidRPr="00A17E25">
        <w:rPr>
          <w:color w:val="000000"/>
          <w:sz w:val="28"/>
          <w:szCs w:val="28"/>
        </w:rPr>
        <w:t xml:space="preserve"> в сыворотке крови пациентов с </w:t>
      </w:r>
      <w:r w:rsidR="00052841" w:rsidRPr="00A17E25">
        <w:rPr>
          <w:color w:val="000000"/>
          <w:sz w:val="28"/>
          <w:szCs w:val="28"/>
        </w:rPr>
        <w:t>аутоиммунным тиреоидитом</w:t>
      </w:r>
      <w:r w:rsidRPr="00A17E25">
        <w:rPr>
          <w:color w:val="000000"/>
          <w:sz w:val="28"/>
          <w:szCs w:val="28"/>
        </w:rPr>
        <w:t xml:space="preserve"> ингибировали связывание </w:t>
      </w:r>
      <w:proofErr w:type="spellStart"/>
      <w:r w:rsidRPr="00A17E25">
        <w:rPr>
          <w:color w:val="000000"/>
          <w:sz w:val="28"/>
          <w:szCs w:val="28"/>
        </w:rPr>
        <w:t>МкАТ</w:t>
      </w:r>
      <w:proofErr w:type="spellEnd"/>
      <w:r w:rsidR="00F14F0E" w:rsidRPr="00A17E25">
        <w:rPr>
          <w:color w:val="000000"/>
          <w:sz w:val="28"/>
          <w:szCs w:val="28"/>
        </w:rPr>
        <w:t xml:space="preserve"> 63 более значительно, чем </w:t>
      </w:r>
      <w:r w:rsidRPr="00A17E25">
        <w:rPr>
          <w:color w:val="000000"/>
          <w:sz w:val="28"/>
          <w:szCs w:val="28"/>
        </w:rPr>
        <w:t xml:space="preserve">в сыворотке пациентов с </w:t>
      </w:r>
      <w:r w:rsidR="00052841" w:rsidRPr="00A17E25">
        <w:rPr>
          <w:color w:val="000000"/>
          <w:sz w:val="28"/>
          <w:szCs w:val="28"/>
        </w:rPr>
        <w:t>диффузным токсическим зобом</w:t>
      </w:r>
      <w:r w:rsidR="00F14F0E" w:rsidRPr="00A17E25">
        <w:rPr>
          <w:color w:val="000000"/>
          <w:sz w:val="28"/>
          <w:szCs w:val="28"/>
        </w:rPr>
        <w:t>: 59,</w:t>
      </w:r>
      <w:r w:rsidRPr="00A17E25">
        <w:rPr>
          <w:color w:val="000000"/>
          <w:sz w:val="28"/>
          <w:szCs w:val="28"/>
        </w:rPr>
        <w:t>62 % (48</w:t>
      </w:r>
      <w:r w:rsidR="00F14F0E" w:rsidRPr="00A17E25">
        <w:rPr>
          <w:color w:val="000000"/>
          <w:sz w:val="28"/>
          <w:szCs w:val="28"/>
        </w:rPr>
        <w:t>,99 %; 67,</w:t>
      </w:r>
      <w:r w:rsidRPr="00A17E25">
        <w:rPr>
          <w:color w:val="000000"/>
          <w:sz w:val="28"/>
          <w:szCs w:val="28"/>
        </w:rPr>
        <w:t>80 %) против 54,02 % (46,32 %; 62,63 %)</w:t>
      </w:r>
      <w:r w:rsidR="00F14F0E" w:rsidRPr="00A17E25">
        <w:rPr>
          <w:color w:val="000000"/>
          <w:sz w:val="28"/>
          <w:szCs w:val="28"/>
        </w:rPr>
        <w:t>,</w:t>
      </w:r>
      <w:r w:rsidRPr="00A17E25">
        <w:rPr>
          <w:color w:val="000000"/>
          <w:sz w:val="28"/>
          <w:szCs w:val="28"/>
        </w:rPr>
        <w:t xml:space="preserve"> соответственно. </w:t>
      </w:r>
    </w:p>
    <w:p w:rsidR="00167EE9" w:rsidRPr="00A17E25" w:rsidRDefault="00167EE9" w:rsidP="00167EE9">
      <w:pPr>
        <w:tabs>
          <w:tab w:val="left" w:pos="851"/>
        </w:tabs>
        <w:ind w:firstLine="567"/>
        <w:jc w:val="both"/>
        <w:rPr>
          <w:color w:val="000000"/>
          <w:sz w:val="28"/>
          <w:szCs w:val="28"/>
        </w:rPr>
      </w:pPr>
      <w:r w:rsidRPr="00A17E25">
        <w:rPr>
          <w:color w:val="000000"/>
          <w:sz w:val="28"/>
          <w:szCs w:val="28"/>
        </w:rPr>
        <w:t>Эт</w:t>
      </w:r>
      <w:r w:rsidR="00F14F0E" w:rsidRPr="00A17E25">
        <w:rPr>
          <w:color w:val="000000"/>
          <w:sz w:val="28"/>
          <w:szCs w:val="28"/>
        </w:rPr>
        <w:t>и</w:t>
      </w:r>
      <w:r w:rsidRPr="00A17E25">
        <w:rPr>
          <w:color w:val="000000"/>
          <w:sz w:val="28"/>
          <w:szCs w:val="28"/>
        </w:rPr>
        <w:t xml:space="preserve"> различи</w:t>
      </w:r>
      <w:r w:rsidR="00F14F0E" w:rsidRPr="00A17E25">
        <w:rPr>
          <w:color w:val="000000"/>
          <w:sz w:val="28"/>
          <w:szCs w:val="28"/>
        </w:rPr>
        <w:t>я</w:t>
      </w:r>
      <w:r w:rsidRPr="00A17E25">
        <w:rPr>
          <w:color w:val="000000"/>
          <w:sz w:val="28"/>
          <w:szCs w:val="28"/>
        </w:rPr>
        <w:t xml:space="preserve"> позволяет предположить, что </w:t>
      </w:r>
      <w:proofErr w:type="spellStart"/>
      <w:r w:rsidRPr="00A17E25">
        <w:rPr>
          <w:color w:val="000000"/>
          <w:sz w:val="28"/>
          <w:szCs w:val="28"/>
        </w:rPr>
        <w:t>МкАТ</w:t>
      </w:r>
      <w:proofErr w:type="spellEnd"/>
      <w:r w:rsidR="00F14F0E" w:rsidRPr="00A17E25">
        <w:rPr>
          <w:color w:val="000000"/>
          <w:sz w:val="28"/>
          <w:szCs w:val="28"/>
        </w:rPr>
        <w:t xml:space="preserve"> </w:t>
      </w:r>
      <w:r w:rsidRPr="00A17E25">
        <w:rPr>
          <w:color w:val="000000"/>
          <w:sz w:val="28"/>
          <w:szCs w:val="28"/>
        </w:rPr>
        <w:t xml:space="preserve">63 является перспективным </w:t>
      </w:r>
      <w:proofErr w:type="spellStart"/>
      <w:r w:rsidRPr="00A17E25">
        <w:rPr>
          <w:color w:val="000000"/>
          <w:sz w:val="28"/>
          <w:szCs w:val="28"/>
        </w:rPr>
        <w:t>биомаркером</w:t>
      </w:r>
      <w:proofErr w:type="spellEnd"/>
      <w:r w:rsidRPr="00A17E25">
        <w:rPr>
          <w:color w:val="000000"/>
          <w:sz w:val="28"/>
          <w:szCs w:val="28"/>
        </w:rPr>
        <w:t xml:space="preserve"> </w:t>
      </w:r>
      <w:r w:rsidR="00F14F0E" w:rsidRPr="00A17E25">
        <w:rPr>
          <w:color w:val="000000"/>
          <w:sz w:val="28"/>
          <w:szCs w:val="28"/>
        </w:rPr>
        <w:t xml:space="preserve">для лабораторного подтверждения </w:t>
      </w:r>
      <w:r w:rsidR="00052841" w:rsidRPr="00A17E25">
        <w:rPr>
          <w:color w:val="000000"/>
          <w:sz w:val="28"/>
          <w:szCs w:val="28"/>
        </w:rPr>
        <w:t>аутоиммунного тиреоидита</w:t>
      </w:r>
      <w:r w:rsidRPr="00A17E25">
        <w:rPr>
          <w:color w:val="000000"/>
          <w:sz w:val="28"/>
          <w:szCs w:val="28"/>
        </w:rPr>
        <w:t xml:space="preserve">. </w:t>
      </w:r>
    </w:p>
    <w:p w:rsidR="00167EE9" w:rsidRPr="00A17E25" w:rsidRDefault="00F14F0E" w:rsidP="00167EE9">
      <w:pPr>
        <w:tabs>
          <w:tab w:val="left" w:pos="851"/>
        </w:tabs>
        <w:ind w:firstLine="567"/>
        <w:jc w:val="both"/>
        <w:rPr>
          <w:color w:val="000000"/>
          <w:sz w:val="28"/>
          <w:szCs w:val="28"/>
        </w:rPr>
      </w:pPr>
      <w:r w:rsidRPr="00A17E25">
        <w:rPr>
          <w:color w:val="000000"/>
          <w:sz w:val="28"/>
          <w:szCs w:val="28"/>
        </w:rPr>
        <w:t>Антитела</w:t>
      </w:r>
      <w:r w:rsidR="00802AE5" w:rsidRPr="00A17E25">
        <w:rPr>
          <w:color w:val="000000"/>
          <w:sz w:val="28"/>
          <w:szCs w:val="28"/>
        </w:rPr>
        <w:t xml:space="preserve"> к ТПО в сыворотке крови пациентов с диффузным токсическим зобом ингибировали связывание </w:t>
      </w:r>
      <w:proofErr w:type="spellStart"/>
      <w:r w:rsidR="00802AE5" w:rsidRPr="00A17E25">
        <w:rPr>
          <w:color w:val="000000"/>
          <w:sz w:val="28"/>
          <w:szCs w:val="28"/>
        </w:rPr>
        <w:t>МкАТ</w:t>
      </w:r>
      <w:proofErr w:type="spellEnd"/>
      <w:r w:rsidRPr="00A17E25">
        <w:rPr>
          <w:color w:val="000000"/>
          <w:sz w:val="28"/>
          <w:szCs w:val="28"/>
        </w:rPr>
        <w:t xml:space="preserve"> </w:t>
      </w:r>
      <w:r w:rsidR="00802AE5" w:rsidRPr="00A17E25">
        <w:rPr>
          <w:color w:val="000000"/>
          <w:sz w:val="28"/>
          <w:szCs w:val="28"/>
        </w:rPr>
        <w:t>77 в 54,36 % случаев (36</w:t>
      </w:r>
      <w:r w:rsidR="003A3E5A" w:rsidRPr="00A17E25">
        <w:rPr>
          <w:color w:val="000000"/>
          <w:sz w:val="28"/>
          <w:szCs w:val="28"/>
        </w:rPr>
        <w:t>,</w:t>
      </w:r>
      <w:r w:rsidR="00802AE5" w:rsidRPr="00A17E25">
        <w:rPr>
          <w:color w:val="000000"/>
          <w:sz w:val="28"/>
          <w:szCs w:val="28"/>
        </w:rPr>
        <w:t>90 %; 68</w:t>
      </w:r>
      <w:r w:rsidR="003A3E5A" w:rsidRPr="00A17E25">
        <w:rPr>
          <w:color w:val="000000"/>
          <w:sz w:val="28"/>
          <w:szCs w:val="28"/>
        </w:rPr>
        <w:t>,</w:t>
      </w:r>
      <w:r w:rsidR="00802AE5" w:rsidRPr="00A17E25">
        <w:rPr>
          <w:color w:val="000000"/>
          <w:sz w:val="28"/>
          <w:szCs w:val="28"/>
        </w:rPr>
        <w:t>03 %),   против 51</w:t>
      </w:r>
      <w:r w:rsidR="003A3E5A" w:rsidRPr="00A17E25">
        <w:rPr>
          <w:color w:val="000000"/>
          <w:sz w:val="28"/>
          <w:szCs w:val="28"/>
        </w:rPr>
        <w:t>,</w:t>
      </w:r>
      <w:r w:rsidR="00802AE5" w:rsidRPr="00A17E25">
        <w:rPr>
          <w:color w:val="000000"/>
          <w:sz w:val="28"/>
          <w:szCs w:val="28"/>
        </w:rPr>
        <w:t xml:space="preserve">13 % (31,00 %; 62,25 %) </w:t>
      </w:r>
      <w:r w:rsidRPr="00A17E25">
        <w:rPr>
          <w:color w:val="000000"/>
          <w:sz w:val="28"/>
          <w:szCs w:val="28"/>
        </w:rPr>
        <w:t>в сыворотке крови пациентов</w:t>
      </w:r>
      <w:r w:rsidR="00802AE5" w:rsidRPr="00A17E25">
        <w:rPr>
          <w:color w:val="000000"/>
          <w:sz w:val="28"/>
          <w:szCs w:val="28"/>
        </w:rPr>
        <w:t xml:space="preserve"> с аутоиммунным тиреоидитом, соответственно</w:t>
      </w:r>
      <w:r w:rsidR="00167EE9" w:rsidRPr="00A17E25">
        <w:rPr>
          <w:color w:val="000000"/>
          <w:sz w:val="28"/>
          <w:szCs w:val="28"/>
        </w:rPr>
        <w:t>.</w:t>
      </w:r>
      <w:r w:rsidR="003A3E5A" w:rsidRPr="00A17E25">
        <w:rPr>
          <w:color w:val="000000"/>
          <w:sz w:val="28"/>
          <w:szCs w:val="28"/>
        </w:rPr>
        <w:t xml:space="preserve"> </w:t>
      </w:r>
    </w:p>
    <w:p w:rsidR="003A3E5A" w:rsidRPr="00A17E25" w:rsidRDefault="00167EE9" w:rsidP="003A3E5A">
      <w:pPr>
        <w:tabs>
          <w:tab w:val="left" w:pos="851"/>
        </w:tabs>
        <w:ind w:firstLine="567"/>
        <w:jc w:val="both"/>
        <w:rPr>
          <w:color w:val="000000"/>
          <w:sz w:val="28"/>
          <w:szCs w:val="28"/>
        </w:rPr>
      </w:pPr>
      <w:r w:rsidRPr="00A17E25">
        <w:rPr>
          <w:color w:val="000000"/>
          <w:sz w:val="28"/>
          <w:szCs w:val="28"/>
        </w:rPr>
        <w:t xml:space="preserve">В </w:t>
      </w:r>
      <w:r w:rsidR="00273936" w:rsidRPr="00A17E25">
        <w:rPr>
          <w:color w:val="000000"/>
          <w:sz w:val="28"/>
          <w:szCs w:val="28"/>
        </w:rPr>
        <w:t xml:space="preserve">конкурентном анализе взаимодействия между </w:t>
      </w:r>
      <w:proofErr w:type="spellStart"/>
      <w:r w:rsidRPr="00A17E25">
        <w:rPr>
          <w:color w:val="000000"/>
          <w:sz w:val="28"/>
          <w:szCs w:val="28"/>
        </w:rPr>
        <w:t>МкАТ</w:t>
      </w:r>
      <w:proofErr w:type="spellEnd"/>
      <w:r w:rsidRPr="00A17E25">
        <w:rPr>
          <w:color w:val="000000"/>
          <w:sz w:val="28"/>
          <w:szCs w:val="28"/>
        </w:rPr>
        <w:t xml:space="preserve"> </w:t>
      </w:r>
      <w:r w:rsidR="003A3E5A" w:rsidRPr="00A17E25">
        <w:rPr>
          <w:color w:val="000000"/>
          <w:sz w:val="28"/>
          <w:szCs w:val="28"/>
        </w:rPr>
        <w:t xml:space="preserve">к ТПО </w:t>
      </w:r>
      <w:r w:rsidR="00273936" w:rsidRPr="00A17E25">
        <w:rPr>
          <w:color w:val="000000"/>
          <w:sz w:val="28"/>
          <w:szCs w:val="28"/>
        </w:rPr>
        <w:t xml:space="preserve">и АТ к ТПО </w:t>
      </w:r>
      <w:r w:rsidR="003A3E5A" w:rsidRPr="00A17E25">
        <w:rPr>
          <w:color w:val="000000"/>
          <w:sz w:val="28"/>
          <w:szCs w:val="28"/>
        </w:rPr>
        <w:t xml:space="preserve">сыворотки </w:t>
      </w:r>
      <w:r w:rsidRPr="00A17E25">
        <w:rPr>
          <w:color w:val="000000"/>
          <w:sz w:val="28"/>
          <w:szCs w:val="28"/>
        </w:rPr>
        <w:t xml:space="preserve">в зависимости от концентрации </w:t>
      </w:r>
      <w:proofErr w:type="spellStart"/>
      <w:r w:rsidR="00273936" w:rsidRPr="00A17E25">
        <w:rPr>
          <w:color w:val="000000"/>
          <w:sz w:val="28"/>
          <w:szCs w:val="28"/>
        </w:rPr>
        <w:t>аутоантител</w:t>
      </w:r>
      <w:proofErr w:type="spellEnd"/>
      <w:r w:rsidR="00052841" w:rsidRPr="00A17E25">
        <w:rPr>
          <w:color w:val="000000"/>
          <w:sz w:val="28"/>
          <w:szCs w:val="28"/>
        </w:rPr>
        <w:t xml:space="preserve"> </w:t>
      </w:r>
      <w:r w:rsidRPr="00A17E25">
        <w:rPr>
          <w:color w:val="000000"/>
          <w:sz w:val="28"/>
          <w:szCs w:val="28"/>
        </w:rPr>
        <w:t xml:space="preserve">статистически значимая </w:t>
      </w:r>
      <w:r w:rsidRPr="00A17E25">
        <w:rPr>
          <w:color w:val="000000"/>
          <w:sz w:val="28"/>
          <w:szCs w:val="28"/>
        </w:rPr>
        <w:lastRenderedPageBreak/>
        <w:t xml:space="preserve">разница наблюдалась в отношении </w:t>
      </w:r>
      <w:proofErr w:type="spellStart"/>
      <w:r w:rsidRPr="00A17E25">
        <w:rPr>
          <w:color w:val="000000"/>
          <w:sz w:val="28"/>
          <w:szCs w:val="28"/>
        </w:rPr>
        <w:t>МкАТ</w:t>
      </w:r>
      <w:proofErr w:type="spellEnd"/>
      <w:r w:rsidR="00273936" w:rsidRPr="00A17E25">
        <w:rPr>
          <w:color w:val="000000"/>
          <w:sz w:val="28"/>
          <w:szCs w:val="28"/>
        </w:rPr>
        <w:t xml:space="preserve"> </w:t>
      </w:r>
      <w:r w:rsidRPr="00A17E25">
        <w:rPr>
          <w:color w:val="000000"/>
          <w:sz w:val="28"/>
          <w:szCs w:val="28"/>
        </w:rPr>
        <w:t>45, связывание которого</w:t>
      </w:r>
      <w:r w:rsidR="00273936" w:rsidRPr="00A17E25">
        <w:rPr>
          <w:color w:val="000000"/>
          <w:sz w:val="28"/>
          <w:szCs w:val="28"/>
        </w:rPr>
        <w:t xml:space="preserve"> с </w:t>
      </w:r>
      <w:proofErr w:type="spellStart"/>
      <w:r w:rsidR="00273936" w:rsidRPr="00A17E25">
        <w:rPr>
          <w:color w:val="000000"/>
          <w:sz w:val="28"/>
          <w:szCs w:val="28"/>
        </w:rPr>
        <w:t>тиреопероксидазой</w:t>
      </w:r>
      <w:proofErr w:type="spellEnd"/>
      <w:r w:rsidR="00273936" w:rsidRPr="00A17E25">
        <w:rPr>
          <w:color w:val="000000"/>
          <w:sz w:val="28"/>
          <w:szCs w:val="28"/>
        </w:rPr>
        <w:t xml:space="preserve"> человека</w:t>
      </w:r>
      <w:r w:rsidRPr="00A17E25">
        <w:rPr>
          <w:color w:val="000000"/>
          <w:sz w:val="28"/>
          <w:szCs w:val="28"/>
        </w:rPr>
        <w:t xml:space="preserve"> </w:t>
      </w:r>
      <w:r w:rsidR="00273936" w:rsidRPr="00A17E25">
        <w:rPr>
          <w:color w:val="000000"/>
          <w:sz w:val="28"/>
          <w:szCs w:val="28"/>
        </w:rPr>
        <w:t xml:space="preserve">значительно </w:t>
      </w:r>
      <w:r w:rsidRPr="00A17E25">
        <w:rPr>
          <w:color w:val="000000"/>
          <w:sz w:val="28"/>
          <w:szCs w:val="28"/>
        </w:rPr>
        <w:t>подавл</w:t>
      </w:r>
      <w:r w:rsidR="00273936" w:rsidRPr="00A17E25">
        <w:rPr>
          <w:color w:val="000000"/>
          <w:sz w:val="28"/>
          <w:szCs w:val="28"/>
        </w:rPr>
        <w:t>ялось</w:t>
      </w:r>
      <w:r w:rsidRPr="00A17E25">
        <w:rPr>
          <w:color w:val="000000"/>
          <w:sz w:val="28"/>
          <w:szCs w:val="28"/>
        </w:rPr>
        <w:t xml:space="preserve"> в сыворотке </w:t>
      </w:r>
      <w:r w:rsidR="00273936" w:rsidRPr="00A17E25">
        <w:rPr>
          <w:color w:val="000000"/>
          <w:sz w:val="28"/>
          <w:szCs w:val="28"/>
        </w:rPr>
        <w:t xml:space="preserve">крови </w:t>
      </w:r>
      <w:r w:rsidRPr="00A17E25">
        <w:rPr>
          <w:color w:val="000000"/>
          <w:sz w:val="28"/>
          <w:szCs w:val="28"/>
        </w:rPr>
        <w:t xml:space="preserve">пациентов с </w:t>
      </w:r>
      <w:r w:rsidR="00273936" w:rsidRPr="00A17E25">
        <w:rPr>
          <w:color w:val="000000"/>
          <w:sz w:val="28"/>
          <w:szCs w:val="28"/>
        </w:rPr>
        <w:t xml:space="preserve">высокой </w:t>
      </w:r>
      <w:r w:rsidRPr="00A17E25">
        <w:rPr>
          <w:color w:val="000000"/>
          <w:sz w:val="28"/>
          <w:szCs w:val="28"/>
        </w:rPr>
        <w:t>концентрацией АТ</w:t>
      </w:r>
      <w:r w:rsidR="00052841" w:rsidRPr="00A17E25">
        <w:rPr>
          <w:color w:val="000000"/>
          <w:sz w:val="28"/>
          <w:szCs w:val="28"/>
        </w:rPr>
        <w:t xml:space="preserve"> </w:t>
      </w:r>
      <w:r w:rsidRPr="00A17E25">
        <w:rPr>
          <w:color w:val="000000"/>
          <w:sz w:val="28"/>
          <w:szCs w:val="28"/>
        </w:rPr>
        <w:t>к</w:t>
      </w:r>
      <w:r w:rsidR="00052841" w:rsidRPr="00A17E25">
        <w:rPr>
          <w:color w:val="000000"/>
          <w:sz w:val="28"/>
          <w:szCs w:val="28"/>
        </w:rPr>
        <w:t xml:space="preserve"> </w:t>
      </w:r>
      <w:r w:rsidRPr="00A17E25">
        <w:rPr>
          <w:color w:val="000000"/>
          <w:sz w:val="28"/>
          <w:szCs w:val="28"/>
        </w:rPr>
        <w:t xml:space="preserve">TПO более 1000 МЕ/мл (58,36 %) по сравнению с </w:t>
      </w:r>
      <w:proofErr w:type="spellStart"/>
      <w:r w:rsidR="00273936" w:rsidRPr="00A17E25">
        <w:rPr>
          <w:color w:val="000000"/>
          <w:sz w:val="28"/>
          <w:szCs w:val="28"/>
        </w:rPr>
        <w:t>аутоантителами</w:t>
      </w:r>
      <w:proofErr w:type="spellEnd"/>
      <w:r w:rsidR="00273936" w:rsidRPr="00A17E25">
        <w:rPr>
          <w:color w:val="000000"/>
          <w:sz w:val="28"/>
          <w:szCs w:val="28"/>
        </w:rPr>
        <w:t xml:space="preserve"> из сыворотки крови </w:t>
      </w:r>
      <w:r w:rsidRPr="00A17E25">
        <w:rPr>
          <w:color w:val="000000"/>
          <w:sz w:val="28"/>
          <w:szCs w:val="28"/>
        </w:rPr>
        <w:t>пациент</w:t>
      </w:r>
      <w:r w:rsidR="00273936" w:rsidRPr="00A17E25">
        <w:rPr>
          <w:color w:val="000000"/>
          <w:sz w:val="28"/>
          <w:szCs w:val="28"/>
        </w:rPr>
        <w:t>ов</w:t>
      </w:r>
      <w:r w:rsidRPr="00A17E25">
        <w:rPr>
          <w:color w:val="000000"/>
          <w:sz w:val="28"/>
          <w:szCs w:val="28"/>
        </w:rPr>
        <w:t xml:space="preserve"> с концентрацией АТ</w:t>
      </w:r>
      <w:r w:rsidR="00052841" w:rsidRPr="00A17E25">
        <w:rPr>
          <w:color w:val="000000"/>
          <w:sz w:val="28"/>
          <w:szCs w:val="28"/>
        </w:rPr>
        <w:t xml:space="preserve"> </w:t>
      </w:r>
      <w:r w:rsidRPr="00A17E25">
        <w:rPr>
          <w:color w:val="000000"/>
          <w:sz w:val="28"/>
          <w:szCs w:val="28"/>
        </w:rPr>
        <w:t>к</w:t>
      </w:r>
      <w:r w:rsidR="00052841" w:rsidRPr="00A17E25">
        <w:rPr>
          <w:color w:val="000000"/>
          <w:sz w:val="28"/>
          <w:szCs w:val="28"/>
        </w:rPr>
        <w:t xml:space="preserve"> </w:t>
      </w:r>
      <w:r w:rsidRPr="00A17E25">
        <w:rPr>
          <w:color w:val="000000"/>
          <w:sz w:val="28"/>
          <w:szCs w:val="28"/>
        </w:rPr>
        <w:t>TПO ниже 1000 МЕ/мл (52</w:t>
      </w:r>
      <w:r w:rsidR="003A3E5A" w:rsidRPr="00A17E25">
        <w:rPr>
          <w:color w:val="000000"/>
          <w:sz w:val="28"/>
          <w:szCs w:val="28"/>
        </w:rPr>
        <w:t>,</w:t>
      </w:r>
      <w:r w:rsidRPr="00A17E25">
        <w:rPr>
          <w:color w:val="000000"/>
          <w:sz w:val="28"/>
          <w:szCs w:val="28"/>
        </w:rPr>
        <w:t xml:space="preserve">37 %). </w:t>
      </w:r>
    </w:p>
    <w:p w:rsidR="00831FD0" w:rsidRPr="00A17E25" w:rsidRDefault="00167EE9" w:rsidP="00167EE9">
      <w:pPr>
        <w:tabs>
          <w:tab w:val="left" w:pos="851"/>
        </w:tabs>
        <w:ind w:firstLine="567"/>
        <w:jc w:val="both"/>
      </w:pPr>
      <w:r w:rsidRPr="00A17E25">
        <w:rPr>
          <w:color w:val="000000"/>
          <w:sz w:val="28"/>
          <w:szCs w:val="28"/>
        </w:rPr>
        <w:t xml:space="preserve">Хотя ингибирование связывания </w:t>
      </w:r>
      <w:proofErr w:type="spellStart"/>
      <w:r w:rsidRPr="00A17E25">
        <w:rPr>
          <w:color w:val="000000"/>
          <w:sz w:val="28"/>
          <w:szCs w:val="28"/>
        </w:rPr>
        <w:t>МкАТ</w:t>
      </w:r>
      <w:proofErr w:type="spellEnd"/>
      <w:r w:rsidR="00A129F3" w:rsidRPr="00A17E25">
        <w:rPr>
          <w:color w:val="000000"/>
          <w:sz w:val="28"/>
          <w:szCs w:val="28"/>
        </w:rPr>
        <w:t xml:space="preserve"> </w:t>
      </w:r>
      <w:r w:rsidRPr="00A17E25">
        <w:rPr>
          <w:color w:val="000000"/>
          <w:sz w:val="28"/>
          <w:szCs w:val="28"/>
        </w:rPr>
        <w:t xml:space="preserve">45 было более выражено </w:t>
      </w:r>
      <w:r w:rsidR="00A129F3" w:rsidRPr="00A17E25">
        <w:rPr>
          <w:color w:val="000000"/>
          <w:sz w:val="28"/>
          <w:szCs w:val="28"/>
        </w:rPr>
        <w:t xml:space="preserve">с </w:t>
      </w:r>
      <w:proofErr w:type="spellStart"/>
      <w:r w:rsidR="00A129F3" w:rsidRPr="00A17E25">
        <w:rPr>
          <w:color w:val="000000"/>
          <w:sz w:val="28"/>
          <w:szCs w:val="28"/>
        </w:rPr>
        <w:t>аутоантителами</w:t>
      </w:r>
      <w:proofErr w:type="spellEnd"/>
      <w:r w:rsidR="00A129F3" w:rsidRPr="00A17E25">
        <w:rPr>
          <w:color w:val="000000"/>
          <w:sz w:val="28"/>
          <w:szCs w:val="28"/>
        </w:rPr>
        <w:t xml:space="preserve"> из сыворотки крови</w:t>
      </w:r>
      <w:r w:rsidRPr="00A17E25">
        <w:rPr>
          <w:color w:val="000000"/>
          <w:sz w:val="28"/>
          <w:szCs w:val="28"/>
        </w:rPr>
        <w:t xml:space="preserve"> пациентов с концентрацией АТ</w:t>
      </w:r>
      <w:r w:rsidR="00052841" w:rsidRPr="00A17E25">
        <w:rPr>
          <w:color w:val="000000"/>
          <w:sz w:val="28"/>
          <w:szCs w:val="28"/>
        </w:rPr>
        <w:t xml:space="preserve"> </w:t>
      </w:r>
      <w:r w:rsidRPr="00A17E25">
        <w:rPr>
          <w:color w:val="000000"/>
          <w:sz w:val="28"/>
          <w:szCs w:val="28"/>
        </w:rPr>
        <w:t>к</w:t>
      </w:r>
      <w:r w:rsidR="00052841" w:rsidRPr="00A17E25">
        <w:rPr>
          <w:color w:val="000000"/>
          <w:sz w:val="28"/>
          <w:szCs w:val="28"/>
        </w:rPr>
        <w:t xml:space="preserve"> </w:t>
      </w:r>
      <w:r w:rsidRPr="00A17E25">
        <w:rPr>
          <w:color w:val="000000"/>
          <w:sz w:val="28"/>
          <w:szCs w:val="28"/>
        </w:rPr>
        <w:t>ТПO более 1000 МЕ/мл, корреляции между этими показателями выявл</w:t>
      </w:r>
      <w:r w:rsidR="00A129F3" w:rsidRPr="00A17E25">
        <w:rPr>
          <w:color w:val="000000"/>
          <w:sz w:val="28"/>
          <w:szCs w:val="28"/>
        </w:rPr>
        <w:t>ено не было, и, таким образом,</w:t>
      </w:r>
      <w:r w:rsidRPr="00A17E25">
        <w:rPr>
          <w:color w:val="000000"/>
          <w:sz w:val="28"/>
          <w:szCs w:val="28"/>
        </w:rPr>
        <w:t xml:space="preserve"> маловероятно, что этот </w:t>
      </w:r>
      <w:proofErr w:type="spellStart"/>
      <w:r w:rsidRPr="00A17E25">
        <w:rPr>
          <w:color w:val="000000"/>
          <w:sz w:val="28"/>
          <w:szCs w:val="28"/>
        </w:rPr>
        <w:t>биомаркер</w:t>
      </w:r>
      <w:proofErr w:type="spellEnd"/>
      <w:r w:rsidR="00A129F3" w:rsidRPr="00A17E25">
        <w:rPr>
          <w:color w:val="000000"/>
          <w:sz w:val="28"/>
          <w:szCs w:val="28"/>
        </w:rPr>
        <w:t xml:space="preserve"> будет</w:t>
      </w:r>
      <w:r w:rsidRPr="00A17E25">
        <w:rPr>
          <w:color w:val="000000"/>
          <w:sz w:val="28"/>
          <w:szCs w:val="28"/>
        </w:rPr>
        <w:t xml:space="preserve"> име</w:t>
      </w:r>
      <w:r w:rsidR="00A129F3" w:rsidRPr="00A17E25">
        <w:rPr>
          <w:color w:val="000000"/>
          <w:sz w:val="28"/>
          <w:szCs w:val="28"/>
        </w:rPr>
        <w:t>ть</w:t>
      </w:r>
      <w:r w:rsidRPr="00A17E25">
        <w:rPr>
          <w:color w:val="000000"/>
          <w:sz w:val="28"/>
          <w:szCs w:val="28"/>
        </w:rPr>
        <w:t xml:space="preserve"> клиническое значение.</w:t>
      </w:r>
      <w:r w:rsidR="00831FD0" w:rsidRPr="00A17E25">
        <w:t xml:space="preserve"> </w:t>
      </w:r>
      <w:r w:rsidR="007611B0" w:rsidRPr="00A17E25">
        <w:t xml:space="preserve"> </w:t>
      </w:r>
    </w:p>
    <w:p w:rsidR="00167EE9" w:rsidRPr="00A17E25" w:rsidRDefault="00831FD0" w:rsidP="00167EE9">
      <w:pPr>
        <w:tabs>
          <w:tab w:val="left" w:pos="851"/>
        </w:tabs>
        <w:ind w:firstLine="567"/>
        <w:jc w:val="both"/>
        <w:rPr>
          <w:color w:val="000000"/>
          <w:sz w:val="28"/>
          <w:szCs w:val="28"/>
        </w:rPr>
      </w:pPr>
      <w:r w:rsidRPr="00A17E25">
        <w:rPr>
          <w:color w:val="000000"/>
          <w:sz w:val="28"/>
          <w:szCs w:val="28"/>
        </w:rPr>
        <w:t>Сыворотка крови пациентов с синдромом перекреста (</w:t>
      </w:r>
      <w:proofErr w:type="spellStart"/>
      <w:r w:rsidRPr="00A17E25">
        <w:rPr>
          <w:color w:val="000000"/>
          <w:sz w:val="28"/>
          <w:szCs w:val="28"/>
        </w:rPr>
        <w:t>Overlap</w:t>
      </w:r>
      <w:proofErr w:type="spellEnd"/>
      <w:r w:rsidRPr="00A17E25">
        <w:rPr>
          <w:color w:val="000000"/>
          <w:sz w:val="28"/>
          <w:szCs w:val="28"/>
        </w:rPr>
        <w:t xml:space="preserve"> </w:t>
      </w:r>
      <w:proofErr w:type="spellStart"/>
      <w:r w:rsidRPr="00A17E25">
        <w:rPr>
          <w:color w:val="000000"/>
          <w:sz w:val="28"/>
          <w:szCs w:val="28"/>
        </w:rPr>
        <w:t>syndrome</w:t>
      </w:r>
      <w:proofErr w:type="spellEnd"/>
      <w:r w:rsidRPr="00A17E25">
        <w:rPr>
          <w:color w:val="000000"/>
          <w:sz w:val="28"/>
          <w:szCs w:val="28"/>
        </w:rPr>
        <w:t xml:space="preserve">) показала менее значительное ингибирование связывания </w:t>
      </w:r>
      <w:proofErr w:type="spellStart"/>
      <w:r w:rsidRPr="00A17E25">
        <w:rPr>
          <w:color w:val="000000"/>
          <w:sz w:val="28"/>
          <w:szCs w:val="28"/>
        </w:rPr>
        <w:t>МкАТ</w:t>
      </w:r>
      <w:proofErr w:type="spellEnd"/>
      <w:r w:rsidR="00A129F3" w:rsidRPr="00A17E25">
        <w:rPr>
          <w:color w:val="000000"/>
          <w:sz w:val="28"/>
          <w:szCs w:val="28"/>
        </w:rPr>
        <w:t xml:space="preserve"> </w:t>
      </w:r>
      <w:r w:rsidRPr="00A17E25">
        <w:rPr>
          <w:color w:val="000000"/>
          <w:sz w:val="28"/>
          <w:szCs w:val="28"/>
        </w:rPr>
        <w:t>63 (52,47 %), чем у пациентов без синдрома перекреста (58,81 %). Однако АТ</w:t>
      </w:r>
      <w:r w:rsidR="00A129F3" w:rsidRPr="00A17E25">
        <w:rPr>
          <w:color w:val="000000"/>
          <w:sz w:val="28"/>
          <w:szCs w:val="28"/>
        </w:rPr>
        <w:t xml:space="preserve"> </w:t>
      </w:r>
      <w:r w:rsidRPr="00A17E25">
        <w:rPr>
          <w:color w:val="000000"/>
          <w:sz w:val="28"/>
          <w:szCs w:val="28"/>
        </w:rPr>
        <w:t>к</w:t>
      </w:r>
      <w:r w:rsidR="00A129F3" w:rsidRPr="00A17E25">
        <w:rPr>
          <w:color w:val="000000"/>
          <w:sz w:val="28"/>
          <w:szCs w:val="28"/>
        </w:rPr>
        <w:t xml:space="preserve"> </w:t>
      </w:r>
      <w:r w:rsidRPr="00A17E25">
        <w:rPr>
          <w:color w:val="000000"/>
          <w:sz w:val="28"/>
          <w:szCs w:val="28"/>
        </w:rPr>
        <w:t xml:space="preserve">ТПO </w:t>
      </w:r>
      <w:r w:rsidR="00A129F3" w:rsidRPr="00A17E25">
        <w:rPr>
          <w:color w:val="000000"/>
          <w:sz w:val="28"/>
          <w:szCs w:val="28"/>
        </w:rPr>
        <w:t>из сыворотки крови</w:t>
      </w:r>
      <w:r w:rsidRPr="00A17E25">
        <w:rPr>
          <w:color w:val="000000"/>
          <w:sz w:val="28"/>
          <w:szCs w:val="28"/>
        </w:rPr>
        <w:t xml:space="preserve"> пациентов с синдромом перекреста ингибировали связывание </w:t>
      </w:r>
      <w:proofErr w:type="spellStart"/>
      <w:r w:rsidRPr="00A17E25">
        <w:rPr>
          <w:color w:val="000000"/>
          <w:sz w:val="28"/>
          <w:szCs w:val="28"/>
        </w:rPr>
        <w:t>МкАТ</w:t>
      </w:r>
      <w:proofErr w:type="spellEnd"/>
      <w:r w:rsidR="00A129F3" w:rsidRPr="00A17E25">
        <w:rPr>
          <w:color w:val="000000"/>
          <w:sz w:val="28"/>
          <w:szCs w:val="28"/>
        </w:rPr>
        <w:t xml:space="preserve"> </w:t>
      </w:r>
      <w:r w:rsidRPr="00A17E25">
        <w:rPr>
          <w:color w:val="000000"/>
          <w:sz w:val="28"/>
          <w:szCs w:val="28"/>
        </w:rPr>
        <w:t xml:space="preserve">82 более значительно, чем </w:t>
      </w:r>
      <w:proofErr w:type="spellStart"/>
      <w:r w:rsidR="00A129F3" w:rsidRPr="00A17E25">
        <w:rPr>
          <w:color w:val="000000"/>
          <w:sz w:val="28"/>
          <w:szCs w:val="28"/>
        </w:rPr>
        <w:t>аутоантитела</w:t>
      </w:r>
      <w:proofErr w:type="spellEnd"/>
      <w:r w:rsidRPr="00A17E25">
        <w:rPr>
          <w:color w:val="000000"/>
          <w:sz w:val="28"/>
          <w:szCs w:val="28"/>
        </w:rPr>
        <w:t xml:space="preserve"> </w:t>
      </w:r>
      <w:r w:rsidR="00A129F3" w:rsidRPr="00A17E25">
        <w:rPr>
          <w:color w:val="000000"/>
          <w:sz w:val="28"/>
          <w:szCs w:val="28"/>
        </w:rPr>
        <w:t xml:space="preserve">из </w:t>
      </w:r>
      <w:r w:rsidRPr="00A17E25">
        <w:rPr>
          <w:color w:val="000000"/>
          <w:sz w:val="28"/>
          <w:szCs w:val="28"/>
        </w:rPr>
        <w:t>сыворотк</w:t>
      </w:r>
      <w:r w:rsidR="00A129F3" w:rsidRPr="00A17E25">
        <w:rPr>
          <w:color w:val="000000"/>
          <w:sz w:val="28"/>
          <w:szCs w:val="28"/>
        </w:rPr>
        <w:t>и крови</w:t>
      </w:r>
      <w:r w:rsidRPr="00A17E25">
        <w:rPr>
          <w:color w:val="000000"/>
          <w:sz w:val="28"/>
          <w:szCs w:val="28"/>
        </w:rPr>
        <w:t xml:space="preserve"> пациентов без синдрома перекреста: 67</w:t>
      </w:r>
      <w:r w:rsidR="003A3E5A" w:rsidRPr="00A17E25">
        <w:rPr>
          <w:color w:val="000000"/>
          <w:sz w:val="28"/>
          <w:szCs w:val="28"/>
        </w:rPr>
        <w:t>,</w:t>
      </w:r>
      <w:r w:rsidRPr="00A17E25">
        <w:rPr>
          <w:color w:val="000000"/>
          <w:sz w:val="28"/>
          <w:szCs w:val="28"/>
        </w:rPr>
        <w:t>68 % (50</w:t>
      </w:r>
      <w:r w:rsidR="003A3E5A" w:rsidRPr="00A17E25">
        <w:rPr>
          <w:color w:val="000000"/>
          <w:sz w:val="28"/>
          <w:szCs w:val="28"/>
        </w:rPr>
        <w:t>,</w:t>
      </w:r>
      <w:r w:rsidRPr="00A17E25">
        <w:rPr>
          <w:color w:val="000000"/>
          <w:sz w:val="28"/>
          <w:szCs w:val="28"/>
        </w:rPr>
        <w:t>02 %; 76</w:t>
      </w:r>
      <w:r w:rsidR="003A3E5A" w:rsidRPr="00A17E25">
        <w:rPr>
          <w:color w:val="000000"/>
          <w:sz w:val="28"/>
          <w:szCs w:val="28"/>
        </w:rPr>
        <w:t>,</w:t>
      </w:r>
      <w:r w:rsidRPr="00A17E25">
        <w:rPr>
          <w:color w:val="000000"/>
          <w:sz w:val="28"/>
          <w:szCs w:val="28"/>
        </w:rPr>
        <w:t>03 %) против 56,51 % (28,37 %; 71,88 %), соответственно</w:t>
      </w:r>
      <w:r w:rsidR="00A129F3" w:rsidRPr="00A17E25">
        <w:rPr>
          <w:color w:val="000000"/>
          <w:sz w:val="28"/>
          <w:szCs w:val="28"/>
        </w:rPr>
        <w:t>.</w:t>
      </w:r>
      <w:r w:rsidRPr="00A17E25">
        <w:t xml:space="preserve"> </w:t>
      </w:r>
      <w:r w:rsidRPr="00A17E25">
        <w:rPr>
          <w:color w:val="000000"/>
          <w:sz w:val="28"/>
          <w:szCs w:val="28"/>
        </w:rPr>
        <w:t xml:space="preserve">Выраженное ингибирование связывания </w:t>
      </w:r>
      <w:proofErr w:type="spellStart"/>
      <w:r w:rsidRPr="00A17E25">
        <w:rPr>
          <w:color w:val="000000"/>
          <w:sz w:val="28"/>
          <w:szCs w:val="28"/>
        </w:rPr>
        <w:t>МкАТ</w:t>
      </w:r>
      <w:proofErr w:type="spellEnd"/>
      <w:r w:rsidRPr="00A17E25">
        <w:rPr>
          <w:color w:val="000000"/>
          <w:sz w:val="28"/>
          <w:szCs w:val="28"/>
        </w:rPr>
        <w:t xml:space="preserve"> 82 при синдроме перекреста (</w:t>
      </w:r>
      <w:proofErr w:type="spellStart"/>
      <w:r w:rsidRPr="00A17E25">
        <w:rPr>
          <w:color w:val="000000"/>
          <w:sz w:val="28"/>
          <w:szCs w:val="28"/>
        </w:rPr>
        <w:t>overlap-syndrome</w:t>
      </w:r>
      <w:proofErr w:type="spellEnd"/>
      <w:r w:rsidRPr="00A17E25">
        <w:rPr>
          <w:color w:val="000000"/>
          <w:sz w:val="28"/>
          <w:szCs w:val="28"/>
        </w:rPr>
        <w:t>) можно рассматривать как один из потенциальных маркеров благоприятного тече</w:t>
      </w:r>
      <w:r w:rsidR="00E24946" w:rsidRPr="00A17E25">
        <w:rPr>
          <w:color w:val="000000"/>
          <w:sz w:val="28"/>
          <w:szCs w:val="28"/>
        </w:rPr>
        <w:t>ния диффузно</w:t>
      </w:r>
      <w:r w:rsidR="00A129F3" w:rsidRPr="00A17E25">
        <w:rPr>
          <w:color w:val="000000"/>
          <w:sz w:val="28"/>
          <w:szCs w:val="28"/>
        </w:rPr>
        <w:t>го</w:t>
      </w:r>
      <w:r w:rsidR="00E24946" w:rsidRPr="00A17E25">
        <w:rPr>
          <w:color w:val="000000"/>
          <w:sz w:val="28"/>
          <w:szCs w:val="28"/>
        </w:rPr>
        <w:t xml:space="preserve"> токсического зоба. </w:t>
      </w:r>
    </w:p>
    <w:p w:rsidR="006B7C40" w:rsidRPr="00A17E25" w:rsidRDefault="00167EE9" w:rsidP="001E5856">
      <w:pPr>
        <w:tabs>
          <w:tab w:val="left" w:pos="851"/>
        </w:tabs>
        <w:ind w:firstLine="567"/>
        <w:jc w:val="both"/>
        <w:rPr>
          <w:color w:val="000000"/>
          <w:sz w:val="28"/>
          <w:szCs w:val="28"/>
        </w:rPr>
      </w:pPr>
      <w:r w:rsidRPr="00A17E25">
        <w:rPr>
          <w:color w:val="000000"/>
          <w:sz w:val="28"/>
          <w:szCs w:val="28"/>
        </w:rPr>
        <w:t xml:space="preserve">Для реализации </w:t>
      </w:r>
      <w:r w:rsidRPr="00A17E25">
        <w:rPr>
          <w:b/>
          <w:color w:val="000000"/>
          <w:sz w:val="28"/>
          <w:szCs w:val="28"/>
        </w:rPr>
        <w:t>третьей задачи</w:t>
      </w:r>
      <w:r w:rsidRPr="00A17E25">
        <w:rPr>
          <w:color w:val="000000"/>
          <w:sz w:val="28"/>
          <w:szCs w:val="28"/>
        </w:rPr>
        <w:t xml:space="preserve"> </w:t>
      </w:r>
      <w:r w:rsidR="00E24946" w:rsidRPr="00A17E25">
        <w:rPr>
          <w:color w:val="000000"/>
          <w:sz w:val="28"/>
          <w:szCs w:val="28"/>
        </w:rPr>
        <w:t xml:space="preserve">определяли </w:t>
      </w:r>
      <w:r w:rsidR="006B7C40" w:rsidRPr="00A17E25">
        <w:rPr>
          <w:color w:val="000000"/>
          <w:sz w:val="28"/>
          <w:szCs w:val="28"/>
        </w:rPr>
        <w:t>у</w:t>
      </w:r>
      <w:r w:rsidR="00E24946" w:rsidRPr="00A17E25">
        <w:rPr>
          <w:color w:val="000000"/>
          <w:sz w:val="28"/>
          <w:szCs w:val="28"/>
        </w:rPr>
        <w:t>ровень</w:t>
      </w:r>
      <w:r w:rsidR="006B7C40" w:rsidRPr="00A17E25">
        <w:rPr>
          <w:color w:val="000000"/>
          <w:sz w:val="28"/>
          <w:szCs w:val="28"/>
        </w:rPr>
        <w:t xml:space="preserve"> </w:t>
      </w:r>
      <w:r w:rsidR="003A3E5A" w:rsidRPr="00A17E25">
        <w:rPr>
          <w:color w:val="000000"/>
          <w:sz w:val="28"/>
          <w:szCs w:val="28"/>
        </w:rPr>
        <w:t xml:space="preserve"> </w:t>
      </w:r>
      <w:r w:rsidR="006B7C40" w:rsidRPr="00A17E25">
        <w:rPr>
          <w:color w:val="000000"/>
          <w:sz w:val="28"/>
          <w:szCs w:val="28"/>
        </w:rPr>
        <w:t>ИЛ-10 и ФНО-α у больных с аутоиммунными заболеваниями щитовидной железы.</w:t>
      </w:r>
    </w:p>
    <w:p w:rsidR="001E5856" w:rsidRPr="00A17E25" w:rsidRDefault="006B7C40" w:rsidP="001E5856">
      <w:pPr>
        <w:tabs>
          <w:tab w:val="left" w:pos="851"/>
        </w:tabs>
        <w:ind w:firstLine="567"/>
        <w:jc w:val="both"/>
        <w:rPr>
          <w:color w:val="000000"/>
          <w:sz w:val="28"/>
          <w:szCs w:val="28"/>
        </w:rPr>
      </w:pPr>
      <w:r w:rsidRPr="00A17E25">
        <w:rPr>
          <w:color w:val="000000"/>
          <w:sz w:val="28"/>
          <w:szCs w:val="28"/>
        </w:rPr>
        <w:t>Из</w:t>
      </w:r>
      <w:r w:rsidR="00E24946" w:rsidRPr="00A17E25">
        <w:rPr>
          <w:color w:val="000000"/>
          <w:sz w:val="28"/>
          <w:szCs w:val="28"/>
        </w:rPr>
        <w:t xml:space="preserve"> </w:t>
      </w:r>
      <w:r w:rsidR="001E5856" w:rsidRPr="00A17E25">
        <w:rPr>
          <w:color w:val="000000"/>
          <w:sz w:val="28"/>
          <w:szCs w:val="28"/>
        </w:rPr>
        <w:t>149 человек</w:t>
      </w:r>
      <w:r w:rsidR="003A3E5A" w:rsidRPr="00A17E25">
        <w:rPr>
          <w:color w:val="000000"/>
          <w:sz w:val="28"/>
          <w:szCs w:val="28"/>
        </w:rPr>
        <w:t>,</w:t>
      </w:r>
      <w:r w:rsidR="001E5856" w:rsidRPr="00A17E25">
        <w:rPr>
          <w:color w:val="000000"/>
          <w:sz w:val="28"/>
          <w:szCs w:val="28"/>
        </w:rPr>
        <w:t xml:space="preserve"> выбранных из общей группы исследуем</w:t>
      </w:r>
      <w:r w:rsidR="00E24946" w:rsidRPr="00A17E25">
        <w:rPr>
          <w:color w:val="000000"/>
          <w:sz w:val="28"/>
          <w:szCs w:val="28"/>
        </w:rPr>
        <w:t xml:space="preserve">ых, </w:t>
      </w:r>
      <w:r w:rsidR="00BB501A" w:rsidRPr="00A17E25">
        <w:rPr>
          <w:color w:val="000000"/>
          <w:sz w:val="28"/>
          <w:szCs w:val="28"/>
        </w:rPr>
        <w:t xml:space="preserve">уровень </w:t>
      </w:r>
      <w:r w:rsidR="00E24946" w:rsidRPr="00A17E25">
        <w:rPr>
          <w:color w:val="000000"/>
          <w:sz w:val="28"/>
          <w:szCs w:val="28"/>
        </w:rPr>
        <w:t>ФНО-</w:t>
      </w:r>
      <w:r w:rsidR="001E5856" w:rsidRPr="00A17E25">
        <w:rPr>
          <w:color w:val="000000"/>
          <w:sz w:val="28"/>
          <w:szCs w:val="28"/>
        </w:rPr>
        <w:t xml:space="preserve">α </w:t>
      </w:r>
      <w:r w:rsidR="00BB501A" w:rsidRPr="00A17E25">
        <w:rPr>
          <w:color w:val="000000"/>
          <w:sz w:val="28"/>
          <w:szCs w:val="28"/>
        </w:rPr>
        <w:t xml:space="preserve">был </w:t>
      </w:r>
      <w:r w:rsidR="001E5856" w:rsidRPr="00A17E25">
        <w:rPr>
          <w:color w:val="000000"/>
          <w:sz w:val="28"/>
          <w:szCs w:val="28"/>
        </w:rPr>
        <w:t>повышен у 73 человек</w:t>
      </w:r>
      <w:r w:rsidR="00BB501A" w:rsidRPr="00A17E25">
        <w:rPr>
          <w:color w:val="000000"/>
          <w:sz w:val="28"/>
          <w:szCs w:val="28"/>
        </w:rPr>
        <w:t>,</w:t>
      </w:r>
      <w:r w:rsidR="001E5856" w:rsidRPr="00A17E25">
        <w:rPr>
          <w:color w:val="000000"/>
          <w:sz w:val="28"/>
          <w:szCs w:val="28"/>
        </w:rPr>
        <w:t xml:space="preserve"> у 75 человек показатели</w:t>
      </w:r>
      <w:r w:rsidR="003A3E5A" w:rsidRPr="00A17E25">
        <w:rPr>
          <w:color w:val="000000"/>
          <w:sz w:val="28"/>
          <w:szCs w:val="28"/>
        </w:rPr>
        <w:t xml:space="preserve"> соответствовали норме</w:t>
      </w:r>
      <w:r w:rsidR="001E5856" w:rsidRPr="00A17E25">
        <w:rPr>
          <w:color w:val="000000"/>
          <w:sz w:val="28"/>
          <w:szCs w:val="28"/>
        </w:rPr>
        <w:t>. Статистический анализ показал, что ИЛ1</w:t>
      </w:r>
      <w:r w:rsidR="007611B0" w:rsidRPr="00A17E25">
        <w:rPr>
          <w:color w:val="000000"/>
          <w:sz w:val="28"/>
          <w:szCs w:val="28"/>
        </w:rPr>
        <w:t>0 выше нормы у 19,4% пациентов.</w:t>
      </w:r>
      <w:r w:rsidR="001E5856" w:rsidRPr="00A17E25">
        <w:rPr>
          <w:color w:val="000000"/>
          <w:sz w:val="28"/>
          <w:szCs w:val="28"/>
        </w:rPr>
        <w:t xml:space="preserve"> Статистически</w:t>
      </w:r>
      <w:r w:rsidR="00BB501A" w:rsidRPr="00A17E25">
        <w:rPr>
          <w:color w:val="000000"/>
          <w:sz w:val="28"/>
          <w:szCs w:val="28"/>
        </w:rPr>
        <w:t>е</w:t>
      </w:r>
      <w:r w:rsidR="001E5856" w:rsidRPr="00A17E25">
        <w:rPr>
          <w:color w:val="000000"/>
          <w:sz w:val="28"/>
          <w:szCs w:val="28"/>
        </w:rPr>
        <w:t xml:space="preserve"> показатели ИЛ10</w:t>
      </w:r>
      <w:r w:rsidR="00BB501A" w:rsidRPr="00A17E25">
        <w:rPr>
          <w:color w:val="000000"/>
          <w:sz w:val="28"/>
          <w:szCs w:val="28"/>
        </w:rPr>
        <w:t xml:space="preserve"> были</w:t>
      </w:r>
      <w:r w:rsidR="001E5856" w:rsidRPr="00A17E25">
        <w:rPr>
          <w:color w:val="000000"/>
          <w:sz w:val="28"/>
          <w:szCs w:val="28"/>
        </w:rPr>
        <w:t xml:space="preserve"> выше у пациентов с диагнозом аутоиммунный тиреоидит. </w:t>
      </w:r>
    </w:p>
    <w:p w:rsidR="00F47BBC" w:rsidRPr="00A17E25" w:rsidRDefault="001E5856" w:rsidP="001E5856">
      <w:pPr>
        <w:tabs>
          <w:tab w:val="left" w:pos="851"/>
        </w:tabs>
        <w:ind w:firstLine="567"/>
        <w:jc w:val="both"/>
        <w:rPr>
          <w:b/>
          <w:color w:val="000000"/>
          <w:sz w:val="28"/>
          <w:szCs w:val="28"/>
          <w:lang w:eastAsia="ko-KR"/>
        </w:rPr>
      </w:pPr>
      <w:r w:rsidRPr="00A17E25">
        <w:rPr>
          <w:color w:val="000000"/>
          <w:sz w:val="28"/>
          <w:szCs w:val="28"/>
        </w:rPr>
        <w:t>П</w:t>
      </w:r>
      <w:r w:rsidR="00BB501A" w:rsidRPr="00A17E25">
        <w:rPr>
          <w:color w:val="000000"/>
          <w:sz w:val="28"/>
          <w:szCs w:val="28"/>
        </w:rPr>
        <w:t>ри</w:t>
      </w:r>
      <w:r w:rsidRPr="00A17E25">
        <w:rPr>
          <w:color w:val="000000"/>
          <w:sz w:val="28"/>
          <w:szCs w:val="28"/>
        </w:rPr>
        <w:t xml:space="preserve"> использовани</w:t>
      </w:r>
      <w:r w:rsidR="00BB501A" w:rsidRPr="00A17E25">
        <w:rPr>
          <w:color w:val="000000"/>
          <w:sz w:val="28"/>
          <w:szCs w:val="28"/>
        </w:rPr>
        <w:t>и</w:t>
      </w:r>
      <w:r w:rsidRPr="00A17E25">
        <w:rPr>
          <w:color w:val="000000"/>
          <w:sz w:val="28"/>
          <w:szCs w:val="28"/>
        </w:rPr>
        <w:t xml:space="preserve"> критери</w:t>
      </w:r>
      <w:r w:rsidR="00BB501A" w:rsidRPr="00A17E25">
        <w:rPr>
          <w:color w:val="000000"/>
          <w:sz w:val="28"/>
          <w:szCs w:val="28"/>
        </w:rPr>
        <w:t>я</w:t>
      </w:r>
      <w:r w:rsidRPr="00A17E25">
        <w:rPr>
          <w:color w:val="000000"/>
          <w:sz w:val="28"/>
          <w:szCs w:val="28"/>
        </w:rPr>
        <w:t xml:space="preserve"> согласия χ2 Пирсона статически значимых различий в уровне ФНО</w:t>
      </w:r>
      <w:r w:rsidR="00BB501A" w:rsidRPr="00A17E25">
        <w:rPr>
          <w:color w:val="000000"/>
          <w:sz w:val="28"/>
          <w:szCs w:val="28"/>
        </w:rPr>
        <w:t>-</w:t>
      </w:r>
      <w:r w:rsidRPr="00A17E25">
        <w:rPr>
          <w:color w:val="000000"/>
          <w:sz w:val="28"/>
          <w:szCs w:val="28"/>
        </w:rPr>
        <w:t xml:space="preserve">α </w:t>
      </w:r>
      <w:r w:rsidR="00BB501A" w:rsidRPr="00A17E25">
        <w:rPr>
          <w:color w:val="000000"/>
          <w:sz w:val="28"/>
          <w:szCs w:val="28"/>
        </w:rPr>
        <w:t>в сыворотке крови</w:t>
      </w:r>
      <w:r w:rsidRPr="00A17E25">
        <w:rPr>
          <w:color w:val="000000"/>
          <w:sz w:val="28"/>
          <w:szCs w:val="28"/>
        </w:rPr>
        <w:t xml:space="preserve"> пациент</w:t>
      </w:r>
      <w:r w:rsidR="00BB501A" w:rsidRPr="00A17E25">
        <w:rPr>
          <w:color w:val="000000"/>
          <w:sz w:val="28"/>
          <w:szCs w:val="28"/>
        </w:rPr>
        <w:t>ов</w:t>
      </w:r>
      <w:r w:rsidRPr="00A17E25">
        <w:rPr>
          <w:color w:val="000000"/>
          <w:sz w:val="28"/>
          <w:szCs w:val="28"/>
        </w:rPr>
        <w:t xml:space="preserve"> с </w:t>
      </w:r>
      <w:proofErr w:type="spellStart"/>
      <w:r w:rsidRPr="00A17E25">
        <w:rPr>
          <w:color w:val="000000"/>
          <w:sz w:val="28"/>
          <w:szCs w:val="28"/>
        </w:rPr>
        <w:t>гипо</w:t>
      </w:r>
      <w:proofErr w:type="spellEnd"/>
      <w:r w:rsidRPr="00A17E25">
        <w:rPr>
          <w:color w:val="000000"/>
          <w:sz w:val="28"/>
          <w:szCs w:val="28"/>
        </w:rPr>
        <w:t>- и гиперфункцией щитовидной железы, функциональным статусом щитовидной железы и мест</w:t>
      </w:r>
      <w:r w:rsidR="00BB501A" w:rsidRPr="00A17E25">
        <w:rPr>
          <w:color w:val="000000"/>
          <w:sz w:val="28"/>
          <w:szCs w:val="28"/>
        </w:rPr>
        <w:t>ом проживания не было обнаружено</w:t>
      </w:r>
      <w:r w:rsidR="003A3E5A" w:rsidRPr="00A17E25">
        <w:rPr>
          <w:color w:val="000000"/>
          <w:sz w:val="28"/>
          <w:szCs w:val="28"/>
        </w:rPr>
        <w:t>.</w:t>
      </w:r>
      <w:r w:rsidRPr="00A17E25">
        <w:rPr>
          <w:color w:val="000000"/>
          <w:sz w:val="28"/>
          <w:szCs w:val="28"/>
        </w:rPr>
        <w:t xml:space="preserve"> Но при этом в общей группе </w:t>
      </w:r>
      <w:r w:rsidR="00BB501A" w:rsidRPr="00A17E25">
        <w:rPr>
          <w:color w:val="000000"/>
          <w:sz w:val="28"/>
          <w:szCs w:val="28"/>
        </w:rPr>
        <w:t xml:space="preserve">в сыворотке крови значения </w:t>
      </w:r>
      <w:r w:rsidRPr="00A17E25">
        <w:rPr>
          <w:color w:val="000000"/>
          <w:sz w:val="28"/>
          <w:szCs w:val="28"/>
        </w:rPr>
        <w:t xml:space="preserve">ФНО-α </w:t>
      </w:r>
      <w:r w:rsidR="00BB501A" w:rsidRPr="00A17E25">
        <w:rPr>
          <w:color w:val="000000"/>
          <w:sz w:val="28"/>
          <w:szCs w:val="28"/>
        </w:rPr>
        <w:t xml:space="preserve">были </w:t>
      </w:r>
      <w:r w:rsidRPr="00A17E25">
        <w:rPr>
          <w:color w:val="000000"/>
          <w:sz w:val="28"/>
          <w:szCs w:val="28"/>
        </w:rPr>
        <w:t>повышен</w:t>
      </w:r>
      <w:r w:rsidR="00BB501A" w:rsidRPr="00A17E25">
        <w:rPr>
          <w:color w:val="000000"/>
          <w:sz w:val="28"/>
          <w:szCs w:val="28"/>
        </w:rPr>
        <w:t>ы</w:t>
      </w:r>
      <w:r w:rsidRPr="00A17E25">
        <w:rPr>
          <w:color w:val="000000"/>
          <w:sz w:val="28"/>
          <w:szCs w:val="28"/>
        </w:rPr>
        <w:t xml:space="preserve"> у 48,9% пациентов</w:t>
      </w:r>
      <w:r w:rsidR="00BB501A" w:rsidRPr="00A17E25">
        <w:rPr>
          <w:color w:val="000000"/>
          <w:sz w:val="28"/>
          <w:szCs w:val="28"/>
        </w:rPr>
        <w:t>,</w:t>
      </w:r>
      <w:r w:rsidRPr="00A17E25">
        <w:rPr>
          <w:color w:val="000000"/>
          <w:sz w:val="28"/>
          <w:szCs w:val="28"/>
        </w:rPr>
        <w:t xml:space="preserve"> у 50,3% пациентов</w:t>
      </w:r>
      <w:r w:rsidR="00BB501A" w:rsidRPr="00A17E25">
        <w:rPr>
          <w:color w:val="000000"/>
          <w:sz w:val="28"/>
          <w:szCs w:val="28"/>
        </w:rPr>
        <w:t xml:space="preserve"> были</w:t>
      </w:r>
      <w:r w:rsidRPr="00A17E25">
        <w:rPr>
          <w:color w:val="000000"/>
          <w:sz w:val="28"/>
          <w:szCs w:val="28"/>
        </w:rPr>
        <w:t xml:space="preserve"> </w:t>
      </w:r>
      <w:r w:rsidR="00BB501A" w:rsidRPr="00A17E25">
        <w:rPr>
          <w:color w:val="000000"/>
          <w:sz w:val="28"/>
          <w:szCs w:val="28"/>
        </w:rPr>
        <w:t xml:space="preserve">нормальные </w:t>
      </w:r>
      <w:r w:rsidRPr="00A17E25">
        <w:rPr>
          <w:color w:val="000000"/>
          <w:sz w:val="28"/>
          <w:szCs w:val="28"/>
        </w:rPr>
        <w:t>показатели</w:t>
      </w:r>
      <w:r w:rsidR="00BB501A" w:rsidRPr="00A17E25">
        <w:rPr>
          <w:color w:val="000000"/>
          <w:sz w:val="28"/>
          <w:szCs w:val="28"/>
        </w:rPr>
        <w:t>.</w:t>
      </w:r>
      <w:r w:rsidRPr="00A17E25">
        <w:rPr>
          <w:color w:val="000000"/>
          <w:sz w:val="28"/>
          <w:szCs w:val="28"/>
        </w:rPr>
        <w:t xml:space="preserve"> </w:t>
      </w:r>
    </w:p>
    <w:p w:rsidR="00F86A80" w:rsidRPr="00A17E25" w:rsidRDefault="001E5856" w:rsidP="001E5856">
      <w:pPr>
        <w:pStyle w:val="a3"/>
        <w:tabs>
          <w:tab w:val="left" w:pos="851"/>
        </w:tabs>
        <w:ind w:left="0" w:firstLine="567"/>
        <w:jc w:val="both"/>
        <w:rPr>
          <w:color w:val="000000"/>
        </w:rPr>
      </w:pPr>
      <w:r w:rsidRPr="00A17E25">
        <w:rPr>
          <w:color w:val="000000"/>
          <w:lang w:eastAsia="ko-KR"/>
        </w:rPr>
        <w:t>В рамках реализации</w:t>
      </w:r>
      <w:r w:rsidRPr="00A17E25">
        <w:rPr>
          <w:b/>
          <w:color w:val="000000"/>
          <w:lang w:eastAsia="ko-KR"/>
        </w:rPr>
        <w:t xml:space="preserve"> четвёртой задачи </w:t>
      </w:r>
      <w:r w:rsidRPr="00A17E25">
        <w:rPr>
          <w:color w:val="000000"/>
        </w:rPr>
        <w:t xml:space="preserve">установлено, что выраженное ингибирование связывания </w:t>
      </w:r>
      <w:proofErr w:type="spellStart"/>
      <w:r w:rsidRPr="00A17E25">
        <w:rPr>
          <w:color w:val="000000"/>
        </w:rPr>
        <w:t>МкАТ</w:t>
      </w:r>
      <w:proofErr w:type="spellEnd"/>
      <w:r w:rsidRPr="00A17E25">
        <w:rPr>
          <w:color w:val="000000"/>
        </w:rPr>
        <w:t xml:space="preserve"> 82 при </w:t>
      </w:r>
      <w:r w:rsidR="00E24946" w:rsidRPr="00A17E25">
        <w:rPr>
          <w:color w:val="000000"/>
        </w:rPr>
        <w:t>синдроме перекреста (</w:t>
      </w:r>
      <w:proofErr w:type="spellStart"/>
      <w:r w:rsidRPr="00A17E25">
        <w:rPr>
          <w:bCs/>
          <w:color w:val="000000"/>
        </w:rPr>
        <w:t>overlap-syndrome</w:t>
      </w:r>
      <w:proofErr w:type="spellEnd"/>
      <w:r w:rsidR="00E24946" w:rsidRPr="00A17E25">
        <w:rPr>
          <w:bCs/>
          <w:color w:val="000000"/>
        </w:rPr>
        <w:t>)</w:t>
      </w:r>
      <w:r w:rsidRPr="00A17E25">
        <w:rPr>
          <w:bCs/>
          <w:color w:val="000000"/>
        </w:rPr>
        <w:t xml:space="preserve"> </w:t>
      </w:r>
      <w:r w:rsidRPr="00A17E25">
        <w:rPr>
          <w:color w:val="000000"/>
        </w:rPr>
        <w:t>можно рассматривать как один из потенциальных маркеров благоприятного течения диффузного токсического зоба, при котором не требуется агресс</w:t>
      </w:r>
      <w:r w:rsidR="00BB501A" w:rsidRPr="00A17E25">
        <w:rPr>
          <w:color w:val="000000"/>
        </w:rPr>
        <w:t>ивная терапия с развитием таких тяжёлых осложнений терапии</w:t>
      </w:r>
      <w:r w:rsidRPr="00A17E25">
        <w:rPr>
          <w:color w:val="000000"/>
        </w:rPr>
        <w:t xml:space="preserve">, как тяжелый гипотиреоз, </w:t>
      </w:r>
      <w:proofErr w:type="spellStart"/>
      <w:r w:rsidRPr="00A17E25">
        <w:rPr>
          <w:color w:val="000000"/>
        </w:rPr>
        <w:t>гипопаратиреоз</w:t>
      </w:r>
      <w:proofErr w:type="spellEnd"/>
      <w:r w:rsidRPr="00A17E25">
        <w:rPr>
          <w:color w:val="000000"/>
        </w:rPr>
        <w:t>, тетания, парез голосовых связок. В конечном итоге, полученные в диссертационной работе результаты, позволили разработать алгоритм диагностики аутоиммунных заболеваний щитовидной железы</w:t>
      </w:r>
      <w:r w:rsidRPr="00A17E25">
        <w:rPr>
          <w:rFonts w:eastAsia="MS Mincho"/>
          <w:color w:val="000000"/>
          <w:sz w:val="48"/>
          <w:szCs w:val="48"/>
          <w:lang w:eastAsia="ja-JP"/>
        </w:rPr>
        <w:t xml:space="preserve"> </w:t>
      </w:r>
      <w:r w:rsidRPr="00A17E25">
        <w:rPr>
          <w:color w:val="000000"/>
        </w:rPr>
        <w:t xml:space="preserve">с использованием </w:t>
      </w:r>
      <w:proofErr w:type="spellStart"/>
      <w:r w:rsidRPr="00A17E25">
        <w:rPr>
          <w:color w:val="000000"/>
        </w:rPr>
        <w:t>моноклональных</w:t>
      </w:r>
      <w:proofErr w:type="spellEnd"/>
      <w:r w:rsidRPr="00A17E25">
        <w:rPr>
          <w:color w:val="000000"/>
        </w:rPr>
        <w:t xml:space="preserve"> антител. </w:t>
      </w:r>
    </w:p>
    <w:p w:rsidR="002748E7" w:rsidRPr="00A17E25" w:rsidRDefault="00461FFE" w:rsidP="00E04FD3">
      <w:pPr>
        <w:tabs>
          <w:tab w:val="left" w:pos="851"/>
        </w:tabs>
        <w:ind w:firstLine="567"/>
        <w:jc w:val="both"/>
        <w:rPr>
          <w:color w:val="000000"/>
          <w:sz w:val="28"/>
          <w:szCs w:val="28"/>
        </w:rPr>
      </w:pPr>
      <w:r w:rsidRPr="00A17E25">
        <w:rPr>
          <w:color w:val="000000"/>
          <w:sz w:val="28"/>
          <w:szCs w:val="28"/>
        </w:rPr>
        <w:t>При</w:t>
      </w:r>
      <w:r w:rsidR="00C16138" w:rsidRPr="00A17E25">
        <w:rPr>
          <w:color w:val="000000"/>
          <w:sz w:val="28"/>
          <w:szCs w:val="28"/>
        </w:rPr>
        <w:t xml:space="preserve"> изучении </w:t>
      </w:r>
      <w:r w:rsidRPr="00A17E25">
        <w:rPr>
          <w:color w:val="000000"/>
          <w:sz w:val="28"/>
          <w:szCs w:val="28"/>
        </w:rPr>
        <w:t xml:space="preserve">нами </w:t>
      </w:r>
      <w:r w:rsidR="00C16138" w:rsidRPr="00A17E25">
        <w:rPr>
          <w:color w:val="000000"/>
          <w:sz w:val="28"/>
          <w:szCs w:val="28"/>
        </w:rPr>
        <w:t>гетерогенности эпитопов АТ к ТПO в  группах пациентов с</w:t>
      </w:r>
      <w:r w:rsidR="0064140F" w:rsidRPr="00A17E25">
        <w:rPr>
          <w:color w:val="000000"/>
          <w:sz w:val="28"/>
          <w:szCs w:val="28"/>
        </w:rPr>
        <w:t xml:space="preserve"> </w:t>
      </w:r>
      <w:r w:rsidR="00E24946" w:rsidRPr="00A17E25">
        <w:rPr>
          <w:color w:val="000000"/>
          <w:sz w:val="28"/>
          <w:szCs w:val="28"/>
        </w:rPr>
        <w:t>аутоиммунн</w:t>
      </w:r>
      <w:r w:rsidR="00C16138" w:rsidRPr="00A17E25">
        <w:rPr>
          <w:color w:val="000000"/>
          <w:sz w:val="28"/>
          <w:szCs w:val="28"/>
        </w:rPr>
        <w:t>ым</w:t>
      </w:r>
      <w:r w:rsidR="00E24946" w:rsidRPr="00A17E25">
        <w:rPr>
          <w:color w:val="000000"/>
          <w:sz w:val="28"/>
          <w:szCs w:val="28"/>
        </w:rPr>
        <w:t xml:space="preserve"> тиреои</w:t>
      </w:r>
      <w:r w:rsidR="00C16138" w:rsidRPr="00A17E25">
        <w:rPr>
          <w:color w:val="000000"/>
          <w:sz w:val="28"/>
          <w:szCs w:val="28"/>
        </w:rPr>
        <w:t>дитом</w:t>
      </w:r>
      <w:r w:rsidR="0064140F" w:rsidRPr="00A17E25">
        <w:rPr>
          <w:color w:val="000000"/>
          <w:sz w:val="28"/>
          <w:szCs w:val="28"/>
        </w:rPr>
        <w:t xml:space="preserve">, </w:t>
      </w:r>
      <w:r w:rsidR="00E24946" w:rsidRPr="00A17E25">
        <w:rPr>
          <w:color w:val="000000"/>
          <w:sz w:val="28"/>
          <w:szCs w:val="28"/>
        </w:rPr>
        <w:t>диффузн</w:t>
      </w:r>
      <w:r w:rsidR="00C16138" w:rsidRPr="00A17E25">
        <w:rPr>
          <w:color w:val="000000"/>
          <w:sz w:val="28"/>
          <w:szCs w:val="28"/>
        </w:rPr>
        <w:t>ым</w:t>
      </w:r>
      <w:r w:rsidR="00E24946" w:rsidRPr="00A17E25">
        <w:rPr>
          <w:color w:val="000000"/>
          <w:sz w:val="28"/>
          <w:szCs w:val="28"/>
        </w:rPr>
        <w:t xml:space="preserve"> токсическ</w:t>
      </w:r>
      <w:r w:rsidR="00C16138" w:rsidRPr="00A17E25">
        <w:rPr>
          <w:color w:val="000000"/>
          <w:sz w:val="28"/>
          <w:szCs w:val="28"/>
        </w:rPr>
        <w:t>им</w:t>
      </w:r>
      <w:r w:rsidR="00E24946" w:rsidRPr="00A17E25">
        <w:rPr>
          <w:color w:val="000000"/>
          <w:sz w:val="28"/>
          <w:szCs w:val="28"/>
        </w:rPr>
        <w:t xml:space="preserve"> зоб</w:t>
      </w:r>
      <w:r w:rsidR="00C16138" w:rsidRPr="00A17E25">
        <w:rPr>
          <w:color w:val="000000"/>
          <w:sz w:val="28"/>
          <w:szCs w:val="28"/>
        </w:rPr>
        <w:t>ом</w:t>
      </w:r>
      <w:r w:rsidR="0064140F" w:rsidRPr="00A17E25">
        <w:rPr>
          <w:color w:val="000000"/>
          <w:sz w:val="28"/>
          <w:szCs w:val="28"/>
        </w:rPr>
        <w:t xml:space="preserve"> и </w:t>
      </w:r>
      <w:r w:rsidR="0064140F" w:rsidRPr="00A17E25">
        <w:rPr>
          <w:color w:val="000000"/>
          <w:sz w:val="28"/>
          <w:szCs w:val="28"/>
        </w:rPr>
        <w:lastRenderedPageBreak/>
        <w:t>синдром</w:t>
      </w:r>
      <w:r w:rsidR="00C16138" w:rsidRPr="00A17E25">
        <w:rPr>
          <w:color w:val="000000"/>
          <w:sz w:val="28"/>
          <w:szCs w:val="28"/>
        </w:rPr>
        <w:t>ом</w:t>
      </w:r>
      <w:r w:rsidR="0064140F" w:rsidRPr="00A17E25">
        <w:rPr>
          <w:color w:val="000000"/>
          <w:sz w:val="28"/>
          <w:szCs w:val="28"/>
        </w:rPr>
        <w:t xml:space="preserve"> перекреста </w:t>
      </w:r>
      <w:r w:rsidR="0064140F" w:rsidRPr="00A17E25">
        <w:rPr>
          <w:bCs/>
          <w:color w:val="000000"/>
          <w:sz w:val="28"/>
          <w:szCs w:val="28"/>
        </w:rPr>
        <w:t>(</w:t>
      </w:r>
      <w:proofErr w:type="spellStart"/>
      <w:r w:rsidR="0064140F" w:rsidRPr="00A17E25">
        <w:rPr>
          <w:bCs/>
          <w:color w:val="000000"/>
          <w:sz w:val="28"/>
          <w:szCs w:val="28"/>
        </w:rPr>
        <w:t>overlap-syndrome</w:t>
      </w:r>
      <w:proofErr w:type="spellEnd"/>
      <w:r w:rsidR="0064140F" w:rsidRPr="00A17E25">
        <w:rPr>
          <w:bCs/>
          <w:color w:val="000000"/>
          <w:sz w:val="28"/>
          <w:szCs w:val="28"/>
        </w:rPr>
        <w:t>)</w:t>
      </w:r>
      <w:r w:rsidR="00C21E01" w:rsidRPr="00A17E25">
        <w:rPr>
          <w:color w:val="000000"/>
          <w:sz w:val="28"/>
          <w:szCs w:val="28"/>
        </w:rPr>
        <w:t xml:space="preserve">, </w:t>
      </w:r>
      <w:r w:rsidR="0064140F" w:rsidRPr="00A17E25">
        <w:rPr>
          <w:color w:val="000000"/>
          <w:sz w:val="28"/>
          <w:szCs w:val="28"/>
        </w:rPr>
        <w:t xml:space="preserve">не удалось найти ни одного </w:t>
      </w:r>
      <w:r w:rsidR="00C16138" w:rsidRPr="00A17E25">
        <w:rPr>
          <w:color w:val="000000"/>
          <w:sz w:val="28"/>
          <w:szCs w:val="28"/>
        </w:rPr>
        <w:t xml:space="preserve">подобного </w:t>
      </w:r>
      <w:r w:rsidR="0064140F" w:rsidRPr="00A17E25">
        <w:rPr>
          <w:color w:val="000000"/>
          <w:sz w:val="28"/>
          <w:szCs w:val="28"/>
        </w:rPr>
        <w:t>исследования</w:t>
      </w:r>
      <w:r w:rsidR="00C16138" w:rsidRPr="00A17E25">
        <w:rPr>
          <w:color w:val="000000"/>
          <w:sz w:val="28"/>
          <w:szCs w:val="28"/>
        </w:rPr>
        <w:t xml:space="preserve"> в мировой практике.</w:t>
      </w:r>
      <w:r w:rsidR="0064140F" w:rsidRPr="00A17E25">
        <w:rPr>
          <w:color w:val="000000"/>
          <w:sz w:val="28"/>
          <w:szCs w:val="28"/>
        </w:rPr>
        <w:t xml:space="preserve"> </w:t>
      </w:r>
    </w:p>
    <w:p w:rsidR="0064140F" w:rsidRPr="00A17E25" w:rsidRDefault="00461FFE" w:rsidP="00E04FD3">
      <w:pPr>
        <w:tabs>
          <w:tab w:val="left" w:pos="851"/>
        </w:tabs>
        <w:ind w:firstLine="567"/>
        <w:jc w:val="both"/>
        <w:rPr>
          <w:color w:val="000000"/>
          <w:sz w:val="28"/>
          <w:szCs w:val="28"/>
        </w:rPr>
      </w:pPr>
      <w:r w:rsidRPr="00A17E25">
        <w:rPr>
          <w:color w:val="000000"/>
          <w:sz w:val="28"/>
          <w:szCs w:val="28"/>
        </w:rPr>
        <w:t>В связи с этим</w:t>
      </w:r>
      <w:r w:rsidR="0064140F" w:rsidRPr="00A17E25">
        <w:rPr>
          <w:color w:val="000000"/>
          <w:sz w:val="28"/>
          <w:szCs w:val="28"/>
        </w:rPr>
        <w:t xml:space="preserve"> наше исследование можно рассматривать, как первую попытку получить представление о специфичности эпитопов при этом аутоиммунном </w:t>
      </w:r>
      <w:r w:rsidR="0094777A" w:rsidRPr="00A17E25">
        <w:rPr>
          <w:color w:val="000000"/>
          <w:sz w:val="28"/>
          <w:szCs w:val="28"/>
        </w:rPr>
        <w:t>заболеваний</w:t>
      </w:r>
      <w:r w:rsidR="0064140F" w:rsidRPr="00A17E25">
        <w:rPr>
          <w:color w:val="000000"/>
          <w:sz w:val="28"/>
          <w:szCs w:val="28"/>
        </w:rPr>
        <w:t xml:space="preserve"> щитовидной железы.</w:t>
      </w:r>
    </w:p>
    <w:p w:rsidR="00486C80" w:rsidRPr="00A17E25" w:rsidRDefault="00486C80" w:rsidP="00E04FD3">
      <w:pPr>
        <w:pStyle w:val="a3"/>
        <w:tabs>
          <w:tab w:val="left" w:pos="851"/>
        </w:tabs>
        <w:ind w:left="0" w:firstLine="567"/>
        <w:jc w:val="both"/>
        <w:rPr>
          <w:color w:val="000000"/>
        </w:rPr>
      </w:pPr>
      <w:r w:rsidRPr="00A17E25">
        <w:rPr>
          <w:color w:val="000000"/>
        </w:rPr>
        <w:t xml:space="preserve">Таким образом, </w:t>
      </w:r>
      <w:r w:rsidR="00C16138" w:rsidRPr="00A17E25">
        <w:rPr>
          <w:color w:val="000000"/>
        </w:rPr>
        <w:t>методом</w:t>
      </w:r>
      <w:r w:rsidRPr="00A17E25">
        <w:rPr>
          <w:color w:val="000000"/>
        </w:rPr>
        <w:t xml:space="preserve"> картирования эпитопов к TПO с помощью </w:t>
      </w:r>
      <w:proofErr w:type="spellStart"/>
      <w:r w:rsidRPr="00A17E25">
        <w:rPr>
          <w:color w:val="000000"/>
        </w:rPr>
        <w:t>МкАТ</w:t>
      </w:r>
      <w:proofErr w:type="spellEnd"/>
      <w:r w:rsidRPr="00A17E25">
        <w:rPr>
          <w:color w:val="000000"/>
        </w:rPr>
        <w:t xml:space="preserve"> становится возможным исследовать гетерогенность человеческих </w:t>
      </w:r>
      <w:proofErr w:type="spellStart"/>
      <w:r w:rsidRPr="00A17E25">
        <w:rPr>
          <w:color w:val="000000"/>
        </w:rPr>
        <w:t>аутоантител</w:t>
      </w:r>
      <w:proofErr w:type="spellEnd"/>
      <w:r w:rsidRPr="00A17E25">
        <w:rPr>
          <w:color w:val="000000"/>
        </w:rPr>
        <w:t xml:space="preserve"> к TПO у пациентов с различными аутоиммунными заболеваниями щитовидной железы.</w:t>
      </w:r>
    </w:p>
    <w:p w:rsidR="00830C94" w:rsidRPr="00A17E25" w:rsidRDefault="005854C9" w:rsidP="00C10F94">
      <w:pPr>
        <w:pStyle w:val="a3"/>
        <w:ind w:left="0" w:right="-1" w:firstLine="567"/>
        <w:jc w:val="both"/>
        <w:rPr>
          <w:color w:val="000000"/>
        </w:rPr>
      </w:pPr>
      <w:r w:rsidRPr="00A17E25">
        <w:rPr>
          <w:color w:val="000000"/>
        </w:rPr>
        <w:t xml:space="preserve">На данный момент </w:t>
      </w:r>
      <w:r w:rsidR="00830C94" w:rsidRPr="00A17E25">
        <w:rPr>
          <w:color w:val="000000"/>
        </w:rPr>
        <w:t xml:space="preserve">актуальным является поиск клинико-диагностических  </w:t>
      </w:r>
      <w:r w:rsidR="00225DDC" w:rsidRPr="00A17E25">
        <w:rPr>
          <w:color w:val="000000"/>
        </w:rPr>
        <w:t>маркеров</w:t>
      </w:r>
      <w:r w:rsidR="00830C94" w:rsidRPr="00A17E25">
        <w:rPr>
          <w:color w:val="000000"/>
        </w:rPr>
        <w:t xml:space="preserve"> синдрома перекреста </w:t>
      </w:r>
      <w:r w:rsidR="00225DDC" w:rsidRPr="00A17E25">
        <w:rPr>
          <w:bCs/>
          <w:color w:val="000000"/>
        </w:rPr>
        <w:t>(</w:t>
      </w:r>
      <w:proofErr w:type="spellStart"/>
      <w:r w:rsidR="00225DDC" w:rsidRPr="00A17E25">
        <w:rPr>
          <w:bCs/>
          <w:color w:val="000000"/>
        </w:rPr>
        <w:t>overlap-syndrome</w:t>
      </w:r>
      <w:proofErr w:type="spellEnd"/>
      <w:r w:rsidR="00225DDC" w:rsidRPr="00A17E25">
        <w:rPr>
          <w:bCs/>
          <w:color w:val="000000"/>
        </w:rPr>
        <w:t xml:space="preserve">) </w:t>
      </w:r>
      <w:r w:rsidR="00830C94" w:rsidRPr="00A17E25">
        <w:rPr>
          <w:color w:val="000000"/>
        </w:rPr>
        <w:t xml:space="preserve">при аутоиммунных заболеваниях щитовидной железы для прогноза и </w:t>
      </w:r>
      <w:r w:rsidR="00830C94" w:rsidRPr="00A17E25">
        <w:rPr>
          <w:color w:val="000000"/>
          <w:spacing w:val="-51"/>
        </w:rPr>
        <w:t xml:space="preserve"> </w:t>
      </w:r>
      <w:r w:rsidR="00830C94" w:rsidRPr="00A17E25">
        <w:rPr>
          <w:color w:val="000000"/>
        </w:rPr>
        <w:t>течения заболевания и выбора лечебной тактики. Представляет научный интерес расширение и углубление знаний не только относительно аутоиммунного тиреоидита, диффузно</w:t>
      </w:r>
      <w:r w:rsidR="00C16138" w:rsidRPr="00A17E25">
        <w:rPr>
          <w:color w:val="000000"/>
        </w:rPr>
        <w:t>го</w:t>
      </w:r>
      <w:r w:rsidR="00830C94" w:rsidRPr="00A17E25">
        <w:rPr>
          <w:color w:val="000000"/>
        </w:rPr>
        <w:t xml:space="preserve"> токсического </w:t>
      </w:r>
      <w:r w:rsidRPr="00A17E25">
        <w:rPr>
          <w:color w:val="000000"/>
        </w:rPr>
        <w:t>зоба,</w:t>
      </w:r>
      <w:r w:rsidR="00830C94" w:rsidRPr="00A17E25">
        <w:rPr>
          <w:color w:val="000000"/>
        </w:rPr>
        <w:t xml:space="preserve"> и синдрома перекреста </w:t>
      </w:r>
      <w:r w:rsidR="00225DDC" w:rsidRPr="00A17E25">
        <w:rPr>
          <w:bCs/>
          <w:color w:val="000000"/>
        </w:rPr>
        <w:t>(</w:t>
      </w:r>
      <w:proofErr w:type="spellStart"/>
      <w:r w:rsidR="00225DDC" w:rsidRPr="00A17E25">
        <w:rPr>
          <w:bCs/>
          <w:color w:val="000000"/>
        </w:rPr>
        <w:t>overlap-syndrome</w:t>
      </w:r>
      <w:proofErr w:type="spellEnd"/>
      <w:r w:rsidR="00225DDC" w:rsidRPr="00A17E25">
        <w:rPr>
          <w:bCs/>
          <w:color w:val="000000"/>
        </w:rPr>
        <w:t>)</w:t>
      </w:r>
      <w:r w:rsidRPr="00A17E25">
        <w:rPr>
          <w:color w:val="000000"/>
        </w:rPr>
        <w:t>, котор</w:t>
      </w:r>
      <w:r w:rsidR="00C16138" w:rsidRPr="00A17E25">
        <w:rPr>
          <w:color w:val="000000"/>
        </w:rPr>
        <w:t>ые</w:t>
      </w:r>
      <w:r w:rsidR="00225DDC" w:rsidRPr="00A17E25">
        <w:rPr>
          <w:color w:val="000000"/>
        </w:rPr>
        <w:t xml:space="preserve"> </w:t>
      </w:r>
      <w:r w:rsidRPr="00A17E25">
        <w:rPr>
          <w:color w:val="000000"/>
        </w:rPr>
        <w:t xml:space="preserve"> и</w:t>
      </w:r>
      <w:r w:rsidR="00C16138" w:rsidRPr="00A17E25">
        <w:rPr>
          <w:color w:val="000000"/>
        </w:rPr>
        <w:t>меют важное</w:t>
      </w:r>
      <w:r w:rsidR="00830C94" w:rsidRPr="00A17E25">
        <w:rPr>
          <w:color w:val="000000"/>
        </w:rPr>
        <w:t xml:space="preserve"> значение</w:t>
      </w:r>
      <w:r w:rsidR="00225DDC" w:rsidRPr="00A17E25">
        <w:rPr>
          <w:color w:val="000000"/>
        </w:rPr>
        <w:t xml:space="preserve"> в прогнозе качества жизни пациентов</w:t>
      </w:r>
      <w:r w:rsidR="00830C94" w:rsidRPr="00A17E25">
        <w:rPr>
          <w:color w:val="000000"/>
        </w:rPr>
        <w:t>. В связи с этим</w:t>
      </w:r>
      <w:r w:rsidR="00C16138" w:rsidRPr="00A17E25">
        <w:rPr>
          <w:color w:val="000000"/>
        </w:rPr>
        <w:t>,</w:t>
      </w:r>
      <w:r w:rsidR="00830C94" w:rsidRPr="00A17E25">
        <w:rPr>
          <w:color w:val="000000"/>
        </w:rPr>
        <w:t xml:space="preserve"> актуально всестороннее исследование </w:t>
      </w:r>
      <w:r w:rsidR="00DF574F" w:rsidRPr="00A17E25">
        <w:rPr>
          <w:bCs/>
          <w:color w:val="000000"/>
          <w:lang w:val="kk-KZ" w:eastAsia="ko-KR"/>
        </w:rPr>
        <w:t>гетерогенности эпитопов антитиреопероксидазных аутоантител</w:t>
      </w:r>
      <w:r w:rsidR="00C16138" w:rsidRPr="00A17E25">
        <w:rPr>
          <w:bCs/>
          <w:color w:val="000000"/>
          <w:lang w:val="kk-KZ" w:eastAsia="ko-KR"/>
        </w:rPr>
        <w:t xml:space="preserve"> в сыворотке крови</w:t>
      </w:r>
      <w:r w:rsidR="00DF574F" w:rsidRPr="00A17E25">
        <w:rPr>
          <w:bCs/>
          <w:color w:val="000000"/>
          <w:lang w:val="kk-KZ" w:eastAsia="ko-KR"/>
        </w:rPr>
        <w:t xml:space="preserve"> </w:t>
      </w:r>
      <w:r w:rsidR="00C16138" w:rsidRPr="00A17E25">
        <w:rPr>
          <w:bCs/>
          <w:color w:val="000000"/>
          <w:lang w:val="kk-KZ" w:eastAsia="ko-KR"/>
        </w:rPr>
        <w:t>пациентов</w:t>
      </w:r>
      <w:r w:rsidR="00DF574F" w:rsidRPr="00A17E25">
        <w:rPr>
          <w:bCs/>
          <w:color w:val="000000"/>
          <w:lang w:val="kk-KZ" w:eastAsia="ko-KR"/>
        </w:rPr>
        <w:t xml:space="preserve"> с </w:t>
      </w:r>
      <w:r w:rsidR="005D082A" w:rsidRPr="00A17E25">
        <w:rPr>
          <w:color w:val="000000"/>
        </w:rPr>
        <w:t>аутоиммунными заболеваниями щитовидной железы</w:t>
      </w:r>
      <w:r w:rsidR="00DF574F" w:rsidRPr="00A17E25">
        <w:rPr>
          <w:bCs/>
          <w:color w:val="000000"/>
          <w:lang w:val="kk-KZ" w:eastAsia="ko-KR"/>
        </w:rPr>
        <w:t xml:space="preserve"> с использованием моноклональных а</w:t>
      </w:r>
      <w:r w:rsidR="00C16138" w:rsidRPr="00A17E25">
        <w:rPr>
          <w:bCs/>
          <w:color w:val="000000"/>
          <w:lang w:val="kk-KZ" w:eastAsia="ko-KR"/>
        </w:rPr>
        <w:t>нтител к тиреоидной пероксидазе</w:t>
      </w:r>
      <w:r w:rsidR="00830C94" w:rsidRPr="00A17E25">
        <w:rPr>
          <w:color w:val="000000"/>
        </w:rPr>
        <w:t>:</w:t>
      </w:r>
      <w:r w:rsidR="00C16138" w:rsidRPr="00A17E25">
        <w:rPr>
          <w:color w:val="000000"/>
        </w:rPr>
        <w:t xml:space="preserve"> определить</w:t>
      </w:r>
      <w:r w:rsidR="00830C94" w:rsidRPr="00A17E25">
        <w:rPr>
          <w:color w:val="000000"/>
        </w:rPr>
        <w:t xml:space="preserve"> их место в стру</w:t>
      </w:r>
      <w:r w:rsidR="001E5856" w:rsidRPr="00A17E25">
        <w:rPr>
          <w:color w:val="000000"/>
        </w:rPr>
        <w:t>ктуре хирургической патологии щитовидной железы</w:t>
      </w:r>
      <w:r w:rsidR="00830C94" w:rsidRPr="00A17E25">
        <w:rPr>
          <w:color w:val="000000"/>
        </w:rPr>
        <w:t>, клиническ</w:t>
      </w:r>
      <w:r w:rsidR="00C16138" w:rsidRPr="00A17E25">
        <w:rPr>
          <w:color w:val="000000"/>
        </w:rPr>
        <w:t>ую роль</w:t>
      </w:r>
      <w:r w:rsidR="00830C94" w:rsidRPr="00A17E25">
        <w:rPr>
          <w:color w:val="000000"/>
        </w:rPr>
        <w:t>, основны</w:t>
      </w:r>
      <w:r w:rsidR="00C16138" w:rsidRPr="00A17E25">
        <w:rPr>
          <w:color w:val="000000"/>
        </w:rPr>
        <w:t>е</w:t>
      </w:r>
      <w:r w:rsidR="00830C94" w:rsidRPr="00A17E25">
        <w:rPr>
          <w:color w:val="000000"/>
        </w:rPr>
        <w:t xml:space="preserve"> клинико-морфологических признак</w:t>
      </w:r>
      <w:r w:rsidR="00C16138" w:rsidRPr="00A17E25">
        <w:rPr>
          <w:color w:val="000000"/>
        </w:rPr>
        <w:t>и</w:t>
      </w:r>
      <w:r w:rsidR="00830C94" w:rsidRPr="00A17E25">
        <w:rPr>
          <w:color w:val="000000"/>
        </w:rPr>
        <w:t xml:space="preserve">, а также </w:t>
      </w:r>
      <w:r w:rsidR="00C16138" w:rsidRPr="00A17E25">
        <w:rPr>
          <w:color w:val="000000"/>
        </w:rPr>
        <w:t>применение</w:t>
      </w:r>
      <w:r w:rsidR="00830C94" w:rsidRPr="00A17E25">
        <w:rPr>
          <w:color w:val="000000"/>
        </w:rPr>
        <w:t xml:space="preserve"> </w:t>
      </w:r>
      <w:proofErr w:type="spellStart"/>
      <w:r w:rsidR="0083013E" w:rsidRPr="00A17E25">
        <w:rPr>
          <w:color w:val="000000"/>
        </w:rPr>
        <w:t>МкАТ</w:t>
      </w:r>
      <w:proofErr w:type="spellEnd"/>
      <w:r w:rsidR="0083013E" w:rsidRPr="00A17E25">
        <w:rPr>
          <w:color w:val="000000"/>
        </w:rPr>
        <w:t xml:space="preserve"> 82 </w:t>
      </w:r>
      <w:r w:rsidR="00C16138" w:rsidRPr="00A17E25">
        <w:rPr>
          <w:color w:val="000000"/>
        </w:rPr>
        <w:t>в качестве</w:t>
      </w:r>
      <w:r w:rsidR="00830C94" w:rsidRPr="00A17E25">
        <w:rPr>
          <w:color w:val="000000"/>
        </w:rPr>
        <w:t xml:space="preserve"> современн</w:t>
      </w:r>
      <w:r w:rsidR="00C16138" w:rsidRPr="00A17E25">
        <w:rPr>
          <w:color w:val="000000"/>
        </w:rPr>
        <w:t>ого</w:t>
      </w:r>
      <w:r w:rsidR="00830C94" w:rsidRPr="00A17E25">
        <w:rPr>
          <w:color w:val="000000"/>
        </w:rPr>
        <w:t xml:space="preserve"> метод</w:t>
      </w:r>
      <w:r w:rsidR="00C16138" w:rsidRPr="00A17E25">
        <w:rPr>
          <w:color w:val="000000"/>
        </w:rPr>
        <w:t>а</w:t>
      </w:r>
      <w:r w:rsidR="00830C94" w:rsidRPr="00A17E25">
        <w:rPr>
          <w:color w:val="000000"/>
        </w:rPr>
        <w:t xml:space="preserve"> </w:t>
      </w:r>
      <w:r w:rsidR="00C16138" w:rsidRPr="00A17E25">
        <w:rPr>
          <w:color w:val="000000"/>
        </w:rPr>
        <w:t>оценки</w:t>
      </w:r>
      <w:r w:rsidR="00830C94" w:rsidRPr="00A17E25">
        <w:rPr>
          <w:color w:val="000000"/>
        </w:rPr>
        <w:t xml:space="preserve"> прогноза течения заболевани</w:t>
      </w:r>
      <w:r w:rsidR="00C16138" w:rsidRPr="00A17E25">
        <w:rPr>
          <w:color w:val="000000"/>
        </w:rPr>
        <w:t xml:space="preserve">й щитовидной железы, особенно в случае </w:t>
      </w:r>
      <w:proofErr w:type="spellStart"/>
      <w:r w:rsidR="00C16138" w:rsidRPr="00A17E25">
        <w:rPr>
          <w:bCs/>
          <w:color w:val="000000"/>
        </w:rPr>
        <w:t>overlap-syndrome</w:t>
      </w:r>
      <w:proofErr w:type="spellEnd"/>
      <w:r w:rsidR="00830C94" w:rsidRPr="00A17E25">
        <w:rPr>
          <w:color w:val="000000"/>
        </w:rPr>
        <w:t>.</w:t>
      </w:r>
    </w:p>
    <w:p w:rsidR="00E04FD3" w:rsidRPr="00A17E25" w:rsidRDefault="00830C94" w:rsidP="00C10F94">
      <w:pPr>
        <w:pStyle w:val="a3"/>
        <w:ind w:left="0" w:right="-1"/>
        <w:jc w:val="both"/>
        <w:rPr>
          <w:color w:val="000000"/>
        </w:rPr>
      </w:pPr>
      <w:r w:rsidRPr="00A17E25">
        <w:rPr>
          <w:color w:val="000000"/>
        </w:rPr>
        <w:t xml:space="preserve">Принимая во внимание высокую частоту распространения </w:t>
      </w:r>
      <w:r w:rsidR="005D082A" w:rsidRPr="00A17E25">
        <w:rPr>
          <w:color w:val="000000"/>
        </w:rPr>
        <w:t>аутоиммунных заболеваний щитовидной железы</w:t>
      </w:r>
      <w:r w:rsidRPr="00A17E25">
        <w:rPr>
          <w:color w:val="000000"/>
        </w:rPr>
        <w:t xml:space="preserve">, </w:t>
      </w:r>
      <w:r w:rsidR="00352514" w:rsidRPr="00A17E25">
        <w:rPr>
          <w:color w:val="000000"/>
        </w:rPr>
        <w:t>проведение скрининга на предмет носительства маркера</w:t>
      </w:r>
      <w:r w:rsidR="00E24946" w:rsidRPr="00A17E25">
        <w:t xml:space="preserve"> </w:t>
      </w:r>
      <w:proofErr w:type="spellStart"/>
      <w:r w:rsidR="00E24946" w:rsidRPr="00A17E25">
        <w:rPr>
          <w:color w:val="000000"/>
        </w:rPr>
        <w:t>МкАТ</w:t>
      </w:r>
      <w:proofErr w:type="spellEnd"/>
      <w:r w:rsidR="00E24946" w:rsidRPr="00A17E25">
        <w:rPr>
          <w:color w:val="000000"/>
        </w:rPr>
        <w:t xml:space="preserve"> 82</w:t>
      </w:r>
      <w:r w:rsidRPr="00A17E25">
        <w:rPr>
          <w:color w:val="000000"/>
        </w:rPr>
        <w:t xml:space="preserve"> может стать эффективным методом ранней диагностики </w:t>
      </w:r>
      <w:r w:rsidR="00271AB1" w:rsidRPr="00A17E25">
        <w:rPr>
          <w:color w:val="000000"/>
        </w:rPr>
        <w:t xml:space="preserve">синдрома перекреста </w:t>
      </w:r>
      <w:r w:rsidR="008B418A" w:rsidRPr="00A17E25">
        <w:rPr>
          <w:color w:val="000000"/>
        </w:rPr>
        <w:t>(</w:t>
      </w:r>
      <w:proofErr w:type="spellStart"/>
      <w:r w:rsidR="00225DDC" w:rsidRPr="00A17E25">
        <w:rPr>
          <w:bCs/>
          <w:color w:val="000000"/>
        </w:rPr>
        <w:t>overlap-syndrome</w:t>
      </w:r>
      <w:proofErr w:type="spellEnd"/>
      <w:r w:rsidR="00271AB1" w:rsidRPr="00A17E25">
        <w:rPr>
          <w:bCs/>
          <w:color w:val="000000"/>
        </w:rPr>
        <w:t>)</w:t>
      </w:r>
      <w:r w:rsidRPr="00A17E25">
        <w:rPr>
          <w:color w:val="000000"/>
        </w:rPr>
        <w:t xml:space="preserve">. </w:t>
      </w:r>
      <w:r w:rsidR="00225DDC" w:rsidRPr="00A17E25">
        <w:rPr>
          <w:color w:val="000000"/>
        </w:rPr>
        <w:t xml:space="preserve"> </w:t>
      </w:r>
      <w:r w:rsidRPr="00A17E25">
        <w:rPr>
          <w:color w:val="000000"/>
        </w:rPr>
        <w:t xml:space="preserve">В экологически неблагоприятных условиях, в местах эндемии и последствий </w:t>
      </w:r>
      <w:r w:rsidR="00225DDC" w:rsidRPr="00A17E25">
        <w:rPr>
          <w:color w:val="000000"/>
        </w:rPr>
        <w:t>радиационного</w:t>
      </w:r>
      <w:r w:rsidRPr="00A17E25">
        <w:rPr>
          <w:color w:val="000000"/>
        </w:rPr>
        <w:t xml:space="preserve"> облучения изучение предрасполагающих </w:t>
      </w:r>
      <w:r w:rsidR="00225DDC" w:rsidRPr="00A17E25">
        <w:rPr>
          <w:color w:val="000000"/>
        </w:rPr>
        <w:t>маркеров</w:t>
      </w:r>
      <w:r w:rsidRPr="00A17E25">
        <w:rPr>
          <w:color w:val="000000"/>
        </w:rPr>
        <w:t xml:space="preserve">, как например, </w:t>
      </w:r>
      <w:proofErr w:type="spellStart"/>
      <w:r w:rsidR="00225DDC" w:rsidRPr="00A17E25">
        <w:rPr>
          <w:color w:val="000000"/>
        </w:rPr>
        <w:t>МкАТ</w:t>
      </w:r>
      <w:proofErr w:type="spellEnd"/>
      <w:r w:rsidR="00225DDC" w:rsidRPr="00A17E25">
        <w:rPr>
          <w:color w:val="000000"/>
        </w:rPr>
        <w:t xml:space="preserve"> </w:t>
      </w:r>
      <w:r w:rsidR="00352514" w:rsidRPr="00A17E25">
        <w:rPr>
          <w:color w:val="000000"/>
        </w:rPr>
        <w:t>82 необходимо</w:t>
      </w:r>
      <w:r w:rsidRPr="00A17E25">
        <w:rPr>
          <w:color w:val="000000"/>
        </w:rPr>
        <w:t xml:space="preserve"> проводить в виде скрининговых исследований групп риска. Данное обстоятельство создает необходимость пересмотра </w:t>
      </w:r>
      <w:r w:rsidR="00C16138" w:rsidRPr="00A17E25">
        <w:rPr>
          <w:color w:val="000000"/>
        </w:rPr>
        <w:t xml:space="preserve">и расширения </w:t>
      </w:r>
      <w:r w:rsidRPr="00A17E25">
        <w:rPr>
          <w:color w:val="000000"/>
        </w:rPr>
        <w:t xml:space="preserve">существующего клинического протокола по </w:t>
      </w:r>
      <w:proofErr w:type="spellStart"/>
      <w:r w:rsidRPr="00A17E25">
        <w:rPr>
          <w:color w:val="000000"/>
        </w:rPr>
        <w:t>тиреопатологии</w:t>
      </w:r>
      <w:proofErr w:type="spellEnd"/>
      <w:r w:rsidRPr="00A17E25">
        <w:rPr>
          <w:color w:val="000000"/>
        </w:rPr>
        <w:t>.</w:t>
      </w:r>
    </w:p>
    <w:p w:rsidR="005D082A" w:rsidRPr="00A17E25" w:rsidRDefault="005D082A" w:rsidP="00C10F94">
      <w:pPr>
        <w:pStyle w:val="1"/>
        <w:tabs>
          <w:tab w:val="left" w:pos="9360"/>
        </w:tabs>
        <w:spacing w:before="0" w:line="319" w:lineRule="exact"/>
        <w:ind w:left="0" w:right="-1" w:firstLine="567"/>
      </w:pPr>
      <w:r w:rsidRPr="00A17E25">
        <w:t>Выводы</w:t>
      </w:r>
    </w:p>
    <w:p w:rsidR="005D082A" w:rsidRPr="00A17E25" w:rsidRDefault="00767F1C" w:rsidP="00C10F94">
      <w:pPr>
        <w:pStyle w:val="12"/>
        <w:widowControl w:val="0"/>
        <w:numPr>
          <w:ilvl w:val="0"/>
          <w:numId w:val="2"/>
        </w:numPr>
        <w:tabs>
          <w:tab w:val="left" w:pos="948"/>
          <w:tab w:val="left" w:pos="9360"/>
        </w:tabs>
        <w:suppressAutoHyphens w:val="0"/>
        <w:autoSpaceDE w:val="0"/>
        <w:autoSpaceDN w:val="0"/>
        <w:spacing w:line="240" w:lineRule="auto"/>
        <w:ind w:left="0" w:right="-1" w:firstLine="567"/>
        <w:jc w:val="both"/>
        <w:rPr>
          <w:sz w:val="28"/>
          <w:szCs w:val="28"/>
        </w:rPr>
      </w:pPr>
      <w:r w:rsidRPr="00A17E25">
        <w:rPr>
          <w:color w:val="000000"/>
          <w:sz w:val="28"/>
          <w:szCs w:val="28"/>
        </w:rPr>
        <w:t xml:space="preserve">Анализ заболеваемости </w:t>
      </w:r>
      <w:r w:rsidR="00552D78" w:rsidRPr="00A17E25">
        <w:rPr>
          <w:color w:val="000000"/>
          <w:sz w:val="28"/>
          <w:szCs w:val="28"/>
        </w:rPr>
        <w:t xml:space="preserve">за период 2016-2020 </w:t>
      </w:r>
      <w:proofErr w:type="spellStart"/>
      <w:r w:rsidR="00552D78" w:rsidRPr="00A17E25">
        <w:rPr>
          <w:color w:val="000000"/>
          <w:sz w:val="28"/>
          <w:szCs w:val="28"/>
        </w:rPr>
        <w:t>г.г</w:t>
      </w:r>
      <w:proofErr w:type="spellEnd"/>
      <w:r w:rsidR="00552D78" w:rsidRPr="00A17E25">
        <w:rPr>
          <w:color w:val="000000"/>
          <w:sz w:val="28"/>
          <w:szCs w:val="28"/>
        </w:rPr>
        <w:t>.</w:t>
      </w:r>
      <w:r w:rsidRPr="00A17E25">
        <w:rPr>
          <w:color w:val="000000"/>
          <w:sz w:val="28"/>
          <w:szCs w:val="28"/>
        </w:rPr>
        <w:t xml:space="preserve"> </w:t>
      </w:r>
      <w:r w:rsidR="00552D78" w:rsidRPr="00A17E25">
        <w:rPr>
          <w:color w:val="000000"/>
          <w:sz w:val="28"/>
          <w:szCs w:val="28"/>
        </w:rPr>
        <w:t xml:space="preserve">выявил общий </w:t>
      </w:r>
      <w:r w:rsidRPr="00A17E25">
        <w:rPr>
          <w:color w:val="000000"/>
          <w:sz w:val="28"/>
          <w:szCs w:val="28"/>
        </w:rPr>
        <w:t xml:space="preserve">прирост аутоиммунных заболеваний щитовидной железы </w:t>
      </w:r>
      <w:r w:rsidR="009776A1" w:rsidRPr="00A17E25">
        <w:rPr>
          <w:color w:val="000000"/>
          <w:sz w:val="28"/>
          <w:szCs w:val="28"/>
        </w:rPr>
        <w:t xml:space="preserve">по Восточному Казахстану </w:t>
      </w:r>
      <w:r w:rsidR="00552D78" w:rsidRPr="00A17E25">
        <w:rPr>
          <w:color w:val="000000"/>
          <w:sz w:val="28"/>
          <w:szCs w:val="28"/>
        </w:rPr>
        <w:t xml:space="preserve">на </w:t>
      </w:r>
      <w:r w:rsidR="009776A1" w:rsidRPr="00A17E25">
        <w:rPr>
          <w:color w:val="000000"/>
          <w:sz w:val="28"/>
          <w:szCs w:val="28"/>
        </w:rPr>
        <w:t>46,8 %</w:t>
      </w:r>
      <w:r w:rsidRPr="00A17E25">
        <w:rPr>
          <w:color w:val="000000"/>
          <w:sz w:val="28"/>
          <w:szCs w:val="28"/>
        </w:rPr>
        <w:t>,     Южно-Казахстанс</w:t>
      </w:r>
      <w:r w:rsidR="009776A1" w:rsidRPr="00A17E25">
        <w:rPr>
          <w:color w:val="000000"/>
          <w:sz w:val="28"/>
          <w:szCs w:val="28"/>
        </w:rPr>
        <w:t xml:space="preserve">кой области </w:t>
      </w:r>
      <w:r w:rsidR="00552D78" w:rsidRPr="00A17E25">
        <w:rPr>
          <w:color w:val="000000"/>
          <w:sz w:val="28"/>
          <w:szCs w:val="28"/>
        </w:rPr>
        <w:t xml:space="preserve">– </w:t>
      </w:r>
      <w:r w:rsidR="009776A1" w:rsidRPr="00A17E25">
        <w:rPr>
          <w:color w:val="000000"/>
          <w:sz w:val="28"/>
          <w:szCs w:val="28"/>
        </w:rPr>
        <w:t xml:space="preserve"> 44,1 %</w:t>
      </w:r>
      <w:r w:rsidRPr="00A17E25">
        <w:rPr>
          <w:color w:val="000000"/>
          <w:sz w:val="28"/>
          <w:szCs w:val="28"/>
        </w:rPr>
        <w:t xml:space="preserve">, Северо-Казахстанской области </w:t>
      </w:r>
      <w:r w:rsidR="00552D78" w:rsidRPr="00A17E25">
        <w:rPr>
          <w:color w:val="000000"/>
          <w:sz w:val="28"/>
          <w:szCs w:val="28"/>
        </w:rPr>
        <w:t xml:space="preserve">– </w:t>
      </w:r>
      <w:r w:rsidRPr="00A17E25">
        <w:rPr>
          <w:color w:val="000000"/>
          <w:sz w:val="28"/>
          <w:szCs w:val="28"/>
        </w:rPr>
        <w:t xml:space="preserve"> 45,5</w:t>
      </w:r>
      <w:r w:rsidR="009776A1" w:rsidRPr="00A17E25">
        <w:rPr>
          <w:color w:val="000000"/>
          <w:sz w:val="28"/>
          <w:szCs w:val="28"/>
        </w:rPr>
        <w:t xml:space="preserve"> </w:t>
      </w:r>
      <w:r w:rsidRPr="00A17E25">
        <w:rPr>
          <w:color w:val="000000"/>
          <w:sz w:val="28"/>
          <w:szCs w:val="28"/>
        </w:rPr>
        <w:t xml:space="preserve">%,  </w:t>
      </w:r>
      <w:r w:rsidRPr="00A17E25">
        <w:rPr>
          <w:rStyle w:val="a6"/>
          <w:bCs/>
          <w:i w:val="0"/>
          <w:iCs w:val="0"/>
          <w:sz w:val="28"/>
          <w:szCs w:val="28"/>
          <w:shd w:val="clear" w:color="auto" w:fill="FFFFFF"/>
        </w:rPr>
        <w:t>Западно-Казахстанской области</w:t>
      </w:r>
      <w:r w:rsidR="00552D78" w:rsidRPr="00A17E25">
        <w:rPr>
          <w:rStyle w:val="a6"/>
          <w:bCs/>
          <w:i w:val="0"/>
          <w:iCs w:val="0"/>
          <w:sz w:val="28"/>
          <w:szCs w:val="28"/>
          <w:shd w:val="clear" w:color="auto" w:fill="FFFFFF"/>
        </w:rPr>
        <w:t xml:space="preserve">– </w:t>
      </w:r>
      <w:r w:rsidRPr="00A17E25">
        <w:rPr>
          <w:color w:val="000000"/>
          <w:sz w:val="28"/>
          <w:szCs w:val="28"/>
        </w:rPr>
        <w:t xml:space="preserve"> 43,61</w:t>
      </w:r>
      <w:r w:rsidR="009776A1" w:rsidRPr="00A17E25">
        <w:rPr>
          <w:color w:val="000000"/>
          <w:sz w:val="28"/>
          <w:szCs w:val="28"/>
        </w:rPr>
        <w:t xml:space="preserve"> </w:t>
      </w:r>
      <w:r w:rsidRPr="00A17E25">
        <w:rPr>
          <w:color w:val="000000"/>
          <w:sz w:val="28"/>
          <w:szCs w:val="28"/>
        </w:rPr>
        <w:t xml:space="preserve">%. </w:t>
      </w:r>
      <w:r w:rsidR="00552D78" w:rsidRPr="00A17E25">
        <w:rPr>
          <w:sz w:val="28"/>
        </w:rPr>
        <w:t>А</w:t>
      </w:r>
      <w:r w:rsidR="005D082A" w:rsidRPr="00A17E25">
        <w:rPr>
          <w:sz w:val="28"/>
        </w:rPr>
        <w:t xml:space="preserve">утоиммунные заболевания щитовидной железы </w:t>
      </w:r>
      <w:r w:rsidR="00552D78" w:rsidRPr="00A17E25">
        <w:rPr>
          <w:sz w:val="28"/>
        </w:rPr>
        <w:t xml:space="preserve">чаще </w:t>
      </w:r>
      <w:r w:rsidR="005D082A" w:rsidRPr="00A17E25">
        <w:rPr>
          <w:sz w:val="28"/>
        </w:rPr>
        <w:t xml:space="preserve">встречаются у </w:t>
      </w:r>
      <w:r w:rsidR="005D082A" w:rsidRPr="00A17E25">
        <w:rPr>
          <w:sz w:val="28"/>
          <w:szCs w:val="28"/>
        </w:rPr>
        <w:t>лиц со средним возрастом 47,18 ± 14,99 лет</w:t>
      </w:r>
      <w:r w:rsidR="005D082A" w:rsidRPr="00A17E25">
        <w:rPr>
          <w:sz w:val="28"/>
        </w:rPr>
        <w:t xml:space="preserve">. </w:t>
      </w:r>
      <w:r w:rsidR="005D082A" w:rsidRPr="00A17E25">
        <w:rPr>
          <w:sz w:val="28"/>
          <w:szCs w:val="28"/>
        </w:rPr>
        <w:t xml:space="preserve">Подавляющее большинство пациентов </w:t>
      </w:r>
      <w:r w:rsidR="00552D78" w:rsidRPr="00A17E25">
        <w:rPr>
          <w:sz w:val="28"/>
          <w:szCs w:val="28"/>
        </w:rPr>
        <w:t xml:space="preserve">– </w:t>
      </w:r>
      <w:r w:rsidR="005D082A" w:rsidRPr="00A17E25">
        <w:rPr>
          <w:sz w:val="28"/>
          <w:szCs w:val="28"/>
        </w:rPr>
        <w:t xml:space="preserve"> женщин</w:t>
      </w:r>
      <w:r w:rsidR="00552D78" w:rsidRPr="00A17E25">
        <w:rPr>
          <w:sz w:val="28"/>
          <w:szCs w:val="28"/>
        </w:rPr>
        <w:t xml:space="preserve">ы, </w:t>
      </w:r>
      <w:r w:rsidR="005D082A" w:rsidRPr="00A17E25">
        <w:rPr>
          <w:sz w:val="28"/>
          <w:szCs w:val="28"/>
        </w:rPr>
        <w:t xml:space="preserve"> как в подгруппе АИТ (93,3 %)</w:t>
      </w:r>
      <w:r w:rsidR="00552D78" w:rsidRPr="00A17E25">
        <w:rPr>
          <w:sz w:val="28"/>
          <w:szCs w:val="28"/>
        </w:rPr>
        <w:t xml:space="preserve">, так </w:t>
      </w:r>
      <w:r w:rsidR="005D082A" w:rsidRPr="00A17E25">
        <w:rPr>
          <w:sz w:val="28"/>
          <w:szCs w:val="28"/>
        </w:rPr>
        <w:t xml:space="preserve"> и в подгруппе ДТЗ (70,7 %).</w:t>
      </w:r>
      <w:r w:rsidR="005D082A" w:rsidRPr="00A17E25">
        <w:t xml:space="preserve"> </w:t>
      </w:r>
    </w:p>
    <w:p w:rsidR="005D082A" w:rsidRPr="00A17E25" w:rsidRDefault="005D082A" w:rsidP="00C10F94">
      <w:pPr>
        <w:pStyle w:val="12"/>
        <w:widowControl w:val="0"/>
        <w:numPr>
          <w:ilvl w:val="0"/>
          <w:numId w:val="2"/>
        </w:numPr>
        <w:tabs>
          <w:tab w:val="left" w:pos="948"/>
          <w:tab w:val="left" w:pos="9360"/>
        </w:tabs>
        <w:suppressAutoHyphens w:val="0"/>
        <w:autoSpaceDE w:val="0"/>
        <w:autoSpaceDN w:val="0"/>
        <w:spacing w:line="240" w:lineRule="auto"/>
        <w:ind w:left="0" w:right="-1" w:firstLine="567"/>
        <w:jc w:val="both"/>
        <w:rPr>
          <w:sz w:val="28"/>
          <w:szCs w:val="28"/>
        </w:rPr>
      </w:pPr>
      <w:r w:rsidRPr="00A17E25">
        <w:rPr>
          <w:sz w:val="28"/>
          <w:szCs w:val="28"/>
        </w:rPr>
        <w:t xml:space="preserve">  Выраженное ингибирование связывания </w:t>
      </w:r>
      <w:proofErr w:type="spellStart"/>
      <w:r w:rsidRPr="00A17E25">
        <w:rPr>
          <w:sz w:val="28"/>
          <w:szCs w:val="28"/>
        </w:rPr>
        <w:t>МкАТ</w:t>
      </w:r>
      <w:proofErr w:type="spellEnd"/>
      <w:r w:rsidRPr="00A17E25">
        <w:rPr>
          <w:sz w:val="28"/>
          <w:szCs w:val="28"/>
        </w:rPr>
        <w:t xml:space="preserve"> 82 при синдроме перекреста </w:t>
      </w:r>
      <w:r w:rsidRPr="00A17E25">
        <w:rPr>
          <w:bCs/>
          <w:sz w:val="28"/>
          <w:szCs w:val="28"/>
        </w:rPr>
        <w:t>(</w:t>
      </w:r>
      <w:proofErr w:type="spellStart"/>
      <w:r w:rsidRPr="00A17E25">
        <w:rPr>
          <w:bCs/>
          <w:sz w:val="28"/>
          <w:szCs w:val="28"/>
        </w:rPr>
        <w:t>overlap-syndrome</w:t>
      </w:r>
      <w:proofErr w:type="spellEnd"/>
      <w:r w:rsidRPr="00A17E25">
        <w:rPr>
          <w:bCs/>
          <w:sz w:val="28"/>
          <w:szCs w:val="28"/>
        </w:rPr>
        <w:t>)</w:t>
      </w:r>
      <w:r w:rsidRPr="00A17E25">
        <w:rPr>
          <w:sz w:val="28"/>
          <w:szCs w:val="28"/>
        </w:rPr>
        <w:t xml:space="preserve"> можно рассматривать как один из потенциальных маркеров благоприятного течения диффузно токсического зоба. </w:t>
      </w:r>
      <w:proofErr w:type="spellStart"/>
      <w:r w:rsidRPr="00A17E25">
        <w:rPr>
          <w:sz w:val="28"/>
          <w:szCs w:val="28"/>
        </w:rPr>
        <w:t>Аутоантитела</w:t>
      </w:r>
      <w:proofErr w:type="spellEnd"/>
      <w:r w:rsidRPr="00A17E25">
        <w:rPr>
          <w:sz w:val="28"/>
          <w:szCs w:val="28"/>
        </w:rPr>
        <w:t xml:space="preserve"> в сыворотке крови пациентов с аутоиммунным тиреоидитом ингибировали </w:t>
      </w:r>
      <w:r w:rsidRPr="00A17E25">
        <w:rPr>
          <w:sz w:val="28"/>
          <w:szCs w:val="28"/>
        </w:rPr>
        <w:lastRenderedPageBreak/>
        <w:t xml:space="preserve">связывание </w:t>
      </w:r>
      <w:proofErr w:type="spellStart"/>
      <w:r w:rsidRPr="00A17E25">
        <w:rPr>
          <w:sz w:val="28"/>
          <w:szCs w:val="28"/>
        </w:rPr>
        <w:t>МкАТ</w:t>
      </w:r>
      <w:proofErr w:type="spellEnd"/>
      <w:r w:rsidRPr="00A17E25">
        <w:rPr>
          <w:sz w:val="28"/>
          <w:szCs w:val="28"/>
        </w:rPr>
        <w:t xml:space="preserve"> 63 более значительно, чем </w:t>
      </w:r>
      <w:proofErr w:type="spellStart"/>
      <w:r w:rsidR="009776A1" w:rsidRPr="00A17E25">
        <w:rPr>
          <w:sz w:val="28"/>
          <w:szCs w:val="28"/>
        </w:rPr>
        <w:t>аутоантитела</w:t>
      </w:r>
      <w:proofErr w:type="spellEnd"/>
      <w:r w:rsidR="009776A1" w:rsidRPr="00A17E25">
        <w:rPr>
          <w:sz w:val="28"/>
          <w:szCs w:val="28"/>
        </w:rPr>
        <w:t xml:space="preserve"> из </w:t>
      </w:r>
      <w:r w:rsidRPr="00A17E25">
        <w:rPr>
          <w:sz w:val="28"/>
          <w:szCs w:val="28"/>
        </w:rPr>
        <w:t>сыворотк</w:t>
      </w:r>
      <w:r w:rsidR="009776A1" w:rsidRPr="00A17E25">
        <w:rPr>
          <w:sz w:val="28"/>
          <w:szCs w:val="28"/>
        </w:rPr>
        <w:t>и</w:t>
      </w:r>
      <w:r w:rsidRPr="00A17E25">
        <w:rPr>
          <w:sz w:val="28"/>
          <w:szCs w:val="28"/>
        </w:rPr>
        <w:t xml:space="preserve"> крови пациентов с диффузн</w:t>
      </w:r>
      <w:r w:rsidR="009776A1" w:rsidRPr="00A17E25">
        <w:rPr>
          <w:sz w:val="28"/>
          <w:szCs w:val="28"/>
        </w:rPr>
        <w:t>ым</w:t>
      </w:r>
      <w:r w:rsidRPr="00A17E25">
        <w:rPr>
          <w:sz w:val="28"/>
          <w:szCs w:val="28"/>
        </w:rPr>
        <w:t xml:space="preserve"> токсическим зобом. Это различие позволяет предположить, что </w:t>
      </w:r>
      <w:proofErr w:type="spellStart"/>
      <w:r w:rsidRPr="00A17E25">
        <w:rPr>
          <w:sz w:val="28"/>
          <w:szCs w:val="28"/>
        </w:rPr>
        <w:t>МкАТ</w:t>
      </w:r>
      <w:proofErr w:type="spellEnd"/>
      <w:r w:rsidRPr="00A17E25">
        <w:rPr>
          <w:sz w:val="28"/>
          <w:szCs w:val="28"/>
        </w:rPr>
        <w:t xml:space="preserve"> 63 является перспективным дополнительным </w:t>
      </w:r>
      <w:proofErr w:type="spellStart"/>
      <w:r w:rsidRPr="00A17E25">
        <w:rPr>
          <w:sz w:val="28"/>
          <w:szCs w:val="28"/>
        </w:rPr>
        <w:t>биомаркером</w:t>
      </w:r>
      <w:proofErr w:type="spellEnd"/>
      <w:r w:rsidRPr="00A17E25">
        <w:rPr>
          <w:sz w:val="28"/>
          <w:szCs w:val="28"/>
        </w:rPr>
        <w:t xml:space="preserve"> АИТ. </w:t>
      </w:r>
    </w:p>
    <w:p w:rsidR="005D082A" w:rsidRPr="00A17E25" w:rsidRDefault="005D082A" w:rsidP="00C10F94">
      <w:pPr>
        <w:pStyle w:val="00"/>
        <w:tabs>
          <w:tab w:val="left" w:pos="9360"/>
        </w:tabs>
        <w:ind w:left="0" w:right="-1" w:firstLine="567"/>
        <w:jc w:val="both"/>
        <w:rPr>
          <w:kern w:val="2"/>
          <w:lang w:eastAsia="ar-SA"/>
        </w:rPr>
      </w:pPr>
      <w:r w:rsidRPr="00A17E25">
        <w:rPr>
          <w:bCs/>
          <w:kern w:val="2"/>
          <w:lang w:eastAsia="ar-SA"/>
        </w:rPr>
        <w:t xml:space="preserve">3.  </w:t>
      </w:r>
      <w:r w:rsidRPr="00A17E25">
        <w:rPr>
          <w:kern w:val="2"/>
          <w:lang w:eastAsia="ar-SA"/>
        </w:rPr>
        <w:t>Статистический анализ</w:t>
      </w:r>
      <w:r w:rsidR="009776A1" w:rsidRPr="00A17E25">
        <w:rPr>
          <w:kern w:val="2"/>
          <w:lang w:eastAsia="ar-SA"/>
        </w:rPr>
        <w:t xml:space="preserve"> результатов</w:t>
      </w:r>
      <w:r w:rsidRPr="00A17E25">
        <w:rPr>
          <w:kern w:val="2"/>
          <w:lang w:eastAsia="ar-SA"/>
        </w:rPr>
        <w:t xml:space="preserve"> показал, что</w:t>
      </w:r>
      <w:r w:rsidR="009776A1" w:rsidRPr="00A17E25">
        <w:rPr>
          <w:kern w:val="2"/>
          <w:lang w:eastAsia="ar-SA"/>
        </w:rPr>
        <w:t xml:space="preserve"> значения </w:t>
      </w:r>
      <w:r w:rsidR="004F61D6" w:rsidRPr="00A17E25">
        <w:rPr>
          <w:kern w:val="2"/>
          <w:lang w:eastAsia="ar-SA"/>
        </w:rPr>
        <w:t>ИЛ-10</w:t>
      </w:r>
      <w:r w:rsidRPr="00A17E25">
        <w:rPr>
          <w:kern w:val="2"/>
          <w:lang w:eastAsia="ar-SA"/>
        </w:rPr>
        <w:t xml:space="preserve"> выше нормы у </w:t>
      </w:r>
      <w:r w:rsidR="00767F1C" w:rsidRPr="00A17E25">
        <w:rPr>
          <w:kern w:val="2"/>
          <w:lang w:eastAsia="ar-SA"/>
        </w:rPr>
        <w:t>19,4</w:t>
      </w:r>
      <w:r w:rsidRPr="00A17E25">
        <w:rPr>
          <w:kern w:val="2"/>
          <w:lang w:eastAsia="ar-SA"/>
        </w:rPr>
        <w:t xml:space="preserve">% </w:t>
      </w:r>
      <w:r w:rsidR="00767F1C" w:rsidRPr="00A17E25">
        <w:rPr>
          <w:kern w:val="2"/>
          <w:lang w:eastAsia="ar-SA"/>
        </w:rPr>
        <w:t>пациентов</w:t>
      </w:r>
      <w:r w:rsidRPr="00A17E25">
        <w:rPr>
          <w:kern w:val="2"/>
          <w:lang w:eastAsia="ar-SA"/>
        </w:rPr>
        <w:t xml:space="preserve">, у </w:t>
      </w:r>
      <w:r w:rsidR="00767F1C" w:rsidRPr="00A17E25">
        <w:rPr>
          <w:kern w:val="2"/>
          <w:lang w:eastAsia="ar-SA"/>
        </w:rPr>
        <w:t>80,5</w:t>
      </w:r>
      <w:r w:rsidR="009776A1" w:rsidRPr="00A17E25">
        <w:rPr>
          <w:kern w:val="2"/>
          <w:lang w:eastAsia="ar-SA"/>
        </w:rPr>
        <w:t xml:space="preserve"> </w:t>
      </w:r>
      <w:r w:rsidR="00767F1C" w:rsidRPr="00A17E25">
        <w:rPr>
          <w:kern w:val="2"/>
          <w:lang w:eastAsia="ar-SA"/>
        </w:rPr>
        <w:t>%</w:t>
      </w:r>
      <w:r w:rsidRPr="00A17E25">
        <w:rPr>
          <w:kern w:val="2"/>
          <w:lang w:eastAsia="ar-SA"/>
        </w:rPr>
        <w:t xml:space="preserve"> </w:t>
      </w:r>
      <w:r w:rsidR="009776A1" w:rsidRPr="00A17E25">
        <w:rPr>
          <w:kern w:val="2"/>
          <w:lang w:eastAsia="ar-SA"/>
        </w:rPr>
        <w:t xml:space="preserve">пациентов </w:t>
      </w:r>
      <w:r w:rsidRPr="00A17E25">
        <w:rPr>
          <w:kern w:val="2"/>
          <w:lang w:eastAsia="ar-SA"/>
        </w:rPr>
        <w:t>показ</w:t>
      </w:r>
      <w:r w:rsidR="009776A1" w:rsidRPr="00A17E25">
        <w:rPr>
          <w:kern w:val="2"/>
          <w:lang w:eastAsia="ar-SA"/>
        </w:rPr>
        <w:t xml:space="preserve">атели нормальные. Статистические </w:t>
      </w:r>
      <w:r w:rsidRPr="00A17E25">
        <w:rPr>
          <w:kern w:val="2"/>
          <w:lang w:eastAsia="ar-SA"/>
        </w:rPr>
        <w:t xml:space="preserve">показатели </w:t>
      </w:r>
      <w:r w:rsidR="009776A1" w:rsidRPr="00A17E25">
        <w:rPr>
          <w:kern w:val="2"/>
          <w:lang w:eastAsia="ar-SA"/>
        </w:rPr>
        <w:t>ИЛ</w:t>
      </w:r>
      <w:r w:rsidR="004F61D6" w:rsidRPr="00A17E25">
        <w:rPr>
          <w:kern w:val="2"/>
          <w:lang w:eastAsia="ar-SA"/>
        </w:rPr>
        <w:t>10</w:t>
      </w:r>
      <w:r w:rsidRPr="00A17E25">
        <w:rPr>
          <w:kern w:val="2"/>
          <w:lang w:eastAsia="ar-SA"/>
        </w:rPr>
        <w:t xml:space="preserve"> </w:t>
      </w:r>
      <w:r w:rsidR="009776A1" w:rsidRPr="00A17E25">
        <w:rPr>
          <w:kern w:val="2"/>
          <w:lang w:eastAsia="ar-SA"/>
        </w:rPr>
        <w:t xml:space="preserve">были </w:t>
      </w:r>
      <w:r w:rsidRPr="00A17E25">
        <w:rPr>
          <w:kern w:val="2"/>
          <w:lang w:eastAsia="ar-SA"/>
        </w:rPr>
        <w:t xml:space="preserve">выше </w:t>
      </w:r>
      <w:r w:rsidR="009776A1" w:rsidRPr="00A17E25">
        <w:rPr>
          <w:kern w:val="2"/>
          <w:lang w:eastAsia="ar-SA"/>
        </w:rPr>
        <w:t>в группе</w:t>
      </w:r>
      <w:r w:rsidRPr="00A17E25">
        <w:rPr>
          <w:kern w:val="2"/>
          <w:lang w:eastAsia="ar-SA"/>
        </w:rPr>
        <w:t xml:space="preserve"> пациентов с диагнозом аутоиммунный тиреоидит. </w:t>
      </w:r>
    </w:p>
    <w:p w:rsidR="005D082A" w:rsidRPr="00A17E25" w:rsidRDefault="005D082A" w:rsidP="00C10F94">
      <w:pPr>
        <w:pStyle w:val="00"/>
        <w:tabs>
          <w:tab w:val="left" w:pos="9360"/>
        </w:tabs>
        <w:ind w:left="0" w:right="-1" w:firstLine="567"/>
        <w:jc w:val="both"/>
        <w:rPr>
          <w:kern w:val="2"/>
          <w:lang w:eastAsia="ar-SA"/>
        </w:rPr>
      </w:pPr>
      <w:r w:rsidRPr="00A17E25">
        <w:rPr>
          <w:kern w:val="2"/>
          <w:lang w:eastAsia="ar-SA"/>
        </w:rPr>
        <w:t>После  использования критери</w:t>
      </w:r>
      <w:r w:rsidR="009776A1" w:rsidRPr="00A17E25">
        <w:rPr>
          <w:kern w:val="2"/>
          <w:lang w:eastAsia="ar-SA"/>
        </w:rPr>
        <w:t>я</w:t>
      </w:r>
      <w:r w:rsidRPr="00A17E25">
        <w:rPr>
          <w:kern w:val="2"/>
          <w:lang w:eastAsia="ar-SA"/>
        </w:rPr>
        <w:t xml:space="preserve"> согласия χ2 Пирсона статически значимых различий в уровне ФНО</w:t>
      </w:r>
      <w:r w:rsidR="009776A1" w:rsidRPr="00A17E25">
        <w:rPr>
          <w:kern w:val="2"/>
          <w:lang w:eastAsia="ar-SA"/>
        </w:rPr>
        <w:t>-</w:t>
      </w:r>
      <w:r w:rsidRPr="00A17E25">
        <w:rPr>
          <w:kern w:val="2"/>
          <w:lang w:eastAsia="ar-SA"/>
        </w:rPr>
        <w:t>α между</w:t>
      </w:r>
      <w:r w:rsidR="009776A1" w:rsidRPr="00A17E25">
        <w:rPr>
          <w:kern w:val="2"/>
          <w:lang w:eastAsia="ar-SA"/>
        </w:rPr>
        <w:t xml:space="preserve"> группами</w:t>
      </w:r>
      <w:r w:rsidRPr="00A17E25">
        <w:rPr>
          <w:kern w:val="2"/>
          <w:lang w:eastAsia="ar-SA"/>
        </w:rPr>
        <w:t xml:space="preserve"> пациент</w:t>
      </w:r>
      <w:r w:rsidR="009776A1" w:rsidRPr="00A17E25">
        <w:rPr>
          <w:kern w:val="2"/>
          <w:lang w:eastAsia="ar-SA"/>
        </w:rPr>
        <w:t>ов</w:t>
      </w:r>
      <w:r w:rsidRPr="00A17E25">
        <w:rPr>
          <w:kern w:val="2"/>
          <w:lang w:eastAsia="ar-SA"/>
        </w:rPr>
        <w:t xml:space="preserve"> с </w:t>
      </w:r>
      <w:proofErr w:type="spellStart"/>
      <w:r w:rsidRPr="00A17E25">
        <w:rPr>
          <w:kern w:val="2"/>
          <w:lang w:eastAsia="ar-SA"/>
        </w:rPr>
        <w:t>гипо</w:t>
      </w:r>
      <w:proofErr w:type="spellEnd"/>
      <w:r w:rsidRPr="00A17E25">
        <w:rPr>
          <w:kern w:val="2"/>
          <w:lang w:eastAsia="ar-SA"/>
        </w:rPr>
        <w:t>- и гиперфункцией щитовидной железы, функциональным статусом щитовидной железы и местом проживания не было обнаружен</w:t>
      </w:r>
      <w:r w:rsidR="009776A1" w:rsidRPr="00A17E25">
        <w:rPr>
          <w:kern w:val="2"/>
          <w:lang w:eastAsia="ar-SA"/>
        </w:rPr>
        <w:t>о</w:t>
      </w:r>
      <w:r w:rsidRPr="00A17E25">
        <w:rPr>
          <w:kern w:val="2"/>
          <w:lang w:eastAsia="ar-SA"/>
        </w:rPr>
        <w:t xml:space="preserve"> статистически значимой и корреляционной связи. </w:t>
      </w:r>
      <w:r w:rsidR="00EA1262" w:rsidRPr="00A17E25">
        <w:rPr>
          <w:kern w:val="2"/>
          <w:lang w:eastAsia="ar-SA"/>
        </w:rPr>
        <w:t xml:space="preserve">Но при этом в общей группе </w:t>
      </w:r>
      <w:r w:rsidR="009776A1" w:rsidRPr="00A17E25">
        <w:rPr>
          <w:kern w:val="2"/>
          <w:lang w:eastAsia="ar-SA"/>
        </w:rPr>
        <w:t xml:space="preserve">значения </w:t>
      </w:r>
      <w:r w:rsidR="00EA1262" w:rsidRPr="00A17E25">
        <w:rPr>
          <w:kern w:val="2"/>
          <w:lang w:eastAsia="ar-SA"/>
        </w:rPr>
        <w:t>ФНО</w:t>
      </w:r>
      <w:r w:rsidR="00DA3D72" w:rsidRPr="00A17E25">
        <w:rPr>
          <w:kern w:val="2"/>
          <w:lang w:eastAsia="ar-SA"/>
        </w:rPr>
        <w:t>-</w:t>
      </w:r>
      <w:r w:rsidR="00EA1262" w:rsidRPr="00A17E25">
        <w:rPr>
          <w:kern w:val="2"/>
          <w:lang w:eastAsia="ar-SA"/>
        </w:rPr>
        <w:t>α</w:t>
      </w:r>
      <w:r w:rsidR="009776A1" w:rsidRPr="00A17E25">
        <w:rPr>
          <w:kern w:val="2"/>
          <w:lang w:eastAsia="ar-SA"/>
        </w:rPr>
        <w:t xml:space="preserve"> были</w:t>
      </w:r>
      <w:r w:rsidR="00EA1262" w:rsidRPr="00A17E25">
        <w:rPr>
          <w:kern w:val="2"/>
          <w:lang w:eastAsia="ar-SA"/>
        </w:rPr>
        <w:t xml:space="preserve"> повышен</w:t>
      </w:r>
      <w:r w:rsidR="009776A1" w:rsidRPr="00A17E25">
        <w:rPr>
          <w:kern w:val="2"/>
          <w:lang w:eastAsia="ar-SA"/>
        </w:rPr>
        <w:t>ы</w:t>
      </w:r>
      <w:r w:rsidR="00EA1262" w:rsidRPr="00A17E25">
        <w:rPr>
          <w:kern w:val="2"/>
          <w:lang w:eastAsia="ar-SA"/>
        </w:rPr>
        <w:t xml:space="preserve"> у </w:t>
      </w:r>
      <w:r w:rsidR="00767F1C" w:rsidRPr="00A17E25">
        <w:rPr>
          <w:kern w:val="2"/>
          <w:lang w:eastAsia="ar-SA"/>
        </w:rPr>
        <w:t>48,9% пациентов</w:t>
      </w:r>
      <w:r w:rsidR="009776A1" w:rsidRPr="00A17E25">
        <w:rPr>
          <w:kern w:val="2"/>
          <w:lang w:eastAsia="ar-SA"/>
        </w:rPr>
        <w:t>,</w:t>
      </w:r>
      <w:r w:rsidR="0041243A" w:rsidRPr="00A17E25">
        <w:rPr>
          <w:kern w:val="2"/>
          <w:lang w:eastAsia="ar-SA"/>
        </w:rPr>
        <w:t xml:space="preserve"> </w:t>
      </w:r>
      <w:r w:rsidR="00767F1C" w:rsidRPr="00A17E25">
        <w:rPr>
          <w:kern w:val="2"/>
          <w:lang w:eastAsia="ar-SA"/>
        </w:rPr>
        <w:t xml:space="preserve">у 50,3% </w:t>
      </w:r>
      <w:r w:rsidR="00EA1262" w:rsidRPr="00A17E25">
        <w:rPr>
          <w:kern w:val="2"/>
          <w:lang w:eastAsia="ar-SA"/>
        </w:rPr>
        <w:t xml:space="preserve">пациентов </w:t>
      </w:r>
      <w:r w:rsidR="009776A1" w:rsidRPr="00A17E25">
        <w:rPr>
          <w:kern w:val="2"/>
          <w:lang w:eastAsia="ar-SA"/>
        </w:rPr>
        <w:t xml:space="preserve">- </w:t>
      </w:r>
      <w:r w:rsidR="00EA1262" w:rsidRPr="00A17E25">
        <w:rPr>
          <w:kern w:val="2"/>
          <w:lang w:eastAsia="ar-SA"/>
        </w:rPr>
        <w:t xml:space="preserve">показатели нормальные. </w:t>
      </w:r>
    </w:p>
    <w:p w:rsidR="00EE7846" w:rsidRPr="00A17E25" w:rsidRDefault="005D082A" w:rsidP="000B5394">
      <w:pPr>
        <w:pStyle w:val="00"/>
        <w:tabs>
          <w:tab w:val="left" w:pos="851"/>
          <w:tab w:val="left" w:pos="9360"/>
        </w:tabs>
        <w:ind w:left="0" w:right="-1" w:firstLine="567"/>
        <w:jc w:val="both"/>
        <w:rPr>
          <w:kern w:val="2"/>
          <w:lang w:eastAsia="ar-SA"/>
        </w:rPr>
      </w:pPr>
      <w:r w:rsidRPr="00A17E25">
        <w:rPr>
          <w:kern w:val="2"/>
          <w:lang w:eastAsia="ar-SA"/>
        </w:rPr>
        <w:t>4.</w:t>
      </w:r>
      <w:r w:rsidR="00C10F94">
        <w:rPr>
          <w:kern w:val="2"/>
          <w:lang w:eastAsia="ar-SA"/>
        </w:rPr>
        <w:t xml:space="preserve"> </w:t>
      </w:r>
      <w:r w:rsidR="00846F58" w:rsidRPr="00A17E25">
        <w:t>Ра</w:t>
      </w:r>
      <w:r w:rsidR="00846F58" w:rsidRPr="00E800D9">
        <w:t>зработан алгоритм диагностики аутоиммунных</w:t>
      </w:r>
      <w:r w:rsidR="0041243A" w:rsidRPr="00E800D9">
        <w:t xml:space="preserve"> заболеваний щитовидной железы </w:t>
      </w:r>
      <w:r w:rsidR="00846F58" w:rsidRPr="00E800D9">
        <w:t xml:space="preserve">с использованием </w:t>
      </w:r>
      <w:proofErr w:type="spellStart"/>
      <w:r w:rsidR="00846F58" w:rsidRPr="00E800D9">
        <w:t>моноклональных</w:t>
      </w:r>
      <w:proofErr w:type="spellEnd"/>
      <w:r w:rsidR="00846F58" w:rsidRPr="00E800D9">
        <w:t xml:space="preserve"> антител. Предложенный алгоритм позволяет обеспечить своевременную диагностику синдрома перекрёста (</w:t>
      </w:r>
      <w:proofErr w:type="spellStart"/>
      <w:r w:rsidR="00846F58" w:rsidRPr="00E800D9">
        <w:t>overlap-syndrome</w:t>
      </w:r>
      <w:proofErr w:type="spellEnd"/>
      <w:r w:rsidR="00846F58" w:rsidRPr="00E800D9">
        <w:t>) на основе патогенетических различии, рекомендовано</w:t>
      </w:r>
      <w:r w:rsidR="009776A1" w:rsidRPr="00E800D9">
        <w:t>,</w:t>
      </w:r>
      <w:r w:rsidR="00846F58" w:rsidRPr="00E800D9">
        <w:t xml:space="preserve"> что при обнаружении выраженного ингибирования </w:t>
      </w:r>
      <w:proofErr w:type="spellStart"/>
      <w:r w:rsidR="00846F58" w:rsidRPr="00E800D9">
        <w:t>МкАТ</w:t>
      </w:r>
      <w:proofErr w:type="spellEnd"/>
      <w:r w:rsidR="009776A1" w:rsidRPr="00E800D9">
        <w:t xml:space="preserve"> </w:t>
      </w:r>
      <w:r w:rsidR="00846F58" w:rsidRPr="00E800D9">
        <w:t>82  при диффузно</w:t>
      </w:r>
      <w:r w:rsidR="009776A1" w:rsidRPr="00E800D9">
        <w:t>м</w:t>
      </w:r>
      <w:r w:rsidR="00846F58" w:rsidRPr="00E800D9">
        <w:t xml:space="preserve"> токсическом зобе</w:t>
      </w:r>
      <w:r w:rsidR="009776A1" w:rsidRPr="00E800D9">
        <w:t xml:space="preserve"> </w:t>
      </w:r>
      <w:r w:rsidR="00846F58" w:rsidRPr="00E800D9">
        <w:t>не требуется агрессивная терапия с развитием таких возможных осложнени</w:t>
      </w:r>
      <w:r w:rsidR="009776A1" w:rsidRPr="00E800D9">
        <w:t>й</w:t>
      </w:r>
      <w:r w:rsidR="00846F58" w:rsidRPr="00E800D9">
        <w:t xml:space="preserve">, как </w:t>
      </w:r>
      <w:proofErr w:type="spellStart"/>
      <w:r w:rsidR="00846F58" w:rsidRPr="00E800D9">
        <w:t>гипопаратиреоз</w:t>
      </w:r>
      <w:proofErr w:type="spellEnd"/>
      <w:r w:rsidR="00846F58" w:rsidRPr="00E800D9">
        <w:t xml:space="preserve">, тетания, тяжелый гипотиреоз, парез голосовых связок. Обнаружение выраженного ингибирования </w:t>
      </w:r>
      <w:proofErr w:type="spellStart"/>
      <w:r w:rsidR="00846F58" w:rsidRPr="00E800D9">
        <w:t>МкАТ</w:t>
      </w:r>
      <w:proofErr w:type="spellEnd"/>
      <w:r w:rsidR="009776A1" w:rsidRPr="00E800D9">
        <w:t xml:space="preserve"> </w:t>
      </w:r>
      <w:r w:rsidR="00846F58" w:rsidRPr="00E800D9">
        <w:t xml:space="preserve">82 может иметь полезную диагностическую ценность в качестве дополнительного диагностического инструмента для постановки диагноза синдром перекрёста в самые ранние сроки, что </w:t>
      </w:r>
      <w:r w:rsidR="009776A1" w:rsidRPr="00E800D9">
        <w:t>позволит</w:t>
      </w:r>
      <w:r w:rsidR="00846F58" w:rsidRPr="00E800D9">
        <w:t xml:space="preserve"> снизить частоту осложнений аутоиммунных заболеваний щитовидной железы.</w:t>
      </w:r>
      <w:r w:rsidR="00394C91" w:rsidRPr="00A17E25">
        <w:rPr>
          <w:b/>
        </w:rPr>
        <w:br w:type="page"/>
      </w:r>
      <w:r w:rsidR="000111A2" w:rsidRPr="00A17E25">
        <w:rPr>
          <w:b/>
        </w:rPr>
        <w:lastRenderedPageBreak/>
        <w:t>ПРАКТИЧЕСКИЕ РЕКОМЕНДАЦИИ</w:t>
      </w:r>
    </w:p>
    <w:p w:rsidR="00EE7846" w:rsidRPr="00A17E25" w:rsidRDefault="00EE7846" w:rsidP="000111A2">
      <w:pPr>
        <w:pStyle w:val="0"/>
        <w:tabs>
          <w:tab w:val="left" w:pos="851"/>
          <w:tab w:val="left" w:pos="9072"/>
          <w:tab w:val="left" w:pos="9781"/>
        </w:tabs>
        <w:ind w:left="0" w:right="0" w:firstLine="567"/>
        <w:jc w:val="both"/>
        <w:rPr>
          <w:b/>
          <w:color w:val="000000"/>
        </w:rPr>
      </w:pPr>
    </w:p>
    <w:p w:rsidR="00EE7846" w:rsidRPr="00A17E25" w:rsidRDefault="00EE7846" w:rsidP="000111A2">
      <w:pPr>
        <w:tabs>
          <w:tab w:val="left" w:pos="851"/>
          <w:tab w:val="left" w:pos="9072"/>
        </w:tabs>
        <w:ind w:firstLine="567"/>
        <w:jc w:val="both"/>
        <w:rPr>
          <w:color w:val="000000"/>
          <w:sz w:val="28"/>
          <w:szCs w:val="28"/>
          <w:lang w:eastAsia="ko-KR"/>
        </w:rPr>
      </w:pPr>
      <w:r w:rsidRPr="00A17E25">
        <w:rPr>
          <w:color w:val="000000"/>
          <w:sz w:val="28"/>
          <w:szCs w:val="28"/>
        </w:rPr>
        <w:t xml:space="preserve">1. Изучение гетерогенности эпитопов </w:t>
      </w:r>
      <w:proofErr w:type="spellStart"/>
      <w:r w:rsidRPr="00A17E25">
        <w:rPr>
          <w:color w:val="000000"/>
          <w:sz w:val="28"/>
          <w:szCs w:val="28"/>
        </w:rPr>
        <w:t>антитиреопероксидазных</w:t>
      </w:r>
      <w:proofErr w:type="spellEnd"/>
      <w:r w:rsidRPr="00A17E25">
        <w:rPr>
          <w:color w:val="000000"/>
          <w:sz w:val="28"/>
          <w:szCs w:val="28"/>
        </w:rPr>
        <w:t xml:space="preserve"> </w:t>
      </w:r>
      <w:proofErr w:type="spellStart"/>
      <w:r w:rsidRPr="00A17E25">
        <w:rPr>
          <w:color w:val="000000"/>
          <w:sz w:val="28"/>
          <w:szCs w:val="28"/>
        </w:rPr>
        <w:t>аутоантител</w:t>
      </w:r>
      <w:proofErr w:type="spellEnd"/>
      <w:r w:rsidRPr="00A17E25">
        <w:rPr>
          <w:color w:val="000000"/>
          <w:sz w:val="28"/>
          <w:szCs w:val="28"/>
        </w:rPr>
        <w:t xml:space="preserve"> у больных с аутоиммунными заболеваниями щитовидной железы рекомендуется к применению в практической медицине для диагностики синдрома перекреста (</w:t>
      </w:r>
      <w:proofErr w:type="spellStart"/>
      <w:r w:rsidRPr="00A17E25">
        <w:rPr>
          <w:color w:val="000000"/>
          <w:sz w:val="28"/>
          <w:szCs w:val="28"/>
        </w:rPr>
        <w:t>overlap-syndrome</w:t>
      </w:r>
      <w:proofErr w:type="spellEnd"/>
      <w:r w:rsidRPr="00A17E25">
        <w:rPr>
          <w:color w:val="000000"/>
          <w:sz w:val="28"/>
          <w:szCs w:val="28"/>
        </w:rPr>
        <w:t xml:space="preserve">) с применением диагностического </w:t>
      </w:r>
      <w:proofErr w:type="spellStart"/>
      <w:r w:rsidRPr="00A17E25">
        <w:rPr>
          <w:color w:val="000000"/>
          <w:sz w:val="28"/>
          <w:szCs w:val="28"/>
        </w:rPr>
        <w:t>биомаркера</w:t>
      </w:r>
      <w:proofErr w:type="spellEnd"/>
      <w:r w:rsidRPr="00A17E25">
        <w:rPr>
          <w:color w:val="000000"/>
          <w:sz w:val="28"/>
          <w:szCs w:val="28"/>
        </w:rPr>
        <w:t xml:space="preserve">  </w:t>
      </w:r>
      <w:proofErr w:type="spellStart"/>
      <w:r w:rsidRPr="00A17E25">
        <w:rPr>
          <w:color w:val="000000"/>
          <w:sz w:val="28"/>
          <w:szCs w:val="28"/>
        </w:rPr>
        <w:t>МкАТ</w:t>
      </w:r>
      <w:proofErr w:type="spellEnd"/>
      <w:r w:rsidRPr="00A17E25">
        <w:rPr>
          <w:color w:val="000000"/>
          <w:sz w:val="28"/>
          <w:szCs w:val="28"/>
        </w:rPr>
        <w:t xml:space="preserve"> 82. </w:t>
      </w:r>
    </w:p>
    <w:p w:rsidR="00EE7846" w:rsidRPr="00A17E25" w:rsidRDefault="00EE7846" w:rsidP="000111A2">
      <w:pPr>
        <w:pStyle w:val="0"/>
        <w:tabs>
          <w:tab w:val="left" w:pos="851"/>
          <w:tab w:val="left" w:pos="9072"/>
          <w:tab w:val="left" w:pos="9781"/>
        </w:tabs>
        <w:ind w:left="0" w:right="0" w:firstLine="567"/>
        <w:jc w:val="both"/>
        <w:rPr>
          <w:color w:val="000000"/>
        </w:rPr>
      </w:pPr>
      <w:r w:rsidRPr="00A17E25">
        <w:rPr>
          <w:color w:val="000000"/>
        </w:rPr>
        <w:t xml:space="preserve">2. </w:t>
      </w:r>
      <w:r w:rsidR="00485821" w:rsidRPr="00A17E25">
        <w:rPr>
          <w:color w:val="000000"/>
        </w:rPr>
        <w:t>Разработан</w:t>
      </w:r>
      <w:r w:rsidRPr="00A17E25">
        <w:rPr>
          <w:color w:val="000000"/>
        </w:rPr>
        <w:t xml:space="preserve"> алгоритм диагностики аутоиммунных </w:t>
      </w:r>
      <w:r w:rsidR="0094777A" w:rsidRPr="00A17E25">
        <w:rPr>
          <w:color w:val="000000"/>
        </w:rPr>
        <w:t>заболеваний</w:t>
      </w:r>
      <w:r w:rsidRPr="00A17E25">
        <w:rPr>
          <w:color w:val="000000"/>
        </w:rPr>
        <w:t xml:space="preserve"> щитовидной железы  с использованием </w:t>
      </w:r>
      <w:r w:rsidR="00EC0D99" w:rsidRPr="00A17E25">
        <w:rPr>
          <w:color w:val="000000"/>
        </w:rPr>
        <w:t xml:space="preserve">коллекции </w:t>
      </w:r>
      <w:proofErr w:type="spellStart"/>
      <w:r w:rsidRPr="00A17E25">
        <w:rPr>
          <w:color w:val="000000"/>
        </w:rPr>
        <w:t>моноклональных</w:t>
      </w:r>
      <w:proofErr w:type="spellEnd"/>
      <w:r w:rsidRPr="00A17E25">
        <w:rPr>
          <w:color w:val="000000"/>
        </w:rPr>
        <w:t xml:space="preserve"> антител</w:t>
      </w:r>
      <w:r w:rsidR="00EC0D99" w:rsidRPr="00A17E25">
        <w:rPr>
          <w:color w:val="000000"/>
        </w:rPr>
        <w:t xml:space="preserve"> к </w:t>
      </w:r>
      <w:proofErr w:type="spellStart"/>
      <w:r w:rsidR="00EC0D99" w:rsidRPr="00A17E25">
        <w:rPr>
          <w:color w:val="000000"/>
        </w:rPr>
        <w:t>тиреопероксидазе</w:t>
      </w:r>
      <w:proofErr w:type="spellEnd"/>
      <w:r w:rsidR="00EC0D99" w:rsidRPr="00A17E25">
        <w:rPr>
          <w:color w:val="000000"/>
        </w:rPr>
        <w:t xml:space="preserve"> человека</w:t>
      </w:r>
      <w:r w:rsidRPr="00A17E25">
        <w:rPr>
          <w:color w:val="000000"/>
        </w:rPr>
        <w:t xml:space="preserve">. </w:t>
      </w:r>
    </w:p>
    <w:p w:rsidR="00EE7846" w:rsidRPr="00A17E25" w:rsidRDefault="00EE7846" w:rsidP="000111A2">
      <w:pPr>
        <w:pStyle w:val="14"/>
        <w:tabs>
          <w:tab w:val="left" w:pos="851"/>
          <w:tab w:val="left" w:pos="993"/>
          <w:tab w:val="left" w:pos="9072"/>
        </w:tabs>
        <w:spacing w:line="240" w:lineRule="auto"/>
        <w:ind w:left="0" w:firstLine="567"/>
        <w:jc w:val="both"/>
        <w:rPr>
          <w:b/>
          <w:color w:val="000000"/>
          <w:sz w:val="28"/>
          <w:szCs w:val="28"/>
        </w:rPr>
      </w:pPr>
      <w:r w:rsidRPr="00A17E25">
        <w:rPr>
          <w:b/>
          <w:color w:val="000000"/>
          <w:sz w:val="28"/>
          <w:szCs w:val="28"/>
        </w:rPr>
        <w:t xml:space="preserve">          </w:t>
      </w:r>
    </w:p>
    <w:p w:rsidR="00293ACD" w:rsidRPr="00A17E25" w:rsidRDefault="00293ACD" w:rsidP="000111A2">
      <w:pPr>
        <w:pStyle w:val="1"/>
        <w:tabs>
          <w:tab w:val="left" w:pos="851"/>
        </w:tabs>
        <w:spacing w:before="0"/>
        <w:ind w:left="0" w:firstLine="567"/>
        <w:jc w:val="both"/>
        <w:rPr>
          <w:color w:val="000000"/>
        </w:rPr>
      </w:pPr>
    </w:p>
    <w:p w:rsidR="00293ACD" w:rsidRPr="00A17E25" w:rsidRDefault="00293ACD" w:rsidP="000111A2">
      <w:pPr>
        <w:pStyle w:val="1"/>
        <w:tabs>
          <w:tab w:val="left" w:pos="851"/>
        </w:tabs>
        <w:spacing w:before="0"/>
        <w:ind w:left="0" w:firstLine="567"/>
        <w:jc w:val="both"/>
        <w:rPr>
          <w:color w:val="000000"/>
        </w:rPr>
      </w:pPr>
    </w:p>
    <w:p w:rsidR="002C4A62" w:rsidRPr="00A17E25" w:rsidRDefault="002C4A62" w:rsidP="000111A2">
      <w:pPr>
        <w:pStyle w:val="1"/>
        <w:tabs>
          <w:tab w:val="left" w:pos="851"/>
        </w:tabs>
        <w:spacing w:before="0"/>
        <w:ind w:left="0" w:firstLine="567"/>
        <w:jc w:val="both"/>
        <w:rPr>
          <w:color w:val="000000"/>
        </w:rPr>
      </w:pPr>
    </w:p>
    <w:p w:rsidR="00293ACD" w:rsidRPr="00A17E25" w:rsidRDefault="00293ACD" w:rsidP="000111A2">
      <w:pPr>
        <w:pStyle w:val="1"/>
        <w:tabs>
          <w:tab w:val="left" w:pos="851"/>
        </w:tabs>
        <w:spacing w:before="0"/>
        <w:ind w:left="0" w:firstLine="567"/>
        <w:jc w:val="both"/>
        <w:rPr>
          <w:color w:val="000000"/>
        </w:rPr>
      </w:pPr>
    </w:p>
    <w:p w:rsidR="00A25320" w:rsidRPr="00A17E25" w:rsidRDefault="00A25320" w:rsidP="000111A2">
      <w:pPr>
        <w:pStyle w:val="1"/>
        <w:tabs>
          <w:tab w:val="left" w:pos="851"/>
        </w:tabs>
        <w:spacing w:before="0"/>
        <w:ind w:left="0" w:firstLine="567"/>
        <w:jc w:val="both"/>
        <w:rPr>
          <w:color w:val="000000"/>
        </w:rPr>
      </w:pPr>
    </w:p>
    <w:p w:rsidR="00A25320" w:rsidRPr="00A17E25" w:rsidRDefault="00A25320" w:rsidP="000111A2">
      <w:pPr>
        <w:pStyle w:val="1"/>
        <w:tabs>
          <w:tab w:val="left" w:pos="851"/>
        </w:tabs>
        <w:spacing w:before="0"/>
        <w:ind w:left="0" w:firstLine="567"/>
        <w:jc w:val="both"/>
        <w:rPr>
          <w:color w:val="000000"/>
        </w:rPr>
      </w:pPr>
    </w:p>
    <w:p w:rsidR="00A25320" w:rsidRPr="00A17E25" w:rsidRDefault="00A25320" w:rsidP="000111A2">
      <w:pPr>
        <w:pStyle w:val="1"/>
        <w:tabs>
          <w:tab w:val="left" w:pos="851"/>
        </w:tabs>
        <w:spacing w:before="0"/>
        <w:ind w:left="0" w:firstLine="567"/>
        <w:jc w:val="both"/>
        <w:rPr>
          <w:color w:val="000000"/>
        </w:rPr>
      </w:pPr>
    </w:p>
    <w:p w:rsidR="00A25320" w:rsidRPr="00A17E25" w:rsidRDefault="00A25320" w:rsidP="000111A2">
      <w:pPr>
        <w:pStyle w:val="1"/>
        <w:tabs>
          <w:tab w:val="left" w:pos="851"/>
        </w:tabs>
        <w:spacing w:before="0"/>
        <w:ind w:left="0" w:firstLine="567"/>
        <w:jc w:val="both"/>
        <w:rPr>
          <w:color w:val="000000"/>
        </w:rPr>
      </w:pPr>
    </w:p>
    <w:p w:rsidR="00A25320" w:rsidRPr="00A17E25" w:rsidRDefault="00A25320" w:rsidP="000111A2">
      <w:pPr>
        <w:pStyle w:val="1"/>
        <w:tabs>
          <w:tab w:val="left" w:pos="851"/>
        </w:tabs>
        <w:spacing w:before="0"/>
        <w:ind w:left="0" w:firstLine="567"/>
        <w:jc w:val="both"/>
        <w:rPr>
          <w:color w:val="000000"/>
        </w:rPr>
      </w:pPr>
    </w:p>
    <w:p w:rsidR="00EE7846" w:rsidRPr="00A17E25" w:rsidRDefault="00EE7846" w:rsidP="000111A2">
      <w:pPr>
        <w:tabs>
          <w:tab w:val="left" w:pos="851"/>
        </w:tabs>
        <w:ind w:firstLine="567"/>
        <w:jc w:val="both"/>
        <w:rPr>
          <w:color w:val="000000"/>
          <w:sz w:val="28"/>
          <w:szCs w:val="28"/>
        </w:rPr>
      </w:pPr>
    </w:p>
    <w:p w:rsidR="00EE7846" w:rsidRPr="00A17E25" w:rsidRDefault="00EE7846" w:rsidP="000111A2">
      <w:pPr>
        <w:tabs>
          <w:tab w:val="left" w:pos="851"/>
        </w:tabs>
        <w:ind w:firstLine="567"/>
        <w:jc w:val="both"/>
        <w:rPr>
          <w:color w:val="000000"/>
          <w:sz w:val="28"/>
          <w:szCs w:val="28"/>
        </w:rPr>
      </w:pPr>
    </w:p>
    <w:p w:rsidR="00A25320" w:rsidRPr="00A17E25" w:rsidRDefault="00A25320" w:rsidP="000111A2">
      <w:pPr>
        <w:tabs>
          <w:tab w:val="left" w:pos="851"/>
        </w:tabs>
        <w:ind w:firstLine="567"/>
        <w:jc w:val="both"/>
        <w:rPr>
          <w:color w:val="000000"/>
          <w:sz w:val="28"/>
          <w:szCs w:val="28"/>
        </w:rPr>
      </w:pPr>
    </w:p>
    <w:p w:rsidR="00EE7846" w:rsidRPr="00A17E25" w:rsidRDefault="00EE7846" w:rsidP="00A25320">
      <w:pPr>
        <w:rPr>
          <w:color w:val="000000"/>
          <w:sz w:val="28"/>
          <w:szCs w:val="28"/>
        </w:rPr>
      </w:pPr>
    </w:p>
    <w:p w:rsidR="00EE7846" w:rsidRPr="00A17E25" w:rsidRDefault="00EE7846" w:rsidP="00A25320">
      <w:pPr>
        <w:rPr>
          <w:color w:val="000000"/>
          <w:sz w:val="28"/>
          <w:szCs w:val="28"/>
        </w:rPr>
      </w:pPr>
    </w:p>
    <w:p w:rsidR="007E3A07" w:rsidRPr="00A17E25" w:rsidRDefault="000111A2" w:rsidP="0007146D">
      <w:pPr>
        <w:pStyle w:val="1"/>
        <w:spacing w:line="252" w:lineRule="auto"/>
        <w:ind w:left="0" w:right="-1"/>
        <w:jc w:val="center"/>
        <w:rPr>
          <w:color w:val="000000"/>
        </w:rPr>
      </w:pPr>
      <w:r w:rsidRPr="00A17E25">
        <w:rPr>
          <w:color w:val="000000"/>
        </w:rPr>
        <w:br w:type="page"/>
      </w:r>
      <w:r w:rsidRPr="00A17E25">
        <w:rPr>
          <w:color w:val="000000"/>
        </w:rPr>
        <w:lastRenderedPageBreak/>
        <w:t xml:space="preserve">    </w:t>
      </w:r>
      <w:r w:rsidR="007E3A07" w:rsidRPr="00A17E25">
        <w:rPr>
          <w:color w:val="000000"/>
        </w:rPr>
        <w:t>СПИСОК ИСПОЛЬЗОВАННЫХ ИСТОЧНИКОВ</w:t>
      </w:r>
    </w:p>
    <w:p w:rsidR="007E3A07" w:rsidRPr="00A17E25" w:rsidRDefault="007E3A07" w:rsidP="0007146D">
      <w:pPr>
        <w:tabs>
          <w:tab w:val="left" w:pos="1134"/>
          <w:tab w:val="left" w:pos="9356"/>
          <w:tab w:val="left" w:pos="9781"/>
        </w:tabs>
        <w:spacing w:line="252" w:lineRule="auto"/>
        <w:jc w:val="both"/>
        <w:rPr>
          <w:rFonts w:eastAsia="Calibri"/>
          <w:bCs/>
          <w:color w:val="000000"/>
          <w:sz w:val="28"/>
          <w:szCs w:val="28"/>
          <w:lang w:val="en-US" w:eastAsia="ko-KR"/>
        </w:rPr>
      </w:pP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proofErr w:type="spellStart"/>
      <w:r w:rsidRPr="00A17E25">
        <w:rPr>
          <w:rFonts w:eastAsia="Calibri"/>
          <w:bCs/>
          <w:color w:val="000000"/>
          <w:sz w:val="28"/>
          <w:szCs w:val="28"/>
          <w:lang w:val="en-US" w:eastAsia="ko-KR"/>
        </w:rPr>
        <w:t>Vanderpump</w:t>
      </w:r>
      <w:proofErr w:type="spellEnd"/>
      <w:r w:rsidRPr="00A17E25">
        <w:rPr>
          <w:rFonts w:eastAsia="Calibri"/>
          <w:bCs/>
          <w:color w:val="000000"/>
          <w:sz w:val="28"/>
          <w:szCs w:val="28"/>
          <w:lang w:val="en-US" w:eastAsia="ko-KR"/>
        </w:rPr>
        <w:t xml:space="preserve"> M.P.J., </w:t>
      </w:r>
      <w:proofErr w:type="spellStart"/>
      <w:r w:rsidRPr="00A17E25">
        <w:rPr>
          <w:rFonts w:eastAsia="Calibri"/>
          <w:bCs/>
          <w:color w:val="000000"/>
          <w:sz w:val="28"/>
          <w:szCs w:val="28"/>
          <w:lang w:val="en-US" w:eastAsia="ko-KR"/>
        </w:rPr>
        <w:t>Tunbrldge</w:t>
      </w:r>
      <w:proofErr w:type="spellEnd"/>
      <w:r w:rsidRPr="00A17E25">
        <w:rPr>
          <w:rFonts w:eastAsia="Calibri"/>
          <w:bCs/>
          <w:color w:val="000000"/>
          <w:sz w:val="28"/>
          <w:szCs w:val="28"/>
          <w:lang w:val="en-US" w:eastAsia="ko-KR"/>
        </w:rPr>
        <w:t xml:space="preserve"> W.M.G., French J.M., Appleton D., Bates D., Clark F. et al. The incidence of thyroid disorders in the community: a twenty-year follow-up of the Whickham survey // Clin Endocrinol. – 1995. - №43(1). – </w:t>
      </w:r>
      <w:r w:rsidRPr="00A17E25">
        <w:rPr>
          <w:rFonts w:eastAsia="Calibri"/>
          <w:bCs/>
          <w:color w:val="000000"/>
          <w:sz w:val="28"/>
          <w:szCs w:val="28"/>
          <w:lang w:eastAsia="ko-KR"/>
        </w:rPr>
        <w:t>Р</w:t>
      </w:r>
      <w:r w:rsidRPr="00A17E25">
        <w:rPr>
          <w:rFonts w:eastAsia="Calibri"/>
          <w:bCs/>
          <w:color w:val="000000"/>
          <w:sz w:val="28"/>
          <w:szCs w:val="28"/>
          <w:lang w:val="en-US" w:eastAsia="ko-KR"/>
        </w:rPr>
        <w:t xml:space="preserve">. 55–68.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proofErr w:type="spellStart"/>
      <w:r w:rsidRPr="00A17E25">
        <w:rPr>
          <w:rFonts w:eastAsia="Calibri"/>
          <w:bCs/>
          <w:color w:val="000000"/>
          <w:sz w:val="28"/>
          <w:szCs w:val="28"/>
          <w:shd w:val="clear" w:color="auto" w:fill="FFFFFF"/>
          <w:lang w:val="en-US" w:eastAsia="ko-KR"/>
        </w:rPr>
        <w:t>Caturegli</w:t>
      </w:r>
      <w:proofErr w:type="spellEnd"/>
      <w:r w:rsidRPr="00A17E25">
        <w:rPr>
          <w:rFonts w:eastAsia="Calibri"/>
          <w:bCs/>
          <w:color w:val="000000"/>
          <w:sz w:val="28"/>
          <w:szCs w:val="28"/>
          <w:shd w:val="clear" w:color="auto" w:fill="FFFFFF"/>
          <w:lang w:val="en-US" w:eastAsia="ko-KR"/>
        </w:rPr>
        <w:t xml:space="preserve"> P. Kimura H. </w:t>
      </w:r>
      <w:proofErr w:type="spellStart"/>
      <w:r w:rsidRPr="00A17E25">
        <w:rPr>
          <w:rFonts w:eastAsia="Calibri"/>
          <w:bCs/>
          <w:color w:val="000000"/>
          <w:sz w:val="28"/>
          <w:szCs w:val="28"/>
          <w:shd w:val="clear" w:color="auto" w:fill="FFFFFF"/>
          <w:lang w:val="en-US" w:eastAsia="ko-KR"/>
        </w:rPr>
        <w:t>Rocchi</w:t>
      </w:r>
      <w:proofErr w:type="spellEnd"/>
      <w:r w:rsidRPr="00A17E25">
        <w:rPr>
          <w:rFonts w:eastAsia="Calibri"/>
          <w:bCs/>
          <w:color w:val="000000"/>
          <w:sz w:val="28"/>
          <w:szCs w:val="28"/>
          <w:shd w:val="clear" w:color="auto" w:fill="FFFFFF"/>
          <w:lang w:val="en-US" w:eastAsia="ko-KR"/>
        </w:rPr>
        <w:t xml:space="preserve"> R. Rose NR. Autoimmune thyroid diseases</w:t>
      </w:r>
      <w:r w:rsidR="002B35B8" w:rsidRPr="002B35B8">
        <w:rPr>
          <w:rFonts w:eastAsia="Calibri"/>
          <w:bCs/>
          <w:color w:val="000000"/>
          <w:sz w:val="28"/>
          <w:szCs w:val="28"/>
          <w:shd w:val="clear" w:color="auto" w:fill="FFFFFF"/>
          <w:lang w:val="en-US" w:eastAsia="ko-KR"/>
        </w:rPr>
        <w:t xml:space="preserve"> // </w:t>
      </w:r>
      <w:proofErr w:type="spellStart"/>
      <w:r w:rsidRPr="00A17E25">
        <w:rPr>
          <w:rFonts w:eastAsia="Calibri"/>
          <w:bCs/>
          <w:iCs/>
          <w:color w:val="000000"/>
          <w:sz w:val="28"/>
          <w:szCs w:val="28"/>
          <w:shd w:val="clear" w:color="auto" w:fill="FFFFFF"/>
          <w:lang w:val="en-US" w:eastAsia="ko-KR"/>
        </w:rPr>
        <w:t>Curr</w:t>
      </w:r>
      <w:proofErr w:type="spellEnd"/>
      <w:r w:rsidRPr="00A17E25">
        <w:rPr>
          <w:rFonts w:eastAsia="Calibri"/>
          <w:bCs/>
          <w:iCs/>
          <w:color w:val="000000"/>
          <w:sz w:val="28"/>
          <w:szCs w:val="28"/>
          <w:shd w:val="clear" w:color="auto" w:fill="FFFFFF"/>
          <w:lang w:val="en-US" w:eastAsia="ko-KR"/>
        </w:rPr>
        <w:t xml:space="preserve"> </w:t>
      </w:r>
      <w:proofErr w:type="spellStart"/>
      <w:r w:rsidRPr="00A17E25">
        <w:rPr>
          <w:rFonts w:eastAsia="Calibri"/>
          <w:bCs/>
          <w:iCs/>
          <w:color w:val="000000"/>
          <w:sz w:val="28"/>
          <w:szCs w:val="28"/>
          <w:shd w:val="clear" w:color="auto" w:fill="FFFFFF"/>
          <w:lang w:val="en-US" w:eastAsia="ko-KR"/>
        </w:rPr>
        <w:t>Opin</w:t>
      </w:r>
      <w:proofErr w:type="spellEnd"/>
      <w:r w:rsidRPr="00A17E25">
        <w:rPr>
          <w:rFonts w:eastAsia="Calibri"/>
          <w:bCs/>
          <w:iCs/>
          <w:color w:val="000000"/>
          <w:sz w:val="28"/>
          <w:szCs w:val="28"/>
          <w:shd w:val="clear" w:color="auto" w:fill="FFFFFF"/>
          <w:lang w:val="en-US" w:eastAsia="ko-KR"/>
        </w:rPr>
        <w:t xml:space="preserve"> </w:t>
      </w:r>
      <w:proofErr w:type="spellStart"/>
      <w:r w:rsidRPr="00A17E25">
        <w:rPr>
          <w:rFonts w:eastAsia="Calibri"/>
          <w:bCs/>
          <w:iCs/>
          <w:color w:val="000000"/>
          <w:sz w:val="28"/>
          <w:szCs w:val="28"/>
          <w:shd w:val="clear" w:color="auto" w:fill="FFFFFF"/>
          <w:lang w:val="en-US" w:eastAsia="ko-KR"/>
        </w:rPr>
        <w:t>Rheumatol</w:t>
      </w:r>
      <w:proofErr w:type="spellEnd"/>
      <w:r w:rsidRPr="00A17E25">
        <w:rPr>
          <w:rFonts w:eastAsia="Calibri"/>
          <w:bCs/>
          <w:i/>
          <w:iCs/>
          <w:color w:val="000000"/>
          <w:sz w:val="28"/>
          <w:szCs w:val="28"/>
          <w:shd w:val="clear" w:color="auto" w:fill="FFFFFF"/>
          <w:lang w:val="en-US" w:eastAsia="ko-KR"/>
        </w:rPr>
        <w:t>.</w:t>
      </w:r>
      <w:r w:rsidR="002B35B8" w:rsidRPr="002B35B8">
        <w:rPr>
          <w:rFonts w:eastAsia="Calibri"/>
          <w:bCs/>
          <w:i/>
          <w:iCs/>
          <w:color w:val="000000"/>
          <w:sz w:val="28"/>
          <w:szCs w:val="28"/>
          <w:shd w:val="clear" w:color="auto" w:fill="FFFFFF"/>
          <w:lang w:val="en-US" w:eastAsia="ko-KR"/>
        </w:rPr>
        <w:t xml:space="preserve"> –</w:t>
      </w:r>
      <w:r w:rsidRPr="00A17E25">
        <w:rPr>
          <w:rFonts w:eastAsia="Calibri"/>
          <w:bCs/>
          <w:i/>
          <w:iCs/>
          <w:color w:val="000000"/>
          <w:sz w:val="28"/>
          <w:szCs w:val="28"/>
          <w:shd w:val="clear" w:color="auto" w:fill="FFFFFF"/>
          <w:lang w:val="en-US" w:eastAsia="ko-KR"/>
        </w:rPr>
        <w:t> </w:t>
      </w:r>
      <w:r w:rsidRPr="002B35B8">
        <w:rPr>
          <w:rFonts w:eastAsia="Calibri"/>
          <w:bCs/>
          <w:color w:val="000000"/>
          <w:sz w:val="28"/>
          <w:szCs w:val="28"/>
          <w:shd w:val="clear" w:color="auto" w:fill="FFFFFF"/>
          <w:lang w:val="en-US" w:eastAsia="ko-KR"/>
        </w:rPr>
        <w:t>2007</w:t>
      </w:r>
      <w:r w:rsidR="002B35B8" w:rsidRPr="002B35B8">
        <w:rPr>
          <w:rFonts w:eastAsia="Calibri"/>
          <w:bCs/>
          <w:color w:val="000000"/>
          <w:sz w:val="28"/>
          <w:szCs w:val="28"/>
          <w:shd w:val="clear" w:color="auto" w:fill="FFFFFF"/>
          <w:lang w:val="en-US" w:eastAsia="ko-KR"/>
        </w:rPr>
        <w:t xml:space="preserve">. – </w:t>
      </w:r>
      <w:r w:rsidR="002B35B8">
        <w:rPr>
          <w:rFonts w:eastAsia="Calibri"/>
          <w:bCs/>
          <w:color w:val="000000"/>
          <w:sz w:val="28"/>
          <w:szCs w:val="28"/>
          <w:shd w:val="clear" w:color="auto" w:fill="FFFFFF"/>
          <w:lang w:val="en-US" w:eastAsia="ko-KR"/>
        </w:rPr>
        <w:t xml:space="preserve">Vol. </w:t>
      </w:r>
      <w:r w:rsidRPr="002B35B8">
        <w:rPr>
          <w:rFonts w:eastAsia="Calibri"/>
          <w:bCs/>
          <w:color w:val="000000"/>
          <w:sz w:val="28"/>
          <w:szCs w:val="28"/>
          <w:shd w:val="clear" w:color="auto" w:fill="FFFFFF"/>
          <w:lang w:val="en-US" w:eastAsia="ko-KR"/>
        </w:rPr>
        <w:t>19</w:t>
      </w:r>
      <w:r w:rsidR="002B35B8" w:rsidRPr="002B35B8">
        <w:rPr>
          <w:rFonts w:eastAsia="Calibri"/>
          <w:bCs/>
          <w:color w:val="000000"/>
          <w:sz w:val="28"/>
          <w:szCs w:val="28"/>
          <w:shd w:val="clear" w:color="auto" w:fill="FFFFFF"/>
          <w:lang w:val="en-US" w:eastAsia="ko-KR"/>
        </w:rPr>
        <w:t>, №</w:t>
      </w:r>
      <w:r w:rsidRPr="002B35B8">
        <w:rPr>
          <w:rFonts w:eastAsia="Calibri"/>
          <w:bCs/>
          <w:color w:val="000000"/>
          <w:sz w:val="28"/>
          <w:szCs w:val="28"/>
          <w:shd w:val="clear" w:color="auto" w:fill="FFFFFF"/>
          <w:lang w:val="en-US" w:eastAsia="ko-KR"/>
        </w:rPr>
        <w:t>1</w:t>
      </w:r>
      <w:r w:rsidR="002B35B8" w:rsidRPr="002B35B8">
        <w:rPr>
          <w:rFonts w:eastAsia="Calibri"/>
          <w:bCs/>
          <w:color w:val="000000"/>
          <w:sz w:val="28"/>
          <w:szCs w:val="28"/>
          <w:shd w:val="clear" w:color="auto" w:fill="FFFFFF"/>
          <w:lang w:val="en-US" w:eastAsia="ko-KR"/>
        </w:rPr>
        <w:t xml:space="preserve">. – </w:t>
      </w:r>
      <w:r w:rsidR="002B35B8">
        <w:rPr>
          <w:rFonts w:eastAsia="Calibri"/>
          <w:bCs/>
          <w:color w:val="000000"/>
          <w:sz w:val="28"/>
          <w:szCs w:val="28"/>
          <w:shd w:val="clear" w:color="auto" w:fill="FFFFFF"/>
          <w:lang w:eastAsia="ko-KR"/>
        </w:rPr>
        <w:t>Р</w:t>
      </w:r>
      <w:r w:rsidR="002B35B8" w:rsidRPr="002B35B8">
        <w:rPr>
          <w:rFonts w:eastAsia="Calibri"/>
          <w:bCs/>
          <w:color w:val="000000"/>
          <w:sz w:val="28"/>
          <w:szCs w:val="28"/>
          <w:shd w:val="clear" w:color="auto" w:fill="FFFFFF"/>
          <w:lang w:val="en-US" w:eastAsia="ko-KR"/>
        </w:rPr>
        <w:t xml:space="preserve">. </w:t>
      </w:r>
      <w:r w:rsidRPr="002B35B8">
        <w:rPr>
          <w:rFonts w:eastAsia="Calibri"/>
          <w:bCs/>
          <w:color w:val="000000"/>
          <w:sz w:val="28"/>
          <w:szCs w:val="28"/>
          <w:shd w:val="clear" w:color="auto" w:fill="FFFFFF"/>
          <w:lang w:val="en-US" w:eastAsia="ko-KR"/>
        </w:rPr>
        <w:t>44–48.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 Hollowell J.G., </w:t>
      </w:r>
      <w:proofErr w:type="spellStart"/>
      <w:r w:rsidRPr="00A17E25">
        <w:rPr>
          <w:rFonts w:eastAsia="Calibri"/>
          <w:bCs/>
          <w:color w:val="000000"/>
          <w:sz w:val="28"/>
          <w:szCs w:val="28"/>
          <w:lang w:val="en-US" w:eastAsia="ko-KR"/>
        </w:rPr>
        <w:t>Staehling</w:t>
      </w:r>
      <w:proofErr w:type="spellEnd"/>
      <w:r w:rsidRPr="00A17E25">
        <w:rPr>
          <w:rFonts w:eastAsia="Calibri"/>
          <w:bCs/>
          <w:color w:val="000000"/>
          <w:sz w:val="28"/>
          <w:szCs w:val="28"/>
          <w:lang w:val="en-US" w:eastAsia="ko-KR"/>
        </w:rPr>
        <w:t xml:space="preserve"> N.W., Flanders W.D., Hannon W.H., Gunter E.W., Spencer C.A. et al. Serum TSH, T(4), and thyroid antibodies in the United States population (1988 to 1994): National Health and Nutrition Examination Survey (NHANES III) // J Clin Endocrinol </w:t>
      </w:r>
      <w:proofErr w:type="spellStart"/>
      <w:r w:rsidRPr="00A17E25">
        <w:rPr>
          <w:rFonts w:eastAsia="Calibri"/>
          <w:bCs/>
          <w:color w:val="000000"/>
          <w:sz w:val="28"/>
          <w:szCs w:val="28"/>
          <w:lang w:val="en-US" w:eastAsia="ko-KR"/>
        </w:rPr>
        <w:t>Metab</w:t>
      </w:r>
      <w:proofErr w:type="spellEnd"/>
      <w:r w:rsidRPr="00A17E25">
        <w:rPr>
          <w:rFonts w:eastAsia="Calibri"/>
          <w:bCs/>
          <w:color w:val="000000"/>
          <w:sz w:val="28"/>
          <w:szCs w:val="28"/>
          <w:lang w:val="en-US" w:eastAsia="ko-KR"/>
        </w:rPr>
        <w:t xml:space="preserve">. – 2002. - №87(2). – </w:t>
      </w:r>
      <w:r w:rsidRPr="00A17E25">
        <w:rPr>
          <w:rFonts w:eastAsia="Calibri"/>
          <w:bCs/>
          <w:color w:val="000000"/>
          <w:sz w:val="28"/>
          <w:szCs w:val="28"/>
          <w:lang w:eastAsia="ko-KR"/>
        </w:rPr>
        <w:t>Р</w:t>
      </w:r>
      <w:r w:rsidRPr="00A17E25">
        <w:rPr>
          <w:rFonts w:eastAsia="Calibri"/>
          <w:bCs/>
          <w:color w:val="000000"/>
          <w:sz w:val="28"/>
          <w:szCs w:val="28"/>
          <w:lang w:val="en-US" w:eastAsia="ko-KR"/>
        </w:rPr>
        <w:t xml:space="preserve">. 489–499.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Ramos-</w:t>
      </w:r>
      <w:proofErr w:type="spellStart"/>
      <w:r w:rsidRPr="00A17E25">
        <w:rPr>
          <w:rFonts w:eastAsia="Calibri"/>
          <w:bCs/>
          <w:color w:val="000000"/>
          <w:sz w:val="28"/>
          <w:szCs w:val="28"/>
          <w:lang w:val="en-US" w:eastAsia="ko-KR"/>
        </w:rPr>
        <w:t>Leví</w:t>
      </w:r>
      <w:proofErr w:type="spellEnd"/>
      <w:r w:rsidRPr="00A17E25">
        <w:rPr>
          <w:rFonts w:eastAsia="Calibri"/>
          <w:bCs/>
          <w:color w:val="000000"/>
          <w:sz w:val="28"/>
          <w:szCs w:val="28"/>
          <w:lang w:val="en-US" w:eastAsia="ko-KR"/>
        </w:rPr>
        <w:t xml:space="preserve"> A.M., </w:t>
      </w:r>
      <w:proofErr w:type="spellStart"/>
      <w:r w:rsidRPr="00A17E25">
        <w:rPr>
          <w:rFonts w:eastAsia="Calibri"/>
          <w:bCs/>
          <w:color w:val="000000"/>
          <w:sz w:val="28"/>
          <w:szCs w:val="28"/>
          <w:lang w:val="en-US" w:eastAsia="ko-KR"/>
        </w:rPr>
        <w:t>Marazuela</w:t>
      </w:r>
      <w:proofErr w:type="spellEnd"/>
      <w:r w:rsidRPr="00A17E25">
        <w:rPr>
          <w:rFonts w:eastAsia="Calibri"/>
          <w:bCs/>
          <w:color w:val="000000"/>
          <w:sz w:val="28"/>
          <w:szCs w:val="28"/>
          <w:lang w:val="en-US" w:eastAsia="ko-KR"/>
        </w:rPr>
        <w:t xml:space="preserve"> M. Pathogenesis of thyroid autoimmune disease: the role of cellular mechanisms // </w:t>
      </w:r>
      <w:proofErr w:type="spellStart"/>
      <w:r w:rsidRPr="00A17E25">
        <w:rPr>
          <w:rFonts w:eastAsia="Calibri"/>
          <w:bCs/>
          <w:color w:val="000000"/>
          <w:sz w:val="28"/>
          <w:szCs w:val="28"/>
          <w:lang w:val="en-US" w:eastAsia="ko-KR"/>
        </w:rPr>
        <w:t>Endocrinología</w:t>
      </w:r>
      <w:proofErr w:type="spellEnd"/>
      <w:r w:rsidRPr="00A17E25">
        <w:rPr>
          <w:rFonts w:eastAsia="Calibri"/>
          <w:bCs/>
          <w:color w:val="000000"/>
          <w:sz w:val="28"/>
          <w:szCs w:val="28"/>
          <w:lang w:val="en-US" w:eastAsia="ko-KR"/>
        </w:rPr>
        <w:t xml:space="preserve"> y </w:t>
      </w:r>
      <w:proofErr w:type="spellStart"/>
      <w:r w:rsidRPr="00A17E25">
        <w:rPr>
          <w:rFonts w:eastAsia="Calibri"/>
          <w:bCs/>
          <w:color w:val="000000"/>
          <w:sz w:val="28"/>
          <w:szCs w:val="28"/>
          <w:lang w:val="en-US" w:eastAsia="ko-KR"/>
        </w:rPr>
        <w:t>Nutricion</w:t>
      </w:r>
      <w:proofErr w:type="spellEnd"/>
      <w:r w:rsidRPr="00A17E25">
        <w:rPr>
          <w:rFonts w:eastAsia="Calibri"/>
          <w:bCs/>
          <w:color w:val="000000"/>
          <w:sz w:val="28"/>
          <w:szCs w:val="28"/>
          <w:lang w:val="en-US" w:eastAsia="ko-KR"/>
        </w:rPr>
        <w:t>.</w:t>
      </w:r>
      <w:r w:rsidR="002B35B8" w:rsidRPr="002B35B8">
        <w:rPr>
          <w:rFonts w:eastAsia="Calibri"/>
          <w:bCs/>
          <w:color w:val="000000"/>
          <w:sz w:val="28"/>
          <w:szCs w:val="28"/>
          <w:lang w:val="en-US" w:eastAsia="ko-KR"/>
        </w:rPr>
        <w:t xml:space="preserve"> </w:t>
      </w:r>
      <w:r w:rsidRPr="002B35B8">
        <w:rPr>
          <w:rFonts w:eastAsia="Calibri"/>
          <w:bCs/>
          <w:color w:val="000000"/>
          <w:sz w:val="28"/>
          <w:szCs w:val="28"/>
          <w:lang w:val="en-US" w:eastAsia="ko-KR"/>
        </w:rPr>
        <w:t xml:space="preserve">– </w:t>
      </w:r>
      <w:r w:rsidRPr="00A17E25">
        <w:rPr>
          <w:rFonts w:eastAsia="Calibri"/>
          <w:bCs/>
          <w:color w:val="000000"/>
          <w:sz w:val="28"/>
          <w:szCs w:val="28"/>
          <w:lang w:val="en-US" w:eastAsia="ko-KR"/>
        </w:rPr>
        <w:t>2016</w:t>
      </w:r>
      <w:r w:rsidRPr="002B35B8">
        <w:rPr>
          <w:rFonts w:eastAsia="Calibri"/>
          <w:bCs/>
          <w:color w:val="000000"/>
          <w:sz w:val="28"/>
          <w:szCs w:val="28"/>
          <w:lang w:val="en-US" w:eastAsia="ko-KR"/>
        </w:rPr>
        <w:t>. - №</w:t>
      </w:r>
      <w:r w:rsidRPr="00A17E25">
        <w:rPr>
          <w:rFonts w:eastAsia="Calibri"/>
          <w:bCs/>
          <w:color w:val="000000"/>
          <w:sz w:val="28"/>
          <w:szCs w:val="28"/>
          <w:lang w:val="en-US" w:eastAsia="ko-KR"/>
        </w:rPr>
        <w:t>63(8)</w:t>
      </w:r>
      <w:r w:rsidRPr="002B35B8">
        <w:rPr>
          <w:rFonts w:eastAsia="Calibri"/>
          <w:bCs/>
          <w:color w:val="000000"/>
          <w:sz w:val="28"/>
          <w:szCs w:val="28"/>
          <w:lang w:val="en-US" w:eastAsia="ko-KR"/>
        </w:rPr>
        <w:t xml:space="preserve">. – </w:t>
      </w:r>
      <w:r w:rsidRPr="00A17E25">
        <w:rPr>
          <w:rFonts w:eastAsia="Calibri"/>
          <w:bCs/>
          <w:color w:val="000000"/>
          <w:sz w:val="28"/>
          <w:szCs w:val="28"/>
          <w:lang w:eastAsia="ko-KR"/>
        </w:rPr>
        <w:t>Р</w:t>
      </w:r>
      <w:r w:rsidRPr="002B35B8">
        <w:rPr>
          <w:rFonts w:eastAsia="Calibri"/>
          <w:bCs/>
          <w:color w:val="000000"/>
          <w:sz w:val="28"/>
          <w:szCs w:val="28"/>
          <w:lang w:val="en-US" w:eastAsia="ko-KR"/>
        </w:rPr>
        <w:t xml:space="preserve">. </w:t>
      </w:r>
      <w:r w:rsidRPr="00A17E25">
        <w:rPr>
          <w:rFonts w:eastAsia="Calibri"/>
          <w:bCs/>
          <w:color w:val="000000"/>
          <w:sz w:val="28"/>
          <w:szCs w:val="28"/>
          <w:lang w:val="en-US" w:eastAsia="ko-KR"/>
        </w:rPr>
        <w:t>421–</w:t>
      </w:r>
      <w:r w:rsidRPr="002B35B8">
        <w:rPr>
          <w:rFonts w:eastAsia="Calibri"/>
          <w:bCs/>
          <w:color w:val="000000"/>
          <w:sz w:val="28"/>
          <w:szCs w:val="28"/>
          <w:lang w:val="en-US" w:eastAsia="ko-KR"/>
        </w:rPr>
        <w:t>42</w:t>
      </w:r>
      <w:r w:rsidRPr="00A17E25">
        <w:rPr>
          <w:rFonts w:eastAsia="Calibri"/>
          <w:bCs/>
          <w:color w:val="000000"/>
          <w:sz w:val="28"/>
          <w:szCs w:val="28"/>
          <w:lang w:val="en-US" w:eastAsia="ko-KR"/>
        </w:rPr>
        <w:t>9.</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Rapoport B., McLachlan S.M. Graves’ hyperthyroidism is antibody-mediated but is predominantly a Th1-type cytokine disease // J Clin Endocrinol </w:t>
      </w:r>
      <w:proofErr w:type="spellStart"/>
      <w:r w:rsidRPr="00A17E25">
        <w:rPr>
          <w:rFonts w:eastAsia="Calibri"/>
          <w:bCs/>
          <w:color w:val="000000"/>
          <w:sz w:val="28"/>
          <w:szCs w:val="28"/>
          <w:lang w:val="en-US" w:eastAsia="ko-KR"/>
        </w:rPr>
        <w:t>Metab</w:t>
      </w:r>
      <w:proofErr w:type="spellEnd"/>
      <w:r w:rsidRPr="00A17E25">
        <w:rPr>
          <w:rFonts w:eastAsia="Calibri"/>
          <w:bCs/>
          <w:color w:val="000000"/>
          <w:sz w:val="28"/>
          <w:szCs w:val="28"/>
          <w:lang w:val="en-US" w:eastAsia="ko-KR"/>
        </w:rPr>
        <w:t xml:space="preserve">. – 2014. - №99. – </w:t>
      </w:r>
      <w:r w:rsidRPr="00A17E25">
        <w:rPr>
          <w:rFonts w:eastAsia="Calibri"/>
          <w:bCs/>
          <w:color w:val="000000"/>
          <w:sz w:val="28"/>
          <w:szCs w:val="28"/>
          <w:lang w:eastAsia="ko-KR"/>
        </w:rPr>
        <w:t>Р</w:t>
      </w:r>
      <w:r w:rsidRPr="00A17E25">
        <w:rPr>
          <w:rFonts w:eastAsia="Calibri"/>
          <w:bCs/>
          <w:color w:val="000000"/>
          <w:sz w:val="28"/>
          <w:szCs w:val="28"/>
          <w:lang w:val="en-US" w:eastAsia="ko-KR"/>
        </w:rPr>
        <w:t>.  4060–</w:t>
      </w:r>
      <w:r w:rsidRPr="00A17E25">
        <w:rPr>
          <w:rFonts w:eastAsia="Calibri"/>
          <w:bCs/>
          <w:color w:val="000000"/>
          <w:sz w:val="28"/>
          <w:szCs w:val="28"/>
          <w:lang w:eastAsia="ko-KR"/>
        </w:rPr>
        <w:t>406</w:t>
      </w:r>
      <w:r w:rsidRPr="00A17E25">
        <w:rPr>
          <w:rFonts w:eastAsia="Calibri"/>
          <w:bCs/>
          <w:color w:val="000000"/>
          <w:sz w:val="28"/>
          <w:szCs w:val="28"/>
          <w:lang w:val="en-US" w:eastAsia="ko-KR"/>
        </w:rPr>
        <w:t xml:space="preserve">1.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Tomer Y., Davies T.F. Searching for the autoimmune thyroid disease susceptibility genes: from gene mapping to gene function // </w:t>
      </w:r>
      <w:proofErr w:type="spellStart"/>
      <w:r w:rsidRPr="00A17E25">
        <w:rPr>
          <w:rFonts w:eastAsia="Calibri"/>
          <w:bCs/>
          <w:color w:val="000000"/>
          <w:sz w:val="28"/>
          <w:szCs w:val="28"/>
          <w:lang w:val="en-US" w:eastAsia="ko-KR"/>
        </w:rPr>
        <w:t>Endocr</w:t>
      </w:r>
      <w:proofErr w:type="spellEnd"/>
      <w:r w:rsidRPr="00A17E25">
        <w:rPr>
          <w:rFonts w:eastAsia="Calibri"/>
          <w:bCs/>
          <w:color w:val="000000"/>
          <w:sz w:val="28"/>
          <w:szCs w:val="28"/>
          <w:lang w:val="en-US" w:eastAsia="ko-KR"/>
        </w:rPr>
        <w:t xml:space="preserve"> Rev. – 2003. - №24. – </w:t>
      </w:r>
      <w:r w:rsidRPr="00A17E25">
        <w:rPr>
          <w:rFonts w:eastAsia="Calibri"/>
          <w:bCs/>
          <w:color w:val="000000"/>
          <w:sz w:val="28"/>
          <w:szCs w:val="28"/>
          <w:lang w:eastAsia="ko-KR"/>
        </w:rPr>
        <w:t>Р</w:t>
      </w:r>
      <w:r w:rsidRPr="00A17E25">
        <w:rPr>
          <w:rFonts w:eastAsia="Calibri"/>
          <w:bCs/>
          <w:color w:val="000000"/>
          <w:sz w:val="28"/>
          <w:szCs w:val="28"/>
          <w:lang w:val="en-US" w:eastAsia="ko-KR"/>
        </w:rPr>
        <w:t>. 694–717.</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Anaya J.M., </w:t>
      </w:r>
      <w:proofErr w:type="spellStart"/>
      <w:r w:rsidRPr="00A17E25">
        <w:rPr>
          <w:rFonts w:eastAsia="Calibri"/>
          <w:bCs/>
          <w:color w:val="000000"/>
          <w:sz w:val="28"/>
          <w:szCs w:val="28"/>
          <w:lang w:val="en-US" w:eastAsia="ko-KR"/>
        </w:rPr>
        <w:t>Castiblanco</w:t>
      </w:r>
      <w:proofErr w:type="spellEnd"/>
      <w:r w:rsidRPr="00A17E25">
        <w:rPr>
          <w:rFonts w:eastAsia="Calibri"/>
          <w:bCs/>
          <w:color w:val="000000"/>
          <w:sz w:val="28"/>
          <w:szCs w:val="28"/>
          <w:lang w:val="en-US" w:eastAsia="ko-KR"/>
        </w:rPr>
        <w:t xml:space="preserve"> J., Rojas-</w:t>
      </w:r>
      <w:proofErr w:type="spellStart"/>
      <w:r w:rsidRPr="00A17E25">
        <w:rPr>
          <w:rFonts w:eastAsia="Calibri"/>
          <w:bCs/>
          <w:color w:val="000000"/>
          <w:sz w:val="28"/>
          <w:szCs w:val="28"/>
          <w:lang w:val="en-US" w:eastAsia="ko-KR"/>
        </w:rPr>
        <w:t>Villarraga</w:t>
      </w:r>
      <w:proofErr w:type="spellEnd"/>
      <w:r w:rsidRPr="00A17E25">
        <w:rPr>
          <w:rFonts w:eastAsia="Calibri"/>
          <w:bCs/>
          <w:color w:val="000000"/>
          <w:sz w:val="28"/>
          <w:szCs w:val="28"/>
          <w:lang w:val="en-US" w:eastAsia="ko-KR"/>
        </w:rPr>
        <w:t xml:space="preserve"> A. et al. The multiple autoimmune syndromes. A clue for the autoimmune tautology // Clin Rev Allergy Immunol. – 2012. - №43. – </w:t>
      </w:r>
      <w:r w:rsidRPr="00A17E25">
        <w:rPr>
          <w:rFonts w:eastAsia="Calibri"/>
          <w:bCs/>
          <w:color w:val="000000"/>
          <w:sz w:val="28"/>
          <w:szCs w:val="28"/>
          <w:lang w:eastAsia="ko-KR"/>
        </w:rPr>
        <w:t>Р</w:t>
      </w:r>
      <w:r w:rsidRPr="00A17E25">
        <w:rPr>
          <w:rFonts w:eastAsia="Calibri"/>
          <w:bCs/>
          <w:color w:val="000000"/>
          <w:sz w:val="28"/>
          <w:szCs w:val="28"/>
          <w:lang w:val="en-US" w:eastAsia="ko-KR"/>
        </w:rPr>
        <w:t xml:space="preserve">. 256–264.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sz w:val="28"/>
          <w:szCs w:val="28"/>
          <w:lang w:val="en-US" w:eastAsia="ko-KR"/>
        </w:rPr>
        <w:t>Guo J</w:t>
      </w:r>
      <w:r w:rsidR="002B35B8" w:rsidRPr="002B35B8">
        <w:rPr>
          <w:rFonts w:eastAsia="Calibri"/>
          <w:bCs/>
          <w:sz w:val="28"/>
          <w:szCs w:val="28"/>
          <w:lang w:val="en-US" w:eastAsia="ko-KR"/>
        </w:rPr>
        <w:t>.</w:t>
      </w:r>
      <w:r w:rsidRPr="00A17E25">
        <w:rPr>
          <w:rFonts w:eastAsia="Calibri"/>
          <w:bCs/>
          <w:sz w:val="28"/>
          <w:szCs w:val="28"/>
          <w:shd w:val="clear" w:color="auto" w:fill="FFFFFF"/>
          <w:lang w:val="en-US" w:eastAsia="ko-KR"/>
        </w:rPr>
        <w:t>, </w:t>
      </w:r>
      <w:proofErr w:type="spellStart"/>
      <w:r w:rsidRPr="00A17E25">
        <w:rPr>
          <w:rFonts w:eastAsia="Calibri"/>
          <w:bCs/>
          <w:sz w:val="28"/>
          <w:szCs w:val="28"/>
          <w:bdr w:val="none" w:sz="0" w:space="0" w:color="auto" w:frame="1"/>
          <w:shd w:val="clear" w:color="auto" w:fill="FFFFFF"/>
          <w:lang w:val="en-US" w:eastAsia="ko-KR"/>
        </w:rPr>
        <w:t>Jaume</w:t>
      </w:r>
      <w:proofErr w:type="spellEnd"/>
      <w:r w:rsidRPr="00A17E25">
        <w:rPr>
          <w:rFonts w:eastAsia="Calibri"/>
          <w:bCs/>
          <w:sz w:val="28"/>
          <w:szCs w:val="28"/>
          <w:lang w:val="en-US" w:eastAsia="ko-KR"/>
        </w:rPr>
        <w:t xml:space="preserve"> </w:t>
      </w:r>
      <w:r w:rsidRPr="00A17E25">
        <w:rPr>
          <w:rFonts w:eastAsia="Calibri"/>
          <w:bCs/>
          <w:sz w:val="28"/>
          <w:szCs w:val="28"/>
          <w:bdr w:val="none" w:sz="0" w:space="0" w:color="auto" w:frame="1"/>
          <w:shd w:val="clear" w:color="auto" w:fill="FFFFFF"/>
          <w:lang w:val="en-US" w:eastAsia="ko-KR"/>
        </w:rPr>
        <w:t>J.C</w:t>
      </w:r>
      <w:r w:rsidR="002B35B8" w:rsidRPr="002B35B8">
        <w:rPr>
          <w:rFonts w:eastAsia="Calibri"/>
          <w:bCs/>
          <w:sz w:val="28"/>
          <w:szCs w:val="28"/>
          <w:bdr w:val="none" w:sz="0" w:space="0" w:color="auto" w:frame="1"/>
          <w:shd w:val="clear" w:color="auto" w:fill="FFFFFF"/>
          <w:lang w:val="en-US" w:eastAsia="ko-KR"/>
        </w:rPr>
        <w:t>.</w:t>
      </w:r>
      <w:r w:rsidRPr="00A17E25">
        <w:rPr>
          <w:rFonts w:eastAsia="Calibri"/>
          <w:bCs/>
          <w:sz w:val="28"/>
          <w:szCs w:val="28"/>
          <w:shd w:val="clear" w:color="auto" w:fill="FFFFFF"/>
          <w:lang w:val="en-US" w:eastAsia="ko-KR"/>
        </w:rPr>
        <w:t>, </w:t>
      </w:r>
      <w:r w:rsidRPr="00A17E25">
        <w:rPr>
          <w:rFonts w:eastAsia="Calibri"/>
          <w:bCs/>
          <w:sz w:val="28"/>
          <w:szCs w:val="28"/>
          <w:bdr w:val="none" w:sz="0" w:space="0" w:color="auto" w:frame="1"/>
          <w:shd w:val="clear" w:color="auto" w:fill="FFFFFF"/>
          <w:lang w:val="en-US" w:eastAsia="ko-KR"/>
        </w:rPr>
        <w:t>Rapoport</w:t>
      </w:r>
      <w:r w:rsidRPr="00A17E25">
        <w:rPr>
          <w:rFonts w:eastAsia="Calibri"/>
          <w:bCs/>
          <w:sz w:val="28"/>
          <w:szCs w:val="28"/>
          <w:lang w:val="en-US" w:eastAsia="ko-KR"/>
        </w:rPr>
        <w:t xml:space="preserve"> </w:t>
      </w:r>
      <w:r w:rsidRPr="00A17E25">
        <w:rPr>
          <w:rFonts w:eastAsia="Calibri"/>
          <w:bCs/>
          <w:sz w:val="28"/>
          <w:szCs w:val="28"/>
          <w:bdr w:val="none" w:sz="0" w:space="0" w:color="auto" w:frame="1"/>
          <w:shd w:val="clear" w:color="auto" w:fill="FFFFFF"/>
          <w:lang w:val="en-US" w:eastAsia="ko-KR"/>
        </w:rPr>
        <w:t>B</w:t>
      </w:r>
      <w:r w:rsidR="002B35B8" w:rsidRPr="002B35B8">
        <w:rPr>
          <w:rFonts w:eastAsia="Calibri"/>
          <w:bCs/>
          <w:sz w:val="28"/>
          <w:szCs w:val="28"/>
          <w:bdr w:val="none" w:sz="0" w:space="0" w:color="auto" w:frame="1"/>
          <w:shd w:val="clear" w:color="auto" w:fill="FFFFFF"/>
          <w:lang w:val="en-US" w:eastAsia="ko-KR"/>
        </w:rPr>
        <w:t>.</w:t>
      </w:r>
      <w:r w:rsidRPr="00A17E25">
        <w:rPr>
          <w:rFonts w:eastAsia="Calibri"/>
          <w:bCs/>
          <w:sz w:val="28"/>
          <w:szCs w:val="28"/>
          <w:shd w:val="clear" w:color="auto" w:fill="FFFFFF"/>
          <w:lang w:val="en-US" w:eastAsia="ko-KR"/>
        </w:rPr>
        <w:t>, </w:t>
      </w:r>
      <w:r w:rsidRPr="00A17E25">
        <w:rPr>
          <w:rFonts w:eastAsia="Calibri"/>
          <w:bCs/>
          <w:sz w:val="28"/>
          <w:szCs w:val="28"/>
          <w:bdr w:val="none" w:sz="0" w:space="0" w:color="auto" w:frame="1"/>
          <w:shd w:val="clear" w:color="auto" w:fill="FFFFFF"/>
          <w:lang w:val="en-US" w:eastAsia="ko-KR"/>
        </w:rPr>
        <w:t>McLachlan</w:t>
      </w:r>
      <w:r w:rsidRPr="00A17E25">
        <w:rPr>
          <w:rFonts w:eastAsia="Calibri"/>
          <w:bCs/>
          <w:sz w:val="28"/>
          <w:szCs w:val="28"/>
          <w:lang w:val="en-US" w:eastAsia="ko-KR"/>
        </w:rPr>
        <w:t xml:space="preserve"> </w:t>
      </w:r>
      <w:r w:rsidRPr="00A17E25">
        <w:rPr>
          <w:rFonts w:eastAsia="Calibri"/>
          <w:bCs/>
          <w:sz w:val="28"/>
          <w:szCs w:val="28"/>
          <w:bdr w:val="none" w:sz="0" w:space="0" w:color="auto" w:frame="1"/>
          <w:shd w:val="clear" w:color="auto" w:fill="FFFFFF"/>
          <w:lang w:val="en-US" w:eastAsia="ko-KR"/>
        </w:rPr>
        <w:t>S.M.</w:t>
      </w:r>
      <w:r w:rsidR="002B35B8" w:rsidRPr="002B35B8">
        <w:rPr>
          <w:rFonts w:eastAsia="Calibri"/>
          <w:bCs/>
          <w:sz w:val="28"/>
          <w:szCs w:val="28"/>
          <w:lang w:val="en-US" w:eastAsia="ko-KR"/>
        </w:rPr>
        <w:t xml:space="preserve"> </w:t>
      </w:r>
      <w:r w:rsidRPr="00A17E25">
        <w:rPr>
          <w:rFonts w:eastAsia="Calibri"/>
          <w:bCs/>
          <w:sz w:val="28"/>
          <w:szCs w:val="28"/>
          <w:lang w:val="en-US" w:eastAsia="ko-KR"/>
        </w:rPr>
        <w:t>Recombinant thyroid peroxidase-specific Fab converted to immunoglobulin (IgG) molecules: evidence for thyroid cell damage by IgG1 but not IgG4 autoantibodies</w:t>
      </w:r>
      <w:r w:rsidR="002B35B8" w:rsidRPr="002B35B8">
        <w:rPr>
          <w:rFonts w:eastAsia="Calibri"/>
          <w:bCs/>
          <w:sz w:val="28"/>
          <w:szCs w:val="28"/>
          <w:lang w:val="en-US" w:eastAsia="ko-KR"/>
        </w:rPr>
        <w:t xml:space="preserve"> //</w:t>
      </w:r>
      <w:r w:rsidRPr="00A17E25">
        <w:rPr>
          <w:rFonts w:eastAsia="Calibri"/>
          <w:bCs/>
          <w:sz w:val="28"/>
          <w:szCs w:val="28"/>
          <w:lang w:val="en-US" w:eastAsia="ko-KR"/>
        </w:rPr>
        <w:t xml:space="preserve"> </w:t>
      </w:r>
      <w:r w:rsidRPr="00A17E25">
        <w:rPr>
          <w:rFonts w:eastAsia="Calibri"/>
          <w:bCs/>
          <w:iCs/>
          <w:sz w:val="28"/>
          <w:szCs w:val="28"/>
          <w:lang w:val="en-US" w:eastAsia="ko-KR"/>
        </w:rPr>
        <w:t xml:space="preserve">J Clin Endocrinol </w:t>
      </w:r>
      <w:proofErr w:type="spellStart"/>
      <w:r w:rsidRPr="00A17E25">
        <w:rPr>
          <w:rFonts w:eastAsia="Calibri"/>
          <w:bCs/>
          <w:iCs/>
          <w:sz w:val="28"/>
          <w:szCs w:val="28"/>
          <w:lang w:val="en-US" w:eastAsia="ko-KR"/>
        </w:rPr>
        <w:t>Metab</w:t>
      </w:r>
      <w:proofErr w:type="spellEnd"/>
      <w:r w:rsidR="002B35B8" w:rsidRPr="002B35B8">
        <w:rPr>
          <w:rFonts w:eastAsia="Calibri"/>
          <w:bCs/>
          <w:iCs/>
          <w:sz w:val="28"/>
          <w:szCs w:val="28"/>
          <w:lang w:val="en-US" w:eastAsia="ko-KR"/>
        </w:rPr>
        <w:t>. – 1997. -</w:t>
      </w:r>
      <w:r w:rsidRPr="00A17E25">
        <w:rPr>
          <w:rFonts w:eastAsia="Calibri"/>
          <w:bCs/>
          <w:sz w:val="28"/>
          <w:szCs w:val="28"/>
          <w:lang w:val="en-US" w:eastAsia="ko-KR"/>
        </w:rPr>
        <w:t xml:space="preserve"> </w:t>
      </w:r>
      <w:r w:rsidR="002B35B8" w:rsidRPr="002B35B8">
        <w:rPr>
          <w:rFonts w:eastAsia="Calibri"/>
          <w:bCs/>
          <w:sz w:val="28"/>
          <w:szCs w:val="28"/>
          <w:lang w:val="en-US" w:eastAsia="ko-KR"/>
        </w:rPr>
        <w:t>№</w:t>
      </w:r>
      <w:r w:rsidRPr="00A17E25">
        <w:rPr>
          <w:rFonts w:eastAsia="Calibri"/>
          <w:bCs/>
          <w:sz w:val="28"/>
          <w:szCs w:val="28"/>
          <w:lang w:val="en-US" w:eastAsia="ko-KR"/>
        </w:rPr>
        <w:t>82</w:t>
      </w:r>
      <w:r w:rsidR="002B35B8" w:rsidRPr="002B35B8">
        <w:rPr>
          <w:rFonts w:eastAsia="Calibri"/>
          <w:bCs/>
          <w:sz w:val="28"/>
          <w:szCs w:val="28"/>
          <w:shd w:val="clear" w:color="auto" w:fill="FFFFFF"/>
          <w:lang w:val="en-US" w:eastAsia="ko-KR"/>
        </w:rPr>
        <w:t xml:space="preserve">. – </w:t>
      </w:r>
      <w:r w:rsidR="002B35B8">
        <w:rPr>
          <w:rFonts w:eastAsia="Calibri"/>
          <w:bCs/>
          <w:sz w:val="28"/>
          <w:szCs w:val="28"/>
          <w:shd w:val="clear" w:color="auto" w:fill="FFFFFF"/>
          <w:lang w:eastAsia="ko-KR"/>
        </w:rPr>
        <w:t>Р</w:t>
      </w:r>
      <w:r w:rsidR="002B35B8" w:rsidRPr="002B35B8">
        <w:rPr>
          <w:rFonts w:eastAsia="Calibri"/>
          <w:bCs/>
          <w:sz w:val="28"/>
          <w:szCs w:val="28"/>
          <w:shd w:val="clear" w:color="auto" w:fill="FFFFFF"/>
          <w:lang w:val="en-US" w:eastAsia="ko-KR"/>
        </w:rPr>
        <w:t xml:space="preserve">. </w:t>
      </w:r>
      <w:r w:rsidRPr="00A17E25">
        <w:rPr>
          <w:rFonts w:eastAsia="Calibri"/>
          <w:bCs/>
          <w:sz w:val="28"/>
          <w:szCs w:val="28"/>
          <w:lang w:val="en-US" w:eastAsia="ko-KR"/>
        </w:rPr>
        <w:t>925</w:t>
      </w:r>
      <w:r w:rsidRPr="00A17E25">
        <w:rPr>
          <w:rFonts w:eastAsia="Calibri"/>
          <w:bCs/>
          <w:sz w:val="28"/>
          <w:szCs w:val="28"/>
          <w:shd w:val="clear" w:color="auto" w:fill="FFFFFF"/>
          <w:lang w:val="en-US" w:eastAsia="ko-KR"/>
        </w:rPr>
        <w:t>–</w:t>
      </w:r>
      <w:r w:rsidRPr="00A17E25">
        <w:rPr>
          <w:rFonts w:eastAsia="Calibri"/>
          <w:bCs/>
          <w:sz w:val="28"/>
          <w:szCs w:val="28"/>
          <w:lang w:val="en-US" w:eastAsia="ko-KR"/>
        </w:rPr>
        <w:t>931</w:t>
      </w:r>
      <w:r w:rsidR="000A14B3">
        <w:rPr>
          <w:rFonts w:eastAsia="Calibri"/>
          <w:bCs/>
          <w:sz w:val="28"/>
          <w:szCs w:val="28"/>
          <w:lang w:val="kk-KZ" w:eastAsia="ko-KR"/>
        </w:rPr>
        <w:t>.</w:t>
      </w:r>
      <w:r w:rsidRPr="00A17E25">
        <w:rPr>
          <w:rFonts w:eastAsia="Calibri"/>
          <w:bCs/>
          <w:color w:val="000000"/>
          <w:sz w:val="28"/>
          <w:szCs w:val="28"/>
          <w:lang w:val="en-US" w:eastAsia="ko-KR"/>
        </w:rPr>
        <w:t xml:space="preserve"> </w:t>
      </w:r>
    </w:p>
    <w:p w:rsidR="007E3A07" w:rsidRPr="00A17E25" w:rsidRDefault="004D520B"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hyperlink r:id="rId52" w:history="1">
        <w:r w:rsidR="007E3A07" w:rsidRPr="00A17E25">
          <w:rPr>
            <w:rFonts w:eastAsia="Calibri"/>
            <w:bCs/>
            <w:color w:val="000000"/>
            <w:sz w:val="28"/>
            <w:szCs w:val="28"/>
            <w:lang w:val="en-US" w:eastAsia="ko-KR"/>
          </w:rPr>
          <w:t xml:space="preserve"> Mahler</w:t>
        </w:r>
      </w:hyperlink>
      <w:r w:rsidR="007E3A07" w:rsidRPr="00A17E25">
        <w:rPr>
          <w:rFonts w:eastAsia="Calibri"/>
          <w:b/>
          <w:bCs/>
          <w:color w:val="000000"/>
          <w:sz w:val="28"/>
          <w:szCs w:val="28"/>
          <w:lang w:val="en-US" w:eastAsia="ko-KR"/>
        </w:rPr>
        <w:t xml:space="preserve"> </w:t>
      </w:r>
      <w:r w:rsidR="007E3A07" w:rsidRPr="00A17E25">
        <w:rPr>
          <w:rFonts w:eastAsia="Calibri"/>
          <w:bCs/>
          <w:color w:val="000000"/>
          <w:sz w:val="28"/>
          <w:szCs w:val="28"/>
          <w:lang w:val="en-US" w:eastAsia="ko-KR"/>
        </w:rPr>
        <w:t>Michael, </w:t>
      </w:r>
      <w:hyperlink r:id="rId53" w:history="1">
        <w:r w:rsidR="007E3A07" w:rsidRPr="00A17E25">
          <w:rPr>
            <w:rFonts w:eastAsia="Calibri"/>
            <w:bCs/>
            <w:color w:val="000000"/>
            <w:sz w:val="28"/>
            <w:szCs w:val="28"/>
            <w:lang w:val="en-US" w:eastAsia="ko-KR"/>
          </w:rPr>
          <w:t xml:space="preserve">Marvin J. </w:t>
        </w:r>
        <w:proofErr w:type="spellStart"/>
        <w:r w:rsidR="007E3A07" w:rsidRPr="00A17E25">
          <w:rPr>
            <w:rFonts w:eastAsia="Calibri"/>
            <w:bCs/>
            <w:color w:val="000000"/>
            <w:sz w:val="28"/>
            <w:szCs w:val="28"/>
            <w:lang w:val="en-US" w:eastAsia="ko-KR"/>
          </w:rPr>
          <w:t>Fritzler</w:t>
        </w:r>
        <w:proofErr w:type="spellEnd"/>
      </w:hyperlink>
      <w:r w:rsidR="007E3A07" w:rsidRPr="00A17E25">
        <w:rPr>
          <w:rFonts w:eastAsia="Calibri"/>
          <w:bCs/>
          <w:color w:val="000000"/>
          <w:sz w:val="28"/>
          <w:szCs w:val="28"/>
          <w:lang w:val="en-US" w:eastAsia="ko-KR"/>
        </w:rPr>
        <w:t xml:space="preserve">  Epitope specificity and significance in systemic autoimmune diseases. – 2019. – 120 </w:t>
      </w:r>
      <w:r w:rsidR="007E3A07" w:rsidRPr="00A17E25">
        <w:rPr>
          <w:rFonts w:eastAsia="Calibri"/>
          <w:bCs/>
          <w:color w:val="000000"/>
          <w:sz w:val="28"/>
          <w:szCs w:val="28"/>
          <w:lang w:eastAsia="ko-KR"/>
        </w:rPr>
        <w:t>р</w:t>
      </w:r>
      <w:r w:rsidR="007E3A07" w:rsidRPr="00A17E25">
        <w:rPr>
          <w:rFonts w:eastAsia="Calibri"/>
          <w:bCs/>
          <w:color w:val="000000"/>
          <w:sz w:val="28"/>
          <w:szCs w:val="28"/>
          <w:lang w:val="en-US" w:eastAsia="ko-KR"/>
        </w:rPr>
        <w:t>.</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  </w:t>
      </w:r>
      <w:proofErr w:type="spellStart"/>
      <w:r w:rsidRPr="00A17E25">
        <w:rPr>
          <w:rFonts w:eastAsia="Calibri"/>
          <w:bCs/>
          <w:color w:val="000000"/>
          <w:sz w:val="28"/>
          <w:szCs w:val="28"/>
          <w:shd w:val="clear" w:color="auto" w:fill="FFFFFF"/>
          <w:lang w:val="en-US" w:eastAsia="ko-KR"/>
        </w:rPr>
        <w:t>Latrofa</w:t>
      </w:r>
      <w:proofErr w:type="spellEnd"/>
      <w:r w:rsidRPr="00A17E25">
        <w:rPr>
          <w:rFonts w:eastAsia="Calibri"/>
          <w:bCs/>
          <w:color w:val="000000"/>
          <w:sz w:val="28"/>
          <w:szCs w:val="28"/>
          <w:shd w:val="clear" w:color="auto" w:fill="FFFFFF"/>
          <w:lang w:val="en-US" w:eastAsia="ko-KR"/>
        </w:rPr>
        <w:t xml:space="preserve"> F., Phillips M., Rapoport B., McLachlan S.M. Human monoclonal thyroglobulin autoantibodies: epitopes and immunoglobulin genes //  J Clin Endocrinol </w:t>
      </w:r>
      <w:proofErr w:type="spellStart"/>
      <w:r w:rsidRPr="00A17E25">
        <w:rPr>
          <w:rFonts w:eastAsia="Calibri"/>
          <w:bCs/>
          <w:color w:val="000000"/>
          <w:sz w:val="28"/>
          <w:szCs w:val="28"/>
          <w:shd w:val="clear" w:color="auto" w:fill="FFFFFF"/>
          <w:lang w:val="en-US" w:eastAsia="ko-KR"/>
        </w:rPr>
        <w:t>Metab</w:t>
      </w:r>
      <w:proofErr w:type="spellEnd"/>
      <w:r w:rsidRPr="00A17E25">
        <w:rPr>
          <w:rFonts w:eastAsia="Calibri"/>
          <w:bCs/>
          <w:color w:val="000000"/>
          <w:sz w:val="28"/>
          <w:szCs w:val="28"/>
          <w:shd w:val="clear" w:color="auto" w:fill="FFFFFF"/>
          <w:lang w:val="en-US" w:eastAsia="ko-KR"/>
        </w:rPr>
        <w:t>. – 2004. - №</w:t>
      </w:r>
      <w:r w:rsidR="00552D78" w:rsidRPr="00A17E25">
        <w:rPr>
          <w:rFonts w:eastAsia="Calibri"/>
          <w:bCs/>
          <w:color w:val="000000"/>
          <w:sz w:val="28"/>
          <w:szCs w:val="28"/>
          <w:shd w:val="clear" w:color="auto" w:fill="FFFFFF"/>
          <w:lang w:val="en-US" w:eastAsia="ko-KR"/>
        </w:rPr>
        <w:t xml:space="preserve"> </w:t>
      </w:r>
      <w:r w:rsidRPr="00A17E25">
        <w:rPr>
          <w:rFonts w:eastAsia="Calibri"/>
          <w:bCs/>
          <w:color w:val="000000"/>
          <w:sz w:val="28"/>
          <w:szCs w:val="28"/>
          <w:shd w:val="clear" w:color="auto" w:fill="FFFFFF"/>
          <w:lang w:val="en-US" w:eastAsia="ko-KR"/>
        </w:rPr>
        <w:t xml:space="preserve">89(10). – </w:t>
      </w:r>
      <w:r w:rsidRPr="00A17E25">
        <w:rPr>
          <w:rFonts w:eastAsia="Calibri"/>
          <w:bCs/>
          <w:color w:val="000000"/>
          <w:sz w:val="28"/>
          <w:szCs w:val="28"/>
          <w:shd w:val="clear" w:color="auto" w:fill="FFFFFF"/>
          <w:lang w:eastAsia="ko-KR"/>
        </w:rPr>
        <w:t>Р</w:t>
      </w:r>
      <w:r w:rsidRPr="00A17E25">
        <w:rPr>
          <w:rFonts w:eastAsia="Calibri"/>
          <w:bCs/>
          <w:color w:val="000000"/>
          <w:sz w:val="28"/>
          <w:szCs w:val="28"/>
          <w:shd w:val="clear" w:color="auto" w:fill="FFFFFF"/>
          <w:lang w:val="en-US" w:eastAsia="ko-KR"/>
        </w:rPr>
        <w:t>. 5116.</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shd w:val="clear" w:color="auto" w:fill="FFFFFF"/>
          <w:lang w:val="en-US" w:eastAsia="ko-KR"/>
        </w:rPr>
        <w:t xml:space="preserve">Gora M., </w:t>
      </w:r>
      <w:proofErr w:type="spellStart"/>
      <w:r w:rsidRPr="00A17E25">
        <w:rPr>
          <w:rFonts w:eastAsia="Calibri"/>
          <w:bCs/>
          <w:color w:val="000000"/>
          <w:sz w:val="28"/>
          <w:szCs w:val="28"/>
          <w:shd w:val="clear" w:color="auto" w:fill="FFFFFF"/>
          <w:lang w:val="en-US" w:eastAsia="ko-KR"/>
        </w:rPr>
        <w:t>Gardas</w:t>
      </w:r>
      <w:proofErr w:type="spellEnd"/>
      <w:r w:rsidRPr="00A17E25">
        <w:rPr>
          <w:rFonts w:eastAsia="Calibri"/>
          <w:bCs/>
          <w:color w:val="000000"/>
          <w:sz w:val="28"/>
          <w:szCs w:val="28"/>
          <w:shd w:val="clear" w:color="auto" w:fill="FFFFFF"/>
          <w:lang w:val="en-US" w:eastAsia="ko-KR"/>
        </w:rPr>
        <w:t xml:space="preserve"> A., </w:t>
      </w:r>
      <w:proofErr w:type="spellStart"/>
      <w:r w:rsidRPr="00A17E25">
        <w:rPr>
          <w:rFonts w:eastAsia="Calibri"/>
          <w:bCs/>
          <w:color w:val="000000"/>
          <w:sz w:val="28"/>
          <w:szCs w:val="28"/>
          <w:shd w:val="clear" w:color="auto" w:fill="FFFFFF"/>
          <w:lang w:val="en-US" w:eastAsia="ko-KR"/>
        </w:rPr>
        <w:t>Wiktorowicz</w:t>
      </w:r>
      <w:proofErr w:type="spellEnd"/>
      <w:r w:rsidRPr="00A17E25">
        <w:rPr>
          <w:rFonts w:eastAsia="Calibri"/>
          <w:bCs/>
          <w:color w:val="000000"/>
          <w:sz w:val="28"/>
          <w:szCs w:val="28"/>
          <w:shd w:val="clear" w:color="auto" w:fill="FFFFFF"/>
          <w:lang w:val="en-US" w:eastAsia="ko-KR"/>
        </w:rPr>
        <w:t xml:space="preserve"> W., Hobby P., Watson P.F., </w:t>
      </w:r>
      <w:proofErr w:type="spellStart"/>
      <w:r w:rsidRPr="00A17E25">
        <w:rPr>
          <w:rFonts w:eastAsia="Calibri"/>
          <w:bCs/>
          <w:color w:val="000000"/>
          <w:sz w:val="28"/>
          <w:szCs w:val="28"/>
          <w:shd w:val="clear" w:color="auto" w:fill="FFFFFF"/>
          <w:lang w:val="en-US" w:eastAsia="ko-KR"/>
        </w:rPr>
        <w:t>Weetman</w:t>
      </w:r>
      <w:proofErr w:type="spellEnd"/>
      <w:r w:rsidRPr="00A17E25">
        <w:rPr>
          <w:rFonts w:eastAsia="Calibri"/>
          <w:bCs/>
          <w:color w:val="000000"/>
          <w:sz w:val="28"/>
          <w:szCs w:val="28"/>
          <w:shd w:val="clear" w:color="auto" w:fill="FFFFFF"/>
          <w:lang w:val="en-US" w:eastAsia="ko-KR"/>
        </w:rPr>
        <w:t xml:space="preserve"> A.P. et al. Evaluation of conformational epitopes on thyroid peroxidase by antipeptide antibody binding and mutagenesis // Clin Exp Immunol. – 2004. </w:t>
      </w:r>
      <w:r w:rsidR="002B35B8">
        <w:rPr>
          <w:rFonts w:eastAsia="Calibri"/>
          <w:bCs/>
          <w:color w:val="000000"/>
          <w:sz w:val="28"/>
          <w:szCs w:val="28"/>
          <w:shd w:val="clear" w:color="auto" w:fill="FFFFFF"/>
          <w:lang w:val="en-US" w:eastAsia="ko-KR"/>
        </w:rPr>
        <w:t>–</w:t>
      </w:r>
      <w:r w:rsidRPr="00A17E25">
        <w:rPr>
          <w:rFonts w:eastAsia="Calibri"/>
          <w:bCs/>
          <w:color w:val="000000"/>
          <w:sz w:val="28"/>
          <w:szCs w:val="28"/>
          <w:shd w:val="clear" w:color="auto" w:fill="FFFFFF"/>
          <w:lang w:val="en-US" w:eastAsia="ko-KR"/>
        </w:rPr>
        <w:t xml:space="preserve"> </w:t>
      </w:r>
      <w:r w:rsidR="002B35B8">
        <w:rPr>
          <w:rFonts w:eastAsia="Calibri"/>
          <w:bCs/>
          <w:color w:val="000000"/>
          <w:sz w:val="28"/>
          <w:szCs w:val="28"/>
          <w:shd w:val="clear" w:color="auto" w:fill="FFFFFF"/>
          <w:lang w:val="en-US" w:eastAsia="ko-KR"/>
        </w:rPr>
        <w:t xml:space="preserve">Vol. </w:t>
      </w:r>
      <w:r w:rsidRPr="00A17E25">
        <w:rPr>
          <w:rFonts w:eastAsia="Calibri"/>
          <w:bCs/>
          <w:color w:val="000000"/>
          <w:sz w:val="28"/>
          <w:szCs w:val="28"/>
          <w:shd w:val="clear" w:color="auto" w:fill="FFFFFF"/>
          <w:lang w:val="en-US" w:eastAsia="ko-KR"/>
        </w:rPr>
        <w:t>1</w:t>
      </w:r>
      <w:r w:rsidR="002B35B8" w:rsidRPr="002B35B8">
        <w:rPr>
          <w:rFonts w:eastAsia="Calibri"/>
          <w:bCs/>
          <w:color w:val="000000"/>
          <w:sz w:val="28"/>
          <w:szCs w:val="28"/>
          <w:shd w:val="clear" w:color="auto" w:fill="FFFFFF"/>
          <w:lang w:val="en-US" w:eastAsia="ko-KR"/>
        </w:rPr>
        <w:t>, №</w:t>
      </w:r>
      <w:r w:rsidRPr="00A17E25">
        <w:rPr>
          <w:rFonts w:eastAsia="Calibri"/>
          <w:bCs/>
          <w:color w:val="000000"/>
          <w:sz w:val="28"/>
          <w:szCs w:val="28"/>
          <w:shd w:val="clear" w:color="auto" w:fill="FFFFFF"/>
          <w:lang w:val="en-US" w:eastAsia="ko-KR"/>
        </w:rPr>
        <w:t xml:space="preserve">36(1). – </w:t>
      </w:r>
      <w:r w:rsidRPr="00A17E25">
        <w:rPr>
          <w:rFonts w:eastAsia="Calibri"/>
          <w:bCs/>
          <w:color w:val="000000"/>
          <w:sz w:val="28"/>
          <w:szCs w:val="28"/>
          <w:shd w:val="clear" w:color="auto" w:fill="FFFFFF"/>
          <w:lang w:eastAsia="ko-KR"/>
        </w:rPr>
        <w:t>Р</w:t>
      </w:r>
      <w:r w:rsidRPr="00A17E25">
        <w:rPr>
          <w:rFonts w:eastAsia="Calibri"/>
          <w:bCs/>
          <w:color w:val="000000"/>
          <w:sz w:val="28"/>
          <w:szCs w:val="28"/>
          <w:shd w:val="clear" w:color="auto" w:fill="FFFFFF"/>
          <w:lang w:val="en-US" w:eastAsia="ko-KR"/>
        </w:rPr>
        <w:t xml:space="preserve">. 137–144.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shd w:val="clear" w:color="auto" w:fill="FFFFFF"/>
          <w:lang w:val="en-US" w:eastAsia="ko-KR"/>
        </w:rPr>
        <w:t xml:space="preserve"> Krishnamurthy B., Dudek N.L., McKenzie M.D., Purcell A.W., Brooks A.G., Gellert S. et al. Responses against islet antigens in NOD mice are prevented by tolerance to proinsulin but not IGRP //  J Clin Invest. – 2006. - </w:t>
      </w:r>
      <w:r w:rsidR="002B35B8">
        <w:rPr>
          <w:rFonts w:eastAsia="Calibri"/>
          <w:bCs/>
          <w:color w:val="000000"/>
          <w:sz w:val="28"/>
          <w:szCs w:val="28"/>
          <w:shd w:val="clear" w:color="auto" w:fill="FFFFFF"/>
          <w:lang w:val="en-US" w:eastAsia="ko-KR"/>
        </w:rPr>
        <w:t>Vol.</w:t>
      </w:r>
      <w:r w:rsidR="000A14B3">
        <w:rPr>
          <w:rFonts w:eastAsia="Calibri"/>
          <w:bCs/>
          <w:color w:val="000000"/>
          <w:sz w:val="28"/>
          <w:szCs w:val="28"/>
          <w:shd w:val="clear" w:color="auto" w:fill="FFFFFF"/>
          <w:lang w:val="kk-KZ" w:eastAsia="ko-KR"/>
        </w:rPr>
        <w:t xml:space="preserve"> </w:t>
      </w:r>
      <w:r w:rsidRPr="00A17E25">
        <w:rPr>
          <w:rFonts w:eastAsia="Calibri"/>
          <w:bCs/>
          <w:color w:val="000000"/>
          <w:sz w:val="28"/>
          <w:szCs w:val="28"/>
          <w:shd w:val="clear" w:color="auto" w:fill="FFFFFF"/>
          <w:lang w:val="en-US" w:eastAsia="ko-KR"/>
        </w:rPr>
        <w:t>1</w:t>
      </w:r>
      <w:r w:rsidR="002B35B8" w:rsidRPr="002B35B8">
        <w:rPr>
          <w:rFonts w:eastAsia="Calibri"/>
          <w:bCs/>
          <w:color w:val="000000"/>
          <w:sz w:val="28"/>
          <w:szCs w:val="28"/>
          <w:shd w:val="clear" w:color="auto" w:fill="FFFFFF"/>
          <w:lang w:val="en-US" w:eastAsia="ko-KR"/>
        </w:rPr>
        <w:t>, №</w:t>
      </w:r>
      <w:r w:rsidRPr="00A17E25">
        <w:rPr>
          <w:rFonts w:eastAsia="Calibri"/>
          <w:bCs/>
          <w:color w:val="000000"/>
          <w:sz w:val="28"/>
          <w:szCs w:val="28"/>
          <w:shd w:val="clear" w:color="auto" w:fill="FFFFFF"/>
          <w:lang w:val="en-US" w:eastAsia="ko-KR"/>
        </w:rPr>
        <w:t xml:space="preserve">16(12). – </w:t>
      </w:r>
      <w:r w:rsidRPr="00A17E25">
        <w:rPr>
          <w:rFonts w:eastAsia="Calibri"/>
          <w:bCs/>
          <w:color w:val="000000"/>
          <w:sz w:val="28"/>
          <w:szCs w:val="28"/>
          <w:shd w:val="clear" w:color="auto" w:fill="FFFFFF"/>
          <w:lang w:eastAsia="ko-KR"/>
        </w:rPr>
        <w:t>Р</w:t>
      </w:r>
      <w:r w:rsidRPr="00A17E25">
        <w:rPr>
          <w:rFonts w:eastAsia="Calibri"/>
          <w:bCs/>
          <w:color w:val="000000"/>
          <w:sz w:val="28"/>
          <w:szCs w:val="28"/>
          <w:shd w:val="clear" w:color="auto" w:fill="FFFFFF"/>
          <w:lang w:val="en-US" w:eastAsia="ko-KR"/>
        </w:rPr>
        <w:t xml:space="preserve">. 3258.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proofErr w:type="spellStart"/>
      <w:r w:rsidRPr="00A17E25">
        <w:rPr>
          <w:rFonts w:eastAsia="Calibri"/>
          <w:bCs/>
          <w:color w:val="000000"/>
          <w:sz w:val="28"/>
          <w:szCs w:val="28"/>
          <w:shd w:val="clear" w:color="auto" w:fill="FFFFFF"/>
          <w:lang w:val="en-US" w:eastAsia="ko-KR"/>
        </w:rPr>
        <w:lastRenderedPageBreak/>
        <w:t>Quaratino</w:t>
      </w:r>
      <w:proofErr w:type="spellEnd"/>
      <w:r w:rsidRPr="00A17E25">
        <w:rPr>
          <w:rFonts w:eastAsia="Calibri"/>
          <w:bCs/>
          <w:color w:val="000000"/>
          <w:sz w:val="28"/>
          <w:szCs w:val="28"/>
          <w:shd w:val="clear" w:color="auto" w:fill="FFFFFF"/>
          <w:lang w:val="en-US" w:eastAsia="ko-KR"/>
        </w:rPr>
        <w:t xml:space="preserve"> S., Osman M., </w:t>
      </w:r>
      <w:proofErr w:type="spellStart"/>
      <w:r w:rsidRPr="00A17E25">
        <w:rPr>
          <w:rFonts w:eastAsia="Calibri"/>
          <w:bCs/>
          <w:color w:val="000000"/>
          <w:sz w:val="28"/>
          <w:szCs w:val="28"/>
          <w:shd w:val="clear" w:color="auto" w:fill="FFFFFF"/>
          <w:lang w:val="en-US" w:eastAsia="ko-KR"/>
        </w:rPr>
        <w:t>Ruf</w:t>
      </w:r>
      <w:proofErr w:type="spellEnd"/>
      <w:r w:rsidRPr="00A17E25">
        <w:rPr>
          <w:rFonts w:eastAsia="Calibri"/>
          <w:bCs/>
          <w:color w:val="000000"/>
          <w:sz w:val="28"/>
          <w:szCs w:val="28"/>
          <w:shd w:val="clear" w:color="auto" w:fill="FFFFFF"/>
          <w:lang w:val="en-US" w:eastAsia="ko-KR"/>
        </w:rPr>
        <w:t xml:space="preserve"> J., McLachlan S.M., Rapoport B., </w:t>
      </w:r>
      <w:proofErr w:type="spellStart"/>
      <w:r w:rsidRPr="00A17E25">
        <w:rPr>
          <w:rFonts w:eastAsia="Calibri"/>
          <w:bCs/>
          <w:color w:val="000000"/>
          <w:sz w:val="28"/>
          <w:szCs w:val="28"/>
          <w:shd w:val="clear" w:color="auto" w:fill="FFFFFF"/>
          <w:lang w:val="en-US" w:eastAsia="ko-KR"/>
        </w:rPr>
        <w:t>Londei</w:t>
      </w:r>
      <w:proofErr w:type="spellEnd"/>
      <w:r w:rsidRPr="00A17E25">
        <w:rPr>
          <w:rFonts w:eastAsia="Calibri"/>
          <w:bCs/>
          <w:color w:val="000000"/>
          <w:sz w:val="28"/>
          <w:szCs w:val="28"/>
          <w:shd w:val="clear" w:color="auto" w:fill="FFFFFF"/>
          <w:lang w:val="en-US" w:eastAsia="ko-KR"/>
        </w:rPr>
        <w:t xml:space="preserve"> M. Human autoantibodies modulate the T cell epitope repertoire but fail to unmask a pathogenic cryptic epitope // J Immunol. – 2005. - №174. – </w:t>
      </w:r>
      <w:r w:rsidRPr="00A17E25">
        <w:rPr>
          <w:rFonts w:eastAsia="Calibri"/>
          <w:bCs/>
          <w:color w:val="000000"/>
          <w:sz w:val="28"/>
          <w:szCs w:val="28"/>
          <w:shd w:val="clear" w:color="auto" w:fill="FFFFFF"/>
          <w:lang w:eastAsia="ko-KR"/>
        </w:rPr>
        <w:t>Р</w:t>
      </w:r>
      <w:r w:rsidRPr="00A17E25">
        <w:rPr>
          <w:rFonts w:eastAsia="Calibri"/>
          <w:bCs/>
          <w:color w:val="000000"/>
          <w:sz w:val="28"/>
          <w:szCs w:val="28"/>
          <w:shd w:val="clear" w:color="auto" w:fill="FFFFFF"/>
          <w:lang w:val="en-US" w:eastAsia="ko-KR"/>
        </w:rPr>
        <w:t xml:space="preserve">. 557.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 </w:t>
      </w:r>
      <w:r w:rsidRPr="00A17E25">
        <w:rPr>
          <w:rFonts w:eastAsia="Calibri"/>
          <w:bCs/>
          <w:color w:val="000000"/>
          <w:sz w:val="28"/>
          <w:szCs w:val="28"/>
          <w:shd w:val="clear" w:color="auto" w:fill="FFFFFF"/>
          <w:lang w:val="en-US" w:eastAsia="ko-KR"/>
        </w:rPr>
        <w:t xml:space="preserve"> </w:t>
      </w:r>
      <w:proofErr w:type="spellStart"/>
      <w:r w:rsidRPr="00A17E25">
        <w:rPr>
          <w:rFonts w:eastAsia="Calibri"/>
          <w:bCs/>
          <w:color w:val="000000"/>
          <w:sz w:val="28"/>
          <w:szCs w:val="28"/>
          <w:shd w:val="clear" w:color="auto" w:fill="FFFFFF"/>
          <w:lang w:val="en-US" w:eastAsia="ko-KR"/>
        </w:rPr>
        <w:t>Latrofa</w:t>
      </w:r>
      <w:proofErr w:type="spellEnd"/>
      <w:r w:rsidRPr="00A17E25">
        <w:rPr>
          <w:rFonts w:eastAsia="Calibri"/>
          <w:bCs/>
          <w:color w:val="000000"/>
          <w:sz w:val="28"/>
          <w:szCs w:val="28"/>
          <w:shd w:val="clear" w:color="auto" w:fill="FFFFFF"/>
          <w:lang w:val="en-US" w:eastAsia="ko-KR"/>
        </w:rPr>
        <w:t xml:space="preserve"> F., Ricci D., Montanelli L., </w:t>
      </w:r>
      <w:proofErr w:type="spellStart"/>
      <w:r w:rsidRPr="00A17E25">
        <w:rPr>
          <w:rFonts w:eastAsia="Calibri"/>
          <w:bCs/>
          <w:color w:val="000000"/>
          <w:sz w:val="28"/>
          <w:szCs w:val="28"/>
          <w:shd w:val="clear" w:color="auto" w:fill="FFFFFF"/>
          <w:lang w:val="en-US" w:eastAsia="ko-KR"/>
        </w:rPr>
        <w:t>Altea</w:t>
      </w:r>
      <w:proofErr w:type="spellEnd"/>
      <w:r w:rsidRPr="00A17E25">
        <w:rPr>
          <w:rFonts w:eastAsia="Calibri"/>
          <w:bCs/>
          <w:color w:val="000000"/>
          <w:sz w:val="28"/>
          <w:szCs w:val="28"/>
          <w:shd w:val="clear" w:color="auto" w:fill="FFFFFF"/>
          <w:lang w:val="en-US" w:eastAsia="ko-KR"/>
        </w:rPr>
        <w:t xml:space="preserve"> M.A., Pucci A., </w:t>
      </w:r>
      <w:proofErr w:type="spellStart"/>
      <w:r w:rsidRPr="00A17E25">
        <w:rPr>
          <w:rFonts w:eastAsia="Calibri"/>
          <w:bCs/>
          <w:color w:val="000000"/>
          <w:sz w:val="28"/>
          <w:szCs w:val="28"/>
          <w:shd w:val="clear" w:color="auto" w:fill="FFFFFF"/>
          <w:lang w:val="en-US" w:eastAsia="ko-KR"/>
        </w:rPr>
        <w:t>Pinchera</w:t>
      </w:r>
      <w:proofErr w:type="spellEnd"/>
      <w:r w:rsidRPr="00A17E25">
        <w:rPr>
          <w:rFonts w:eastAsia="Calibri"/>
          <w:bCs/>
          <w:color w:val="000000"/>
          <w:sz w:val="28"/>
          <w:szCs w:val="28"/>
          <w:shd w:val="clear" w:color="auto" w:fill="FFFFFF"/>
          <w:lang w:val="en-US" w:eastAsia="ko-KR"/>
        </w:rPr>
        <w:t xml:space="preserve"> A. et al. Thyroglobulin autoantibodies of patients with subacute thyroiditis are restricted to a major B cell epitope // J Endocrinol Invest. – 2012. - №35(8). – </w:t>
      </w:r>
      <w:r w:rsidRPr="00A17E25">
        <w:rPr>
          <w:rFonts w:eastAsia="Calibri"/>
          <w:bCs/>
          <w:color w:val="000000"/>
          <w:sz w:val="28"/>
          <w:szCs w:val="28"/>
          <w:shd w:val="clear" w:color="auto" w:fill="FFFFFF"/>
          <w:lang w:eastAsia="ko-KR"/>
        </w:rPr>
        <w:t>Р</w:t>
      </w:r>
      <w:r w:rsidRPr="00A17E25">
        <w:rPr>
          <w:rFonts w:eastAsia="Calibri"/>
          <w:bCs/>
          <w:color w:val="000000"/>
          <w:sz w:val="28"/>
          <w:szCs w:val="28"/>
          <w:shd w:val="clear" w:color="auto" w:fill="FFFFFF"/>
          <w:lang w:val="en-US" w:eastAsia="ko-KR"/>
        </w:rPr>
        <w:t>. 712.</w:t>
      </w:r>
    </w:p>
    <w:p w:rsidR="007E3A07" w:rsidRPr="002B35B8"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proofErr w:type="spellStart"/>
      <w:r w:rsidRPr="00A17E25">
        <w:rPr>
          <w:rFonts w:eastAsia="Calibri"/>
          <w:bCs/>
          <w:color w:val="000000"/>
          <w:sz w:val="28"/>
          <w:szCs w:val="28"/>
          <w:lang w:val="en-US" w:eastAsia="ko-KR"/>
        </w:rPr>
        <w:t>Marcocci</w:t>
      </w:r>
      <w:proofErr w:type="spellEnd"/>
      <w:r w:rsidRPr="00A17E25">
        <w:rPr>
          <w:rFonts w:eastAsia="Calibri"/>
          <w:bCs/>
          <w:color w:val="000000"/>
          <w:sz w:val="28"/>
          <w:szCs w:val="28"/>
          <w:lang w:val="en-US" w:eastAsia="ko-KR"/>
        </w:rPr>
        <w:t xml:space="preserve"> </w:t>
      </w:r>
      <w:r w:rsidRPr="002B35B8">
        <w:rPr>
          <w:rFonts w:eastAsia="Calibri"/>
          <w:bCs/>
          <w:color w:val="000000"/>
          <w:sz w:val="28"/>
          <w:szCs w:val="28"/>
          <w:lang w:val="en-US" w:eastAsia="ko-KR"/>
        </w:rPr>
        <w:t>C</w:t>
      </w:r>
      <w:r w:rsidR="002B35B8" w:rsidRPr="002B35B8">
        <w:rPr>
          <w:rFonts w:eastAsia="Calibri"/>
          <w:bCs/>
          <w:color w:val="000000"/>
          <w:sz w:val="28"/>
          <w:szCs w:val="28"/>
          <w:lang w:val="en-US" w:eastAsia="ko-KR"/>
        </w:rPr>
        <w:t>.</w:t>
      </w:r>
      <w:r w:rsidRPr="002B35B8">
        <w:rPr>
          <w:rFonts w:eastAsia="Calibri"/>
          <w:bCs/>
          <w:color w:val="000000"/>
          <w:sz w:val="28"/>
          <w:szCs w:val="28"/>
          <w:lang w:val="en-US" w:eastAsia="ko-KR"/>
        </w:rPr>
        <w:t>, Marino M. Thyroid-directed antibodies. In: Braverman L</w:t>
      </w:r>
      <w:r w:rsidR="002B35B8" w:rsidRPr="002B35B8">
        <w:rPr>
          <w:rFonts w:eastAsia="Calibri"/>
          <w:bCs/>
          <w:color w:val="000000"/>
          <w:sz w:val="28"/>
          <w:szCs w:val="28"/>
          <w:lang w:val="en-US" w:eastAsia="ko-KR"/>
        </w:rPr>
        <w:t>.</w:t>
      </w:r>
      <w:r w:rsidRPr="002B35B8">
        <w:rPr>
          <w:rFonts w:eastAsia="Calibri"/>
          <w:bCs/>
          <w:color w:val="000000"/>
          <w:sz w:val="28"/>
          <w:szCs w:val="28"/>
          <w:lang w:val="en-US" w:eastAsia="ko-KR"/>
        </w:rPr>
        <w:t>E</w:t>
      </w:r>
      <w:r w:rsidR="002B35B8" w:rsidRPr="002B35B8">
        <w:rPr>
          <w:rFonts w:eastAsia="Calibri"/>
          <w:bCs/>
          <w:color w:val="000000"/>
          <w:sz w:val="28"/>
          <w:szCs w:val="28"/>
          <w:lang w:val="en-US" w:eastAsia="ko-KR"/>
        </w:rPr>
        <w:t>.</w:t>
      </w:r>
      <w:r w:rsidRPr="002B35B8">
        <w:rPr>
          <w:rFonts w:eastAsia="Calibri"/>
          <w:bCs/>
          <w:color w:val="000000"/>
          <w:sz w:val="28"/>
          <w:szCs w:val="28"/>
          <w:lang w:val="en-US" w:eastAsia="ko-KR"/>
        </w:rPr>
        <w:t xml:space="preserve">, </w:t>
      </w:r>
      <w:proofErr w:type="spellStart"/>
      <w:r w:rsidRPr="002B35B8">
        <w:rPr>
          <w:rFonts w:eastAsia="Calibri"/>
          <w:bCs/>
          <w:color w:val="000000"/>
          <w:sz w:val="28"/>
          <w:szCs w:val="28"/>
          <w:lang w:val="en-US" w:eastAsia="ko-KR"/>
        </w:rPr>
        <w:t>Utiger</w:t>
      </w:r>
      <w:proofErr w:type="spellEnd"/>
      <w:r w:rsidRPr="002B35B8">
        <w:rPr>
          <w:rFonts w:eastAsia="Calibri"/>
          <w:bCs/>
          <w:color w:val="000000"/>
          <w:sz w:val="28"/>
          <w:szCs w:val="28"/>
          <w:lang w:val="en-US" w:eastAsia="ko-KR"/>
        </w:rPr>
        <w:t xml:space="preserve"> R</w:t>
      </w:r>
      <w:r w:rsidR="002B35B8" w:rsidRPr="002B35B8">
        <w:rPr>
          <w:rFonts w:eastAsia="Calibri"/>
          <w:bCs/>
          <w:color w:val="000000"/>
          <w:sz w:val="28"/>
          <w:szCs w:val="28"/>
          <w:lang w:val="en-US" w:eastAsia="ko-KR"/>
        </w:rPr>
        <w:t xml:space="preserve">. </w:t>
      </w:r>
      <w:r w:rsidRPr="002B35B8">
        <w:rPr>
          <w:rFonts w:eastAsia="Calibri"/>
          <w:bCs/>
          <w:color w:val="000000"/>
          <w:sz w:val="28"/>
          <w:szCs w:val="28"/>
          <w:lang w:val="en-US" w:eastAsia="ko-KR"/>
        </w:rPr>
        <w:t xml:space="preserve">editors.  Laboratory Assessment of Thyroid Function. </w:t>
      </w:r>
      <w:r w:rsidR="002B35B8" w:rsidRPr="002B35B8">
        <w:rPr>
          <w:rFonts w:eastAsia="Calibri"/>
          <w:bCs/>
          <w:color w:val="000000"/>
          <w:sz w:val="28"/>
          <w:szCs w:val="28"/>
          <w:lang w:val="en-US" w:eastAsia="ko-KR"/>
        </w:rPr>
        <w:t xml:space="preserve">- </w:t>
      </w:r>
      <w:r w:rsidRPr="002B35B8">
        <w:rPr>
          <w:rFonts w:eastAsia="Calibri"/>
          <w:bCs/>
          <w:color w:val="000000"/>
          <w:sz w:val="28"/>
          <w:szCs w:val="28"/>
          <w:lang w:val="en-US" w:eastAsia="ko-KR"/>
        </w:rPr>
        <w:t>Philadelphia: Lippincott Williams and Wilkins</w:t>
      </w:r>
      <w:r w:rsidR="002B35B8" w:rsidRPr="002B35B8">
        <w:rPr>
          <w:rFonts w:eastAsia="Calibri"/>
          <w:bCs/>
          <w:color w:val="000000"/>
          <w:sz w:val="28"/>
          <w:szCs w:val="28"/>
          <w:lang w:val="en-US" w:eastAsia="ko-KR"/>
        </w:rPr>
        <w:t xml:space="preserve">, </w:t>
      </w:r>
      <w:r w:rsidRPr="002B35B8">
        <w:rPr>
          <w:rFonts w:eastAsia="Calibri"/>
          <w:bCs/>
          <w:color w:val="000000"/>
          <w:sz w:val="28"/>
          <w:szCs w:val="28"/>
          <w:lang w:val="en-US" w:eastAsia="ko-KR"/>
        </w:rPr>
        <w:t xml:space="preserve">2005. </w:t>
      </w:r>
      <w:r w:rsidR="002B35B8" w:rsidRPr="002B35B8">
        <w:rPr>
          <w:rFonts w:eastAsia="Calibri"/>
          <w:bCs/>
          <w:color w:val="000000"/>
          <w:sz w:val="28"/>
          <w:szCs w:val="28"/>
          <w:lang w:val="en-US" w:eastAsia="ko-KR"/>
        </w:rPr>
        <w:t xml:space="preserve">- Part 2. - </w:t>
      </w:r>
      <w:r w:rsidR="002B35B8">
        <w:rPr>
          <w:rFonts w:eastAsia="Calibri"/>
          <w:bCs/>
          <w:color w:val="000000"/>
          <w:sz w:val="28"/>
          <w:szCs w:val="28"/>
          <w:lang w:eastAsia="ko-KR"/>
        </w:rPr>
        <w:t>Р</w:t>
      </w:r>
      <w:r w:rsidRPr="002B35B8">
        <w:rPr>
          <w:rFonts w:eastAsia="Calibri"/>
          <w:bCs/>
          <w:color w:val="000000"/>
          <w:sz w:val="28"/>
          <w:szCs w:val="28"/>
          <w:lang w:val="en-US" w:eastAsia="ko-KR"/>
        </w:rPr>
        <w:t>. 360–</w:t>
      </w:r>
      <w:r w:rsidR="002B35B8" w:rsidRPr="002B35B8">
        <w:rPr>
          <w:rFonts w:eastAsia="Calibri"/>
          <w:bCs/>
          <w:color w:val="000000"/>
          <w:sz w:val="28"/>
          <w:szCs w:val="28"/>
          <w:lang w:val="en-US" w:eastAsia="ko-KR"/>
        </w:rPr>
        <w:t>3</w:t>
      </w:r>
      <w:r w:rsidRPr="002B35B8">
        <w:rPr>
          <w:rFonts w:eastAsia="Calibri"/>
          <w:bCs/>
          <w:color w:val="000000"/>
          <w:sz w:val="28"/>
          <w:szCs w:val="28"/>
          <w:lang w:val="en-US" w:eastAsia="ko-KR"/>
        </w:rPr>
        <w:t>72.</w:t>
      </w:r>
    </w:p>
    <w:p w:rsidR="007E3A07" w:rsidRPr="002B35B8"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proofErr w:type="spellStart"/>
      <w:r w:rsidRPr="002B35B8">
        <w:rPr>
          <w:rFonts w:eastAsia="Calibri"/>
          <w:bCs/>
          <w:color w:val="000000"/>
          <w:sz w:val="28"/>
          <w:szCs w:val="28"/>
          <w:lang w:val="en-US" w:eastAsia="ko-KR"/>
        </w:rPr>
        <w:t>Caturegli</w:t>
      </w:r>
      <w:proofErr w:type="spellEnd"/>
      <w:r w:rsidRPr="002B35B8">
        <w:rPr>
          <w:rFonts w:eastAsia="Calibri"/>
          <w:bCs/>
          <w:color w:val="000000"/>
          <w:sz w:val="28"/>
          <w:szCs w:val="28"/>
          <w:lang w:val="en-US" w:eastAsia="ko-KR"/>
        </w:rPr>
        <w:t xml:space="preserve"> P</w:t>
      </w:r>
      <w:r w:rsidR="002B35B8" w:rsidRPr="002B35B8">
        <w:rPr>
          <w:rFonts w:eastAsia="Calibri"/>
          <w:bCs/>
          <w:color w:val="000000"/>
          <w:sz w:val="28"/>
          <w:szCs w:val="28"/>
          <w:lang w:val="en-US" w:eastAsia="ko-KR"/>
        </w:rPr>
        <w:t>.</w:t>
      </w:r>
      <w:r w:rsidRPr="002B35B8">
        <w:rPr>
          <w:rFonts w:eastAsia="Calibri"/>
          <w:bCs/>
          <w:color w:val="000000"/>
          <w:sz w:val="28"/>
          <w:szCs w:val="28"/>
          <w:lang w:val="en-US" w:eastAsia="ko-KR"/>
        </w:rPr>
        <w:t xml:space="preserve">, </w:t>
      </w:r>
      <w:proofErr w:type="spellStart"/>
      <w:r w:rsidRPr="002B35B8">
        <w:rPr>
          <w:rFonts w:eastAsia="Calibri"/>
          <w:bCs/>
          <w:color w:val="000000"/>
          <w:sz w:val="28"/>
          <w:szCs w:val="28"/>
          <w:lang w:val="en-US" w:eastAsia="ko-KR"/>
        </w:rPr>
        <w:t>Kuppers</w:t>
      </w:r>
      <w:proofErr w:type="spellEnd"/>
      <w:r w:rsidRPr="002B35B8">
        <w:rPr>
          <w:rFonts w:eastAsia="Calibri"/>
          <w:bCs/>
          <w:color w:val="000000"/>
          <w:sz w:val="28"/>
          <w:szCs w:val="28"/>
          <w:lang w:val="en-US" w:eastAsia="ko-KR"/>
        </w:rPr>
        <w:t xml:space="preserve"> R</w:t>
      </w:r>
      <w:r w:rsidR="002B35B8" w:rsidRPr="002B35B8">
        <w:rPr>
          <w:rFonts w:eastAsia="Calibri"/>
          <w:bCs/>
          <w:color w:val="000000"/>
          <w:sz w:val="28"/>
          <w:szCs w:val="28"/>
          <w:lang w:val="en-US" w:eastAsia="ko-KR"/>
        </w:rPr>
        <w:t>.</w:t>
      </w:r>
      <w:r w:rsidRPr="002B35B8">
        <w:rPr>
          <w:rFonts w:eastAsia="Calibri"/>
          <w:bCs/>
          <w:color w:val="000000"/>
          <w:sz w:val="28"/>
          <w:szCs w:val="28"/>
          <w:lang w:val="en-US" w:eastAsia="ko-KR"/>
        </w:rPr>
        <w:t>C</w:t>
      </w:r>
      <w:r w:rsidR="002B35B8" w:rsidRPr="002B35B8">
        <w:rPr>
          <w:rFonts w:eastAsia="Calibri"/>
          <w:bCs/>
          <w:color w:val="000000"/>
          <w:sz w:val="28"/>
          <w:szCs w:val="28"/>
          <w:lang w:val="en-US" w:eastAsia="ko-KR"/>
        </w:rPr>
        <w:t>.</w:t>
      </w:r>
      <w:r w:rsidRPr="002B35B8">
        <w:rPr>
          <w:rFonts w:eastAsia="Calibri"/>
          <w:bCs/>
          <w:color w:val="000000"/>
          <w:sz w:val="28"/>
          <w:szCs w:val="28"/>
          <w:lang w:val="en-US" w:eastAsia="ko-KR"/>
        </w:rPr>
        <w:t xml:space="preserve">, </w:t>
      </w:r>
      <w:proofErr w:type="spellStart"/>
      <w:r w:rsidRPr="002B35B8">
        <w:rPr>
          <w:rFonts w:eastAsia="Calibri"/>
          <w:bCs/>
          <w:color w:val="000000"/>
          <w:sz w:val="28"/>
          <w:szCs w:val="28"/>
          <w:lang w:val="en-US" w:eastAsia="ko-KR"/>
        </w:rPr>
        <w:t>Mariotti</w:t>
      </w:r>
      <w:proofErr w:type="spellEnd"/>
      <w:r w:rsidRPr="002B35B8">
        <w:rPr>
          <w:rFonts w:eastAsia="Calibri"/>
          <w:bCs/>
          <w:color w:val="000000"/>
          <w:sz w:val="28"/>
          <w:szCs w:val="28"/>
          <w:lang w:val="en-US" w:eastAsia="ko-KR"/>
        </w:rPr>
        <w:t xml:space="preserve"> S</w:t>
      </w:r>
      <w:r w:rsidR="002B35B8" w:rsidRPr="002B35B8">
        <w:rPr>
          <w:rFonts w:eastAsia="Calibri"/>
          <w:bCs/>
          <w:color w:val="000000"/>
          <w:sz w:val="28"/>
          <w:szCs w:val="28"/>
          <w:lang w:val="en-US" w:eastAsia="ko-KR"/>
        </w:rPr>
        <w:t>.</w:t>
      </w:r>
      <w:r w:rsidRPr="002B35B8">
        <w:rPr>
          <w:rFonts w:eastAsia="Calibri"/>
          <w:bCs/>
          <w:color w:val="000000"/>
          <w:sz w:val="28"/>
          <w:szCs w:val="28"/>
          <w:lang w:val="en-US" w:eastAsia="ko-KR"/>
        </w:rPr>
        <w:t xml:space="preserve">, </w:t>
      </w:r>
      <w:proofErr w:type="spellStart"/>
      <w:r w:rsidRPr="002B35B8">
        <w:rPr>
          <w:rFonts w:eastAsia="Calibri"/>
          <w:bCs/>
          <w:color w:val="000000"/>
          <w:sz w:val="28"/>
          <w:szCs w:val="28"/>
          <w:lang w:val="en-US" w:eastAsia="ko-KR"/>
        </w:rPr>
        <w:t>Burek</w:t>
      </w:r>
      <w:proofErr w:type="spellEnd"/>
      <w:r w:rsidRPr="002B35B8">
        <w:rPr>
          <w:rFonts w:eastAsia="Calibri"/>
          <w:bCs/>
          <w:color w:val="000000"/>
          <w:sz w:val="28"/>
          <w:szCs w:val="28"/>
          <w:lang w:val="en-US" w:eastAsia="ko-KR"/>
        </w:rPr>
        <w:t xml:space="preserve"> C</w:t>
      </w:r>
      <w:r w:rsidR="002B35B8" w:rsidRPr="002B35B8">
        <w:rPr>
          <w:rFonts w:eastAsia="Calibri"/>
          <w:bCs/>
          <w:color w:val="000000"/>
          <w:sz w:val="28"/>
          <w:szCs w:val="28"/>
          <w:lang w:val="en-US" w:eastAsia="ko-KR"/>
        </w:rPr>
        <w:t>.</w:t>
      </w:r>
      <w:r w:rsidRPr="002B35B8">
        <w:rPr>
          <w:rFonts w:eastAsia="Calibri"/>
          <w:bCs/>
          <w:color w:val="000000"/>
          <w:sz w:val="28"/>
          <w:szCs w:val="28"/>
          <w:lang w:val="en-US" w:eastAsia="ko-KR"/>
        </w:rPr>
        <w:t>L</w:t>
      </w:r>
      <w:r w:rsidR="002B35B8" w:rsidRPr="002B35B8">
        <w:rPr>
          <w:rFonts w:eastAsia="Calibri"/>
          <w:bCs/>
          <w:color w:val="000000"/>
          <w:sz w:val="28"/>
          <w:szCs w:val="28"/>
          <w:lang w:val="en-US" w:eastAsia="ko-KR"/>
        </w:rPr>
        <w:t>.</w:t>
      </w:r>
      <w:r w:rsidRPr="002B35B8">
        <w:rPr>
          <w:rFonts w:eastAsia="Calibri"/>
          <w:bCs/>
          <w:color w:val="000000"/>
          <w:sz w:val="28"/>
          <w:szCs w:val="28"/>
          <w:lang w:val="en-US" w:eastAsia="ko-KR"/>
        </w:rPr>
        <w:t xml:space="preserve">, </w:t>
      </w:r>
      <w:proofErr w:type="spellStart"/>
      <w:r w:rsidRPr="002B35B8">
        <w:rPr>
          <w:rFonts w:eastAsia="Calibri"/>
          <w:bCs/>
          <w:color w:val="000000"/>
          <w:sz w:val="28"/>
          <w:szCs w:val="28"/>
          <w:lang w:val="en-US" w:eastAsia="ko-KR"/>
        </w:rPr>
        <w:t>Pinchera</w:t>
      </w:r>
      <w:proofErr w:type="spellEnd"/>
      <w:r w:rsidRPr="002B35B8">
        <w:rPr>
          <w:rFonts w:eastAsia="Calibri"/>
          <w:bCs/>
          <w:color w:val="000000"/>
          <w:sz w:val="28"/>
          <w:szCs w:val="28"/>
          <w:lang w:val="en-US" w:eastAsia="ko-KR"/>
        </w:rPr>
        <w:t xml:space="preserve"> A</w:t>
      </w:r>
      <w:r w:rsidR="002B35B8" w:rsidRPr="002B35B8">
        <w:rPr>
          <w:rFonts w:eastAsia="Calibri"/>
          <w:bCs/>
          <w:color w:val="000000"/>
          <w:sz w:val="28"/>
          <w:szCs w:val="28"/>
          <w:lang w:val="en-US" w:eastAsia="ko-KR"/>
        </w:rPr>
        <w:t>.</w:t>
      </w:r>
      <w:r w:rsidRPr="002B35B8">
        <w:rPr>
          <w:rFonts w:eastAsia="Calibri"/>
          <w:bCs/>
          <w:color w:val="000000"/>
          <w:sz w:val="28"/>
          <w:szCs w:val="28"/>
          <w:lang w:val="en-US" w:eastAsia="ko-KR"/>
        </w:rPr>
        <w:t xml:space="preserve">, </w:t>
      </w:r>
      <w:proofErr w:type="spellStart"/>
      <w:r w:rsidRPr="002B35B8">
        <w:rPr>
          <w:rFonts w:eastAsia="Calibri"/>
          <w:bCs/>
          <w:color w:val="000000"/>
          <w:sz w:val="28"/>
          <w:szCs w:val="28"/>
          <w:lang w:val="en-US" w:eastAsia="ko-KR"/>
        </w:rPr>
        <w:t>Ladenson</w:t>
      </w:r>
      <w:proofErr w:type="spellEnd"/>
      <w:r w:rsidRPr="002B35B8">
        <w:rPr>
          <w:rFonts w:eastAsia="Calibri"/>
          <w:bCs/>
          <w:color w:val="000000"/>
          <w:sz w:val="28"/>
          <w:szCs w:val="28"/>
          <w:lang w:val="en-US" w:eastAsia="ko-KR"/>
        </w:rPr>
        <w:t xml:space="preserve"> P</w:t>
      </w:r>
      <w:r w:rsidR="002B35B8" w:rsidRPr="002B35B8">
        <w:rPr>
          <w:rFonts w:eastAsia="Calibri"/>
          <w:bCs/>
          <w:color w:val="000000"/>
          <w:sz w:val="28"/>
          <w:szCs w:val="28"/>
          <w:lang w:val="en-US" w:eastAsia="ko-KR"/>
        </w:rPr>
        <w:t>.</w:t>
      </w:r>
      <w:r w:rsidRPr="002B35B8">
        <w:rPr>
          <w:rFonts w:eastAsia="Calibri"/>
          <w:bCs/>
          <w:color w:val="000000"/>
          <w:sz w:val="28"/>
          <w:szCs w:val="28"/>
          <w:lang w:val="en-US" w:eastAsia="ko-KR"/>
        </w:rPr>
        <w:t>W</w:t>
      </w:r>
      <w:r w:rsidR="002B35B8" w:rsidRPr="002B35B8">
        <w:rPr>
          <w:rFonts w:eastAsia="Calibri"/>
          <w:bCs/>
          <w:color w:val="000000"/>
          <w:sz w:val="28"/>
          <w:szCs w:val="28"/>
          <w:lang w:val="en-US" w:eastAsia="ko-KR"/>
        </w:rPr>
        <w:t>.</w:t>
      </w:r>
      <w:r w:rsidRPr="002B35B8">
        <w:rPr>
          <w:rFonts w:eastAsia="Calibri"/>
          <w:bCs/>
          <w:color w:val="000000"/>
          <w:sz w:val="28"/>
          <w:szCs w:val="28"/>
          <w:lang w:val="en-US" w:eastAsia="ko-KR"/>
        </w:rPr>
        <w:t xml:space="preserve"> et al. IgG subclass distribution of thyroglobulin antibodies in patients with thyroid disease</w:t>
      </w:r>
      <w:r w:rsidR="002B35B8" w:rsidRPr="002B35B8">
        <w:rPr>
          <w:rFonts w:eastAsia="Calibri"/>
          <w:bCs/>
          <w:color w:val="000000"/>
          <w:sz w:val="28"/>
          <w:szCs w:val="28"/>
          <w:lang w:val="en-US" w:eastAsia="ko-KR"/>
        </w:rPr>
        <w:t xml:space="preserve"> // </w:t>
      </w:r>
      <w:r w:rsidRPr="002B35B8">
        <w:rPr>
          <w:rFonts w:eastAsia="Calibri"/>
          <w:bCs/>
          <w:color w:val="000000"/>
          <w:sz w:val="28"/>
          <w:szCs w:val="28"/>
          <w:lang w:val="en-US" w:eastAsia="ko-KR"/>
        </w:rPr>
        <w:t> Clin Exp Immunol</w:t>
      </w:r>
      <w:r w:rsidR="002B35B8" w:rsidRPr="002B35B8">
        <w:rPr>
          <w:rFonts w:eastAsia="Calibri"/>
          <w:bCs/>
          <w:color w:val="000000"/>
          <w:sz w:val="28"/>
          <w:szCs w:val="28"/>
          <w:lang w:val="en-US" w:eastAsia="ko-KR"/>
        </w:rPr>
        <w:t xml:space="preserve">. – </w:t>
      </w:r>
      <w:r w:rsidRPr="002B35B8">
        <w:rPr>
          <w:rFonts w:eastAsia="Calibri"/>
          <w:bCs/>
          <w:color w:val="000000"/>
          <w:sz w:val="28"/>
          <w:szCs w:val="28"/>
          <w:lang w:val="en-US" w:eastAsia="ko-KR"/>
        </w:rPr>
        <w:t>1994</w:t>
      </w:r>
      <w:r w:rsidR="002B35B8" w:rsidRPr="002B35B8">
        <w:rPr>
          <w:rFonts w:eastAsia="Calibri"/>
          <w:bCs/>
          <w:color w:val="000000"/>
          <w:sz w:val="28"/>
          <w:szCs w:val="28"/>
          <w:lang w:val="en-US" w:eastAsia="ko-KR"/>
        </w:rPr>
        <w:t xml:space="preserve">. - </w:t>
      </w:r>
      <w:r w:rsidR="002B35B8">
        <w:rPr>
          <w:rFonts w:eastAsia="Calibri"/>
          <w:bCs/>
          <w:color w:val="000000"/>
          <w:sz w:val="28"/>
          <w:szCs w:val="28"/>
          <w:shd w:val="clear" w:color="auto" w:fill="FFFFFF"/>
          <w:lang w:val="en-US" w:eastAsia="ko-KR"/>
        </w:rPr>
        <w:t>Vol.</w:t>
      </w:r>
      <w:r w:rsidR="002B35B8" w:rsidRPr="002B35B8">
        <w:rPr>
          <w:rFonts w:eastAsia="Calibri"/>
          <w:bCs/>
          <w:color w:val="000000"/>
          <w:sz w:val="28"/>
          <w:szCs w:val="28"/>
          <w:shd w:val="clear" w:color="auto" w:fill="FFFFFF"/>
          <w:lang w:val="en-US" w:eastAsia="ko-KR"/>
        </w:rPr>
        <w:t xml:space="preserve"> </w:t>
      </w:r>
      <w:r w:rsidRPr="002B35B8">
        <w:rPr>
          <w:rFonts w:eastAsia="Calibri"/>
          <w:bCs/>
          <w:color w:val="000000"/>
          <w:sz w:val="28"/>
          <w:szCs w:val="28"/>
          <w:lang w:val="en-US" w:eastAsia="ko-KR"/>
        </w:rPr>
        <w:t>98</w:t>
      </w:r>
      <w:r w:rsidR="002B35B8" w:rsidRPr="002B35B8">
        <w:rPr>
          <w:rFonts w:eastAsia="Calibri"/>
          <w:bCs/>
          <w:color w:val="000000"/>
          <w:sz w:val="28"/>
          <w:szCs w:val="28"/>
          <w:lang w:val="en-US" w:eastAsia="ko-KR"/>
        </w:rPr>
        <w:t xml:space="preserve">. – </w:t>
      </w:r>
      <w:r w:rsidR="002B35B8">
        <w:rPr>
          <w:rFonts w:eastAsia="Calibri"/>
          <w:bCs/>
          <w:color w:val="000000"/>
          <w:sz w:val="28"/>
          <w:szCs w:val="28"/>
          <w:lang w:eastAsia="ko-KR"/>
        </w:rPr>
        <w:t>Р</w:t>
      </w:r>
      <w:r w:rsidR="002B35B8" w:rsidRPr="002B35B8">
        <w:rPr>
          <w:rFonts w:eastAsia="Calibri"/>
          <w:bCs/>
          <w:color w:val="000000"/>
          <w:sz w:val="28"/>
          <w:szCs w:val="28"/>
          <w:lang w:val="en-US" w:eastAsia="ko-KR"/>
        </w:rPr>
        <w:t xml:space="preserve">. </w:t>
      </w:r>
      <w:r w:rsidRPr="002B35B8">
        <w:rPr>
          <w:rFonts w:eastAsia="Calibri"/>
          <w:bCs/>
          <w:color w:val="000000"/>
          <w:sz w:val="28"/>
          <w:szCs w:val="28"/>
          <w:lang w:val="en-US" w:eastAsia="ko-KR"/>
        </w:rPr>
        <w:t>464–</w:t>
      </w:r>
      <w:r w:rsidR="002B35B8" w:rsidRPr="002B35B8">
        <w:rPr>
          <w:rFonts w:eastAsia="Calibri"/>
          <w:bCs/>
          <w:color w:val="000000"/>
          <w:sz w:val="28"/>
          <w:szCs w:val="28"/>
          <w:lang w:val="en-US" w:eastAsia="ko-KR"/>
        </w:rPr>
        <w:t>46</w:t>
      </w:r>
      <w:r w:rsidRPr="002B35B8">
        <w:rPr>
          <w:rFonts w:eastAsia="Calibri"/>
          <w:bCs/>
          <w:color w:val="000000"/>
          <w:sz w:val="28"/>
          <w:szCs w:val="28"/>
          <w:lang w:val="en-US" w:eastAsia="ko-KR"/>
        </w:rPr>
        <w:t xml:space="preserve">9. </w:t>
      </w:r>
      <w:r w:rsidR="002B35B8" w:rsidRPr="002B35B8">
        <w:rPr>
          <w:rFonts w:eastAsia="Calibri"/>
          <w:bCs/>
          <w:color w:val="000000"/>
          <w:sz w:val="28"/>
          <w:szCs w:val="28"/>
          <w:lang w:val="en-US" w:eastAsia="ko-KR"/>
        </w:rPr>
        <w:t xml:space="preserve"> </w:t>
      </w:r>
      <w:r w:rsidRPr="002B35B8">
        <w:rPr>
          <w:rFonts w:eastAsia="Calibri"/>
          <w:bCs/>
          <w:color w:val="000000"/>
          <w:sz w:val="28"/>
          <w:szCs w:val="28"/>
          <w:lang w:val="en-US" w:eastAsia="ko-KR"/>
        </w:rPr>
        <w:t>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sz w:val="28"/>
          <w:szCs w:val="28"/>
          <w:lang w:val="en-US" w:eastAsia="ko-KR"/>
        </w:rPr>
        <w:t>Yin X</w:t>
      </w:r>
      <w:r w:rsidR="002B35B8" w:rsidRPr="002B35B8">
        <w:rPr>
          <w:rFonts w:eastAsia="Calibri"/>
          <w:bCs/>
          <w:sz w:val="28"/>
          <w:szCs w:val="28"/>
          <w:lang w:val="en-US" w:eastAsia="ko-KR"/>
        </w:rPr>
        <w:t>.</w:t>
      </w:r>
      <w:r w:rsidRPr="00A17E25">
        <w:rPr>
          <w:rFonts w:eastAsia="Calibri"/>
          <w:bCs/>
          <w:sz w:val="28"/>
          <w:szCs w:val="28"/>
          <w:lang w:val="en-US" w:eastAsia="ko-KR"/>
        </w:rPr>
        <w:t>, Latif R</w:t>
      </w:r>
      <w:r w:rsidR="002B35B8" w:rsidRPr="002B35B8">
        <w:rPr>
          <w:rFonts w:eastAsia="Calibri"/>
          <w:bCs/>
          <w:sz w:val="28"/>
          <w:szCs w:val="28"/>
          <w:lang w:val="en-US" w:eastAsia="ko-KR"/>
        </w:rPr>
        <w:t>.</w:t>
      </w:r>
      <w:r w:rsidRPr="00A17E25">
        <w:rPr>
          <w:rFonts w:eastAsia="Calibri"/>
          <w:bCs/>
          <w:sz w:val="28"/>
          <w:szCs w:val="28"/>
          <w:lang w:val="en-US" w:eastAsia="ko-KR"/>
        </w:rPr>
        <w:t>, Bahn R</w:t>
      </w:r>
      <w:r w:rsidR="002B35B8" w:rsidRPr="002B35B8">
        <w:rPr>
          <w:rFonts w:eastAsia="Calibri"/>
          <w:bCs/>
          <w:sz w:val="28"/>
          <w:szCs w:val="28"/>
          <w:lang w:val="en-US" w:eastAsia="ko-KR"/>
        </w:rPr>
        <w:t>.</w:t>
      </w:r>
      <w:r w:rsidRPr="00A17E25">
        <w:rPr>
          <w:rFonts w:eastAsia="Calibri"/>
          <w:bCs/>
          <w:sz w:val="28"/>
          <w:szCs w:val="28"/>
          <w:lang w:val="en-US" w:eastAsia="ko-KR"/>
        </w:rPr>
        <w:t>, Davies T</w:t>
      </w:r>
      <w:r w:rsidR="002B35B8" w:rsidRPr="002B35B8">
        <w:rPr>
          <w:rFonts w:eastAsia="Calibri"/>
          <w:bCs/>
          <w:sz w:val="28"/>
          <w:szCs w:val="28"/>
          <w:lang w:val="en-US" w:eastAsia="ko-KR"/>
        </w:rPr>
        <w:t>.</w:t>
      </w:r>
      <w:r w:rsidRPr="00A17E25">
        <w:rPr>
          <w:rFonts w:eastAsia="Calibri"/>
          <w:bCs/>
          <w:sz w:val="28"/>
          <w:szCs w:val="28"/>
          <w:lang w:val="en-US" w:eastAsia="ko-KR"/>
        </w:rPr>
        <w:t>F. Genetic profiling in Graves’ disease: further evidence for lack of a distinct genetic contribution to Graves’ ophthalmopathy</w:t>
      </w:r>
      <w:r w:rsidR="002B35B8" w:rsidRPr="002B35B8">
        <w:rPr>
          <w:rFonts w:eastAsia="Calibri"/>
          <w:bCs/>
          <w:sz w:val="28"/>
          <w:szCs w:val="28"/>
          <w:lang w:val="en-US" w:eastAsia="ko-KR"/>
        </w:rPr>
        <w:t xml:space="preserve"> //</w:t>
      </w:r>
      <w:r w:rsidRPr="00A17E25">
        <w:rPr>
          <w:rFonts w:eastAsia="Calibri"/>
          <w:bCs/>
          <w:sz w:val="28"/>
          <w:szCs w:val="28"/>
          <w:lang w:val="en-US" w:eastAsia="ko-KR"/>
        </w:rPr>
        <w:t> </w:t>
      </w:r>
      <w:r w:rsidRPr="002B35B8">
        <w:rPr>
          <w:rFonts w:eastAsia="Calibri"/>
          <w:bCs/>
          <w:sz w:val="28"/>
          <w:szCs w:val="28"/>
          <w:lang w:val="en-US" w:eastAsia="ko-KR"/>
        </w:rPr>
        <w:t>Thyroid</w:t>
      </w:r>
      <w:r w:rsidR="002B35B8" w:rsidRPr="002B35B8">
        <w:rPr>
          <w:rFonts w:eastAsia="Calibri"/>
          <w:bCs/>
          <w:sz w:val="28"/>
          <w:szCs w:val="28"/>
          <w:lang w:val="en-US" w:eastAsia="ko-KR"/>
        </w:rPr>
        <w:t xml:space="preserve">. – </w:t>
      </w:r>
      <w:r w:rsidRPr="002B35B8">
        <w:rPr>
          <w:rFonts w:eastAsia="Calibri"/>
          <w:bCs/>
          <w:sz w:val="28"/>
          <w:szCs w:val="28"/>
          <w:lang w:val="en-US" w:eastAsia="ko-KR"/>
        </w:rPr>
        <w:t>2012</w:t>
      </w:r>
      <w:r w:rsidR="002B35B8" w:rsidRPr="002B35B8">
        <w:rPr>
          <w:rFonts w:eastAsia="Calibri"/>
          <w:bCs/>
          <w:sz w:val="28"/>
          <w:szCs w:val="28"/>
          <w:lang w:val="en-US" w:eastAsia="ko-KR"/>
        </w:rPr>
        <w:t xml:space="preserve">.  </w:t>
      </w:r>
      <w:r w:rsidR="002B35B8">
        <w:rPr>
          <w:rFonts w:eastAsia="Calibri"/>
          <w:bCs/>
          <w:sz w:val="28"/>
          <w:szCs w:val="28"/>
          <w:lang w:eastAsia="ko-KR"/>
        </w:rPr>
        <w:t>- №</w:t>
      </w:r>
      <w:r w:rsidRPr="002B35B8">
        <w:rPr>
          <w:rFonts w:eastAsia="Calibri"/>
          <w:bCs/>
          <w:sz w:val="28"/>
          <w:szCs w:val="28"/>
          <w:lang w:val="en-US" w:eastAsia="ko-KR"/>
        </w:rPr>
        <w:t>22(7)</w:t>
      </w:r>
      <w:r w:rsidR="002B35B8">
        <w:rPr>
          <w:rFonts w:eastAsia="Calibri"/>
          <w:bCs/>
          <w:sz w:val="28"/>
          <w:szCs w:val="28"/>
          <w:lang w:eastAsia="ko-KR"/>
        </w:rPr>
        <w:t xml:space="preserve">. – Р. </w:t>
      </w:r>
      <w:r w:rsidRPr="002B35B8">
        <w:rPr>
          <w:rFonts w:eastAsia="Calibri"/>
          <w:bCs/>
          <w:sz w:val="28"/>
          <w:szCs w:val="28"/>
          <w:lang w:val="en-US" w:eastAsia="ko-KR"/>
        </w:rPr>
        <w:t>730–</w:t>
      </w:r>
      <w:r w:rsidR="002B35B8">
        <w:rPr>
          <w:rFonts w:eastAsia="Calibri"/>
          <w:bCs/>
          <w:sz w:val="28"/>
          <w:szCs w:val="28"/>
          <w:lang w:eastAsia="ko-KR"/>
        </w:rPr>
        <w:t>73</w:t>
      </w:r>
      <w:r w:rsidRPr="002B35B8">
        <w:rPr>
          <w:rFonts w:eastAsia="Calibri"/>
          <w:bCs/>
          <w:sz w:val="28"/>
          <w:szCs w:val="28"/>
          <w:lang w:val="en-US" w:eastAsia="ko-KR"/>
        </w:rPr>
        <w:t xml:space="preserve">6. </w:t>
      </w:r>
      <w:r w:rsidR="002B35B8">
        <w:rPr>
          <w:rFonts w:eastAsia="Calibri"/>
          <w:bCs/>
          <w:sz w:val="28"/>
          <w:szCs w:val="28"/>
          <w:lang w:eastAsia="ko-KR"/>
        </w:rPr>
        <w:t xml:space="preserve"> </w:t>
      </w:r>
      <w:r w:rsidRPr="002B35B8">
        <w:rPr>
          <w:rFonts w:eastAsia="Calibri"/>
          <w:bCs/>
          <w:sz w:val="28"/>
          <w:szCs w:val="28"/>
          <w:lang w:val="en-US" w:eastAsia="ko-KR"/>
        </w:rPr>
        <w:t>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sz w:val="28"/>
          <w:szCs w:val="28"/>
          <w:lang w:val="en-US" w:eastAsia="ko-KR"/>
        </w:rPr>
        <w:t>Brix T</w:t>
      </w:r>
      <w:r w:rsidR="002B35B8" w:rsidRPr="002B35B8">
        <w:rPr>
          <w:rFonts w:eastAsia="Calibri"/>
          <w:bCs/>
          <w:sz w:val="28"/>
          <w:szCs w:val="28"/>
          <w:lang w:val="en-US" w:eastAsia="ko-KR"/>
        </w:rPr>
        <w:t>.</w:t>
      </w:r>
      <w:r w:rsidRPr="00A17E25">
        <w:rPr>
          <w:rFonts w:eastAsia="Calibri"/>
          <w:bCs/>
          <w:sz w:val="28"/>
          <w:szCs w:val="28"/>
          <w:lang w:val="en-US" w:eastAsia="ko-KR"/>
        </w:rPr>
        <w:t>H</w:t>
      </w:r>
      <w:r w:rsidR="002B35B8" w:rsidRPr="002B35B8">
        <w:rPr>
          <w:rFonts w:eastAsia="Calibri"/>
          <w:bCs/>
          <w:sz w:val="28"/>
          <w:szCs w:val="28"/>
          <w:lang w:val="en-US" w:eastAsia="ko-KR"/>
        </w:rPr>
        <w:t>.</w:t>
      </w:r>
      <w:r w:rsidRPr="00A17E25">
        <w:rPr>
          <w:rFonts w:eastAsia="Calibri"/>
          <w:bCs/>
          <w:sz w:val="28"/>
          <w:szCs w:val="28"/>
          <w:lang w:val="en-US" w:eastAsia="ko-KR"/>
        </w:rPr>
        <w:t xml:space="preserve">, </w:t>
      </w:r>
      <w:proofErr w:type="spellStart"/>
      <w:r w:rsidRPr="00A17E25">
        <w:rPr>
          <w:rFonts w:eastAsia="Calibri"/>
          <w:bCs/>
          <w:sz w:val="28"/>
          <w:szCs w:val="28"/>
          <w:lang w:val="en-US" w:eastAsia="ko-KR"/>
        </w:rPr>
        <w:t>Hegedus</w:t>
      </w:r>
      <w:proofErr w:type="spellEnd"/>
      <w:r w:rsidRPr="00A17E25">
        <w:rPr>
          <w:rFonts w:eastAsia="Calibri"/>
          <w:bCs/>
          <w:sz w:val="28"/>
          <w:szCs w:val="28"/>
          <w:lang w:val="en-US" w:eastAsia="ko-KR"/>
        </w:rPr>
        <w:t xml:space="preserve"> L. Twins as a tool for evaluating the influence of genetic susceptibility in thyroid autoimmunity</w:t>
      </w:r>
      <w:r w:rsidR="002B35B8" w:rsidRPr="002B35B8">
        <w:rPr>
          <w:rFonts w:eastAsia="Calibri"/>
          <w:bCs/>
          <w:sz w:val="28"/>
          <w:szCs w:val="28"/>
          <w:lang w:val="en-US" w:eastAsia="ko-KR"/>
        </w:rPr>
        <w:t xml:space="preserve"> //</w:t>
      </w:r>
      <w:r w:rsidRPr="00A17E25">
        <w:rPr>
          <w:rFonts w:eastAsia="Calibri"/>
          <w:bCs/>
          <w:sz w:val="28"/>
          <w:szCs w:val="28"/>
          <w:lang w:val="en-US" w:eastAsia="ko-KR"/>
        </w:rPr>
        <w:t> </w:t>
      </w:r>
      <w:r w:rsidRPr="002B35B8">
        <w:rPr>
          <w:rFonts w:eastAsia="Calibri"/>
          <w:bCs/>
          <w:sz w:val="28"/>
          <w:szCs w:val="28"/>
          <w:lang w:val="en-US" w:eastAsia="ko-KR"/>
        </w:rPr>
        <w:t>Ann Endocrinol</w:t>
      </w:r>
      <w:r w:rsidR="002B35B8" w:rsidRPr="002B35B8">
        <w:rPr>
          <w:rFonts w:eastAsia="Calibri"/>
          <w:bCs/>
          <w:sz w:val="28"/>
          <w:szCs w:val="28"/>
          <w:lang w:val="en-US" w:eastAsia="ko-KR"/>
        </w:rPr>
        <w:t xml:space="preserve">. – </w:t>
      </w:r>
      <w:r w:rsidRPr="002B35B8">
        <w:rPr>
          <w:rFonts w:eastAsia="Calibri"/>
          <w:bCs/>
          <w:sz w:val="28"/>
          <w:szCs w:val="28"/>
          <w:lang w:val="en-US" w:eastAsia="ko-KR"/>
        </w:rPr>
        <w:t>Paris</w:t>
      </w:r>
      <w:r w:rsidR="002B35B8" w:rsidRPr="002B35B8">
        <w:rPr>
          <w:rFonts w:eastAsia="Calibri"/>
          <w:bCs/>
          <w:sz w:val="28"/>
          <w:szCs w:val="28"/>
          <w:lang w:val="en-US" w:eastAsia="ko-KR"/>
        </w:rPr>
        <w:t xml:space="preserve">, </w:t>
      </w:r>
      <w:r w:rsidRPr="002B35B8">
        <w:rPr>
          <w:rFonts w:eastAsia="Calibri"/>
          <w:bCs/>
          <w:sz w:val="28"/>
          <w:szCs w:val="28"/>
          <w:lang w:val="en-US" w:eastAsia="ko-KR"/>
        </w:rPr>
        <w:t>2011</w:t>
      </w:r>
      <w:r w:rsidR="002B35B8" w:rsidRPr="002B35B8">
        <w:rPr>
          <w:rFonts w:eastAsia="Calibri"/>
          <w:bCs/>
          <w:sz w:val="28"/>
          <w:szCs w:val="28"/>
          <w:lang w:val="en-US" w:eastAsia="ko-KR"/>
        </w:rPr>
        <w:t>. - №</w:t>
      </w:r>
      <w:r w:rsidRPr="002B35B8">
        <w:rPr>
          <w:rFonts w:eastAsia="Calibri"/>
          <w:bCs/>
          <w:sz w:val="28"/>
          <w:szCs w:val="28"/>
          <w:lang w:val="en-US" w:eastAsia="ko-KR"/>
        </w:rPr>
        <w:t>72(2)</w:t>
      </w:r>
      <w:r w:rsidR="002B35B8" w:rsidRPr="002B35B8">
        <w:rPr>
          <w:rFonts w:eastAsia="Calibri"/>
          <w:bCs/>
          <w:sz w:val="28"/>
          <w:szCs w:val="28"/>
          <w:lang w:val="en-US" w:eastAsia="ko-KR"/>
        </w:rPr>
        <w:t xml:space="preserve">. – </w:t>
      </w:r>
      <w:r w:rsidR="002B35B8">
        <w:rPr>
          <w:rFonts w:eastAsia="Calibri"/>
          <w:bCs/>
          <w:sz w:val="28"/>
          <w:szCs w:val="28"/>
          <w:lang w:eastAsia="ko-KR"/>
        </w:rPr>
        <w:t>Р</w:t>
      </w:r>
      <w:r w:rsidR="002B35B8" w:rsidRPr="002B35B8">
        <w:rPr>
          <w:rFonts w:eastAsia="Calibri"/>
          <w:bCs/>
          <w:sz w:val="28"/>
          <w:szCs w:val="28"/>
          <w:lang w:val="en-US" w:eastAsia="ko-KR"/>
        </w:rPr>
        <w:t xml:space="preserve">. </w:t>
      </w:r>
      <w:r w:rsidRPr="002B35B8">
        <w:rPr>
          <w:rFonts w:eastAsia="Calibri"/>
          <w:bCs/>
          <w:sz w:val="28"/>
          <w:szCs w:val="28"/>
          <w:lang w:val="en-US" w:eastAsia="ko-KR"/>
        </w:rPr>
        <w:t>103–</w:t>
      </w:r>
      <w:r w:rsidR="002B35B8" w:rsidRPr="002B35B8">
        <w:rPr>
          <w:rFonts w:eastAsia="Calibri"/>
          <w:bCs/>
          <w:sz w:val="28"/>
          <w:szCs w:val="28"/>
          <w:lang w:val="en-US" w:eastAsia="ko-KR"/>
        </w:rPr>
        <w:t>10</w:t>
      </w:r>
      <w:r w:rsidRPr="002B35B8">
        <w:rPr>
          <w:rFonts w:eastAsia="Calibri"/>
          <w:bCs/>
          <w:sz w:val="28"/>
          <w:szCs w:val="28"/>
          <w:lang w:val="en-US" w:eastAsia="ko-KR"/>
        </w:rPr>
        <w:t xml:space="preserve">7. </w:t>
      </w:r>
      <w:r w:rsidR="002B35B8" w:rsidRPr="002B35B8">
        <w:rPr>
          <w:rFonts w:eastAsia="Calibri"/>
          <w:bCs/>
          <w:sz w:val="28"/>
          <w:szCs w:val="28"/>
          <w:lang w:val="en-US" w:eastAsia="ko-KR"/>
        </w:rPr>
        <w:t xml:space="preserve"> </w:t>
      </w:r>
      <w:r w:rsidRPr="00A17E25">
        <w:rPr>
          <w:rFonts w:eastAsia="Calibri"/>
          <w:bCs/>
          <w:color w:val="000000"/>
          <w:sz w:val="28"/>
          <w:szCs w:val="28"/>
          <w:shd w:val="clear" w:color="auto" w:fill="FFFFFF"/>
          <w:lang w:val="en-US" w:eastAsia="ko-KR"/>
        </w:rPr>
        <w:t xml:space="preserve">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sz w:val="28"/>
          <w:szCs w:val="28"/>
          <w:lang w:val="en-US" w:eastAsia="ko-KR"/>
        </w:rPr>
        <w:t>Brix T</w:t>
      </w:r>
      <w:r w:rsidR="002B35B8" w:rsidRPr="002B35B8">
        <w:rPr>
          <w:rFonts w:eastAsia="Calibri"/>
          <w:bCs/>
          <w:sz w:val="28"/>
          <w:szCs w:val="28"/>
          <w:lang w:val="en-US" w:eastAsia="ko-KR"/>
        </w:rPr>
        <w:t>.</w:t>
      </w:r>
      <w:r w:rsidRPr="00A17E25">
        <w:rPr>
          <w:rFonts w:eastAsia="Calibri"/>
          <w:bCs/>
          <w:sz w:val="28"/>
          <w:szCs w:val="28"/>
          <w:lang w:val="en-US" w:eastAsia="ko-KR"/>
        </w:rPr>
        <w:t>H</w:t>
      </w:r>
      <w:r w:rsidR="002B35B8" w:rsidRPr="002B35B8">
        <w:rPr>
          <w:rFonts w:eastAsia="Calibri"/>
          <w:bCs/>
          <w:sz w:val="28"/>
          <w:szCs w:val="28"/>
          <w:lang w:val="en-US" w:eastAsia="ko-KR"/>
        </w:rPr>
        <w:t>.</w:t>
      </w:r>
      <w:r w:rsidRPr="00A17E25">
        <w:rPr>
          <w:rFonts w:eastAsia="Calibri"/>
          <w:bCs/>
          <w:sz w:val="28"/>
          <w:szCs w:val="28"/>
          <w:lang w:val="en-US" w:eastAsia="ko-KR"/>
        </w:rPr>
        <w:t xml:space="preserve">, </w:t>
      </w:r>
      <w:proofErr w:type="spellStart"/>
      <w:r w:rsidRPr="00A17E25">
        <w:rPr>
          <w:rFonts w:eastAsia="Calibri"/>
          <w:bCs/>
          <w:sz w:val="28"/>
          <w:szCs w:val="28"/>
          <w:lang w:val="en-US" w:eastAsia="ko-KR"/>
        </w:rPr>
        <w:t>Hegedus</w:t>
      </w:r>
      <w:proofErr w:type="spellEnd"/>
      <w:r w:rsidRPr="00A17E25">
        <w:rPr>
          <w:rFonts w:eastAsia="Calibri"/>
          <w:bCs/>
          <w:sz w:val="28"/>
          <w:szCs w:val="28"/>
          <w:lang w:val="en-US" w:eastAsia="ko-KR"/>
        </w:rPr>
        <w:t xml:space="preserve"> L. Twin studies as a model for exploring the </w:t>
      </w:r>
      <w:proofErr w:type="spellStart"/>
      <w:r w:rsidRPr="00A17E25">
        <w:rPr>
          <w:rFonts w:eastAsia="Calibri"/>
          <w:bCs/>
          <w:sz w:val="28"/>
          <w:szCs w:val="28"/>
          <w:lang w:val="en-US" w:eastAsia="ko-KR"/>
        </w:rPr>
        <w:t>aetiology</w:t>
      </w:r>
      <w:proofErr w:type="spellEnd"/>
      <w:r w:rsidRPr="00A17E25">
        <w:rPr>
          <w:rFonts w:eastAsia="Calibri"/>
          <w:bCs/>
          <w:sz w:val="28"/>
          <w:szCs w:val="28"/>
          <w:lang w:val="en-US" w:eastAsia="ko-KR"/>
        </w:rPr>
        <w:t xml:space="preserve"> of autoimmune thyroid disease</w:t>
      </w:r>
      <w:r w:rsidR="002B35B8" w:rsidRPr="002B35B8">
        <w:rPr>
          <w:rFonts w:eastAsia="Calibri"/>
          <w:bCs/>
          <w:sz w:val="28"/>
          <w:szCs w:val="28"/>
          <w:lang w:val="en-US" w:eastAsia="ko-KR"/>
        </w:rPr>
        <w:t xml:space="preserve"> // </w:t>
      </w:r>
      <w:r w:rsidRPr="00A17E25">
        <w:rPr>
          <w:rFonts w:eastAsia="Calibri"/>
          <w:bCs/>
          <w:sz w:val="28"/>
          <w:szCs w:val="28"/>
          <w:lang w:val="en-US" w:eastAsia="ko-KR"/>
        </w:rPr>
        <w:t> Clin Endocrinol</w:t>
      </w:r>
      <w:r w:rsidR="002B35B8" w:rsidRPr="002B35B8">
        <w:rPr>
          <w:rFonts w:eastAsia="Calibri"/>
          <w:bCs/>
          <w:sz w:val="28"/>
          <w:szCs w:val="28"/>
          <w:lang w:val="en-US" w:eastAsia="ko-KR"/>
        </w:rPr>
        <w:t xml:space="preserve">. – </w:t>
      </w:r>
      <w:r w:rsidRPr="00A17E25">
        <w:rPr>
          <w:rFonts w:eastAsia="Calibri"/>
          <w:bCs/>
          <w:sz w:val="28"/>
          <w:szCs w:val="28"/>
          <w:lang w:val="en-US" w:eastAsia="ko-KR"/>
        </w:rPr>
        <w:t>2012</w:t>
      </w:r>
      <w:r w:rsidR="002B35B8" w:rsidRPr="002B35B8">
        <w:rPr>
          <w:rFonts w:eastAsia="Calibri"/>
          <w:bCs/>
          <w:sz w:val="28"/>
          <w:szCs w:val="28"/>
          <w:lang w:val="en-US" w:eastAsia="ko-KR"/>
        </w:rPr>
        <w:t xml:space="preserve">. - </w:t>
      </w:r>
      <w:r w:rsidR="002B35B8">
        <w:rPr>
          <w:rFonts w:eastAsia="Calibri"/>
          <w:bCs/>
          <w:color w:val="000000"/>
          <w:sz w:val="28"/>
          <w:szCs w:val="28"/>
          <w:shd w:val="clear" w:color="auto" w:fill="FFFFFF"/>
          <w:lang w:val="en-US" w:eastAsia="ko-KR"/>
        </w:rPr>
        <w:t>Vol.</w:t>
      </w:r>
      <w:r w:rsidR="002B35B8" w:rsidRPr="002B35B8">
        <w:rPr>
          <w:rFonts w:eastAsia="Calibri"/>
          <w:bCs/>
          <w:color w:val="000000"/>
          <w:sz w:val="28"/>
          <w:szCs w:val="28"/>
          <w:shd w:val="clear" w:color="auto" w:fill="FFFFFF"/>
          <w:lang w:val="en-US" w:eastAsia="ko-KR"/>
        </w:rPr>
        <w:t xml:space="preserve"> </w:t>
      </w:r>
      <w:r w:rsidRPr="00A17E25">
        <w:rPr>
          <w:rFonts w:eastAsia="Calibri"/>
          <w:bCs/>
          <w:sz w:val="28"/>
          <w:szCs w:val="28"/>
          <w:lang w:val="en-US" w:eastAsia="ko-KR"/>
        </w:rPr>
        <w:t>76</w:t>
      </w:r>
      <w:r w:rsidR="002B35B8" w:rsidRPr="002B35B8">
        <w:rPr>
          <w:rFonts w:eastAsia="Calibri"/>
          <w:bCs/>
          <w:sz w:val="28"/>
          <w:szCs w:val="28"/>
          <w:lang w:val="en-US" w:eastAsia="ko-KR"/>
        </w:rPr>
        <w:t>, №</w:t>
      </w:r>
      <w:r w:rsidRPr="00A17E25">
        <w:rPr>
          <w:rFonts w:eastAsia="Calibri"/>
          <w:bCs/>
          <w:sz w:val="28"/>
          <w:szCs w:val="28"/>
          <w:lang w:val="en-US" w:eastAsia="ko-KR"/>
        </w:rPr>
        <w:t>4</w:t>
      </w:r>
      <w:r w:rsidR="002B35B8" w:rsidRPr="002B35B8">
        <w:rPr>
          <w:rFonts w:eastAsia="Calibri"/>
          <w:bCs/>
          <w:sz w:val="28"/>
          <w:szCs w:val="28"/>
          <w:lang w:val="en-US" w:eastAsia="ko-KR"/>
        </w:rPr>
        <w:t xml:space="preserve">. – </w:t>
      </w:r>
      <w:r w:rsidR="002B35B8">
        <w:rPr>
          <w:rFonts w:eastAsia="Calibri"/>
          <w:bCs/>
          <w:sz w:val="28"/>
          <w:szCs w:val="28"/>
          <w:lang w:eastAsia="ko-KR"/>
        </w:rPr>
        <w:t>Р</w:t>
      </w:r>
      <w:r w:rsidR="002B35B8" w:rsidRPr="002B35B8">
        <w:rPr>
          <w:rFonts w:eastAsia="Calibri"/>
          <w:bCs/>
          <w:sz w:val="28"/>
          <w:szCs w:val="28"/>
          <w:lang w:val="en-US" w:eastAsia="ko-KR"/>
        </w:rPr>
        <w:t xml:space="preserve">. </w:t>
      </w:r>
      <w:r w:rsidRPr="00A17E25">
        <w:rPr>
          <w:rFonts w:eastAsia="Calibri"/>
          <w:bCs/>
          <w:sz w:val="28"/>
          <w:szCs w:val="28"/>
          <w:lang w:val="en-US" w:eastAsia="ko-KR"/>
        </w:rPr>
        <w:t xml:space="preserve">457–64. </w:t>
      </w:r>
      <w:r w:rsidR="002B35B8" w:rsidRPr="002B35B8">
        <w:rPr>
          <w:rFonts w:eastAsia="Calibri"/>
          <w:bCs/>
          <w:sz w:val="28"/>
          <w:szCs w:val="28"/>
          <w:lang w:val="en-US" w:eastAsia="ko-KR"/>
        </w:rPr>
        <w:t xml:space="preserve"> </w:t>
      </w:r>
      <w:r w:rsidRPr="00A17E25">
        <w:rPr>
          <w:rFonts w:eastAsia="Calibri"/>
          <w:bCs/>
          <w:sz w:val="28"/>
          <w:szCs w:val="28"/>
          <w:lang w:val="en-US" w:eastAsia="ko-KR"/>
        </w:rPr>
        <w:t xml:space="preserve">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 </w:t>
      </w:r>
      <w:proofErr w:type="spellStart"/>
      <w:r w:rsidRPr="00A17E25">
        <w:rPr>
          <w:rFonts w:eastAsia="Calibri"/>
          <w:bCs/>
          <w:sz w:val="28"/>
          <w:szCs w:val="28"/>
          <w:lang w:val="en-US" w:eastAsia="ko-KR"/>
        </w:rPr>
        <w:t>Muscogiuri</w:t>
      </w:r>
      <w:proofErr w:type="spellEnd"/>
      <w:r w:rsidRPr="00A17E25">
        <w:rPr>
          <w:rFonts w:eastAsia="Calibri"/>
          <w:bCs/>
          <w:sz w:val="28"/>
          <w:szCs w:val="28"/>
          <w:lang w:val="en-US" w:eastAsia="ko-KR"/>
        </w:rPr>
        <w:t xml:space="preserve"> G</w:t>
      </w:r>
      <w:r w:rsidR="002B35B8" w:rsidRPr="002B35B8">
        <w:rPr>
          <w:rFonts w:eastAsia="Calibri"/>
          <w:bCs/>
          <w:sz w:val="28"/>
          <w:szCs w:val="28"/>
          <w:lang w:val="en-US" w:eastAsia="ko-KR"/>
        </w:rPr>
        <w:t>.</w:t>
      </w:r>
      <w:r w:rsidRPr="00A17E25">
        <w:rPr>
          <w:rFonts w:eastAsia="Calibri"/>
          <w:bCs/>
          <w:sz w:val="28"/>
          <w:szCs w:val="28"/>
          <w:lang w:val="en-US" w:eastAsia="ko-KR"/>
        </w:rPr>
        <w:t>, Mari D</w:t>
      </w:r>
      <w:r w:rsidR="002B35B8" w:rsidRPr="002B35B8">
        <w:rPr>
          <w:rFonts w:eastAsia="Calibri"/>
          <w:bCs/>
          <w:sz w:val="28"/>
          <w:szCs w:val="28"/>
          <w:lang w:val="en-US" w:eastAsia="ko-KR"/>
        </w:rPr>
        <w:t>.</w:t>
      </w:r>
      <w:r w:rsidRPr="00A17E25">
        <w:rPr>
          <w:rFonts w:eastAsia="Calibri"/>
          <w:bCs/>
          <w:sz w:val="28"/>
          <w:szCs w:val="28"/>
          <w:lang w:val="en-US" w:eastAsia="ko-KR"/>
        </w:rPr>
        <w:t xml:space="preserve">, </w:t>
      </w:r>
      <w:proofErr w:type="spellStart"/>
      <w:r w:rsidRPr="00A17E25">
        <w:rPr>
          <w:rFonts w:eastAsia="Calibri"/>
          <w:bCs/>
          <w:sz w:val="28"/>
          <w:szCs w:val="28"/>
          <w:lang w:val="en-US" w:eastAsia="ko-KR"/>
        </w:rPr>
        <w:t>Prolo</w:t>
      </w:r>
      <w:proofErr w:type="spellEnd"/>
      <w:r w:rsidRPr="00A17E25">
        <w:rPr>
          <w:rFonts w:eastAsia="Calibri"/>
          <w:bCs/>
          <w:sz w:val="28"/>
          <w:szCs w:val="28"/>
          <w:lang w:val="en-US" w:eastAsia="ko-KR"/>
        </w:rPr>
        <w:t xml:space="preserve"> S</w:t>
      </w:r>
      <w:r w:rsidR="002B35B8" w:rsidRPr="002B35B8">
        <w:rPr>
          <w:rFonts w:eastAsia="Calibri"/>
          <w:bCs/>
          <w:sz w:val="28"/>
          <w:szCs w:val="28"/>
          <w:lang w:val="en-US" w:eastAsia="ko-KR"/>
        </w:rPr>
        <w:t>.</w:t>
      </w:r>
      <w:r w:rsidRPr="00A17E25">
        <w:rPr>
          <w:rFonts w:eastAsia="Calibri"/>
          <w:bCs/>
          <w:sz w:val="28"/>
          <w:szCs w:val="28"/>
          <w:lang w:val="en-US" w:eastAsia="ko-KR"/>
        </w:rPr>
        <w:t xml:space="preserve">, </w:t>
      </w:r>
      <w:proofErr w:type="spellStart"/>
      <w:r w:rsidRPr="00A17E25">
        <w:rPr>
          <w:rFonts w:eastAsia="Calibri"/>
          <w:bCs/>
          <w:sz w:val="28"/>
          <w:szCs w:val="28"/>
          <w:lang w:val="en-US" w:eastAsia="ko-KR"/>
        </w:rPr>
        <w:t>Fatti</w:t>
      </w:r>
      <w:proofErr w:type="spellEnd"/>
      <w:r w:rsidRPr="00A17E25">
        <w:rPr>
          <w:rFonts w:eastAsia="Calibri"/>
          <w:bCs/>
          <w:sz w:val="28"/>
          <w:szCs w:val="28"/>
          <w:lang w:val="en-US" w:eastAsia="ko-KR"/>
        </w:rPr>
        <w:t xml:space="preserve"> L</w:t>
      </w:r>
      <w:r w:rsidR="002B35B8" w:rsidRPr="002B35B8">
        <w:rPr>
          <w:rFonts w:eastAsia="Calibri"/>
          <w:bCs/>
          <w:sz w:val="28"/>
          <w:szCs w:val="28"/>
          <w:lang w:val="en-US" w:eastAsia="ko-KR"/>
        </w:rPr>
        <w:t>.</w:t>
      </w:r>
      <w:r w:rsidRPr="00A17E25">
        <w:rPr>
          <w:rFonts w:eastAsia="Calibri"/>
          <w:bCs/>
          <w:sz w:val="28"/>
          <w:szCs w:val="28"/>
          <w:lang w:val="en-US" w:eastAsia="ko-KR"/>
        </w:rPr>
        <w:t>M</w:t>
      </w:r>
      <w:r w:rsidR="002B35B8" w:rsidRPr="002B35B8">
        <w:rPr>
          <w:rFonts w:eastAsia="Calibri"/>
          <w:bCs/>
          <w:sz w:val="28"/>
          <w:szCs w:val="28"/>
          <w:lang w:val="en-US" w:eastAsia="ko-KR"/>
        </w:rPr>
        <w:t>.</w:t>
      </w:r>
      <w:r w:rsidRPr="00A17E25">
        <w:rPr>
          <w:rFonts w:eastAsia="Calibri"/>
          <w:bCs/>
          <w:sz w:val="28"/>
          <w:szCs w:val="28"/>
          <w:lang w:val="en-US" w:eastAsia="ko-KR"/>
        </w:rPr>
        <w:t>, Cantone M</w:t>
      </w:r>
      <w:r w:rsidR="002B35B8" w:rsidRPr="002B35B8">
        <w:rPr>
          <w:rFonts w:eastAsia="Calibri"/>
          <w:bCs/>
          <w:sz w:val="28"/>
          <w:szCs w:val="28"/>
          <w:lang w:val="en-US" w:eastAsia="ko-KR"/>
        </w:rPr>
        <w:t>.</w:t>
      </w:r>
      <w:r w:rsidRPr="00A17E25">
        <w:rPr>
          <w:rFonts w:eastAsia="Calibri"/>
          <w:bCs/>
          <w:sz w:val="28"/>
          <w:szCs w:val="28"/>
          <w:lang w:val="en-US" w:eastAsia="ko-KR"/>
        </w:rPr>
        <w:t>C</w:t>
      </w:r>
      <w:r w:rsidR="002B35B8" w:rsidRPr="002B35B8">
        <w:rPr>
          <w:rFonts w:eastAsia="Calibri"/>
          <w:bCs/>
          <w:sz w:val="28"/>
          <w:szCs w:val="28"/>
          <w:lang w:val="en-US" w:eastAsia="ko-KR"/>
        </w:rPr>
        <w:t>.</w:t>
      </w:r>
      <w:r w:rsidRPr="00A17E25">
        <w:rPr>
          <w:rFonts w:eastAsia="Calibri"/>
          <w:bCs/>
          <w:sz w:val="28"/>
          <w:szCs w:val="28"/>
          <w:lang w:val="en-US" w:eastAsia="ko-KR"/>
        </w:rPr>
        <w:t xml:space="preserve">, </w:t>
      </w:r>
      <w:proofErr w:type="spellStart"/>
      <w:r w:rsidRPr="00A17E25">
        <w:rPr>
          <w:rFonts w:eastAsia="Calibri"/>
          <w:bCs/>
          <w:sz w:val="28"/>
          <w:szCs w:val="28"/>
          <w:lang w:val="en-US" w:eastAsia="ko-KR"/>
        </w:rPr>
        <w:t>Garagnani</w:t>
      </w:r>
      <w:proofErr w:type="spellEnd"/>
      <w:r w:rsidRPr="00A17E25">
        <w:rPr>
          <w:rFonts w:eastAsia="Calibri"/>
          <w:bCs/>
          <w:sz w:val="28"/>
          <w:szCs w:val="28"/>
          <w:lang w:val="en-US" w:eastAsia="ko-KR"/>
        </w:rPr>
        <w:t xml:space="preserve"> P</w:t>
      </w:r>
      <w:r w:rsidR="002B35B8" w:rsidRPr="002B35B8">
        <w:rPr>
          <w:rFonts w:eastAsia="Calibri"/>
          <w:bCs/>
          <w:sz w:val="28"/>
          <w:szCs w:val="28"/>
          <w:lang w:val="en-US" w:eastAsia="ko-KR"/>
        </w:rPr>
        <w:t xml:space="preserve">. </w:t>
      </w:r>
      <w:r w:rsidRPr="00A17E25">
        <w:rPr>
          <w:rFonts w:eastAsia="Calibri"/>
          <w:bCs/>
          <w:sz w:val="28"/>
          <w:szCs w:val="28"/>
          <w:lang w:val="en-US" w:eastAsia="ko-KR"/>
        </w:rPr>
        <w:t xml:space="preserve"> et al. 25 hydroxyvitamin D deficiency and its relationship to autoimmune thyroid disease in the elderly</w:t>
      </w:r>
      <w:r w:rsidR="002B35B8" w:rsidRPr="002B35B8">
        <w:rPr>
          <w:rFonts w:eastAsia="Calibri"/>
          <w:bCs/>
          <w:sz w:val="28"/>
          <w:szCs w:val="28"/>
          <w:lang w:val="en-US" w:eastAsia="ko-KR"/>
        </w:rPr>
        <w:t xml:space="preserve"> // </w:t>
      </w:r>
      <w:r w:rsidRPr="00A17E25">
        <w:rPr>
          <w:rFonts w:eastAsia="Calibri"/>
          <w:bCs/>
          <w:sz w:val="28"/>
          <w:szCs w:val="28"/>
          <w:lang w:val="en-US" w:eastAsia="ko-KR"/>
        </w:rPr>
        <w:t> Int J Environ Res Public Health</w:t>
      </w:r>
      <w:r w:rsidR="002B35B8" w:rsidRPr="002B35B8">
        <w:rPr>
          <w:rFonts w:eastAsia="Calibri"/>
          <w:bCs/>
          <w:sz w:val="28"/>
          <w:szCs w:val="28"/>
          <w:lang w:val="en-US" w:eastAsia="ko-KR"/>
        </w:rPr>
        <w:t xml:space="preserve">. </w:t>
      </w:r>
      <w:r w:rsidR="002B35B8">
        <w:rPr>
          <w:rFonts w:eastAsia="Calibri"/>
          <w:bCs/>
          <w:sz w:val="28"/>
          <w:szCs w:val="28"/>
          <w:lang w:val="en-US" w:eastAsia="ko-KR"/>
        </w:rPr>
        <w:t>–</w:t>
      </w:r>
      <w:r w:rsidR="002B35B8" w:rsidRPr="002B35B8">
        <w:rPr>
          <w:rFonts w:eastAsia="Calibri"/>
          <w:bCs/>
          <w:sz w:val="28"/>
          <w:szCs w:val="28"/>
          <w:lang w:val="en-US" w:eastAsia="ko-KR"/>
        </w:rPr>
        <w:t xml:space="preserve"> </w:t>
      </w:r>
      <w:r w:rsidRPr="00A17E25">
        <w:rPr>
          <w:rFonts w:eastAsia="Calibri"/>
          <w:bCs/>
          <w:sz w:val="28"/>
          <w:szCs w:val="28"/>
          <w:lang w:val="en-US" w:eastAsia="ko-KR"/>
        </w:rPr>
        <w:t>2016</w:t>
      </w:r>
      <w:r w:rsidR="002B35B8" w:rsidRPr="002B35B8">
        <w:rPr>
          <w:rFonts w:eastAsia="Calibri"/>
          <w:bCs/>
          <w:sz w:val="28"/>
          <w:szCs w:val="28"/>
          <w:lang w:val="en-US" w:eastAsia="ko-KR"/>
        </w:rPr>
        <w:t xml:space="preserve">. - </w:t>
      </w:r>
      <w:r w:rsidR="002B35B8">
        <w:rPr>
          <w:rFonts w:eastAsia="Calibri"/>
          <w:bCs/>
          <w:color w:val="000000"/>
          <w:sz w:val="28"/>
          <w:szCs w:val="28"/>
          <w:shd w:val="clear" w:color="auto" w:fill="FFFFFF"/>
          <w:lang w:val="en-US" w:eastAsia="ko-KR"/>
        </w:rPr>
        <w:t>Vol.</w:t>
      </w:r>
      <w:r w:rsidR="002B35B8" w:rsidRPr="002B35B8">
        <w:rPr>
          <w:rFonts w:eastAsia="Calibri"/>
          <w:bCs/>
          <w:color w:val="000000"/>
          <w:sz w:val="28"/>
          <w:szCs w:val="28"/>
          <w:shd w:val="clear" w:color="auto" w:fill="FFFFFF"/>
          <w:lang w:val="en-US" w:eastAsia="ko-KR"/>
        </w:rPr>
        <w:t xml:space="preserve"> </w:t>
      </w:r>
      <w:r w:rsidRPr="00A17E25">
        <w:rPr>
          <w:rFonts w:eastAsia="Calibri"/>
          <w:bCs/>
          <w:sz w:val="28"/>
          <w:szCs w:val="28"/>
          <w:lang w:val="en-US" w:eastAsia="ko-KR"/>
        </w:rPr>
        <w:t>13</w:t>
      </w:r>
      <w:r w:rsidR="002B35B8" w:rsidRPr="002B35B8">
        <w:rPr>
          <w:rFonts w:eastAsia="Calibri"/>
          <w:bCs/>
          <w:sz w:val="28"/>
          <w:szCs w:val="28"/>
          <w:lang w:val="en-US" w:eastAsia="ko-KR"/>
        </w:rPr>
        <w:t>, №</w:t>
      </w:r>
      <w:r w:rsidRPr="00A17E25">
        <w:rPr>
          <w:rFonts w:eastAsia="Calibri"/>
          <w:bCs/>
          <w:sz w:val="28"/>
          <w:szCs w:val="28"/>
          <w:lang w:val="en-US" w:eastAsia="ko-KR"/>
        </w:rPr>
        <w:t>9</w:t>
      </w:r>
      <w:r w:rsidR="002B35B8" w:rsidRPr="002B35B8">
        <w:rPr>
          <w:rFonts w:eastAsia="Calibri"/>
          <w:bCs/>
          <w:sz w:val="28"/>
          <w:szCs w:val="28"/>
          <w:lang w:val="en-US" w:eastAsia="ko-KR"/>
        </w:rPr>
        <w:t xml:space="preserve">. – </w:t>
      </w:r>
      <w:r w:rsidR="002B35B8">
        <w:rPr>
          <w:rFonts w:eastAsia="Calibri"/>
          <w:bCs/>
          <w:sz w:val="28"/>
          <w:szCs w:val="28"/>
          <w:lang w:eastAsia="ko-KR"/>
        </w:rPr>
        <w:t>Р</w:t>
      </w:r>
      <w:r w:rsidR="002B35B8" w:rsidRPr="002B35B8">
        <w:rPr>
          <w:rFonts w:eastAsia="Calibri"/>
          <w:bCs/>
          <w:sz w:val="28"/>
          <w:szCs w:val="28"/>
          <w:lang w:val="en-US" w:eastAsia="ko-KR"/>
        </w:rPr>
        <w:t xml:space="preserve">. </w:t>
      </w:r>
      <w:r w:rsidRPr="00A17E25">
        <w:rPr>
          <w:rFonts w:eastAsia="Calibri"/>
          <w:bCs/>
          <w:sz w:val="28"/>
          <w:szCs w:val="28"/>
          <w:lang w:val="en-US" w:eastAsia="ko-KR"/>
        </w:rPr>
        <w:t xml:space="preserve">850. </w:t>
      </w:r>
      <w:r w:rsidR="002B35B8" w:rsidRPr="002B35B8">
        <w:rPr>
          <w:rFonts w:eastAsia="Calibri"/>
          <w:bCs/>
          <w:sz w:val="28"/>
          <w:szCs w:val="28"/>
          <w:lang w:val="en-US" w:eastAsia="ko-KR"/>
        </w:rPr>
        <w:t xml:space="preserve">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sz w:val="28"/>
          <w:szCs w:val="28"/>
          <w:lang w:val="en-US" w:eastAsia="ko-KR"/>
        </w:rPr>
        <w:t>Giovinazzo S</w:t>
      </w:r>
      <w:r w:rsidR="002B35B8" w:rsidRPr="002B35B8">
        <w:rPr>
          <w:rFonts w:eastAsia="Calibri"/>
          <w:bCs/>
          <w:sz w:val="28"/>
          <w:szCs w:val="28"/>
          <w:lang w:val="en-US" w:eastAsia="ko-KR"/>
        </w:rPr>
        <w:t>.</w:t>
      </w:r>
      <w:r w:rsidRPr="00A17E25">
        <w:rPr>
          <w:rFonts w:eastAsia="Calibri"/>
          <w:bCs/>
          <w:sz w:val="28"/>
          <w:szCs w:val="28"/>
          <w:lang w:val="en-US" w:eastAsia="ko-KR"/>
        </w:rPr>
        <w:t xml:space="preserve">, </w:t>
      </w:r>
      <w:proofErr w:type="spellStart"/>
      <w:r w:rsidRPr="00A17E25">
        <w:rPr>
          <w:rFonts w:eastAsia="Calibri"/>
          <w:bCs/>
          <w:sz w:val="28"/>
          <w:szCs w:val="28"/>
          <w:lang w:val="en-US" w:eastAsia="ko-KR"/>
        </w:rPr>
        <w:t>Vicchio</w:t>
      </w:r>
      <w:proofErr w:type="spellEnd"/>
      <w:r w:rsidRPr="00A17E25">
        <w:rPr>
          <w:rFonts w:eastAsia="Calibri"/>
          <w:bCs/>
          <w:sz w:val="28"/>
          <w:szCs w:val="28"/>
          <w:lang w:val="en-US" w:eastAsia="ko-KR"/>
        </w:rPr>
        <w:t xml:space="preserve"> T</w:t>
      </w:r>
      <w:r w:rsidR="002B35B8" w:rsidRPr="002B35B8">
        <w:rPr>
          <w:rFonts w:eastAsia="Calibri"/>
          <w:bCs/>
          <w:sz w:val="28"/>
          <w:szCs w:val="28"/>
          <w:lang w:val="en-US" w:eastAsia="ko-KR"/>
        </w:rPr>
        <w:t>.</w:t>
      </w:r>
      <w:r w:rsidRPr="00A17E25">
        <w:rPr>
          <w:rFonts w:eastAsia="Calibri"/>
          <w:bCs/>
          <w:sz w:val="28"/>
          <w:szCs w:val="28"/>
          <w:lang w:val="en-US" w:eastAsia="ko-KR"/>
        </w:rPr>
        <w:t>M</w:t>
      </w:r>
      <w:r w:rsidR="002B35B8" w:rsidRPr="002B35B8">
        <w:rPr>
          <w:rFonts w:eastAsia="Calibri"/>
          <w:bCs/>
          <w:sz w:val="28"/>
          <w:szCs w:val="28"/>
          <w:lang w:val="en-US" w:eastAsia="ko-KR"/>
        </w:rPr>
        <w:t>.</w:t>
      </w:r>
      <w:r w:rsidRPr="00A17E25">
        <w:rPr>
          <w:rFonts w:eastAsia="Calibri"/>
          <w:bCs/>
          <w:sz w:val="28"/>
          <w:szCs w:val="28"/>
          <w:lang w:val="en-US" w:eastAsia="ko-KR"/>
        </w:rPr>
        <w:t xml:space="preserve">, </w:t>
      </w:r>
      <w:proofErr w:type="spellStart"/>
      <w:r w:rsidRPr="00A17E25">
        <w:rPr>
          <w:rFonts w:eastAsia="Calibri"/>
          <w:bCs/>
          <w:sz w:val="28"/>
          <w:szCs w:val="28"/>
          <w:lang w:val="en-US" w:eastAsia="ko-KR"/>
        </w:rPr>
        <w:t>Certo</w:t>
      </w:r>
      <w:proofErr w:type="spellEnd"/>
      <w:r w:rsidRPr="00A17E25">
        <w:rPr>
          <w:rFonts w:eastAsia="Calibri"/>
          <w:bCs/>
          <w:sz w:val="28"/>
          <w:szCs w:val="28"/>
          <w:lang w:val="en-US" w:eastAsia="ko-KR"/>
        </w:rPr>
        <w:t xml:space="preserve"> R</w:t>
      </w:r>
      <w:r w:rsidR="002B35B8" w:rsidRPr="002B35B8">
        <w:rPr>
          <w:rFonts w:eastAsia="Calibri"/>
          <w:bCs/>
          <w:sz w:val="28"/>
          <w:szCs w:val="28"/>
          <w:lang w:val="en-US" w:eastAsia="ko-KR"/>
        </w:rPr>
        <w:t>.</w:t>
      </w:r>
      <w:r w:rsidRPr="00A17E25">
        <w:rPr>
          <w:rFonts w:eastAsia="Calibri"/>
          <w:bCs/>
          <w:sz w:val="28"/>
          <w:szCs w:val="28"/>
          <w:lang w:val="en-US" w:eastAsia="ko-KR"/>
        </w:rPr>
        <w:t>, Alibrandi A</w:t>
      </w:r>
      <w:r w:rsidR="002B35B8" w:rsidRPr="002B35B8">
        <w:rPr>
          <w:rFonts w:eastAsia="Calibri"/>
          <w:bCs/>
          <w:sz w:val="28"/>
          <w:szCs w:val="28"/>
          <w:lang w:val="en-US" w:eastAsia="ko-KR"/>
        </w:rPr>
        <w:t>.</w:t>
      </w:r>
      <w:r w:rsidRPr="00A17E25">
        <w:rPr>
          <w:rFonts w:eastAsia="Calibri"/>
          <w:bCs/>
          <w:sz w:val="28"/>
          <w:szCs w:val="28"/>
          <w:lang w:val="en-US" w:eastAsia="ko-KR"/>
        </w:rPr>
        <w:t>, Palmieri O</w:t>
      </w:r>
      <w:r w:rsidR="002B35B8" w:rsidRPr="002B35B8">
        <w:rPr>
          <w:rFonts w:eastAsia="Calibri"/>
          <w:bCs/>
          <w:sz w:val="28"/>
          <w:szCs w:val="28"/>
          <w:lang w:val="en-US" w:eastAsia="ko-KR"/>
        </w:rPr>
        <w:t>.</w:t>
      </w:r>
      <w:r w:rsidRPr="00A17E25">
        <w:rPr>
          <w:rFonts w:eastAsia="Calibri"/>
          <w:bCs/>
          <w:sz w:val="28"/>
          <w:szCs w:val="28"/>
          <w:lang w:val="en-US" w:eastAsia="ko-KR"/>
        </w:rPr>
        <w:t xml:space="preserve">, </w:t>
      </w:r>
      <w:proofErr w:type="spellStart"/>
      <w:r w:rsidRPr="00A17E25">
        <w:rPr>
          <w:rFonts w:eastAsia="Calibri"/>
          <w:bCs/>
          <w:sz w:val="28"/>
          <w:szCs w:val="28"/>
          <w:lang w:val="en-US" w:eastAsia="ko-KR"/>
        </w:rPr>
        <w:t>Campenni</w:t>
      </w:r>
      <w:proofErr w:type="spellEnd"/>
      <w:r w:rsidRPr="00A17E25">
        <w:rPr>
          <w:rFonts w:eastAsia="Calibri"/>
          <w:bCs/>
          <w:sz w:val="28"/>
          <w:szCs w:val="28"/>
          <w:lang w:val="en-US" w:eastAsia="ko-KR"/>
        </w:rPr>
        <w:t xml:space="preserve"> A</w:t>
      </w:r>
      <w:r w:rsidR="002B35B8" w:rsidRPr="002B35B8">
        <w:rPr>
          <w:rFonts w:eastAsia="Calibri"/>
          <w:bCs/>
          <w:sz w:val="28"/>
          <w:szCs w:val="28"/>
          <w:lang w:val="en-US" w:eastAsia="ko-KR"/>
        </w:rPr>
        <w:t>.</w:t>
      </w:r>
      <w:r w:rsidRPr="00A17E25">
        <w:rPr>
          <w:rFonts w:eastAsia="Calibri"/>
          <w:bCs/>
          <w:sz w:val="28"/>
          <w:szCs w:val="28"/>
          <w:lang w:val="en-US" w:eastAsia="ko-KR"/>
        </w:rPr>
        <w:t xml:space="preserve"> et al. Vitamin D receptor gene polymorphisms/haplotypes and serum 25(OH)D3 levels in Hashimoto’s thyroiditis</w:t>
      </w:r>
      <w:r w:rsidR="002B35B8" w:rsidRPr="002B35B8">
        <w:rPr>
          <w:rFonts w:eastAsia="Calibri"/>
          <w:bCs/>
          <w:sz w:val="28"/>
          <w:szCs w:val="28"/>
          <w:lang w:val="en-US" w:eastAsia="ko-KR"/>
        </w:rPr>
        <w:t xml:space="preserve"> // </w:t>
      </w:r>
      <w:r w:rsidRPr="00A17E25">
        <w:rPr>
          <w:rFonts w:eastAsia="Calibri"/>
          <w:bCs/>
          <w:sz w:val="28"/>
          <w:szCs w:val="28"/>
          <w:lang w:val="en-US" w:eastAsia="ko-KR"/>
        </w:rPr>
        <w:t> </w:t>
      </w:r>
      <w:r w:rsidRPr="002B35B8">
        <w:rPr>
          <w:rFonts w:eastAsia="Calibri"/>
          <w:bCs/>
          <w:sz w:val="28"/>
          <w:szCs w:val="28"/>
          <w:lang w:val="en-US" w:eastAsia="ko-KR"/>
        </w:rPr>
        <w:t>Endocrine</w:t>
      </w:r>
      <w:r w:rsidR="002B35B8" w:rsidRPr="002B35B8">
        <w:rPr>
          <w:rFonts w:eastAsia="Calibri"/>
          <w:bCs/>
          <w:sz w:val="28"/>
          <w:szCs w:val="28"/>
          <w:lang w:val="en-US" w:eastAsia="ko-KR"/>
        </w:rPr>
        <w:t xml:space="preserve">. – </w:t>
      </w:r>
      <w:r w:rsidRPr="002B35B8">
        <w:rPr>
          <w:rFonts w:eastAsia="Calibri"/>
          <w:bCs/>
          <w:sz w:val="28"/>
          <w:szCs w:val="28"/>
          <w:lang w:val="en-US" w:eastAsia="ko-KR"/>
        </w:rPr>
        <w:t>2016</w:t>
      </w:r>
      <w:r w:rsidR="002B35B8" w:rsidRPr="002B35B8">
        <w:rPr>
          <w:rFonts w:eastAsia="Calibri"/>
          <w:bCs/>
          <w:sz w:val="28"/>
          <w:szCs w:val="28"/>
          <w:lang w:val="en-US" w:eastAsia="ko-KR"/>
        </w:rPr>
        <w:t xml:space="preserve">. - </w:t>
      </w:r>
      <w:r w:rsidR="002B35B8">
        <w:rPr>
          <w:rFonts w:eastAsia="Calibri"/>
          <w:bCs/>
          <w:color w:val="000000"/>
          <w:sz w:val="28"/>
          <w:szCs w:val="28"/>
          <w:shd w:val="clear" w:color="auto" w:fill="FFFFFF"/>
          <w:lang w:val="en-US" w:eastAsia="ko-KR"/>
        </w:rPr>
        <w:t>Vol.</w:t>
      </w:r>
      <w:r w:rsidR="002B35B8" w:rsidRPr="002B35B8">
        <w:rPr>
          <w:rFonts w:eastAsia="Calibri"/>
          <w:bCs/>
          <w:color w:val="000000"/>
          <w:sz w:val="28"/>
          <w:szCs w:val="28"/>
          <w:shd w:val="clear" w:color="auto" w:fill="FFFFFF"/>
          <w:lang w:val="en-US" w:eastAsia="ko-KR"/>
        </w:rPr>
        <w:t xml:space="preserve"> </w:t>
      </w:r>
      <w:r w:rsidRPr="002B35B8">
        <w:rPr>
          <w:rFonts w:eastAsia="Calibri"/>
          <w:bCs/>
          <w:sz w:val="28"/>
          <w:szCs w:val="28"/>
          <w:lang w:val="en-US" w:eastAsia="ko-KR"/>
        </w:rPr>
        <w:t>55</w:t>
      </w:r>
      <w:r w:rsidR="002B35B8" w:rsidRPr="002B35B8">
        <w:rPr>
          <w:rFonts w:eastAsia="Calibri"/>
          <w:bCs/>
          <w:sz w:val="28"/>
          <w:szCs w:val="28"/>
          <w:lang w:val="en-US" w:eastAsia="ko-KR"/>
        </w:rPr>
        <w:t>, №</w:t>
      </w:r>
      <w:r w:rsidRPr="002B35B8">
        <w:rPr>
          <w:rFonts w:eastAsia="Calibri"/>
          <w:bCs/>
          <w:sz w:val="28"/>
          <w:szCs w:val="28"/>
          <w:lang w:val="en-US" w:eastAsia="ko-KR"/>
        </w:rPr>
        <w:t>2</w:t>
      </w:r>
      <w:r w:rsidR="002B35B8" w:rsidRPr="002B35B8">
        <w:rPr>
          <w:rFonts w:eastAsia="Calibri"/>
          <w:bCs/>
          <w:sz w:val="28"/>
          <w:szCs w:val="28"/>
          <w:lang w:val="en-US" w:eastAsia="ko-KR"/>
        </w:rPr>
        <w:t xml:space="preserve">. – </w:t>
      </w:r>
      <w:r w:rsidR="002B35B8">
        <w:rPr>
          <w:rFonts w:eastAsia="Calibri"/>
          <w:bCs/>
          <w:sz w:val="28"/>
          <w:szCs w:val="28"/>
          <w:lang w:eastAsia="ko-KR"/>
        </w:rPr>
        <w:t>Р</w:t>
      </w:r>
      <w:r w:rsidR="002B35B8" w:rsidRPr="002B35B8">
        <w:rPr>
          <w:rFonts w:eastAsia="Calibri"/>
          <w:bCs/>
          <w:sz w:val="28"/>
          <w:szCs w:val="28"/>
          <w:lang w:val="en-US" w:eastAsia="ko-KR"/>
        </w:rPr>
        <w:t xml:space="preserve">. </w:t>
      </w:r>
      <w:r w:rsidRPr="002B35B8">
        <w:rPr>
          <w:rFonts w:eastAsia="Calibri"/>
          <w:bCs/>
          <w:sz w:val="28"/>
          <w:szCs w:val="28"/>
          <w:lang w:val="en-US" w:eastAsia="ko-KR"/>
        </w:rPr>
        <w:t xml:space="preserve">599–606. </w:t>
      </w:r>
      <w:r w:rsidR="002B35B8" w:rsidRPr="002B35B8">
        <w:rPr>
          <w:rFonts w:eastAsia="Calibri"/>
          <w:bCs/>
          <w:sz w:val="28"/>
          <w:szCs w:val="28"/>
          <w:lang w:val="en-US" w:eastAsia="ko-KR"/>
        </w:rPr>
        <w:t xml:space="preserve">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bdr w:val="none" w:sz="0" w:space="0" w:color="auto" w:frame="1"/>
          <w:shd w:val="clear" w:color="auto" w:fill="FFFFFF"/>
          <w:lang w:val="en-US" w:eastAsia="ko-KR"/>
        </w:rPr>
        <w:t xml:space="preserve">McLachlan </w:t>
      </w:r>
      <w:hyperlink r:id="rId54" w:history="1">
        <w:r w:rsidRPr="00A17E25">
          <w:rPr>
            <w:rFonts w:eastAsia="Calibri"/>
            <w:bCs/>
            <w:color w:val="000000"/>
            <w:sz w:val="28"/>
            <w:szCs w:val="28"/>
            <w:bdr w:val="none" w:sz="0" w:space="0" w:color="auto" w:frame="1"/>
            <w:shd w:val="clear" w:color="auto" w:fill="FFFFFF"/>
            <w:lang w:val="en-US" w:eastAsia="ko-KR"/>
          </w:rPr>
          <w:t xml:space="preserve">Sandra M., </w:t>
        </w:r>
      </w:hyperlink>
      <w:r w:rsidRPr="00A17E25">
        <w:rPr>
          <w:rFonts w:eastAsia="Calibri"/>
          <w:b/>
          <w:bCs/>
          <w:color w:val="000000"/>
          <w:sz w:val="28"/>
          <w:szCs w:val="28"/>
          <w:lang w:val="en-US" w:eastAsia="ko-KR"/>
        </w:rPr>
        <w:t xml:space="preserve"> </w:t>
      </w:r>
      <w:r w:rsidRPr="00A17E25">
        <w:rPr>
          <w:rFonts w:eastAsia="Calibri"/>
          <w:bCs/>
          <w:color w:val="000000"/>
          <w:sz w:val="28"/>
          <w:szCs w:val="28"/>
          <w:bdr w:val="none" w:sz="0" w:space="0" w:color="auto" w:frame="1"/>
          <w:shd w:val="clear" w:color="auto" w:fill="FFFFFF"/>
          <w:lang w:val="en-US" w:eastAsia="ko-KR"/>
        </w:rPr>
        <w:t xml:space="preserve">Nagayama </w:t>
      </w:r>
      <w:hyperlink r:id="rId55" w:history="1">
        <w:r w:rsidRPr="00A17E25">
          <w:rPr>
            <w:rFonts w:eastAsia="Calibri"/>
            <w:bCs/>
            <w:color w:val="000000"/>
            <w:sz w:val="28"/>
            <w:szCs w:val="28"/>
            <w:bdr w:val="none" w:sz="0" w:space="0" w:color="auto" w:frame="1"/>
            <w:shd w:val="clear" w:color="auto" w:fill="FFFFFF"/>
            <w:lang w:val="en-US" w:eastAsia="ko-KR"/>
          </w:rPr>
          <w:t xml:space="preserve">Yuji, </w:t>
        </w:r>
      </w:hyperlink>
      <w:r w:rsidRPr="00A17E25">
        <w:rPr>
          <w:rFonts w:eastAsia="Calibri"/>
          <w:b/>
          <w:bCs/>
          <w:color w:val="000000"/>
          <w:sz w:val="28"/>
          <w:szCs w:val="28"/>
          <w:lang w:val="en-US" w:eastAsia="ko-KR"/>
        </w:rPr>
        <w:t xml:space="preserve"> </w:t>
      </w:r>
      <w:proofErr w:type="spellStart"/>
      <w:r w:rsidRPr="00A17E25">
        <w:rPr>
          <w:rFonts w:eastAsia="Calibri"/>
          <w:bCs/>
          <w:color w:val="000000"/>
          <w:sz w:val="28"/>
          <w:szCs w:val="28"/>
          <w:bdr w:val="none" w:sz="0" w:space="0" w:color="auto" w:frame="1"/>
          <w:shd w:val="clear" w:color="auto" w:fill="FFFFFF"/>
          <w:lang w:val="en-US" w:eastAsia="ko-KR"/>
        </w:rPr>
        <w:t>Pichurin</w:t>
      </w:r>
      <w:proofErr w:type="spellEnd"/>
      <w:r w:rsidRPr="00A17E25">
        <w:rPr>
          <w:rFonts w:eastAsia="Calibri"/>
          <w:bCs/>
          <w:color w:val="000000"/>
          <w:sz w:val="28"/>
          <w:szCs w:val="28"/>
          <w:bdr w:val="none" w:sz="0" w:space="0" w:color="auto" w:frame="1"/>
          <w:shd w:val="clear" w:color="auto" w:fill="FFFFFF"/>
          <w:lang w:val="en-US" w:eastAsia="ko-KR"/>
        </w:rPr>
        <w:t xml:space="preserve"> </w:t>
      </w:r>
      <w:hyperlink r:id="rId56" w:history="1">
        <w:r w:rsidRPr="00A17E25">
          <w:rPr>
            <w:rFonts w:eastAsia="Calibri"/>
            <w:bCs/>
            <w:color w:val="000000"/>
            <w:sz w:val="28"/>
            <w:szCs w:val="28"/>
            <w:bdr w:val="none" w:sz="0" w:space="0" w:color="auto" w:frame="1"/>
            <w:shd w:val="clear" w:color="auto" w:fill="FFFFFF"/>
            <w:lang w:val="en-US" w:eastAsia="ko-KR"/>
          </w:rPr>
          <w:t xml:space="preserve">Pavel N., </w:t>
        </w:r>
      </w:hyperlink>
      <w:r w:rsidRPr="00A17E25">
        <w:rPr>
          <w:rFonts w:eastAsia="Calibri"/>
          <w:b/>
          <w:bCs/>
          <w:color w:val="000000"/>
          <w:sz w:val="28"/>
          <w:szCs w:val="28"/>
          <w:lang w:val="en-US" w:eastAsia="ko-KR"/>
        </w:rPr>
        <w:t xml:space="preserve"> </w:t>
      </w:r>
      <w:proofErr w:type="spellStart"/>
      <w:r w:rsidRPr="00A17E25">
        <w:rPr>
          <w:rFonts w:eastAsia="Calibri"/>
          <w:bCs/>
          <w:color w:val="000000"/>
          <w:sz w:val="28"/>
          <w:szCs w:val="28"/>
          <w:bdr w:val="none" w:sz="0" w:space="0" w:color="auto" w:frame="1"/>
          <w:shd w:val="clear" w:color="auto" w:fill="FFFFFF"/>
          <w:lang w:val="en-US" w:eastAsia="ko-KR"/>
        </w:rPr>
        <w:t>Mizutori</w:t>
      </w:r>
      <w:proofErr w:type="spellEnd"/>
      <w:r w:rsidRPr="00A17E25">
        <w:rPr>
          <w:rFonts w:eastAsia="Calibri"/>
          <w:bCs/>
          <w:color w:val="000000"/>
          <w:sz w:val="28"/>
          <w:szCs w:val="28"/>
          <w:bdr w:val="none" w:sz="0" w:space="0" w:color="auto" w:frame="1"/>
          <w:shd w:val="clear" w:color="auto" w:fill="FFFFFF"/>
          <w:lang w:val="en-US" w:eastAsia="ko-KR"/>
        </w:rPr>
        <w:t xml:space="preserve"> </w:t>
      </w:r>
      <w:hyperlink r:id="rId57" w:history="1">
        <w:r w:rsidRPr="00A17E25">
          <w:rPr>
            <w:rFonts w:eastAsia="Calibri"/>
            <w:bCs/>
            <w:color w:val="000000"/>
            <w:sz w:val="28"/>
            <w:szCs w:val="28"/>
            <w:bdr w:val="none" w:sz="0" w:space="0" w:color="auto" w:frame="1"/>
            <w:shd w:val="clear" w:color="auto" w:fill="FFFFFF"/>
            <w:lang w:val="en-US" w:eastAsia="ko-KR"/>
          </w:rPr>
          <w:t xml:space="preserve">Yumiko, </w:t>
        </w:r>
      </w:hyperlink>
      <w:r w:rsidRPr="00A17E25">
        <w:rPr>
          <w:rFonts w:eastAsia="Calibri"/>
          <w:bCs/>
          <w:color w:val="000000"/>
          <w:sz w:val="28"/>
          <w:szCs w:val="28"/>
          <w:shd w:val="clear" w:color="auto" w:fill="FFFFFF"/>
          <w:lang w:val="en-US" w:eastAsia="ko-KR"/>
        </w:rPr>
        <w:t xml:space="preserve"> Chen </w:t>
      </w:r>
      <w:hyperlink r:id="rId58" w:history="1">
        <w:r w:rsidRPr="00A17E25">
          <w:rPr>
            <w:rFonts w:eastAsia="Calibri"/>
            <w:bCs/>
            <w:color w:val="000000"/>
            <w:sz w:val="28"/>
            <w:szCs w:val="28"/>
            <w:bdr w:val="none" w:sz="0" w:space="0" w:color="auto" w:frame="1"/>
            <w:shd w:val="clear" w:color="auto" w:fill="FFFFFF"/>
            <w:lang w:val="en-US" w:eastAsia="ko-KR"/>
          </w:rPr>
          <w:t xml:space="preserve">Chun-Rong, </w:t>
        </w:r>
      </w:hyperlink>
      <w:r w:rsidRPr="00A17E25">
        <w:rPr>
          <w:rFonts w:eastAsia="Calibri"/>
          <w:bCs/>
          <w:color w:val="000000"/>
          <w:sz w:val="28"/>
          <w:szCs w:val="28"/>
          <w:shd w:val="clear" w:color="auto" w:fill="FFFFFF"/>
          <w:lang w:val="en-US" w:eastAsia="ko-KR"/>
        </w:rPr>
        <w:t> </w:t>
      </w:r>
      <w:proofErr w:type="spellStart"/>
      <w:r w:rsidRPr="00A17E25">
        <w:rPr>
          <w:rFonts w:eastAsia="Calibri"/>
          <w:bCs/>
          <w:color w:val="000000"/>
          <w:sz w:val="28"/>
          <w:szCs w:val="28"/>
          <w:shd w:val="clear" w:color="auto" w:fill="FFFFFF"/>
          <w:lang w:val="en-US" w:eastAsia="ko-KR"/>
        </w:rPr>
        <w:t>Misharin</w:t>
      </w:r>
      <w:proofErr w:type="spellEnd"/>
      <w:r w:rsidRPr="00A17E25">
        <w:rPr>
          <w:rFonts w:eastAsia="Calibri"/>
          <w:bCs/>
          <w:color w:val="000000"/>
          <w:sz w:val="28"/>
          <w:szCs w:val="28"/>
          <w:shd w:val="clear" w:color="auto" w:fill="FFFFFF"/>
          <w:lang w:val="en-US" w:eastAsia="ko-KR"/>
        </w:rPr>
        <w:t xml:space="preserve"> </w:t>
      </w:r>
      <w:hyperlink r:id="rId59" w:history="1">
        <w:r w:rsidRPr="00A17E25">
          <w:rPr>
            <w:rFonts w:eastAsia="Calibri"/>
            <w:bCs/>
            <w:color w:val="000000"/>
            <w:sz w:val="28"/>
            <w:szCs w:val="28"/>
            <w:bdr w:val="none" w:sz="0" w:space="0" w:color="auto" w:frame="1"/>
            <w:shd w:val="clear" w:color="auto" w:fill="FFFFFF"/>
            <w:lang w:val="en-US" w:eastAsia="ko-KR"/>
          </w:rPr>
          <w:t xml:space="preserve">Alexander, </w:t>
        </w:r>
      </w:hyperlink>
      <w:proofErr w:type="spellStart"/>
      <w:r w:rsidRPr="00A17E25">
        <w:rPr>
          <w:rFonts w:eastAsia="Calibri"/>
          <w:bCs/>
          <w:color w:val="000000"/>
          <w:sz w:val="28"/>
          <w:szCs w:val="28"/>
          <w:bdr w:val="none" w:sz="0" w:space="0" w:color="auto" w:frame="1"/>
          <w:shd w:val="clear" w:color="auto" w:fill="FFFFFF"/>
          <w:lang w:val="en-US" w:eastAsia="ko-KR"/>
        </w:rPr>
        <w:t>Aliesky</w:t>
      </w:r>
      <w:proofErr w:type="spellEnd"/>
      <w:r w:rsidRPr="00A17E25">
        <w:rPr>
          <w:rFonts w:eastAsia="Calibri"/>
          <w:bCs/>
          <w:color w:val="000000"/>
          <w:sz w:val="28"/>
          <w:szCs w:val="28"/>
          <w:bdr w:val="none" w:sz="0" w:space="0" w:color="auto" w:frame="1"/>
          <w:shd w:val="clear" w:color="auto" w:fill="FFFFFF"/>
          <w:lang w:val="en-US" w:eastAsia="ko-KR"/>
        </w:rPr>
        <w:t xml:space="preserve"> </w:t>
      </w:r>
      <w:hyperlink r:id="rId60" w:history="1">
        <w:r w:rsidRPr="00A17E25">
          <w:rPr>
            <w:rFonts w:eastAsia="Calibri"/>
            <w:bCs/>
            <w:color w:val="000000"/>
            <w:sz w:val="28"/>
            <w:szCs w:val="28"/>
            <w:bdr w:val="none" w:sz="0" w:space="0" w:color="auto" w:frame="1"/>
            <w:shd w:val="clear" w:color="auto" w:fill="FFFFFF"/>
            <w:lang w:val="en-US" w:eastAsia="ko-KR"/>
          </w:rPr>
          <w:t xml:space="preserve">Holly A., </w:t>
        </w:r>
      </w:hyperlink>
      <w:r w:rsidRPr="00A17E25">
        <w:rPr>
          <w:rFonts w:eastAsia="Calibri"/>
          <w:bCs/>
          <w:color w:val="000000"/>
          <w:sz w:val="28"/>
          <w:szCs w:val="28"/>
          <w:shd w:val="clear" w:color="auto" w:fill="FFFFFF"/>
          <w:lang w:val="en-US" w:eastAsia="ko-KR"/>
        </w:rPr>
        <w:t> </w:t>
      </w:r>
      <w:hyperlink r:id="rId61" w:history="1">
        <w:r w:rsidRPr="00A17E25">
          <w:rPr>
            <w:rFonts w:eastAsia="Calibri"/>
            <w:bCs/>
            <w:color w:val="000000"/>
            <w:sz w:val="28"/>
            <w:szCs w:val="28"/>
            <w:bdr w:val="none" w:sz="0" w:space="0" w:color="auto" w:frame="1"/>
            <w:shd w:val="clear" w:color="auto" w:fill="FFFFFF"/>
            <w:lang w:val="en-US" w:eastAsia="ko-KR"/>
          </w:rPr>
          <w:t>Basil Rapoport</w:t>
        </w:r>
      </w:hyperlink>
      <w:r w:rsidRPr="00A17E25">
        <w:rPr>
          <w:rFonts w:eastAsia="Calibri"/>
          <w:bCs/>
          <w:color w:val="000000"/>
          <w:sz w:val="28"/>
          <w:szCs w:val="28"/>
          <w:lang w:val="en-US" w:eastAsia="ko-KR"/>
        </w:rPr>
        <w:t xml:space="preserve">. </w:t>
      </w:r>
      <w:r w:rsidRPr="00A17E25">
        <w:rPr>
          <w:rFonts w:eastAsia="Calibri"/>
          <w:color w:val="000000"/>
          <w:sz w:val="28"/>
          <w:szCs w:val="28"/>
          <w:shd w:val="clear" w:color="auto" w:fill="FFFFFF"/>
          <w:lang w:val="en-US" w:eastAsia="ko-KR"/>
        </w:rPr>
        <w:t>The Link between Graves’ Disease and Hashimoto’s Thyroiditis: A Role for Regulatory T Cells //</w:t>
      </w:r>
      <w:r w:rsidRPr="00A17E25">
        <w:rPr>
          <w:rFonts w:eastAsia="Calibri"/>
          <w:b/>
          <w:bCs/>
          <w:color w:val="000000"/>
          <w:sz w:val="16"/>
          <w:szCs w:val="16"/>
          <w:bdr w:val="none" w:sz="0" w:space="0" w:color="auto" w:frame="1"/>
          <w:shd w:val="clear" w:color="auto" w:fill="FFFFFF"/>
          <w:lang w:val="en-US" w:eastAsia="ko-KR"/>
        </w:rPr>
        <w:t xml:space="preserve"> </w:t>
      </w:r>
      <w:r w:rsidRPr="00A17E25">
        <w:rPr>
          <w:rFonts w:eastAsia="Calibri"/>
          <w:bCs/>
          <w:color w:val="000000"/>
          <w:sz w:val="28"/>
          <w:szCs w:val="28"/>
          <w:bdr w:val="none" w:sz="0" w:space="0" w:color="auto" w:frame="1"/>
          <w:shd w:val="clear" w:color="auto" w:fill="FFFFFF"/>
          <w:lang w:val="en-US" w:eastAsia="ko-KR"/>
        </w:rPr>
        <w:t>Endocrinology</w:t>
      </w:r>
      <w:r w:rsidRPr="00A17E25">
        <w:rPr>
          <w:rFonts w:eastAsia="Calibri"/>
          <w:bCs/>
          <w:color w:val="000000"/>
          <w:sz w:val="28"/>
          <w:szCs w:val="28"/>
          <w:shd w:val="clear" w:color="auto" w:fill="FFFFFF"/>
          <w:lang w:val="en-US" w:eastAsia="ko-KR"/>
        </w:rPr>
        <w:t>. –</w:t>
      </w:r>
      <w:r w:rsidRPr="00A17E25">
        <w:rPr>
          <w:rFonts w:eastAsia="Calibri"/>
          <w:bCs/>
          <w:i/>
          <w:iCs/>
          <w:color w:val="000000"/>
          <w:sz w:val="28"/>
          <w:szCs w:val="28"/>
          <w:shd w:val="clear" w:color="auto" w:fill="FFFFFF"/>
          <w:lang w:val="en-US" w:eastAsia="ko-KR"/>
        </w:rPr>
        <w:t xml:space="preserve"> </w:t>
      </w:r>
      <w:r w:rsidRPr="00A17E25">
        <w:rPr>
          <w:rFonts w:eastAsia="Calibri"/>
          <w:bCs/>
          <w:color w:val="000000"/>
          <w:sz w:val="28"/>
          <w:szCs w:val="28"/>
          <w:shd w:val="clear" w:color="auto" w:fill="FFFFFF"/>
          <w:lang w:val="en-US" w:eastAsia="ko-KR"/>
        </w:rPr>
        <w:t>2007. – Vol. 148, issue 12. – P. 5724–5733.</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Muller I., </w:t>
      </w:r>
      <w:proofErr w:type="spellStart"/>
      <w:r w:rsidRPr="00A17E25">
        <w:rPr>
          <w:rFonts w:eastAsia="Calibri"/>
          <w:bCs/>
          <w:color w:val="000000"/>
          <w:sz w:val="28"/>
          <w:szCs w:val="28"/>
          <w:lang w:val="en-US" w:eastAsia="ko-KR"/>
        </w:rPr>
        <w:t>Giani</w:t>
      </w:r>
      <w:proofErr w:type="spellEnd"/>
      <w:r w:rsidRPr="00A17E25">
        <w:rPr>
          <w:rFonts w:eastAsia="Calibri"/>
          <w:bCs/>
          <w:color w:val="000000"/>
          <w:sz w:val="28"/>
          <w:szCs w:val="28"/>
          <w:lang w:val="en-US" w:eastAsia="ko-KR"/>
        </w:rPr>
        <w:t xml:space="preserve"> C., Zhang L. et al. Does thyroid peroxidase provide an antigenic link between thyroid autoimmunity and breast cancer? // Int J Cancer. -2014. - №34.</w:t>
      </w:r>
      <w:r w:rsidR="002B35B8" w:rsidRPr="002B35B8">
        <w:rPr>
          <w:rFonts w:eastAsia="Calibri"/>
          <w:bCs/>
          <w:color w:val="000000"/>
          <w:sz w:val="28"/>
          <w:szCs w:val="28"/>
          <w:lang w:val="en-US" w:eastAsia="ko-KR"/>
        </w:rPr>
        <w:t xml:space="preserve"> </w:t>
      </w:r>
      <w:r w:rsidRPr="00A17E25">
        <w:rPr>
          <w:rFonts w:eastAsia="Calibri"/>
          <w:bCs/>
          <w:color w:val="000000"/>
          <w:sz w:val="28"/>
          <w:szCs w:val="28"/>
          <w:lang w:val="en-US" w:eastAsia="ko-KR"/>
        </w:rPr>
        <w:t xml:space="preserve">- </w:t>
      </w:r>
      <w:r w:rsidRPr="00A17E25">
        <w:rPr>
          <w:rFonts w:eastAsia="Calibri"/>
          <w:bCs/>
          <w:color w:val="000000"/>
          <w:sz w:val="28"/>
          <w:szCs w:val="28"/>
          <w:lang w:eastAsia="ko-KR"/>
        </w:rPr>
        <w:t>Р</w:t>
      </w:r>
      <w:r w:rsidRPr="00A17E25">
        <w:rPr>
          <w:rFonts w:eastAsia="Calibri"/>
          <w:bCs/>
          <w:color w:val="000000"/>
          <w:sz w:val="28"/>
          <w:szCs w:val="28"/>
          <w:lang w:val="en-US" w:eastAsia="ko-KR"/>
        </w:rPr>
        <w:t>.</w:t>
      </w:r>
      <w:r w:rsidRPr="002B35B8">
        <w:rPr>
          <w:rFonts w:eastAsia="Calibri"/>
          <w:bCs/>
          <w:color w:val="000000"/>
          <w:sz w:val="28"/>
          <w:szCs w:val="28"/>
          <w:lang w:val="en-US" w:eastAsia="ko-KR"/>
        </w:rPr>
        <w:t xml:space="preserve"> </w:t>
      </w:r>
      <w:r w:rsidRPr="00A17E25">
        <w:rPr>
          <w:rFonts w:eastAsia="Calibri"/>
          <w:bCs/>
          <w:color w:val="000000"/>
          <w:sz w:val="28"/>
          <w:szCs w:val="28"/>
          <w:lang w:val="en-US" w:eastAsia="ko-KR"/>
        </w:rPr>
        <w:t xml:space="preserve">1706-1714. </w:t>
      </w:r>
      <w:r w:rsidRPr="002B35B8">
        <w:rPr>
          <w:rFonts w:eastAsia="Calibri"/>
          <w:bCs/>
          <w:color w:val="000000"/>
          <w:sz w:val="28"/>
          <w:szCs w:val="28"/>
          <w:lang w:val="en-US" w:eastAsia="ko-KR"/>
        </w:rPr>
        <w:t xml:space="preserve">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 </w:t>
      </w:r>
      <w:proofErr w:type="spellStart"/>
      <w:r w:rsidRPr="00A17E25">
        <w:rPr>
          <w:rFonts w:eastAsia="Calibri"/>
          <w:bCs/>
          <w:color w:val="000000"/>
          <w:sz w:val="28"/>
          <w:szCs w:val="28"/>
          <w:lang w:val="en-US" w:eastAsia="ko-KR"/>
        </w:rPr>
        <w:t>Ris-Stalpers</w:t>
      </w:r>
      <w:proofErr w:type="spellEnd"/>
      <w:r w:rsidRPr="00A17E25">
        <w:rPr>
          <w:rFonts w:eastAsia="Calibri"/>
          <w:bCs/>
          <w:color w:val="000000"/>
          <w:sz w:val="28"/>
          <w:szCs w:val="28"/>
          <w:lang w:val="en-US" w:eastAsia="ko-KR"/>
        </w:rPr>
        <w:t xml:space="preserve"> C., </w:t>
      </w:r>
      <w:proofErr w:type="spellStart"/>
      <w:r w:rsidRPr="00A17E25">
        <w:rPr>
          <w:rFonts w:eastAsia="Calibri"/>
          <w:bCs/>
          <w:color w:val="000000"/>
          <w:sz w:val="28"/>
          <w:szCs w:val="28"/>
          <w:lang w:val="en-US" w:eastAsia="ko-KR"/>
        </w:rPr>
        <w:t>Bikker</w:t>
      </w:r>
      <w:proofErr w:type="spellEnd"/>
      <w:r w:rsidRPr="00A17E25">
        <w:rPr>
          <w:rFonts w:eastAsia="Calibri"/>
          <w:bCs/>
          <w:color w:val="000000"/>
          <w:sz w:val="28"/>
          <w:szCs w:val="28"/>
          <w:lang w:val="en-US" w:eastAsia="ko-KR"/>
        </w:rPr>
        <w:t xml:space="preserve"> H. Genetics and phenomics of hypothyroidism and goiter due to TPO mutations // Mol Cell Endocrinol. - 2010. - №322. - </w:t>
      </w:r>
      <w:r w:rsidRPr="00A17E25">
        <w:rPr>
          <w:rFonts w:eastAsia="Calibri"/>
          <w:bCs/>
          <w:color w:val="000000"/>
          <w:sz w:val="28"/>
          <w:szCs w:val="28"/>
          <w:lang w:eastAsia="ko-KR"/>
        </w:rPr>
        <w:t>Р</w:t>
      </w:r>
      <w:r w:rsidRPr="00A17E25">
        <w:rPr>
          <w:rFonts w:eastAsia="Calibri"/>
          <w:bCs/>
          <w:color w:val="000000"/>
          <w:sz w:val="28"/>
          <w:szCs w:val="28"/>
          <w:lang w:val="en-US" w:eastAsia="ko-KR"/>
        </w:rPr>
        <w:t xml:space="preserve">. 38-43.  </w:t>
      </w:r>
      <w:r w:rsidRPr="00A17E25">
        <w:rPr>
          <w:rFonts w:eastAsia="Calibri"/>
          <w:bCs/>
          <w:color w:val="000000"/>
          <w:sz w:val="28"/>
          <w:szCs w:val="28"/>
          <w:shd w:val="clear" w:color="auto" w:fill="FFFFFF"/>
          <w:lang w:val="en-US" w:eastAsia="ko-KR"/>
        </w:rPr>
        <w:t xml:space="preserve">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sz w:val="28"/>
          <w:szCs w:val="28"/>
          <w:lang w:val="en-US" w:eastAsia="ko-KR"/>
        </w:rPr>
      </w:pPr>
      <w:proofErr w:type="spellStart"/>
      <w:r w:rsidRPr="00A17E25">
        <w:rPr>
          <w:rFonts w:eastAsia="Calibri"/>
          <w:bCs/>
          <w:sz w:val="28"/>
          <w:szCs w:val="28"/>
          <w:lang w:val="en-US" w:eastAsia="ko-KR"/>
        </w:rPr>
        <w:t>Stoupa</w:t>
      </w:r>
      <w:proofErr w:type="spellEnd"/>
      <w:r w:rsidRPr="00A17E25">
        <w:rPr>
          <w:rFonts w:eastAsia="Calibri"/>
          <w:bCs/>
          <w:sz w:val="28"/>
          <w:szCs w:val="28"/>
          <w:lang w:val="en-US" w:eastAsia="ko-KR"/>
        </w:rPr>
        <w:t xml:space="preserve"> A., </w:t>
      </w:r>
      <w:proofErr w:type="spellStart"/>
      <w:r w:rsidRPr="00A17E25">
        <w:rPr>
          <w:rFonts w:eastAsia="Calibri"/>
          <w:bCs/>
          <w:sz w:val="28"/>
          <w:szCs w:val="28"/>
          <w:lang w:val="en-US" w:eastAsia="ko-KR"/>
        </w:rPr>
        <w:t>Chaabane</w:t>
      </w:r>
      <w:proofErr w:type="spellEnd"/>
      <w:r w:rsidRPr="00A17E25">
        <w:rPr>
          <w:rFonts w:eastAsia="Calibri"/>
          <w:bCs/>
          <w:sz w:val="28"/>
          <w:szCs w:val="28"/>
          <w:lang w:val="en-US" w:eastAsia="ko-KR"/>
        </w:rPr>
        <w:t xml:space="preserve"> R., </w:t>
      </w:r>
      <w:proofErr w:type="spellStart"/>
      <w:r w:rsidRPr="00A17E25">
        <w:rPr>
          <w:rFonts w:eastAsia="Calibri"/>
          <w:bCs/>
          <w:sz w:val="28"/>
          <w:szCs w:val="28"/>
          <w:lang w:val="en-US" w:eastAsia="ko-KR"/>
        </w:rPr>
        <w:t>Guériouz</w:t>
      </w:r>
      <w:proofErr w:type="spellEnd"/>
      <w:r w:rsidRPr="00A17E25">
        <w:rPr>
          <w:rFonts w:eastAsia="Calibri"/>
          <w:bCs/>
          <w:sz w:val="28"/>
          <w:szCs w:val="28"/>
          <w:lang w:val="en-US" w:eastAsia="ko-KR"/>
        </w:rPr>
        <w:t xml:space="preserve"> M. et al. Thyroid Hypoplasia in Congenital Hypothyroidism Associated with Thyroid Peroxidase Mutations // Thyroid. - 2018. - №28. - </w:t>
      </w:r>
      <w:r w:rsidRPr="00A17E25">
        <w:rPr>
          <w:rFonts w:eastAsia="Calibri"/>
          <w:bCs/>
          <w:sz w:val="28"/>
          <w:szCs w:val="28"/>
          <w:lang w:eastAsia="ko-KR"/>
        </w:rPr>
        <w:t>Р</w:t>
      </w:r>
      <w:r w:rsidRPr="00A17E25">
        <w:rPr>
          <w:rFonts w:eastAsia="Calibri"/>
          <w:bCs/>
          <w:sz w:val="28"/>
          <w:szCs w:val="28"/>
          <w:lang w:val="en-US" w:eastAsia="ko-KR"/>
        </w:rPr>
        <w:t>. 941-944.</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sz w:val="28"/>
          <w:szCs w:val="28"/>
          <w:lang w:val="en-US" w:eastAsia="ko-KR"/>
        </w:rPr>
      </w:pPr>
      <w:r w:rsidRPr="00A17E25">
        <w:rPr>
          <w:rFonts w:eastAsia="Calibri"/>
          <w:bCs/>
          <w:sz w:val="28"/>
          <w:szCs w:val="28"/>
          <w:lang w:val="en-US" w:eastAsia="ko-KR"/>
        </w:rPr>
        <w:lastRenderedPageBreak/>
        <w:t xml:space="preserve">  Greenbaum</w:t>
      </w:r>
      <w:r w:rsidR="002B35B8" w:rsidRPr="002B35B8">
        <w:rPr>
          <w:rFonts w:eastAsia="Calibri"/>
          <w:bCs/>
          <w:sz w:val="28"/>
          <w:szCs w:val="28"/>
          <w:lang w:val="en-US" w:eastAsia="ko-KR"/>
        </w:rPr>
        <w:t xml:space="preserve"> </w:t>
      </w:r>
      <w:r w:rsidRPr="00A17E25">
        <w:rPr>
          <w:rFonts w:eastAsia="Calibri"/>
          <w:bCs/>
          <w:sz w:val="28"/>
          <w:szCs w:val="28"/>
          <w:lang w:val="en-US" w:eastAsia="ko-KR"/>
        </w:rPr>
        <w:t>J.A., Andersen</w:t>
      </w:r>
      <w:r w:rsidR="002B35B8" w:rsidRPr="002B35B8">
        <w:rPr>
          <w:rFonts w:eastAsia="Calibri"/>
          <w:bCs/>
          <w:sz w:val="28"/>
          <w:szCs w:val="28"/>
          <w:lang w:val="en-US" w:eastAsia="ko-KR"/>
        </w:rPr>
        <w:t xml:space="preserve"> </w:t>
      </w:r>
      <w:r w:rsidRPr="00A17E25">
        <w:rPr>
          <w:rFonts w:eastAsia="Calibri"/>
          <w:bCs/>
          <w:sz w:val="28"/>
          <w:szCs w:val="28"/>
          <w:lang w:val="en-US" w:eastAsia="ko-KR"/>
        </w:rPr>
        <w:t xml:space="preserve"> P.H., Blythe</w:t>
      </w:r>
      <w:r w:rsidR="002B35B8" w:rsidRPr="002B35B8">
        <w:rPr>
          <w:rFonts w:eastAsia="Calibri"/>
          <w:bCs/>
          <w:sz w:val="28"/>
          <w:szCs w:val="28"/>
          <w:lang w:val="en-US" w:eastAsia="ko-KR"/>
        </w:rPr>
        <w:t xml:space="preserve"> </w:t>
      </w:r>
      <w:r w:rsidRPr="00A17E25">
        <w:rPr>
          <w:rFonts w:eastAsia="Calibri"/>
          <w:bCs/>
          <w:sz w:val="28"/>
          <w:szCs w:val="28"/>
          <w:lang w:val="en-US" w:eastAsia="ko-KR"/>
        </w:rPr>
        <w:t xml:space="preserve"> M.</w:t>
      </w:r>
      <w:r w:rsidR="002B35B8" w:rsidRPr="002B35B8">
        <w:rPr>
          <w:rFonts w:eastAsia="Calibri"/>
          <w:bCs/>
          <w:sz w:val="28"/>
          <w:szCs w:val="28"/>
          <w:lang w:val="en-US" w:eastAsia="ko-KR"/>
        </w:rPr>
        <w:t xml:space="preserve"> </w:t>
      </w:r>
      <w:r w:rsidRPr="00A17E25">
        <w:rPr>
          <w:rFonts w:eastAsia="Calibri"/>
          <w:bCs/>
          <w:sz w:val="28"/>
          <w:szCs w:val="28"/>
          <w:lang w:val="en-US" w:eastAsia="ko-KR"/>
        </w:rPr>
        <w:t xml:space="preserve"> et al.</w:t>
      </w:r>
      <w:r w:rsidR="002B35B8" w:rsidRPr="002B35B8">
        <w:rPr>
          <w:rFonts w:eastAsia="Calibri"/>
          <w:bCs/>
          <w:sz w:val="28"/>
          <w:szCs w:val="28"/>
          <w:lang w:val="en-US" w:eastAsia="ko-KR"/>
        </w:rPr>
        <w:t xml:space="preserve"> </w:t>
      </w:r>
      <w:r w:rsidRPr="00A17E25">
        <w:rPr>
          <w:rFonts w:eastAsia="Calibri"/>
          <w:bCs/>
          <w:sz w:val="28"/>
          <w:szCs w:val="28"/>
          <w:lang w:val="en-US" w:eastAsia="ko-KR"/>
        </w:rPr>
        <w:t>Towards a consensus on datasets and evaluation metrics for developing B</w:t>
      </w:r>
      <w:r w:rsidRPr="00A17E25">
        <w:rPr>
          <w:rFonts w:ascii="Cambria Math" w:eastAsia="Calibri" w:hAnsi="Cambria Math" w:cs="Cambria Math"/>
          <w:bCs/>
          <w:sz w:val="28"/>
          <w:szCs w:val="28"/>
          <w:lang w:val="en-US" w:eastAsia="ko-KR"/>
        </w:rPr>
        <w:t>‐</w:t>
      </w:r>
      <w:r w:rsidRPr="00A17E25">
        <w:rPr>
          <w:rFonts w:eastAsia="Calibri"/>
          <w:bCs/>
          <w:sz w:val="28"/>
          <w:szCs w:val="28"/>
          <w:lang w:val="en-US" w:eastAsia="ko-KR"/>
        </w:rPr>
        <w:t>cell epitope prediction tools</w:t>
      </w:r>
      <w:r w:rsidR="002B35B8" w:rsidRPr="002B35B8">
        <w:rPr>
          <w:rFonts w:eastAsia="Calibri"/>
          <w:bCs/>
          <w:sz w:val="28"/>
          <w:szCs w:val="28"/>
          <w:lang w:val="en-US" w:eastAsia="ko-KR"/>
        </w:rPr>
        <w:t xml:space="preserve"> //</w:t>
      </w:r>
      <w:r w:rsidRPr="00A17E25">
        <w:rPr>
          <w:rFonts w:eastAsia="Calibri"/>
          <w:bCs/>
          <w:sz w:val="28"/>
          <w:szCs w:val="28"/>
          <w:lang w:val="en-US" w:eastAsia="ko-KR"/>
        </w:rPr>
        <w:t xml:space="preserve"> Journal of Molecular Recognition</w:t>
      </w:r>
      <w:r w:rsidR="002B35B8" w:rsidRPr="002B35B8">
        <w:rPr>
          <w:rFonts w:eastAsia="Calibri"/>
          <w:bCs/>
          <w:sz w:val="28"/>
          <w:szCs w:val="28"/>
          <w:lang w:val="en-US" w:eastAsia="ko-KR"/>
        </w:rPr>
        <w:t>. -</w:t>
      </w:r>
      <w:r w:rsidRPr="00A17E25">
        <w:rPr>
          <w:rFonts w:eastAsia="Calibri"/>
          <w:bCs/>
          <w:sz w:val="28"/>
          <w:szCs w:val="28"/>
          <w:lang w:val="en-US" w:eastAsia="ko-KR"/>
        </w:rPr>
        <w:t xml:space="preserve"> </w:t>
      </w:r>
      <w:r w:rsidR="002B35B8" w:rsidRPr="00A17E25">
        <w:rPr>
          <w:rFonts w:eastAsia="Calibri"/>
          <w:bCs/>
          <w:sz w:val="28"/>
          <w:szCs w:val="28"/>
          <w:lang w:val="en-US" w:eastAsia="ko-KR"/>
        </w:rPr>
        <w:t>2007.</w:t>
      </w:r>
      <w:r w:rsidR="002B35B8" w:rsidRPr="002B35B8">
        <w:rPr>
          <w:rFonts w:eastAsia="Calibri"/>
          <w:bCs/>
          <w:sz w:val="28"/>
          <w:szCs w:val="28"/>
          <w:lang w:val="en-US" w:eastAsia="ko-KR"/>
        </w:rPr>
        <w:t xml:space="preserve"> - </w:t>
      </w:r>
      <w:r w:rsidR="002B35B8" w:rsidRPr="00A17E25">
        <w:rPr>
          <w:rFonts w:eastAsia="Calibri"/>
          <w:bCs/>
          <w:sz w:val="28"/>
          <w:szCs w:val="28"/>
          <w:lang w:val="en-US" w:eastAsia="ko-KR"/>
        </w:rPr>
        <w:t xml:space="preserve"> </w:t>
      </w:r>
      <w:r w:rsidR="002B35B8" w:rsidRPr="002B35B8">
        <w:rPr>
          <w:rFonts w:eastAsia="Calibri"/>
          <w:bCs/>
          <w:sz w:val="28"/>
          <w:szCs w:val="28"/>
          <w:lang w:val="en-US" w:eastAsia="ko-KR"/>
        </w:rPr>
        <w:t>№</w:t>
      </w:r>
      <w:r w:rsidRPr="00A17E25">
        <w:rPr>
          <w:rFonts w:eastAsia="Calibri"/>
          <w:bCs/>
          <w:sz w:val="28"/>
          <w:szCs w:val="28"/>
          <w:lang w:val="en-US" w:eastAsia="ko-KR"/>
        </w:rPr>
        <w:t>20</w:t>
      </w:r>
      <w:r w:rsidR="002B35B8" w:rsidRPr="002B35B8">
        <w:rPr>
          <w:rFonts w:eastAsia="Calibri"/>
          <w:bCs/>
          <w:sz w:val="28"/>
          <w:szCs w:val="28"/>
          <w:lang w:val="en-US" w:eastAsia="ko-KR"/>
        </w:rPr>
        <w:t xml:space="preserve">. – </w:t>
      </w:r>
      <w:r w:rsidR="002B35B8">
        <w:rPr>
          <w:rFonts w:eastAsia="Calibri"/>
          <w:bCs/>
          <w:sz w:val="28"/>
          <w:szCs w:val="28"/>
          <w:lang w:eastAsia="ko-KR"/>
        </w:rPr>
        <w:t>Р</w:t>
      </w:r>
      <w:r w:rsidR="002B35B8" w:rsidRPr="002B35B8">
        <w:rPr>
          <w:rFonts w:eastAsia="Calibri"/>
          <w:bCs/>
          <w:sz w:val="28"/>
          <w:szCs w:val="28"/>
          <w:lang w:val="en-US" w:eastAsia="ko-KR"/>
        </w:rPr>
        <w:t xml:space="preserve">. </w:t>
      </w:r>
      <w:r w:rsidRPr="00A17E25">
        <w:rPr>
          <w:rFonts w:eastAsia="Calibri"/>
          <w:bCs/>
          <w:sz w:val="28"/>
          <w:szCs w:val="28"/>
          <w:lang w:val="en-US" w:eastAsia="ko-KR"/>
        </w:rPr>
        <w:t>75–82</w:t>
      </w:r>
      <w:r w:rsidR="002B35B8" w:rsidRPr="002B35B8">
        <w:rPr>
          <w:rFonts w:eastAsia="Calibri"/>
          <w:bCs/>
          <w:sz w:val="28"/>
          <w:szCs w:val="28"/>
          <w:lang w:val="en-US" w:eastAsia="ko-KR"/>
        </w:rPr>
        <w:t>.</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sz w:val="28"/>
          <w:szCs w:val="28"/>
          <w:lang w:val="en-US" w:eastAsia="ko-KR"/>
        </w:rPr>
      </w:pPr>
      <w:proofErr w:type="spellStart"/>
      <w:r w:rsidRPr="00A17E25">
        <w:rPr>
          <w:rFonts w:eastAsia="Calibri"/>
          <w:bCs/>
          <w:sz w:val="28"/>
          <w:szCs w:val="28"/>
          <w:lang w:val="en-US" w:eastAsia="ko-KR"/>
        </w:rPr>
        <w:t>Sela-Culang</w:t>
      </w:r>
      <w:proofErr w:type="spellEnd"/>
      <w:r w:rsidR="002B35B8" w:rsidRPr="002B35B8">
        <w:rPr>
          <w:rFonts w:eastAsia="Calibri"/>
          <w:bCs/>
          <w:sz w:val="28"/>
          <w:szCs w:val="28"/>
          <w:lang w:val="en-US" w:eastAsia="ko-KR"/>
        </w:rPr>
        <w:t xml:space="preserve"> </w:t>
      </w:r>
      <w:r w:rsidRPr="00A17E25">
        <w:rPr>
          <w:rFonts w:eastAsia="Calibri"/>
          <w:bCs/>
          <w:sz w:val="28"/>
          <w:szCs w:val="28"/>
          <w:lang w:val="en-US" w:eastAsia="ko-KR"/>
        </w:rPr>
        <w:t xml:space="preserve">I., </w:t>
      </w:r>
      <w:proofErr w:type="spellStart"/>
      <w:r w:rsidRPr="00A17E25">
        <w:rPr>
          <w:rFonts w:eastAsia="Calibri"/>
          <w:bCs/>
          <w:sz w:val="28"/>
          <w:szCs w:val="28"/>
          <w:lang w:val="en-US" w:eastAsia="ko-KR"/>
        </w:rPr>
        <w:t>Kunik</w:t>
      </w:r>
      <w:proofErr w:type="spellEnd"/>
      <w:r w:rsidR="002B35B8" w:rsidRPr="002B35B8">
        <w:rPr>
          <w:rFonts w:eastAsia="Calibri"/>
          <w:bCs/>
          <w:sz w:val="28"/>
          <w:szCs w:val="28"/>
          <w:lang w:val="en-US" w:eastAsia="ko-KR"/>
        </w:rPr>
        <w:t xml:space="preserve"> </w:t>
      </w:r>
      <w:r w:rsidRPr="00A17E25">
        <w:rPr>
          <w:rFonts w:eastAsia="Calibri"/>
          <w:bCs/>
          <w:sz w:val="28"/>
          <w:szCs w:val="28"/>
          <w:lang w:val="en-US" w:eastAsia="ko-KR"/>
        </w:rPr>
        <w:t xml:space="preserve">V., </w:t>
      </w:r>
      <w:proofErr w:type="spellStart"/>
      <w:r w:rsidRPr="00A17E25">
        <w:rPr>
          <w:rFonts w:eastAsia="Calibri"/>
          <w:bCs/>
          <w:sz w:val="28"/>
          <w:szCs w:val="28"/>
          <w:lang w:val="en-US" w:eastAsia="ko-KR"/>
        </w:rPr>
        <w:t>Ofran</w:t>
      </w:r>
      <w:proofErr w:type="spellEnd"/>
      <w:r w:rsidR="002B35B8" w:rsidRPr="002B35B8">
        <w:rPr>
          <w:rFonts w:eastAsia="Calibri"/>
          <w:bCs/>
          <w:sz w:val="28"/>
          <w:szCs w:val="28"/>
          <w:lang w:val="en-US" w:eastAsia="ko-KR"/>
        </w:rPr>
        <w:t xml:space="preserve"> </w:t>
      </w:r>
      <w:r w:rsidRPr="00A17E25">
        <w:rPr>
          <w:rFonts w:eastAsia="Calibri"/>
          <w:bCs/>
          <w:sz w:val="28"/>
          <w:szCs w:val="28"/>
          <w:lang w:val="en-US" w:eastAsia="ko-KR"/>
        </w:rPr>
        <w:t>Y.</w:t>
      </w:r>
      <w:r w:rsidR="002B35B8" w:rsidRPr="002B35B8">
        <w:rPr>
          <w:rFonts w:eastAsia="Calibri"/>
          <w:bCs/>
          <w:sz w:val="28"/>
          <w:szCs w:val="28"/>
          <w:lang w:val="en-US" w:eastAsia="ko-KR"/>
        </w:rPr>
        <w:t xml:space="preserve"> </w:t>
      </w:r>
      <w:r w:rsidRPr="00A17E25">
        <w:rPr>
          <w:rFonts w:eastAsia="Calibri"/>
          <w:bCs/>
          <w:sz w:val="28"/>
          <w:szCs w:val="28"/>
          <w:lang w:val="en-US" w:eastAsia="ko-KR"/>
        </w:rPr>
        <w:t>The structural basis of antibody-antigen recognition</w:t>
      </w:r>
      <w:r w:rsidR="002B35B8" w:rsidRPr="002B35B8">
        <w:rPr>
          <w:rFonts w:eastAsia="Calibri"/>
          <w:bCs/>
          <w:sz w:val="28"/>
          <w:szCs w:val="28"/>
          <w:lang w:val="en-US" w:eastAsia="ko-KR"/>
        </w:rPr>
        <w:t xml:space="preserve"> // </w:t>
      </w:r>
      <w:r w:rsidRPr="00A17E25">
        <w:rPr>
          <w:rFonts w:eastAsia="Calibri"/>
          <w:bCs/>
          <w:sz w:val="28"/>
          <w:szCs w:val="28"/>
          <w:lang w:val="en-US" w:eastAsia="ko-KR"/>
        </w:rPr>
        <w:t>Frontiers in Immunology</w:t>
      </w:r>
      <w:r w:rsidR="002B35B8" w:rsidRPr="002B35B8">
        <w:rPr>
          <w:rFonts w:eastAsia="Calibri"/>
          <w:bCs/>
          <w:sz w:val="28"/>
          <w:szCs w:val="28"/>
          <w:lang w:val="en-US" w:eastAsia="ko-KR"/>
        </w:rPr>
        <w:t>. -</w:t>
      </w:r>
      <w:r w:rsidRPr="00A17E25">
        <w:rPr>
          <w:rFonts w:eastAsia="Calibri"/>
          <w:bCs/>
          <w:sz w:val="28"/>
          <w:szCs w:val="28"/>
          <w:lang w:val="en-US" w:eastAsia="ko-KR"/>
        </w:rPr>
        <w:t xml:space="preserve"> </w:t>
      </w:r>
      <w:r w:rsidR="002B35B8" w:rsidRPr="00A17E25">
        <w:rPr>
          <w:rFonts w:eastAsia="Calibri"/>
          <w:bCs/>
          <w:sz w:val="28"/>
          <w:szCs w:val="28"/>
          <w:lang w:val="en-US" w:eastAsia="ko-KR"/>
        </w:rPr>
        <w:t>2013.</w:t>
      </w:r>
      <w:r w:rsidR="002B35B8" w:rsidRPr="002B35B8">
        <w:rPr>
          <w:rFonts w:eastAsia="Calibri"/>
          <w:bCs/>
          <w:sz w:val="28"/>
          <w:szCs w:val="28"/>
          <w:lang w:val="en-US" w:eastAsia="ko-KR"/>
        </w:rPr>
        <w:t xml:space="preserve"> -</w:t>
      </w:r>
      <w:r w:rsidR="002B35B8" w:rsidRPr="00A17E25">
        <w:rPr>
          <w:rFonts w:eastAsia="Calibri"/>
          <w:bCs/>
          <w:sz w:val="28"/>
          <w:szCs w:val="28"/>
          <w:lang w:val="en-US" w:eastAsia="ko-KR"/>
        </w:rPr>
        <w:t xml:space="preserve"> </w:t>
      </w:r>
      <w:r w:rsidR="002B35B8" w:rsidRPr="002B35B8">
        <w:rPr>
          <w:rFonts w:eastAsia="Calibri"/>
          <w:bCs/>
          <w:sz w:val="28"/>
          <w:szCs w:val="28"/>
          <w:lang w:val="en-US" w:eastAsia="ko-KR"/>
        </w:rPr>
        <w:t>№</w:t>
      </w:r>
      <w:r w:rsidRPr="00A17E25">
        <w:rPr>
          <w:rFonts w:eastAsia="Calibri"/>
          <w:bCs/>
          <w:sz w:val="28"/>
          <w:szCs w:val="28"/>
          <w:lang w:val="en-US" w:eastAsia="ko-KR"/>
        </w:rPr>
        <w:t>4</w:t>
      </w:r>
      <w:r w:rsidR="002B35B8" w:rsidRPr="002B35B8">
        <w:rPr>
          <w:rFonts w:eastAsia="Calibri"/>
          <w:bCs/>
          <w:sz w:val="28"/>
          <w:szCs w:val="28"/>
          <w:lang w:val="en-US" w:eastAsia="ko-KR"/>
        </w:rPr>
        <w:t xml:space="preserve">. – </w:t>
      </w:r>
      <w:r w:rsidR="002B35B8">
        <w:rPr>
          <w:rFonts w:eastAsia="Calibri"/>
          <w:bCs/>
          <w:sz w:val="28"/>
          <w:szCs w:val="28"/>
          <w:lang w:eastAsia="ko-KR"/>
        </w:rPr>
        <w:t>Р</w:t>
      </w:r>
      <w:r w:rsidR="002B35B8" w:rsidRPr="002B35B8">
        <w:rPr>
          <w:rFonts w:eastAsia="Calibri"/>
          <w:bCs/>
          <w:sz w:val="28"/>
          <w:szCs w:val="28"/>
          <w:lang w:val="en-US" w:eastAsia="ko-KR"/>
        </w:rPr>
        <w:t>.</w:t>
      </w:r>
      <w:r w:rsidRPr="00A17E25">
        <w:rPr>
          <w:rFonts w:eastAsia="Calibri"/>
          <w:bCs/>
          <w:sz w:val="28"/>
          <w:szCs w:val="28"/>
          <w:lang w:val="en-US" w:eastAsia="ko-KR"/>
        </w:rPr>
        <w:t xml:space="preserve"> 302.</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sz w:val="28"/>
          <w:szCs w:val="28"/>
          <w:lang w:val="en-US" w:eastAsia="ko-KR"/>
        </w:rPr>
      </w:pPr>
      <w:r w:rsidRPr="00A17E25">
        <w:rPr>
          <w:rFonts w:eastAsia="Calibri"/>
          <w:bCs/>
          <w:sz w:val="28"/>
          <w:szCs w:val="28"/>
          <w:shd w:val="clear" w:color="auto" w:fill="FFFFFF"/>
          <w:lang w:val="en-US" w:eastAsia="ko-KR"/>
        </w:rPr>
        <w:t>Soria-Guerra R</w:t>
      </w:r>
      <w:r w:rsidR="002B35B8" w:rsidRPr="002B35B8">
        <w:rPr>
          <w:rFonts w:eastAsia="Calibri"/>
          <w:bCs/>
          <w:sz w:val="28"/>
          <w:szCs w:val="28"/>
          <w:shd w:val="clear" w:color="auto" w:fill="FFFFFF"/>
          <w:lang w:val="en-US" w:eastAsia="ko-KR"/>
        </w:rPr>
        <w:t>.</w:t>
      </w:r>
      <w:r w:rsidRPr="00A17E25">
        <w:rPr>
          <w:rFonts w:eastAsia="Calibri"/>
          <w:bCs/>
          <w:sz w:val="28"/>
          <w:szCs w:val="28"/>
          <w:shd w:val="clear" w:color="auto" w:fill="FFFFFF"/>
          <w:lang w:val="en-US" w:eastAsia="ko-KR"/>
        </w:rPr>
        <w:t>E</w:t>
      </w:r>
      <w:r w:rsidR="002B35B8" w:rsidRPr="002B35B8">
        <w:rPr>
          <w:rFonts w:eastAsia="Calibri"/>
          <w:bCs/>
          <w:sz w:val="28"/>
          <w:szCs w:val="28"/>
          <w:shd w:val="clear" w:color="auto" w:fill="FFFFFF"/>
          <w:lang w:val="en-US" w:eastAsia="ko-KR"/>
        </w:rPr>
        <w:t>.</w:t>
      </w:r>
      <w:r w:rsidRPr="00A17E25">
        <w:rPr>
          <w:rFonts w:eastAsia="Calibri"/>
          <w:bCs/>
          <w:sz w:val="28"/>
          <w:szCs w:val="28"/>
          <w:shd w:val="clear" w:color="auto" w:fill="FFFFFF"/>
          <w:lang w:val="en-US" w:eastAsia="ko-KR"/>
        </w:rPr>
        <w:t>, Nieto-Gomez R</w:t>
      </w:r>
      <w:r w:rsidR="002B35B8" w:rsidRPr="002B35B8">
        <w:rPr>
          <w:rFonts w:eastAsia="Calibri"/>
          <w:bCs/>
          <w:sz w:val="28"/>
          <w:szCs w:val="28"/>
          <w:shd w:val="clear" w:color="auto" w:fill="FFFFFF"/>
          <w:lang w:val="en-US" w:eastAsia="ko-KR"/>
        </w:rPr>
        <w:t>.</w:t>
      </w:r>
      <w:r w:rsidRPr="00A17E25">
        <w:rPr>
          <w:rFonts w:eastAsia="Calibri"/>
          <w:bCs/>
          <w:sz w:val="28"/>
          <w:szCs w:val="28"/>
          <w:shd w:val="clear" w:color="auto" w:fill="FFFFFF"/>
          <w:lang w:val="en-US" w:eastAsia="ko-KR"/>
        </w:rPr>
        <w:t xml:space="preserve">, </w:t>
      </w:r>
      <w:proofErr w:type="spellStart"/>
      <w:r w:rsidRPr="00A17E25">
        <w:rPr>
          <w:rFonts w:eastAsia="Calibri"/>
          <w:bCs/>
          <w:sz w:val="28"/>
          <w:szCs w:val="28"/>
          <w:shd w:val="clear" w:color="auto" w:fill="FFFFFF"/>
          <w:lang w:val="en-US" w:eastAsia="ko-KR"/>
        </w:rPr>
        <w:t>Govea</w:t>
      </w:r>
      <w:proofErr w:type="spellEnd"/>
      <w:r w:rsidRPr="00A17E25">
        <w:rPr>
          <w:rFonts w:eastAsia="Calibri"/>
          <w:bCs/>
          <w:sz w:val="28"/>
          <w:szCs w:val="28"/>
          <w:shd w:val="clear" w:color="auto" w:fill="FFFFFF"/>
          <w:lang w:val="en-US" w:eastAsia="ko-KR"/>
        </w:rPr>
        <w:t>-Alonso D</w:t>
      </w:r>
      <w:r w:rsidR="002B35B8" w:rsidRPr="002B35B8">
        <w:rPr>
          <w:rFonts w:eastAsia="Calibri"/>
          <w:bCs/>
          <w:sz w:val="28"/>
          <w:szCs w:val="28"/>
          <w:shd w:val="clear" w:color="auto" w:fill="FFFFFF"/>
          <w:lang w:val="en-US" w:eastAsia="ko-KR"/>
        </w:rPr>
        <w:t>.</w:t>
      </w:r>
      <w:r w:rsidRPr="00A17E25">
        <w:rPr>
          <w:rFonts w:eastAsia="Calibri"/>
          <w:bCs/>
          <w:sz w:val="28"/>
          <w:szCs w:val="28"/>
          <w:shd w:val="clear" w:color="auto" w:fill="FFFFFF"/>
          <w:lang w:val="en-US" w:eastAsia="ko-KR"/>
        </w:rPr>
        <w:t>O</w:t>
      </w:r>
      <w:r w:rsidR="002B35B8" w:rsidRPr="002B35B8">
        <w:rPr>
          <w:rFonts w:eastAsia="Calibri"/>
          <w:bCs/>
          <w:sz w:val="28"/>
          <w:szCs w:val="28"/>
          <w:shd w:val="clear" w:color="auto" w:fill="FFFFFF"/>
          <w:lang w:val="en-US" w:eastAsia="ko-KR"/>
        </w:rPr>
        <w:t>.</w:t>
      </w:r>
      <w:r w:rsidRPr="00A17E25">
        <w:rPr>
          <w:rFonts w:eastAsia="Calibri"/>
          <w:bCs/>
          <w:sz w:val="28"/>
          <w:szCs w:val="28"/>
          <w:shd w:val="clear" w:color="auto" w:fill="FFFFFF"/>
          <w:lang w:val="en-US" w:eastAsia="ko-KR"/>
        </w:rPr>
        <w:t>, Rosales-Mendoza S. An overview of bioinformatics tools for epitope prediction: implications on vaccine development</w:t>
      </w:r>
      <w:r w:rsidR="002B35B8" w:rsidRPr="002B35B8">
        <w:rPr>
          <w:rFonts w:eastAsia="Calibri"/>
          <w:bCs/>
          <w:sz w:val="28"/>
          <w:szCs w:val="28"/>
          <w:shd w:val="clear" w:color="auto" w:fill="FFFFFF"/>
          <w:lang w:val="en-US" w:eastAsia="ko-KR"/>
        </w:rPr>
        <w:t xml:space="preserve"> // </w:t>
      </w:r>
      <w:r w:rsidRPr="00A17E25">
        <w:rPr>
          <w:rFonts w:eastAsia="Calibri"/>
          <w:bCs/>
          <w:sz w:val="28"/>
          <w:szCs w:val="28"/>
          <w:shd w:val="clear" w:color="auto" w:fill="FFFFFF"/>
          <w:lang w:val="en-US" w:eastAsia="ko-KR"/>
        </w:rPr>
        <w:t> </w:t>
      </w:r>
      <w:r w:rsidRPr="00A17E25">
        <w:rPr>
          <w:rFonts w:eastAsia="Calibri"/>
          <w:bCs/>
          <w:iCs/>
          <w:sz w:val="28"/>
          <w:szCs w:val="28"/>
          <w:shd w:val="clear" w:color="auto" w:fill="FFFFFF"/>
          <w:lang w:val="en-US" w:eastAsia="ko-KR"/>
        </w:rPr>
        <w:t>J</w:t>
      </w:r>
      <w:r w:rsidRPr="00A17E25">
        <w:rPr>
          <w:rFonts w:eastAsia="Calibri"/>
          <w:bCs/>
          <w:i/>
          <w:iCs/>
          <w:sz w:val="28"/>
          <w:szCs w:val="28"/>
          <w:shd w:val="clear" w:color="auto" w:fill="FFFFFF"/>
          <w:lang w:val="en-US" w:eastAsia="ko-KR"/>
        </w:rPr>
        <w:t xml:space="preserve"> </w:t>
      </w:r>
      <w:r w:rsidRPr="00A17E25">
        <w:rPr>
          <w:rFonts w:eastAsia="Calibri"/>
          <w:bCs/>
          <w:iCs/>
          <w:sz w:val="28"/>
          <w:szCs w:val="28"/>
          <w:shd w:val="clear" w:color="auto" w:fill="FFFFFF"/>
          <w:lang w:val="en-US" w:eastAsia="ko-KR"/>
        </w:rPr>
        <w:t>Biomed Inform</w:t>
      </w:r>
      <w:r w:rsidRPr="00A17E25">
        <w:rPr>
          <w:rFonts w:eastAsia="Calibri"/>
          <w:bCs/>
          <w:i/>
          <w:iCs/>
          <w:sz w:val="28"/>
          <w:szCs w:val="28"/>
          <w:shd w:val="clear" w:color="auto" w:fill="FFFFFF"/>
          <w:lang w:val="en-US" w:eastAsia="ko-KR"/>
        </w:rPr>
        <w:t>.</w:t>
      </w:r>
      <w:r w:rsidR="002B35B8" w:rsidRPr="002B35B8">
        <w:rPr>
          <w:rFonts w:eastAsia="Calibri"/>
          <w:bCs/>
          <w:i/>
          <w:iCs/>
          <w:sz w:val="28"/>
          <w:szCs w:val="28"/>
          <w:shd w:val="clear" w:color="auto" w:fill="FFFFFF"/>
          <w:lang w:val="en-US" w:eastAsia="ko-KR"/>
        </w:rPr>
        <w:t xml:space="preserve"> </w:t>
      </w:r>
      <w:r w:rsidR="002B35B8">
        <w:rPr>
          <w:rFonts w:eastAsia="Calibri"/>
          <w:bCs/>
          <w:i/>
          <w:iCs/>
          <w:sz w:val="28"/>
          <w:szCs w:val="28"/>
          <w:shd w:val="clear" w:color="auto" w:fill="FFFFFF"/>
          <w:lang w:val="en-US" w:eastAsia="ko-KR"/>
        </w:rPr>
        <w:t>–</w:t>
      </w:r>
      <w:r w:rsidRPr="00A17E25">
        <w:rPr>
          <w:rFonts w:eastAsia="Calibri"/>
          <w:bCs/>
          <w:i/>
          <w:iCs/>
          <w:sz w:val="28"/>
          <w:szCs w:val="28"/>
          <w:shd w:val="clear" w:color="auto" w:fill="FFFFFF"/>
          <w:lang w:val="en-US" w:eastAsia="ko-KR"/>
        </w:rPr>
        <w:t> </w:t>
      </w:r>
      <w:r w:rsidRPr="00A17E25">
        <w:rPr>
          <w:rFonts w:eastAsia="Calibri"/>
          <w:bCs/>
          <w:sz w:val="28"/>
          <w:szCs w:val="28"/>
          <w:shd w:val="clear" w:color="auto" w:fill="FFFFFF"/>
          <w:lang w:val="en-US" w:eastAsia="ko-KR"/>
        </w:rPr>
        <w:t>2015</w:t>
      </w:r>
      <w:r w:rsidR="002B35B8" w:rsidRPr="002B35B8">
        <w:rPr>
          <w:rFonts w:eastAsia="Calibri"/>
          <w:bCs/>
          <w:sz w:val="28"/>
          <w:szCs w:val="28"/>
          <w:shd w:val="clear" w:color="auto" w:fill="FFFFFF"/>
          <w:lang w:val="en-US" w:eastAsia="ko-KR"/>
        </w:rPr>
        <w:t>. - №</w:t>
      </w:r>
      <w:r w:rsidRPr="00A17E25">
        <w:rPr>
          <w:rFonts w:eastAsia="Calibri"/>
          <w:sz w:val="28"/>
          <w:szCs w:val="28"/>
          <w:shd w:val="clear" w:color="auto" w:fill="FFFFFF"/>
          <w:lang w:val="en-US" w:eastAsia="ko-KR"/>
        </w:rPr>
        <w:t>53</w:t>
      </w:r>
      <w:r w:rsidR="002B35B8" w:rsidRPr="002B35B8">
        <w:rPr>
          <w:rFonts w:eastAsia="Calibri"/>
          <w:bCs/>
          <w:sz w:val="28"/>
          <w:szCs w:val="28"/>
          <w:shd w:val="clear" w:color="auto" w:fill="FFFFFF"/>
          <w:lang w:val="en-US" w:eastAsia="ko-KR"/>
        </w:rPr>
        <w:t xml:space="preserve">. – </w:t>
      </w:r>
      <w:r w:rsidR="002B35B8">
        <w:rPr>
          <w:rFonts w:eastAsia="Calibri"/>
          <w:bCs/>
          <w:sz w:val="28"/>
          <w:szCs w:val="28"/>
          <w:shd w:val="clear" w:color="auto" w:fill="FFFFFF"/>
          <w:lang w:eastAsia="ko-KR"/>
        </w:rPr>
        <w:t>Р</w:t>
      </w:r>
      <w:r w:rsidR="002B35B8" w:rsidRPr="002B35B8">
        <w:rPr>
          <w:rFonts w:eastAsia="Calibri"/>
          <w:bCs/>
          <w:sz w:val="28"/>
          <w:szCs w:val="28"/>
          <w:shd w:val="clear" w:color="auto" w:fill="FFFFFF"/>
          <w:lang w:val="en-US" w:eastAsia="ko-KR"/>
        </w:rPr>
        <w:t xml:space="preserve">. </w:t>
      </w:r>
      <w:r w:rsidRPr="00A17E25">
        <w:rPr>
          <w:rFonts w:eastAsia="Calibri"/>
          <w:bCs/>
          <w:sz w:val="28"/>
          <w:szCs w:val="28"/>
          <w:shd w:val="clear" w:color="auto" w:fill="FFFFFF"/>
          <w:lang w:val="en-US" w:eastAsia="ko-KR"/>
        </w:rPr>
        <w:t xml:space="preserve">405–414. </w:t>
      </w:r>
      <w:r w:rsidR="002B35B8" w:rsidRPr="002B35B8">
        <w:rPr>
          <w:rFonts w:eastAsia="Calibri"/>
          <w:bCs/>
          <w:sz w:val="28"/>
          <w:szCs w:val="28"/>
          <w:shd w:val="clear" w:color="auto" w:fill="FFFFFF"/>
          <w:lang w:val="en-US" w:eastAsia="ko-KR"/>
        </w:rPr>
        <w:t xml:space="preserve"> </w:t>
      </w:r>
      <w:r w:rsidRPr="00A17E25">
        <w:rPr>
          <w:rFonts w:eastAsia="Calibri"/>
          <w:bCs/>
          <w:sz w:val="28"/>
          <w:szCs w:val="28"/>
          <w:shd w:val="clear" w:color="auto" w:fill="FFFFFF"/>
          <w:lang w:val="en-US" w:eastAsia="ko-KR"/>
        </w:rPr>
        <w:t>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sz w:val="28"/>
          <w:szCs w:val="28"/>
          <w:lang w:val="en-US" w:eastAsia="ko-KR"/>
        </w:rPr>
      </w:pPr>
      <w:proofErr w:type="spellStart"/>
      <w:r w:rsidRPr="00A17E25">
        <w:rPr>
          <w:rFonts w:eastAsia="Calibri"/>
          <w:bCs/>
          <w:sz w:val="28"/>
          <w:szCs w:val="28"/>
          <w:shd w:val="clear" w:color="auto" w:fill="FFFFFF"/>
          <w:lang w:val="en-US" w:eastAsia="ko-KR"/>
        </w:rPr>
        <w:t>Potocnakova</w:t>
      </w:r>
      <w:proofErr w:type="spellEnd"/>
      <w:r w:rsidRPr="00A17E25">
        <w:rPr>
          <w:rFonts w:eastAsia="Calibri"/>
          <w:bCs/>
          <w:sz w:val="28"/>
          <w:szCs w:val="28"/>
          <w:shd w:val="clear" w:color="auto" w:fill="FFFFFF"/>
          <w:lang w:val="en-US" w:eastAsia="ko-KR"/>
        </w:rPr>
        <w:t xml:space="preserve"> L</w:t>
      </w:r>
      <w:r w:rsidR="002B35B8" w:rsidRPr="002B35B8">
        <w:rPr>
          <w:rFonts w:eastAsia="Calibri"/>
          <w:bCs/>
          <w:sz w:val="28"/>
          <w:szCs w:val="28"/>
          <w:shd w:val="clear" w:color="auto" w:fill="FFFFFF"/>
          <w:lang w:val="en-US" w:eastAsia="ko-KR"/>
        </w:rPr>
        <w:t>.</w:t>
      </w:r>
      <w:r w:rsidRPr="00A17E25">
        <w:rPr>
          <w:rFonts w:eastAsia="Calibri"/>
          <w:bCs/>
          <w:sz w:val="28"/>
          <w:szCs w:val="28"/>
          <w:shd w:val="clear" w:color="auto" w:fill="FFFFFF"/>
          <w:lang w:val="en-US" w:eastAsia="ko-KR"/>
        </w:rPr>
        <w:t xml:space="preserve">, </w:t>
      </w:r>
      <w:proofErr w:type="spellStart"/>
      <w:r w:rsidRPr="00A17E25">
        <w:rPr>
          <w:rFonts w:eastAsia="Calibri"/>
          <w:bCs/>
          <w:sz w:val="28"/>
          <w:szCs w:val="28"/>
          <w:shd w:val="clear" w:color="auto" w:fill="FFFFFF"/>
          <w:lang w:val="en-US" w:eastAsia="ko-KR"/>
        </w:rPr>
        <w:t>Bhide</w:t>
      </w:r>
      <w:proofErr w:type="spellEnd"/>
      <w:r w:rsidRPr="00A17E25">
        <w:rPr>
          <w:rFonts w:eastAsia="Calibri"/>
          <w:bCs/>
          <w:sz w:val="28"/>
          <w:szCs w:val="28"/>
          <w:shd w:val="clear" w:color="auto" w:fill="FFFFFF"/>
          <w:lang w:val="en-US" w:eastAsia="ko-KR"/>
        </w:rPr>
        <w:t xml:space="preserve"> M</w:t>
      </w:r>
      <w:r w:rsidR="002B35B8" w:rsidRPr="002B35B8">
        <w:rPr>
          <w:rFonts w:eastAsia="Calibri"/>
          <w:bCs/>
          <w:sz w:val="28"/>
          <w:szCs w:val="28"/>
          <w:shd w:val="clear" w:color="auto" w:fill="FFFFFF"/>
          <w:lang w:val="en-US" w:eastAsia="ko-KR"/>
        </w:rPr>
        <w:t>.</w:t>
      </w:r>
      <w:r w:rsidRPr="00A17E25">
        <w:rPr>
          <w:rFonts w:eastAsia="Calibri"/>
          <w:bCs/>
          <w:sz w:val="28"/>
          <w:szCs w:val="28"/>
          <w:shd w:val="clear" w:color="auto" w:fill="FFFFFF"/>
          <w:lang w:val="en-US" w:eastAsia="ko-KR"/>
        </w:rPr>
        <w:t xml:space="preserve">, </w:t>
      </w:r>
      <w:proofErr w:type="spellStart"/>
      <w:r w:rsidRPr="00A17E25">
        <w:rPr>
          <w:rFonts w:eastAsia="Calibri"/>
          <w:bCs/>
          <w:sz w:val="28"/>
          <w:szCs w:val="28"/>
          <w:shd w:val="clear" w:color="auto" w:fill="FFFFFF"/>
          <w:lang w:val="en-US" w:eastAsia="ko-KR"/>
        </w:rPr>
        <w:t>Pulzova</w:t>
      </w:r>
      <w:proofErr w:type="spellEnd"/>
      <w:r w:rsidRPr="00A17E25">
        <w:rPr>
          <w:rFonts w:eastAsia="Calibri"/>
          <w:bCs/>
          <w:sz w:val="28"/>
          <w:szCs w:val="28"/>
          <w:shd w:val="clear" w:color="auto" w:fill="FFFFFF"/>
          <w:lang w:val="en-US" w:eastAsia="ko-KR"/>
        </w:rPr>
        <w:t xml:space="preserve"> L</w:t>
      </w:r>
      <w:r w:rsidR="002B35B8" w:rsidRPr="002B35B8">
        <w:rPr>
          <w:rFonts w:eastAsia="Calibri"/>
          <w:bCs/>
          <w:sz w:val="28"/>
          <w:szCs w:val="28"/>
          <w:shd w:val="clear" w:color="auto" w:fill="FFFFFF"/>
          <w:lang w:val="en-US" w:eastAsia="ko-KR"/>
        </w:rPr>
        <w:t>.</w:t>
      </w:r>
      <w:r w:rsidRPr="00A17E25">
        <w:rPr>
          <w:rFonts w:eastAsia="Calibri"/>
          <w:bCs/>
          <w:sz w:val="28"/>
          <w:szCs w:val="28"/>
          <w:shd w:val="clear" w:color="auto" w:fill="FFFFFF"/>
          <w:lang w:val="en-US" w:eastAsia="ko-KR"/>
        </w:rPr>
        <w:t>B. An introduction to B-cell epitope mapping and in Silico epitope prediction</w:t>
      </w:r>
      <w:r w:rsidR="002B35B8" w:rsidRPr="002B35B8">
        <w:rPr>
          <w:rFonts w:eastAsia="Calibri"/>
          <w:bCs/>
          <w:sz w:val="28"/>
          <w:szCs w:val="28"/>
          <w:shd w:val="clear" w:color="auto" w:fill="FFFFFF"/>
          <w:lang w:val="en-US" w:eastAsia="ko-KR"/>
        </w:rPr>
        <w:t xml:space="preserve"> // </w:t>
      </w:r>
      <w:r w:rsidRPr="00A17E25">
        <w:rPr>
          <w:rFonts w:eastAsia="Calibri"/>
          <w:bCs/>
          <w:sz w:val="28"/>
          <w:szCs w:val="28"/>
          <w:shd w:val="clear" w:color="auto" w:fill="FFFFFF"/>
          <w:lang w:val="en-US" w:eastAsia="ko-KR"/>
        </w:rPr>
        <w:t> </w:t>
      </w:r>
      <w:r w:rsidRPr="002B35B8">
        <w:rPr>
          <w:rFonts w:eastAsia="Calibri"/>
          <w:bCs/>
          <w:iCs/>
          <w:sz w:val="28"/>
          <w:szCs w:val="28"/>
          <w:shd w:val="clear" w:color="auto" w:fill="FFFFFF"/>
          <w:lang w:val="en-US" w:eastAsia="ko-KR"/>
        </w:rPr>
        <w:t>J Immunol Res.</w:t>
      </w:r>
      <w:r w:rsidRPr="002B35B8">
        <w:rPr>
          <w:rFonts w:eastAsia="Calibri"/>
          <w:bCs/>
          <w:i/>
          <w:iCs/>
          <w:sz w:val="28"/>
          <w:szCs w:val="28"/>
          <w:shd w:val="clear" w:color="auto" w:fill="FFFFFF"/>
          <w:lang w:val="en-US" w:eastAsia="ko-KR"/>
        </w:rPr>
        <w:t> </w:t>
      </w:r>
      <w:r w:rsidR="002B35B8" w:rsidRPr="002B35B8">
        <w:rPr>
          <w:rFonts w:eastAsia="Calibri"/>
          <w:bCs/>
          <w:i/>
          <w:iCs/>
          <w:sz w:val="28"/>
          <w:szCs w:val="28"/>
          <w:shd w:val="clear" w:color="auto" w:fill="FFFFFF"/>
          <w:lang w:val="en-US" w:eastAsia="ko-KR"/>
        </w:rPr>
        <w:t xml:space="preserve">– </w:t>
      </w:r>
      <w:r w:rsidRPr="002B35B8">
        <w:rPr>
          <w:rFonts w:eastAsia="Calibri"/>
          <w:bCs/>
          <w:sz w:val="28"/>
          <w:szCs w:val="28"/>
          <w:shd w:val="clear" w:color="auto" w:fill="FFFFFF"/>
          <w:lang w:val="en-US" w:eastAsia="ko-KR"/>
        </w:rPr>
        <w:t>2016</w:t>
      </w:r>
      <w:r w:rsidR="002B35B8" w:rsidRPr="002B35B8">
        <w:rPr>
          <w:rFonts w:eastAsia="Calibri"/>
          <w:bCs/>
          <w:sz w:val="28"/>
          <w:szCs w:val="28"/>
          <w:shd w:val="clear" w:color="auto" w:fill="FFFFFF"/>
          <w:lang w:val="en-US" w:eastAsia="ko-KR"/>
        </w:rPr>
        <w:t xml:space="preserve">. - №1. – </w:t>
      </w:r>
      <w:r w:rsidR="002B35B8">
        <w:rPr>
          <w:rFonts w:eastAsia="Calibri"/>
          <w:bCs/>
          <w:sz w:val="28"/>
          <w:szCs w:val="28"/>
          <w:shd w:val="clear" w:color="auto" w:fill="FFFFFF"/>
          <w:lang w:eastAsia="ko-KR"/>
        </w:rPr>
        <w:t>Р</w:t>
      </w:r>
      <w:r w:rsidR="002B35B8" w:rsidRPr="002B35B8">
        <w:rPr>
          <w:rFonts w:eastAsia="Calibri"/>
          <w:bCs/>
          <w:sz w:val="28"/>
          <w:szCs w:val="28"/>
          <w:shd w:val="clear" w:color="auto" w:fill="FFFFFF"/>
          <w:lang w:val="en-US" w:eastAsia="ko-KR"/>
        </w:rPr>
        <w:t xml:space="preserve">. </w:t>
      </w:r>
      <w:r w:rsidRPr="002B35B8">
        <w:rPr>
          <w:rFonts w:eastAsia="Calibri"/>
          <w:bCs/>
          <w:sz w:val="28"/>
          <w:szCs w:val="28"/>
          <w:shd w:val="clear" w:color="auto" w:fill="FFFFFF"/>
          <w:lang w:val="en-US" w:eastAsia="ko-KR"/>
        </w:rPr>
        <w:t xml:space="preserve">6760830. </w:t>
      </w:r>
      <w:r w:rsidR="002B35B8" w:rsidRPr="002B35B8">
        <w:rPr>
          <w:rFonts w:eastAsia="Calibri"/>
          <w:bCs/>
          <w:sz w:val="28"/>
          <w:szCs w:val="28"/>
          <w:shd w:val="clear" w:color="auto" w:fill="FFFFFF"/>
          <w:lang w:val="en-US" w:eastAsia="ko-KR"/>
        </w:rPr>
        <w:t xml:space="preserve">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sz w:val="28"/>
          <w:szCs w:val="28"/>
          <w:lang w:val="en-US" w:eastAsia="ko-KR"/>
        </w:rPr>
      </w:pPr>
      <w:r w:rsidRPr="00A17E25">
        <w:rPr>
          <w:rFonts w:eastAsia="Calibri"/>
          <w:bCs/>
          <w:sz w:val="28"/>
          <w:szCs w:val="28"/>
          <w:shd w:val="clear" w:color="auto" w:fill="FFFFFF"/>
          <w:lang w:val="en-US" w:eastAsia="ko-KR"/>
        </w:rPr>
        <w:t>Goldsby R</w:t>
      </w:r>
      <w:r w:rsidR="002B35B8" w:rsidRPr="002B35B8">
        <w:rPr>
          <w:rFonts w:eastAsia="Calibri"/>
          <w:bCs/>
          <w:sz w:val="28"/>
          <w:szCs w:val="28"/>
          <w:shd w:val="clear" w:color="auto" w:fill="FFFFFF"/>
          <w:lang w:val="en-US" w:eastAsia="ko-KR"/>
        </w:rPr>
        <w:t>.</w:t>
      </w:r>
      <w:r w:rsidRPr="00A17E25">
        <w:rPr>
          <w:rFonts w:eastAsia="Calibri"/>
          <w:bCs/>
          <w:sz w:val="28"/>
          <w:szCs w:val="28"/>
          <w:shd w:val="clear" w:color="auto" w:fill="FFFFFF"/>
          <w:lang w:val="en-US" w:eastAsia="ko-KR"/>
        </w:rPr>
        <w:t>A</w:t>
      </w:r>
      <w:r w:rsidR="002B35B8" w:rsidRPr="002B35B8">
        <w:rPr>
          <w:rFonts w:eastAsia="Calibri"/>
          <w:bCs/>
          <w:sz w:val="28"/>
          <w:szCs w:val="28"/>
          <w:shd w:val="clear" w:color="auto" w:fill="FFFFFF"/>
          <w:lang w:val="en-US" w:eastAsia="ko-KR"/>
        </w:rPr>
        <w:t>.</w:t>
      </w:r>
      <w:r w:rsidRPr="00A17E25">
        <w:rPr>
          <w:rFonts w:eastAsia="Calibri"/>
          <w:bCs/>
          <w:sz w:val="28"/>
          <w:szCs w:val="28"/>
          <w:shd w:val="clear" w:color="auto" w:fill="FFFFFF"/>
          <w:lang w:val="en-US" w:eastAsia="ko-KR"/>
        </w:rPr>
        <w:t xml:space="preserve">, </w:t>
      </w:r>
      <w:proofErr w:type="spellStart"/>
      <w:r w:rsidRPr="00A17E25">
        <w:rPr>
          <w:rFonts w:eastAsia="Calibri"/>
          <w:bCs/>
          <w:sz w:val="28"/>
          <w:szCs w:val="28"/>
          <w:shd w:val="clear" w:color="auto" w:fill="FFFFFF"/>
          <w:lang w:val="en-US" w:eastAsia="ko-KR"/>
        </w:rPr>
        <w:t>Kindt</w:t>
      </w:r>
      <w:proofErr w:type="spellEnd"/>
      <w:r w:rsidRPr="00A17E25">
        <w:rPr>
          <w:rFonts w:eastAsia="Calibri"/>
          <w:bCs/>
          <w:sz w:val="28"/>
          <w:szCs w:val="28"/>
          <w:shd w:val="clear" w:color="auto" w:fill="FFFFFF"/>
          <w:lang w:val="en-US" w:eastAsia="ko-KR"/>
        </w:rPr>
        <w:t xml:space="preserve"> T</w:t>
      </w:r>
      <w:r w:rsidR="002B35B8" w:rsidRPr="002B35B8">
        <w:rPr>
          <w:rFonts w:eastAsia="Calibri"/>
          <w:bCs/>
          <w:sz w:val="28"/>
          <w:szCs w:val="28"/>
          <w:shd w:val="clear" w:color="auto" w:fill="FFFFFF"/>
          <w:lang w:val="en-US" w:eastAsia="ko-KR"/>
        </w:rPr>
        <w:t>.</w:t>
      </w:r>
      <w:r w:rsidRPr="00A17E25">
        <w:rPr>
          <w:rFonts w:eastAsia="Calibri"/>
          <w:bCs/>
          <w:sz w:val="28"/>
          <w:szCs w:val="28"/>
          <w:shd w:val="clear" w:color="auto" w:fill="FFFFFF"/>
          <w:lang w:val="en-US" w:eastAsia="ko-KR"/>
        </w:rPr>
        <w:t>J</w:t>
      </w:r>
      <w:r w:rsidR="002B35B8" w:rsidRPr="002B35B8">
        <w:rPr>
          <w:rFonts w:eastAsia="Calibri"/>
          <w:bCs/>
          <w:sz w:val="28"/>
          <w:szCs w:val="28"/>
          <w:shd w:val="clear" w:color="auto" w:fill="FFFFFF"/>
          <w:lang w:val="en-US" w:eastAsia="ko-KR"/>
        </w:rPr>
        <w:t>.</w:t>
      </w:r>
      <w:r w:rsidRPr="00A17E25">
        <w:rPr>
          <w:rFonts w:eastAsia="Calibri"/>
          <w:bCs/>
          <w:sz w:val="28"/>
          <w:szCs w:val="28"/>
          <w:shd w:val="clear" w:color="auto" w:fill="FFFFFF"/>
          <w:lang w:val="en-US" w:eastAsia="ko-KR"/>
        </w:rPr>
        <w:t xml:space="preserve">, </w:t>
      </w:r>
      <w:proofErr w:type="spellStart"/>
      <w:r w:rsidRPr="00A17E25">
        <w:rPr>
          <w:rFonts w:eastAsia="Calibri"/>
          <w:bCs/>
          <w:sz w:val="28"/>
          <w:szCs w:val="28"/>
          <w:shd w:val="clear" w:color="auto" w:fill="FFFFFF"/>
          <w:lang w:val="en-US" w:eastAsia="ko-KR"/>
        </w:rPr>
        <w:t>Kuby</w:t>
      </w:r>
      <w:proofErr w:type="spellEnd"/>
      <w:r w:rsidRPr="00A17E25">
        <w:rPr>
          <w:rFonts w:eastAsia="Calibri"/>
          <w:bCs/>
          <w:sz w:val="28"/>
          <w:szCs w:val="28"/>
          <w:shd w:val="clear" w:color="auto" w:fill="FFFFFF"/>
          <w:lang w:val="en-US" w:eastAsia="ko-KR"/>
        </w:rPr>
        <w:t xml:space="preserve"> J</w:t>
      </w:r>
      <w:r w:rsidR="002B35B8" w:rsidRPr="002B35B8">
        <w:rPr>
          <w:rFonts w:eastAsia="Calibri"/>
          <w:bCs/>
          <w:sz w:val="28"/>
          <w:szCs w:val="28"/>
          <w:shd w:val="clear" w:color="auto" w:fill="FFFFFF"/>
          <w:lang w:val="en-US" w:eastAsia="ko-KR"/>
        </w:rPr>
        <w:t>.</w:t>
      </w:r>
      <w:r w:rsidRPr="00A17E25">
        <w:rPr>
          <w:rFonts w:eastAsia="Calibri"/>
          <w:bCs/>
          <w:sz w:val="28"/>
          <w:szCs w:val="28"/>
          <w:shd w:val="clear" w:color="auto" w:fill="FFFFFF"/>
          <w:lang w:val="en-US" w:eastAsia="ko-KR"/>
        </w:rPr>
        <w:t>, Osborne B</w:t>
      </w:r>
      <w:r w:rsidR="002B35B8" w:rsidRPr="002B35B8">
        <w:rPr>
          <w:rFonts w:eastAsia="Calibri"/>
          <w:bCs/>
          <w:sz w:val="28"/>
          <w:szCs w:val="28"/>
          <w:shd w:val="clear" w:color="auto" w:fill="FFFFFF"/>
          <w:lang w:val="en-US" w:eastAsia="ko-KR"/>
        </w:rPr>
        <w:t>.</w:t>
      </w:r>
      <w:r w:rsidRPr="00A17E25">
        <w:rPr>
          <w:rFonts w:eastAsia="Calibri"/>
          <w:bCs/>
          <w:sz w:val="28"/>
          <w:szCs w:val="28"/>
          <w:shd w:val="clear" w:color="auto" w:fill="FFFFFF"/>
          <w:lang w:val="en-US" w:eastAsia="ko-KR"/>
        </w:rPr>
        <w:t>A</w:t>
      </w:r>
      <w:r w:rsidR="002B35B8" w:rsidRPr="002B35B8">
        <w:rPr>
          <w:rFonts w:eastAsia="Calibri"/>
          <w:bCs/>
          <w:sz w:val="28"/>
          <w:szCs w:val="28"/>
          <w:shd w:val="clear" w:color="auto" w:fill="FFFFFF"/>
          <w:lang w:val="en-US" w:eastAsia="ko-KR"/>
        </w:rPr>
        <w:t>.</w:t>
      </w:r>
      <w:r w:rsidRPr="00A17E25">
        <w:rPr>
          <w:rFonts w:eastAsia="Calibri"/>
          <w:bCs/>
          <w:sz w:val="28"/>
          <w:szCs w:val="28"/>
          <w:shd w:val="clear" w:color="auto" w:fill="FFFFFF"/>
          <w:lang w:val="en-US" w:eastAsia="ko-KR"/>
        </w:rPr>
        <w:t xml:space="preserve"> Immunology. </w:t>
      </w:r>
      <w:r w:rsidR="002B35B8" w:rsidRPr="002B35B8">
        <w:rPr>
          <w:rFonts w:eastAsia="Calibri"/>
          <w:bCs/>
          <w:sz w:val="28"/>
          <w:szCs w:val="28"/>
          <w:shd w:val="clear" w:color="auto" w:fill="FFFFFF"/>
          <w:lang w:val="en-US" w:eastAsia="ko-KR"/>
        </w:rPr>
        <w:t xml:space="preserve">- </w:t>
      </w:r>
      <w:r w:rsidR="002B35B8" w:rsidRPr="00A17E25">
        <w:rPr>
          <w:rFonts w:eastAsia="Calibri"/>
          <w:bCs/>
          <w:sz w:val="28"/>
          <w:szCs w:val="28"/>
          <w:shd w:val="clear" w:color="auto" w:fill="FFFFFF"/>
          <w:lang w:val="en-US" w:eastAsia="ko-KR"/>
        </w:rPr>
        <w:t xml:space="preserve">New York: W. H. Freeman, </w:t>
      </w:r>
      <w:r w:rsidR="002B35B8" w:rsidRPr="00A17E25">
        <w:rPr>
          <w:rFonts w:eastAsia="Calibri"/>
          <w:bCs/>
          <w:sz w:val="28"/>
          <w:szCs w:val="28"/>
          <w:lang w:val="en-US" w:eastAsia="ko-KR"/>
        </w:rPr>
        <w:t xml:space="preserve"> </w:t>
      </w:r>
      <w:r w:rsidRPr="00A17E25">
        <w:rPr>
          <w:rFonts w:eastAsia="Calibri"/>
          <w:bCs/>
          <w:sz w:val="28"/>
          <w:szCs w:val="28"/>
          <w:shd w:val="clear" w:color="auto" w:fill="FFFFFF"/>
          <w:lang w:val="en-US" w:eastAsia="ko-KR"/>
        </w:rPr>
        <w:t>2002</w:t>
      </w:r>
      <w:r w:rsidR="002B35B8" w:rsidRPr="002B35B8">
        <w:rPr>
          <w:rFonts w:eastAsia="Calibri"/>
          <w:bCs/>
          <w:sz w:val="28"/>
          <w:szCs w:val="28"/>
          <w:shd w:val="clear" w:color="auto" w:fill="FFFFFF"/>
          <w:lang w:val="en-US" w:eastAsia="ko-KR"/>
        </w:rPr>
        <w:t xml:space="preserve">. </w:t>
      </w:r>
      <w:r w:rsidR="002B35B8">
        <w:rPr>
          <w:rFonts w:eastAsia="Calibri"/>
          <w:bCs/>
          <w:sz w:val="28"/>
          <w:szCs w:val="28"/>
          <w:shd w:val="clear" w:color="auto" w:fill="FFFFFF"/>
          <w:lang w:val="en-US" w:eastAsia="ko-KR"/>
        </w:rPr>
        <w:t>–</w:t>
      </w:r>
      <w:r w:rsidR="002B35B8" w:rsidRPr="002B35B8">
        <w:rPr>
          <w:rFonts w:eastAsia="Calibri"/>
          <w:bCs/>
          <w:sz w:val="28"/>
          <w:szCs w:val="28"/>
          <w:shd w:val="clear" w:color="auto" w:fill="FFFFFF"/>
          <w:lang w:val="en-US" w:eastAsia="ko-KR"/>
        </w:rPr>
        <w:t xml:space="preserve"> 105 </w:t>
      </w:r>
      <w:r w:rsidR="002B35B8">
        <w:rPr>
          <w:rFonts w:eastAsia="Calibri"/>
          <w:bCs/>
          <w:sz w:val="28"/>
          <w:szCs w:val="28"/>
          <w:shd w:val="clear" w:color="auto" w:fill="FFFFFF"/>
          <w:lang w:eastAsia="ko-KR"/>
        </w:rPr>
        <w:t>р</w:t>
      </w:r>
      <w:r w:rsidR="002B35B8" w:rsidRPr="002B35B8">
        <w:rPr>
          <w:rFonts w:eastAsia="Calibri"/>
          <w:bCs/>
          <w:sz w:val="28"/>
          <w:szCs w:val="28"/>
          <w:shd w:val="clear" w:color="auto" w:fill="FFFFFF"/>
          <w:lang w:val="en-US" w:eastAsia="ko-KR"/>
        </w:rPr>
        <w:t>.</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Blum J.S., </w:t>
      </w:r>
      <w:proofErr w:type="spellStart"/>
      <w:r w:rsidRPr="00A17E25">
        <w:rPr>
          <w:rFonts w:eastAsia="Calibri"/>
          <w:bCs/>
          <w:color w:val="000000"/>
          <w:sz w:val="28"/>
          <w:szCs w:val="28"/>
          <w:lang w:val="en-US" w:eastAsia="ko-KR"/>
        </w:rPr>
        <w:t>Wearsch</w:t>
      </w:r>
      <w:proofErr w:type="spellEnd"/>
      <w:r w:rsidRPr="00A17E25">
        <w:rPr>
          <w:rFonts w:eastAsia="Calibri"/>
          <w:bCs/>
          <w:color w:val="000000"/>
          <w:sz w:val="28"/>
          <w:szCs w:val="28"/>
          <w:lang w:val="en-US" w:eastAsia="ko-KR"/>
        </w:rPr>
        <w:t xml:space="preserve"> P.A., Creswell P. Pathways of antigen processing</w:t>
      </w:r>
      <w:r w:rsidR="002B35B8" w:rsidRPr="002B35B8">
        <w:rPr>
          <w:rFonts w:eastAsia="Calibri"/>
          <w:bCs/>
          <w:color w:val="000000"/>
          <w:sz w:val="28"/>
          <w:szCs w:val="28"/>
          <w:lang w:val="en-US" w:eastAsia="ko-KR"/>
        </w:rPr>
        <w:t xml:space="preserve"> //</w:t>
      </w:r>
      <w:r w:rsidRPr="00A17E25">
        <w:rPr>
          <w:rFonts w:eastAsia="Calibri"/>
          <w:bCs/>
          <w:color w:val="000000"/>
          <w:sz w:val="28"/>
          <w:szCs w:val="28"/>
          <w:lang w:val="en-US" w:eastAsia="ko-KR"/>
        </w:rPr>
        <w:t xml:space="preserve"> Annual Review of immunology</w:t>
      </w:r>
      <w:r w:rsidR="002B35B8" w:rsidRPr="002B35B8">
        <w:rPr>
          <w:rFonts w:eastAsia="Calibri"/>
          <w:bCs/>
          <w:color w:val="000000"/>
          <w:sz w:val="28"/>
          <w:szCs w:val="28"/>
          <w:lang w:val="en-US" w:eastAsia="ko-KR"/>
        </w:rPr>
        <w:t>. -</w:t>
      </w:r>
      <w:r w:rsidRPr="00A17E25">
        <w:rPr>
          <w:rFonts w:eastAsia="Calibri"/>
          <w:bCs/>
          <w:color w:val="000000"/>
          <w:sz w:val="28"/>
          <w:szCs w:val="28"/>
          <w:lang w:val="en-US" w:eastAsia="ko-KR"/>
        </w:rPr>
        <w:t xml:space="preserve"> </w:t>
      </w:r>
      <w:r w:rsidR="002B35B8" w:rsidRPr="00A17E25">
        <w:rPr>
          <w:rFonts w:eastAsia="Calibri"/>
          <w:bCs/>
          <w:color w:val="000000"/>
          <w:sz w:val="28"/>
          <w:szCs w:val="28"/>
          <w:lang w:val="en-US" w:eastAsia="ko-KR"/>
        </w:rPr>
        <w:t xml:space="preserve">2013. </w:t>
      </w:r>
      <w:r w:rsidR="002B35B8" w:rsidRPr="002B35B8">
        <w:rPr>
          <w:rFonts w:eastAsia="Calibri"/>
          <w:bCs/>
          <w:color w:val="000000"/>
          <w:sz w:val="28"/>
          <w:szCs w:val="28"/>
          <w:lang w:val="en-US" w:eastAsia="ko-KR"/>
        </w:rPr>
        <w:t>- №</w:t>
      </w:r>
      <w:r w:rsidRPr="00A17E25">
        <w:rPr>
          <w:rFonts w:eastAsia="Calibri"/>
          <w:bCs/>
          <w:color w:val="000000"/>
          <w:sz w:val="28"/>
          <w:szCs w:val="28"/>
          <w:lang w:val="en-US" w:eastAsia="ko-KR"/>
        </w:rPr>
        <w:t>31</w:t>
      </w:r>
      <w:r w:rsidR="002B35B8" w:rsidRPr="002B35B8">
        <w:rPr>
          <w:rFonts w:eastAsia="Calibri"/>
          <w:bCs/>
          <w:color w:val="000000"/>
          <w:sz w:val="28"/>
          <w:szCs w:val="28"/>
          <w:lang w:val="en-US" w:eastAsia="ko-KR"/>
        </w:rPr>
        <w:t xml:space="preserve">. – </w:t>
      </w:r>
      <w:r w:rsidR="002B35B8">
        <w:rPr>
          <w:rFonts w:eastAsia="Calibri"/>
          <w:bCs/>
          <w:color w:val="000000"/>
          <w:sz w:val="28"/>
          <w:szCs w:val="28"/>
          <w:lang w:eastAsia="ko-KR"/>
        </w:rPr>
        <w:t>Р</w:t>
      </w:r>
      <w:r w:rsidR="002B35B8" w:rsidRPr="002B35B8">
        <w:rPr>
          <w:rFonts w:eastAsia="Calibri"/>
          <w:bCs/>
          <w:color w:val="000000"/>
          <w:sz w:val="28"/>
          <w:szCs w:val="28"/>
          <w:lang w:val="en-US" w:eastAsia="ko-KR"/>
        </w:rPr>
        <w:t xml:space="preserve">. </w:t>
      </w:r>
      <w:r w:rsidRPr="00A17E25">
        <w:rPr>
          <w:rFonts w:eastAsia="Calibri"/>
          <w:bCs/>
          <w:color w:val="000000"/>
          <w:sz w:val="28"/>
          <w:szCs w:val="28"/>
          <w:lang w:val="en-US" w:eastAsia="ko-KR"/>
        </w:rPr>
        <w:t>443–473.</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sz w:val="28"/>
          <w:szCs w:val="28"/>
          <w:lang w:val="en-US" w:eastAsia="ko-KR"/>
        </w:rPr>
      </w:pPr>
      <w:r w:rsidRPr="00A17E25">
        <w:rPr>
          <w:rFonts w:eastAsia="Calibri"/>
          <w:bCs/>
          <w:sz w:val="28"/>
          <w:szCs w:val="28"/>
          <w:shd w:val="clear" w:color="auto" w:fill="FFFFFF"/>
          <w:lang w:val="en-US" w:eastAsia="ko-KR"/>
        </w:rPr>
        <w:t>Matsuo H</w:t>
      </w:r>
      <w:r w:rsidR="002B35B8" w:rsidRPr="002B35B8">
        <w:rPr>
          <w:rFonts w:eastAsia="Calibri"/>
          <w:bCs/>
          <w:sz w:val="28"/>
          <w:szCs w:val="28"/>
          <w:shd w:val="clear" w:color="auto" w:fill="FFFFFF"/>
          <w:lang w:val="en-US" w:eastAsia="ko-KR"/>
        </w:rPr>
        <w:t>.</w:t>
      </w:r>
      <w:r w:rsidRPr="00A17E25">
        <w:rPr>
          <w:rFonts w:eastAsia="Calibri"/>
          <w:bCs/>
          <w:sz w:val="28"/>
          <w:szCs w:val="28"/>
          <w:shd w:val="clear" w:color="auto" w:fill="FFFFFF"/>
          <w:lang w:val="en-US" w:eastAsia="ko-KR"/>
        </w:rPr>
        <w:t>, Kohno K</w:t>
      </w:r>
      <w:r w:rsidR="002B35B8" w:rsidRPr="002B35B8">
        <w:rPr>
          <w:rFonts w:eastAsia="Calibri"/>
          <w:bCs/>
          <w:sz w:val="28"/>
          <w:szCs w:val="28"/>
          <w:shd w:val="clear" w:color="auto" w:fill="FFFFFF"/>
          <w:lang w:val="en-US" w:eastAsia="ko-KR"/>
        </w:rPr>
        <w:t>.</w:t>
      </w:r>
      <w:r w:rsidRPr="00A17E25">
        <w:rPr>
          <w:rFonts w:eastAsia="Calibri"/>
          <w:bCs/>
          <w:sz w:val="28"/>
          <w:szCs w:val="28"/>
          <w:shd w:val="clear" w:color="auto" w:fill="FFFFFF"/>
          <w:lang w:val="en-US" w:eastAsia="ko-KR"/>
        </w:rPr>
        <w:t xml:space="preserve">, </w:t>
      </w:r>
      <w:proofErr w:type="spellStart"/>
      <w:r w:rsidRPr="00A17E25">
        <w:rPr>
          <w:rFonts w:eastAsia="Calibri"/>
          <w:bCs/>
          <w:sz w:val="28"/>
          <w:szCs w:val="28"/>
          <w:shd w:val="clear" w:color="auto" w:fill="FFFFFF"/>
          <w:lang w:val="en-US" w:eastAsia="ko-KR"/>
        </w:rPr>
        <w:t>Niihara</w:t>
      </w:r>
      <w:proofErr w:type="spellEnd"/>
      <w:r w:rsidRPr="00A17E25">
        <w:rPr>
          <w:rFonts w:eastAsia="Calibri"/>
          <w:bCs/>
          <w:sz w:val="28"/>
          <w:szCs w:val="28"/>
          <w:shd w:val="clear" w:color="auto" w:fill="FFFFFF"/>
          <w:lang w:val="en-US" w:eastAsia="ko-KR"/>
        </w:rPr>
        <w:t xml:space="preserve"> H</w:t>
      </w:r>
      <w:r w:rsidR="002B35B8" w:rsidRPr="002B35B8">
        <w:rPr>
          <w:rFonts w:eastAsia="Calibri"/>
          <w:bCs/>
          <w:sz w:val="28"/>
          <w:szCs w:val="28"/>
          <w:shd w:val="clear" w:color="auto" w:fill="FFFFFF"/>
          <w:lang w:val="en-US" w:eastAsia="ko-KR"/>
        </w:rPr>
        <w:t>.</w:t>
      </w:r>
      <w:r w:rsidRPr="00A17E25">
        <w:rPr>
          <w:rFonts w:eastAsia="Calibri"/>
          <w:bCs/>
          <w:sz w:val="28"/>
          <w:szCs w:val="28"/>
          <w:shd w:val="clear" w:color="auto" w:fill="FFFFFF"/>
          <w:lang w:val="en-US" w:eastAsia="ko-KR"/>
        </w:rPr>
        <w:t>, Morita E</w:t>
      </w:r>
      <w:r w:rsidR="002B35B8" w:rsidRPr="002B35B8">
        <w:rPr>
          <w:rFonts w:eastAsia="Calibri"/>
          <w:bCs/>
          <w:sz w:val="28"/>
          <w:szCs w:val="28"/>
          <w:shd w:val="clear" w:color="auto" w:fill="FFFFFF"/>
          <w:lang w:val="en-US" w:eastAsia="ko-KR"/>
        </w:rPr>
        <w:t>.</w:t>
      </w:r>
      <w:r w:rsidRPr="00A17E25">
        <w:rPr>
          <w:rFonts w:eastAsia="Calibri"/>
          <w:bCs/>
          <w:sz w:val="28"/>
          <w:szCs w:val="28"/>
          <w:shd w:val="clear" w:color="auto" w:fill="FFFFFF"/>
          <w:lang w:val="en-US" w:eastAsia="ko-KR"/>
        </w:rPr>
        <w:t xml:space="preserve"> Specific </w:t>
      </w:r>
      <w:proofErr w:type="spellStart"/>
      <w:r w:rsidRPr="00A17E25">
        <w:rPr>
          <w:rFonts w:eastAsia="Calibri"/>
          <w:bCs/>
          <w:sz w:val="28"/>
          <w:szCs w:val="28"/>
          <w:shd w:val="clear" w:color="auto" w:fill="FFFFFF"/>
          <w:lang w:val="en-US" w:eastAsia="ko-KR"/>
        </w:rPr>
        <w:t>IgE</w:t>
      </w:r>
      <w:proofErr w:type="spellEnd"/>
      <w:r w:rsidRPr="00A17E25">
        <w:rPr>
          <w:rFonts w:eastAsia="Calibri"/>
          <w:bCs/>
          <w:sz w:val="28"/>
          <w:szCs w:val="28"/>
          <w:shd w:val="clear" w:color="auto" w:fill="FFFFFF"/>
          <w:lang w:val="en-US" w:eastAsia="ko-KR"/>
        </w:rPr>
        <w:t xml:space="preserve"> Determination to Epitope Peptides of {omega}-5 Gliadin and High Molecular Weight Glutenin Subunit Is a Useful Tool for Diagnosis of Wheat-Dependent Exercise-Induced Anaphylaxis</w:t>
      </w:r>
      <w:r w:rsidR="002B35B8" w:rsidRPr="002B35B8">
        <w:rPr>
          <w:rFonts w:eastAsia="Calibri"/>
          <w:bCs/>
          <w:sz w:val="28"/>
          <w:szCs w:val="28"/>
          <w:shd w:val="clear" w:color="auto" w:fill="FFFFFF"/>
          <w:lang w:val="en-US" w:eastAsia="ko-KR"/>
        </w:rPr>
        <w:t xml:space="preserve"> // </w:t>
      </w:r>
      <w:r w:rsidRPr="00A17E25">
        <w:rPr>
          <w:rFonts w:eastAsia="Calibri"/>
          <w:bCs/>
          <w:sz w:val="28"/>
          <w:szCs w:val="28"/>
          <w:shd w:val="clear" w:color="auto" w:fill="FFFFFF"/>
          <w:lang w:val="en-US" w:eastAsia="ko-KR"/>
        </w:rPr>
        <w:t xml:space="preserve">J Immunol. </w:t>
      </w:r>
      <w:r w:rsidR="002B35B8" w:rsidRPr="002B35B8">
        <w:rPr>
          <w:rFonts w:eastAsia="Calibri"/>
          <w:bCs/>
          <w:sz w:val="28"/>
          <w:szCs w:val="28"/>
          <w:shd w:val="clear" w:color="auto" w:fill="FFFFFF"/>
          <w:lang w:val="en-US" w:eastAsia="ko-KR"/>
        </w:rPr>
        <w:t xml:space="preserve"> </w:t>
      </w:r>
      <w:r w:rsidR="002B35B8">
        <w:rPr>
          <w:rFonts w:eastAsia="Calibri"/>
          <w:bCs/>
          <w:sz w:val="28"/>
          <w:szCs w:val="28"/>
          <w:shd w:val="clear" w:color="auto" w:fill="FFFFFF"/>
          <w:lang w:eastAsia="ko-KR"/>
        </w:rPr>
        <w:t xml:space="preserve">-  </w:t>
      </w:r>
      <w:r w:rsidRPr="00A17E25">
        <w:rPr>
          <w:rFonts w:eastAsia="Calibri"/>
          <w:bCs/>
          <w:sz w:val="28"/>
          <w:szCs w:val="28"/>
          <w:shd w:val="clear" w:color="auto" w:fill="FFFFFF"/>
          <w:lang w:val="en-US" w:eastAsia="ko-KR"/>
        </w:rPr>
        <w:t>2005</w:t>
      </w:r>
      <w:r w:rsidR="002B35B8">
        <w:rPr>
          <w:rFonts w:eastAsia="Calibri"/>
          <w:bCs/>
          <w:sz w:val="28"/>
          <w:szCs w:val="28"/>
          <w:shd w:val="clear" w:color="auto" w:fill="FFFFFF"/>
          <w:lang w:eastAsia="ko-KR"/>
        </w:rPr>
        <w:t>. - №</w:t>
      </w:r>
      <w:r w:rsidRPr="00A17E25">
        <w:rPr>
          <w:rFonts w:eastAsia="Calibri"/>
          <w:bCs/>
          <w:sz w:val="28"/>
          <w:szCs w:val="28"/>
          <w:shd w:val="clear" w:color="auto" w:fill="FFFFFF"/>
          <w:lang w:val="en-US" w:eastAsia="ko-KR"/>
        </w:rPr>
        <w:t>175</w:t>
      </w:r>
      <w:r w:rsidR="002B35B8">
        <w:rPr>
          <w:rFonts w:eastAsia="Calibri"/>
          <w:bCs/>
          <w:sz w:val="28"/>
          <w:szCs w:val="28"/>
          <w:shd w:val="clear" w:color="auto" w:fill="FFFFFF"/>
          <w:lang w:eastAsia="ko-KR"/>
        </w:rPr>
        <w:t>(</w:t>
      </w:r>
      <w:r w:rsidRPr="00A17E25">
        <w:rPr>
          <w:rFonts w:eastAsia="Calibri"/>
          <w:bCs/>
          <w:sz w:val="28"/>
          <w:szCs w:val="28"/>
          <w:shd w:val="clear" w:color="auto" w:fill="FFFFFF"/>
          <w:lang w:val="en-US" w:eastAsia="ko-KR"/>
        </w:rPr>
        <w:t>12)</w:t>
      </w:r>
      <w:r w:rsidR="002B35B8">
        <w:rPr>
          <w:rFonts w:eastAsia="Calibri"/>
          <w:bCs/>
          <w:sz w:val="28"/>
          <w:szCs w:val="28"/>
          <w:shd w:val="clear" w:color="auto" w:fill="FFFFFF"/>
          <w:lang w:eastAsia="ko-KR"/>
        </w:rPr>
        <w:t xml:space="preserve">. – Р. </w:t>
      </w:r>
      <w:r w:rsidRPr="00A17E25">
        <w:rPr>
          <w:rFonts w:eastAsia="Calibri"/>
          <w:bCs/>
          <w:sz w:val="28"/>
          <w:szCs w:val="28"/>
          <w:shd w:val="clear" w:color="auto" w:fill="FFFFFF"/>
          <w:lang w:val="en-US" w:eastAsia="ko-KR"/>
        </w:rPr>
        <w:t xml:space="preserve"> 8116-8122.</w:t>
      </w:r>
      <w:r w:rsidRPr="00A17E25">
        <w:rPr>
          <w:rFonts w:eastAsia="Calibri"/>
          <w:bCs/>
          <w:sz w:val="28"/>
          <w:szCs w:val="28"/>
          <w:lang w:val="en-US" w:eastAsia="ko-KR"/>
        </w:rPr>
        <w:t xml:space="preserve"> </w:t>
      </w:r>
    </w:p>
    <w:p w:rsidR="007E3A07" w:rsidRPr="00125908" w:rsidRDefault="007E3A07" w:rsidP="0007146D">
      <w:pPr>
        <w:numPr>
          <w:ilvl w:val="0"/>
          <w:numId w:val="13"/>
        </w:numPr>
        <w:tabs>
          <w:tab w:val="left" w:pos="1134"/>
          <w:tab w:val="left" w:pos="9356"/>
          <w:tab w:val="left" w:pos="9781"/>
        </w:tabs>
        <w:spacing w:line="252" w:lineRule="auto"/>
        <w:ind w:left="0" w:firstLine="567"/>
        <w:jc w:val="both"/>
        <w:rPr>
          <w:rFonts w:eastAsia="Calibri"/>
          <w:bCs/>
          <w:sz w:val="28"/>
          <w:szCs w:val="28"/>
          <w:lang w:val="en-US" w:eastAsia="ko-KR"/>
        </w:rPr>
      </w:pPr>
      <w:proofErr w:type="spellStart"/>
      <w:r w:rsidRPr="00A17E25">
        <w:rPr>
          <w:rFonts w:eastAsia="Calibri"/>
          <w:bCs/>
          <w:sz w:val="28"/>
          <w:szCs w:val="28"/>
          <w:shd w:val="clear" w:color="auto" w:fill="FFFFFF"/>
          <w:lang w:val="en-US" w:eastAsia="ko-KR"/>
        </w:rPr>
        <w:t>Nybakken</w:t>
      </w:r>
      <w:proofErr w:type="spellEnd"/>
      <w:r w:rsidRPr="00A17E25">
        <w:rPr>
          <w:rFonts w:eastAsia="Calibri"/>
          <w:bCs/>
          <w:sz w:val="28"/>
          <w:szCs w:val="28"/>
          <w:shd w:val="clear" w:color="auto" w:fill="FFFFFF"/>
          <w:lang w:val="en-US" w:eastAsia="ko-KR"/>
        </w:rPr>
        <w:t xml:space="preserve"> G</w:t>
      </w:r>
      <w:r w:rsidR="002B35B8" w:rsidRPr="002B35B8">
        <w:rPr>
          <w:rFonts w:eastAsia="Calibri"/>
          <w:bCs/>
          <w:sz w:val="28"/>
          <w:szCs w:val="28"/>
          <w:shd w:val="clear" w:color="auto" w:fill="FFFFFF"/>
          <w:lang w:val="en-US" w:eastAsia="ko-KR"/>
        </w:rPr>
        <w:t>.</w:t>
      </w:r>
      <w:r w:rsidRPr="00A17E25">
        <w:rPr>
          <w:rFonts w:eastAsia="Calibri"/>
          <w:bCs/>
          <w:sz w:val="28"/>
          <w:szCs w:val="28"/>
          <w:shd w:val="clear" w:color="auto" w:fill="FFFFFF"/>
          <w:lang w:val="en-US" w:eastAsia="ko-KR"/>
        </w:rPr>
        <w:t>E</w:t>
      </w:r>
      <w:r w:rsidR="002B35B8" w:rsidRPr="002B35B8">
        <w:rPr>
          <w:rFonts w:eastAsia="Calibri"/>
          <w:bCs/>
          <w:sz w:val="28"/>
          <w:szCs w:val="28"/>
          <w:shd w:val="clear" w:color="auto" w:fill="FFFFFF"/>
          <w:lang w:val="en-US" w:eastAsia="ko-KR"/>
        </w:rPr>
        <w:t>.</w:t>
      </w:r>
      <w:r w:rsidRPr="00A17E25">
        <w:rPr>
          <w:rFonts w:eastAsia="Calibri"/>
          <w:bCs/>
          <w:sz w:val="28"/>
          <w:szCs w:val="28"/>
          <w:shd w:val="clear" w:color="auto" w:fill="FFFFFF"/>
          <w:lang w:val="en-US" w:eastAsia="ko-KR"/>
        </w:rPr>
        <w:t>, Oliphant T</w:t>
      </w:r>
      <w:r w:rsidR="002B35B8" w:rsidRPr="002B35B8">
        <w:rPr>
          <w:rFonts w:eastAsia="Calibri"/>
          <w:bCs/>
          <w:sz w:val="28"/>
          <w:szCs w:val="28"/>
          <w:shd w:val="clear" w:color="auto" w:fill="FFFFFF"/>
          <w:lang w:val="en-US" w:eastAsia="ko-KR"/>
        </w:rPr>
        <w:t>.</w:t>
      </w:r>
      <w:r w:rsidRPr="00A17E25">
        <w:rPr>
          <w:rFonts w:eastAsia="Calibri"/>
          <w:bCs/>
          <w:sz w:val="28"/>
          <w:szCs w:val="28"/>
          <w:shd w:val="clear" w:color="auto" w:fill="FFFFFF"/>
          <w:lang w:val="en-US" w:eastAsia="ko-KR"/>
        </w:rPr>
        <w:t>, Johnson S</w:t>
      </w:r>
      <w:r w:rsidR="002B35B8" w:rsidRPr="002B35B8">
        <w:rPr>
          <w:rFonts w:eastAsia="Calibri"/>
          <w:bCs/>
          <w:sz w:val="28"/>
          <w:szCs w:val="28"/>
          <w:shd w:val="clear" w:color="auto" w:fill="FFFFFF"/>
          <w:lang w:val="en-US" w:eastAsia="ko-KR"/>
        </w:rPr>
        <w:t>.</w:t>
      </w:r>
      <w:r w:rsidRPr="00A17E25">
        <w:rPr>
          <w:rFonts w:eastAsia="Calibri"/>
          <w:bCs/>
          <w:sz w:val="28"/>
          <w:szCs w:val="28"/>
          <w:shd w:val="clear" w:color="auto" w:fill="FFFFFF"/>
          <w:lang w:val="en-US" w:eastAsia="ko-KR"/>
        </w:rPr>
        <w:t>, Burke S</w:t>
      </w:r>
      <w:r w:rsidR="002B35B8" w:rsidRPr="002B35B8">
        <w:rPr>
          <w:rFonts w:eastAsia="Calibri"/>
          <w:bCs/>
          <w:sz w:val="28"/>
          <w:szCs w:val="28"/>
          <w:shd w:val="clear" w:color="auto" w:fill="FFFFFF"/>
          <w:lang w:val="en-US" w:eastAsia="ko-KR"/>
        </w:rPr>
        <w:t>.</w:t>
      </w:r>
      <w:r w:rsidRPr="00A17E25">
        <w:rPr>
          <w:rFonts w:eastAsia="Calibri"/>
          <w:bCs/>
          <w:sz w:val="28"/>
          <w:szCs w:val="28"/>
          <w:shd w:val="clear" w:color="auto" w:fill="FFFFFF"/>
          <w:lang w:val="en-US" w:eastAsia="ko-KR"/>
        </w:rPr>
        <w:t>, Diamond M</w:t>
      </w:r>
      <w:r w:rsidR="002B35B8" w:rsidRPr="002B35B8">
        <w:rPr>
          <w:rFonts w:eastAsia="Calibri"/>
          <w:bCs/>
          <w:sz w:val="28"/>
          <w:szCs w:val="28"/>
          <w:shd w:val="clear" w:color="auto" w:fill="FFFFFF"/>
          <w:lang w:val="en-US" w:eastAsia="ko-KR"/>
        </w:rPr>
        <w:t>.</w:t>
      </w:r>
      <w:r w:rsidRPr="00A17E25">
        <w:rPr>
          <w:rFonts w:eastAsia="Calibri"/>
          <w:bCs/>
          <w:sz w:val="28"/>
          <w:szCs w:val="28"/>
          <w:shd w:val="clear" w:color="auto" w:fill="FFFFFF"/>
          <w:lang w:val="en-US" w:eastAsia="ko-KR"/>
        </w:rPr>
        <w:t>S</w:t>
      </w:r>
      <w:r w:rsidR="002B35B8" w:rsidRPr="002B35B8">
        <w:rPr>
          <w:rFonts w:eastAsia="Calibri"/>
          <w:bCs/>
          <w:sz w:val="28"/>
          <w:szCs w:val="28"/>
          <w:shd w:val="clear" w:color="auto" w:fill="FFFFFF"/>
          <w:lang w:val="en-US" w:eastAsia="ko-KR"/>
        </w:rPr>
        <w:t>.,</w:t>
      </w:r>
      <w:r w:rsidRPr="00A17E25">
        <w:rPr>
          <w:rFonts w:eastAsia="Calibri"/>
          <w:bCs/>
          <w:sz w:val="28"/>
          <w:szCs w:val="28"/>
          <w:shd w:val="clear" w:color="auto" w:fill="FFFFFF"/>
          <w:lang w:val="en-US" w:eastAsia="ko-KR"/>
        </w:rPr>
        <w:t xml:space="preserve"> Fremont D</w:t>
      </w:r>
      <w:r w:rsidR="002B35B8" w:rsidRPr="002B35B8">
        <w:rPr>
          <w:rFonts w:eastAsia="Calibri"/>
          <w:bCs/>
          <w:sz w:val="28"/>
          <w:szCs w:val="28"/>
          <w:shd w:val="clear" w:color="auto" w:fill="FFFFFF"/>
          <w:lang w:val="en-US" w:eastAsia="ko-KR"/>
        </w:rPr>
        <w:t>.</w:t>
      </w:r>
      <w:r w:rsidRPr="00A17E25">
        <w:rPr>
          <w:rFonts w:eastAsia="Calibri"/>
          <w:bCs/>
          <w:sz w:val="28"/>
          <w:szCs w:val="28"/>
          <w:shd w:val="clear" w:color="auto" w:fill="FFFFFF"/>
          <w:lang w:val="en-US" w:eastAsia="ko-KR"/>
        </w:rPr>
        <w:t>H</w:t>
      </w:r>
      <w:r w:rsidR="002B35B8" w:rsidRPr="002B35B8">
        <w:rPr>
          <w:rFonts w:eastAsia="Calibri"/>
          <w:bCs/>
          <w:sz w:val="28"/>
          <w:szCs w:val="28"/>
          <w:shd w:val="clear" w:color="auto" w:fill="FFFFFF"/>
          <w:lang w:val="en-US" w:eastAsia="ko-KR"/>
        </w:rPr>
        <w:t>.</w:t>
      </w:r>
      <w:r w:rsidRPr="00A17E25">
        <w:rPr>
          <w:rFonts w:eastAsia="Calibri"/>
          <w:bCs/>
          <w:sz w:val="28"/>
          <w:szCs w:val="28"/>
          <w:shd w:val="clear" w:color="auto" w:fill="FFFFFF"/>
          <w:lang w:val="en-US" w:eastAsia="ko-KR"/>
        </w:rPr>
        <w:t xml:space="preserve"> Structural basis of West Nile virus neutralization by a therapeutic antibody</w:t>
      </w:r>
      <w:r w:rsidR="002B35B8" w:rsidRPr="002B35B8">
        <w:rPr>
          <w:rFonts w:eastAsia="Calibri"/>
          <w:bCs/>
          <w:sz w:val="28"/>
          <w:szCs w:val="28"/>
          <w:shd w:val="clear" w:color="auto" w:fill="FFFFFF"/>
          <w:lang w:val="en-US" w:eastAsia="ko-KR"/>
        </w:rPr>
        <w:t xml:space="preserve"> //</w:t>
      </w:r>
      <w:r w:rsidRPr="00A17E25">
        <w:rPr>
          <w:rFonts w:eastAsia="Calibri"/>
          <w:bCs/>
          <w:sz w:val="28"/>
          <w:szCs w:val="28"/>
          <w:shd w:val="clear" w:color="auto" w:fill="FFFFFF"/>
          <w:lang w:val="en-US" w:eastAsia="ko-KR"/>
        </w:rPr>
        <w:t xml:space="preserve"> </w:t>
      </w:r>
      <w:r w:rsidRPr="00125908">
        <w:rPr>
          <w:rFonts w:eastAsia="Calibri"/>
          <w:bCs/>
          <w:sz w:val="28"/>
          <w:szCs w:val="28"/>
          <w:shd w:val="clear" w:color="auto" w:fill="FFFFFF"/>
          <w:lang w:val="en-US" w:eastAsia="ko-KR"/>
        </w:rPr>
        <w:t>Nature.</w:t>
      </w:r>
      <w:r w:rsidR="002B35B8" w:rsidRPr="00125908">
        <w:rPr>
          <w:rFonts w:eastAsia="Calibri"/>
          <w:bCs/>
          <w:sz w:val="28"/>
          <w:szCs w:val="28"/>
          <w:shd w:val="clear" w:color="auto" w:fill="FFFFFF"/>
          <w:lang w:val="en-US" w:eastAsia="ko-KR"/>
        </w:rPr>
        <w:t xml:space="preserve"> –</w:t>
      </w:r>
      <w:r w:rsidRPr="00125908">
        <w:rPr>
          <w:rFonts w:eastAsia="Calibri"/>
          <w:bCs/>
          <w:sz w:val="28"/>
          <w:szCs w:val="28"/>
          <w:shd w:val="clear" w:color="auto" w:fill="FFFFFF"/>
          <w:lang w:val="en-US" w:eastAsia="ko-KR"/>
        </w:rPr>
        <w:t xml:space="preserve"> 2005</w:t>
      </w:r>
      <w:r w:rsidR="002B35B8" w:rsidRPr="00125908">
        <w:rPr>
          <w:rFonts w:eastAsia="Calibri"/>
          <w:bCs/>
          <w:sz w:val="28"/>
          <w:szCs w:val="28"/>
          <w:shd w:val="clear" w:color="auto" w:fill="FFFFFF"/>
          <w:lang w:val="en-US" w:eastAsia="ko-KR"/>
        </w:rPr>
        <w:t xml:space="preserve">. - </w:t>
      </w:r>
      <w:r w:rsidR="002B35B8" w:rsidRPr="00125908">
        <w:rPr>
          <w:rFonts w:eastAsia="Calibri"/>
          <w:bCs/>
          <w:color w:val="000000"/>
          <w:sz w:val="28"/>
          <w:szCs w:val="28"/>
          <w:shd w:val="clear" w:color="auto" w:fill="FFFFFF"/>
          <w:lang w:val="en-US" w:eastAsia="ko-KR"/>
        </w:rPr>
        <w:t xml:space="preserve">Vol. </w:t>
      </w:r>
      <w:r w:rsidRPr="00125908">
        <w:rPr>
          <w:rFonts w:eastAsia="Calibri"/>
          <w:bCs/>
          <w:sz w:val="28"/>
          <w:szCs w:val="28"/>
          <w:shd w:val="clear" w:color="auto" w:fill="FFFFFF"/>
          <w:lang w:val="en-US" w:eastAsia="ko-KR"/>
        </w:rPr>
        <w:t>437</w:t>
      </w:r>
      <w:r w:rsidR="002B35B8" w:rsidRPr="00125908">
        <w:rPr>
          <w:rFonts w:eastAsia="Calibri"/>
          <w:bCs/>
          <w:sz w:val="28"/>
          <w:szCs w:val="28"/>
          <w:shd w:val="clear" w:color="auto" w:fill="FFFFFF"/>
          <w:lang w:val="en-US" w:eastAsia="ko-KR"/>
        </w:rPr>
        <w:t>, №</w:t>
      </w:r>
      <w:r w:rsidRPr="00125908">
        <w:rPr>
          <w:rFonts w:eastAsia="Calibri"/>
          <w:bCs/>
          <w:sz w:val="28"/>
          <w:szCs w:val="28"/>
          <w:shd w:val="clear" w:color="auto" w:fill="FFFFFF"/>
          <w:lang w:val="en-US" w:eastAsia="ko-KR"/>
        </w:rPr>
        <w:t>7059</w:t>
      </w:r>
      <w:r w:rsidR="002B35B8" w:rsidRPr="00125908">
        <w:rPr>
          <w:rFonts w:eastAsia="Calibri"/>
          <w:bCs/>
          <w:sz w:val="28"/>
          <w:szCs w:val="28"/>
          <w:shd w:val="clear" w:color="auto" w:fill="FFFFFF"/>
          <w:lang w:val="en-US" w:eastAsia="ko-KR"/>
        </w:rPr>
        <w:t xml:space="preserve">. – </w:t>
      </w:r>
      <w:r w:rsidR="002B35B8" w:rsidRPr="00125908">
        <w:rPr>
          <w:rFonts w:eastAsia="Calibri"/>
          <w:bCs/>
          <w:sz w:val="28"/>
          <w:szCs w:val="28"/>
          <w:shd w:val="clear" w:color="auto" w:fill="FFFFFF"/>
          <w:lang w:eastAsia="ko-KR"/>
        </w:rPr>
        <w:t>Р</w:t>
      </w:r>
      <w:r w:rsidR="002B35B8" w:rsidRPr="00125908">
        <w:rPr>
          <w:rFonts w:eastAsia="Calibri"/>
          <w:bCs/>
          <w:sz w:val="28"/>
          <w:szCs w:val="28"/>
          <w:shd w:val="clear" w:color="auto" w:fill="FFFFFF"/>
          <w:lang w:val="en-US" w:eastAsia="ko-KR"/>
        </w:rPr>
        <w:t>.</w:t>
      </w:r>
      <w:r w:rsidRPr="00125908">
        <w:rPr>
          <w:rFonts w:eastAsia="Calibri"/>
          <w:bCs/>
          <w:sz w:val="28"/>
          <w:szCs w:val="28"/>
          <w:shd w:val="clear" w:color="auto" w:fill="FFFFFF"/>
          <w:lang w:val="en-US" w:eastAsia="ko-KR"/>
        </w:rPr>
        <w:t xml:space="preserve"> 764-769. </w:t>
      </w:r>
      <w:r w:rsidR="002B35B8" w:rsidRPr="00125908">
        <w:rPr>
          <w:rFonts w:eastAsia="Calibri"/>
          <w:bCs/>
          <w:sz w:val="28"/>
          <w:szCs w:val="28"/>
          <w:shd w:val="clear" w:color="auto" w:fill="FFFFFF"/>
          <w:lang w:val="en-US" w:eastAsia="ko-KR"/>
        </w:rPr>
        <w:t xml:space="preserve"> </w:t>
      </w:r>
    </w:p>
    <w:p w:rsidR="007E3A07" w:rsidRPr="00125908" w:rsidRDefault="007E3A07" w:rsidP="0007146D">
      <w:pPr>
        <w:numPr>
          <w:ilvl w:val="0"/>
          <w:numId w:val="13"/>
        </w:numPr>
        <w:tabs>
          <w:tab w:val="left" w:pos="1134"/>
          <w:tab w:val="left" w:pos="9356"/>
          <w:tab w:val="left" w:pos="9781"/>
        </w:tabs>
        <w:spacing w:line="252" w:lineRule="auto"/>
        <w:ind w:left="0" w:firstLine="567"/>
        <w:jc w:val="both"/>
        <w:rPr>
          <w:rFonts w:eastAsia="Calibri"/>
          <w:bCs/>
          <w:sz w:val="28"/>
          <w:szCs w:val="28"/>
          <w:lang w:val="en-US" w:eastAsia="ko-KR"/>
        </w:rPr>
      </w:pPr>
      <w:proofErr w:type="spellStart"/>
      <w:r w:rsidRPr="00125908">
        <w:rPr>
          <w:rFonts w:eastAsia="Calibri"/>
          <w:bCs/>
          <w:sz w:val="28"/>
          <w:szCs w:val="28"/>
          <w:lang w:val="en-US" w:eastAsia="ko-KR"/>
        </w:rPr>
        <w:t>Quaratino</w:t>
      </w:r>
      <w:proofErr w:type="spellEnd"/>
      <w:r w:rsidRPr="00125908">
        <w:rPr>
          <w:rFonts w:eastAsia="Calibri"/>
          <w:bCs/>
          <w:sz w:val="28"/>
          <w:szCs w:val="28"/>
          <w:lang w:val="en-US" w:eastAsia="ko-KR"/>
        </w:rPr>
        <w:t xml:space="preserve"> S</w:t>
      </w:r>
      <w:r w:rsidR="002B35B8" w:rsidRPr="00125908">
        <w:rPr>
          <w:rFonts w:eastAsia="Calibri"/>
          <w:bCs/>
          <w:sz w:val="28"/>
          <w:szCs w:val="28"/>
          <w:lang w:val="en-US" w:eastAsia="ko-KR"/>
        </w:rPr>
        <w:t>.</w:t>
      </w:r>
      <w:r w:rsidRPr="00125908">
        <w:rPr>
          <w:rFonts w:eastAsia="Calibri"/>
          <w:bCs/>
          <w:sz w:val="28"/>
          <w:szCs w:val="28"/>
          <w:lang w:val="en-US" w:eastAsia="ko-KR"/>
        </w:rPr>
        <w:t>, Osman M</w:t>
      </w:r>
      <w:r w:rsidR="002B35B8" w:rsidRPr="00125908">
        <w:rPr>
          <w:rFonts w:eastAsia="Calibri"/>
          <w:bCs/>
          <w:sz w:val="28"/>
          <w:szCs w:val="28"/>
          <w:lang w:val="en-US" w:eastAsia="ko-KR"/>
        </w:rPr>
        <w:t>.</w:t>
      </w:r>
      <w:r w:rsidRPr="00125908">
        <w:rPr>
          <w:rFonts w:eastAsia="Calibri"/>
          <w:bCs/>
          <w:sz w:val="28"/>
          <w:szCs w:val="28"/>
          <w:lang w:val="en-US" w:eastAsia="ko-KR"/>
        </w:rPr>
        <w:t xml:space="preserve">, </w:t>
      </w:r>
      <w:proofErr w:type="spellStart"/>
      <w:r w:rsidRPr="00125908">
        <w:rPr>
          <w:rFonts w:eastAsia="Calibri"/>
          <w:bCs/>
          <w:sz w:val="28"/>
          <w:szCs w:val="28"/>
          <w:lang w:val="en-US" w:eastAsia="ko-KR"/>
        </w:rPr>
        <w:t>Ruf</w:t>
      </w:r>
      <w:proofErr w:type="spellEnd"/>
      <w:r w:rsidRPr="00125908">
        <w:rPr>
          <w:rFonts w:eastAsia="Calibri"/>
          <w:bCs/>
          <w:sz w:val="28"/>
          <w:szCs w:val="28"/>
          <w:lang w:val="en-US" w:eastAsia="ko-KR"/>
        </w:rPr>
        <w:t xml:space="preserve"> J</w:t>
      </w:r>
      <w:r w:rsidR="002B35B8" w:rsidRPr="00125908">
        <w:rPr>
          <w:rFonts w:eastAsia="Calibri"/>
          <w:bCs/>
          <w:sz w:val="28"/>
          <w:szCs w:val="28"/>
          <w:lang w:val="en-US" w:eastAsia="ko-KR"/>
        </w:rPr>
        <w:t>.</w:t>
      </w:r>
      <w:r w:rsidRPr="00125908">
        <w:rPr>
          <w:rFonts w:eastAsia="Calibri"/>
          <w:bCs/>
          <w:sz w:val="28"/>
          <w:szCs w:val="28"/>
          <w:lang w:val="en-US" w:eastAsia="ko-KR"/>
        </w:rPr>
        <w:t>, McLachlan S</w:t>
      </w:r>
      <w:r w:rsidR="002B35B8" w:rsidRPr="00125908">
        <w:rPr>
          <w:rFonts w:eastAsia="Calibri"/>
          <w:bCs/>
          <w:sz w:val="28"/>
          <w:szCs w:val="28"/>
          <w:lang w:val="en-US" w:eastAsia="ko-KR"/>
        </w:rPr>
        <w:t>.</w:t>
      </w:r>
      <w:r w:rsidRPr="00125908">
        <w:rPr>
          <w:rFonts w:eastAsia="Calibri"/>
          <w:bCs/>
          <w:sz w:val="28"/>
          <w:szCs w:val="28"/>
          <w:lang w:val="en-US" w:eastAsia="ko-KR"/>
        </w:rPr>
        <w:t>M</w:t>
      </w:r>
      <w:r w:rsidR="002B35B8" w:rsidRPr="00125908">
        <w:rPr>
          <w:rFonts w:eastAsia="Calibri"/>
          <w:bCs/>
          <w:sz w:val="28"/>
          <w:szCs w:val="28"/>
          <w:lang w:val="en-US" w:eastAsia="ko-KR"/>
        </w:rPr>
        <w:t>.</w:t>
      </w:r>
      <w:r w:rsidRPr="00125908">
        <w:rPr>
          <w:rFonts w:eastAsia="Calibri"/>
          <w:bCs/>
          <w:sz w:val="28"/>
          <w:szCs w:val="28"/>
          <w:lang w:val="en-US" w:eastAsia="ko-KR"/>
        </w:rPr>
        <w:t>, Rapoport B</w:t>
      </w:r>
      <w:r w:rsidR="002B35B8" w:rsidRPr="00125908">
        <w:rPr>
          <w:rFonts w:eastAsia="Calibri"/>
          <w:bCs/>
          <w:sz w:val="28"/>
          <w:szCs w:val="28"/>
          <w:lang w:val="en-US" w:eastAsia="ko-KR"/>
        </w:rPr>
        <w:t>.</w:t>
      </w:r>
      <w:r w:rsidRPr="00125908">
        <w:rPr>
          <w:rFonts w:eastAsia="Calibri"/>
          <w:bCs/>
          <w:sz w:val="28"/>
          <w:szCs w:val="28"/>
          <w:lang w:val="en-US" w:eastAsia="ko-KR"/>
        </w:rPr>
        <w:t xml:space="preserve">, </w:t>
      </w:r>
      <w:proofErr w:type="spellStart"/>
      <w:r w:rsidRPr="00125908">
        <w:rPr>
          <w:rFonts w:eastAsia="Calibri"/>
          <w:bCs/>
          <w:sz w:val="28"/>
          <w:szCs w:val="28"/>
          <w:lang w:val="en-US" w:eastAsia="ko-KR"/>
        </w:rPr>
        <w:t>Londei</w:t>
      </w:r>
      <w:proofErr w:type="spellEnd"/>
      <w:r w:rsidRPr="00125908">
        <w:rPr>
          <w:rFonts w:eastAsia="Calibri"/>
          <w:bCs/>
          <w:sz w:val="28"/>
          <w:szCs w:val="28"/>
          <w:lang w:val="en-US" w:eastAsia="ko-KR"/>
        </w:rPr>
        <w:t xml:space="preserve"> M. Human autoantibodies modulate the T cell epitope repertoire but fail to unmask a pathogenic cryptic epitope</w:t>
      </w:r>
      <w:r w:rsidR="00125908" w:rsidRPr="00125908">
        <w:rPr>
          <w:rFonts w:eastAsia="Calibri"/>
          <w:bCs/>
          <w:sz w:val="28"/>
          <w:szCs w:val="28"/>
          <w:lang w:val="en-US" w:eastAsia="ko-KR"/>
        </w:rPr>
        <w:t xml:space="preserve"> // </w:t>
      </w:r>
      <w:r w:rsidRPr="00125908">
        <w:rPr>
          <w:rFonts w:eastAsia="Calibri"/>
          <w:bCs/>
          <w:sz w:val="28"/>
          <w:szCs w:val="28"/>
          <w:lang w:val="en-US" w:eastAsia="ko-KR"/>
        </w:rPr>
        <w:t> J Immunol</w:t>
      </w:r>
      <w:r w:rsidR="00125908" w:rsidRPr="00125908">
        <w:rPr>
          <w:rFonts w:eastAsia="Calibri"/>
          <w:bCs/>
          <w:sz w:val="28"/>
          <w:szCs w:val="28"/>
          <w:lang w:val="en-US" w:eastAsia="ko-KR"/>
        </w:rPr>
        <w:t xml:space="preserve">. – </w:t>
      </w:r>
      <w:r w:rsidRPr="00125908">
        <w:rPr>
          <w:rFonts w:eastAsia="Calibri"/>
          <w:bCs/>
          <w:sz w:val="28"/>
          <w:szCs w:val="28"/>
          <w:lang w:val="en-US" w:eastAsia="ko-KR"/>
        </w:rPr>
        <w:t>2005</w:t>
      </w:r>
      <w:r w:rsidR="00125908" w:rsidRPr="00125908">
        <w:rPr>
          <w:rFonts w:eastAsia="Calibri"/>
          <w:bCs/>
          <w:sz w:val="28"/>
          <w:szCs w:val="28"/>
          <w:lang w:val="en-US" w:eastAsia="ko-KR"/>
        </w:rPr>
        <w:t>. - №</w:t>
      </w:r>
      <w:r w:rsidRPr="00125908">
        <w:rPr>
          <w:rFonts w:eastAsia="Calibri"/>
          <w:bCs/>
          <w:sz w:val="28"/>
          <w:szCs w:val="28"/>
          <w:lang w:val="en-US" w:eastAsia="ko-KR"/>
        </w:rPr>
        <w:t>174</w:t>
      </w:r>
      <w:r w:rsidR="00125908" w:rsidRPr="00125908">
        <w:rPr>
          <w:rFonts w:eastAsia="Calibri"/>
          <w:bCs/>
          <w:sz w:val="28"/>
          <w:szCs w:val="28"/>
          <w:lang w:val="en-US" w:eastAsia="ko-KR"/>
        </w:rPr>
        <w:t xml:space="preserve">. – </w:t>
      </w:r>
      <w:r w:rsidR="00125908">
        <w:rPr>
          <w:rFonts w:eastAsia="Calibri"/>
          <w:bCs/>
          <w:sz w:val="28"/>
          <w:szCs w:val="28"/>
          <w:lang w:eastAsia="ko-KR"/>
        </w:rPr>
        <w:t>Р</w:t>
      </w:r>
      <w:r w:rsidR="00125908" w:rsidRPr="00125908">
        <w:rPr>
          <w:rFonts w:eastAsia="Calibri"/>
          <w:bCs/>
          <w:sz w:val="28"/>
          <w:szCs w:val="28"/>
          <w:lang w:val="en-US" w:eastAsia="ko-KR"/>
        </w:rPr>
        <w:t xml:space="preserve">. </w:t>
      </w:r>
      <w:r w:rsidRPr="00125908">
        <w:rPr>
          <w:rFonts w:eastAsia="Calibri"/>
          <w:bCs/>
          <w:sz w:val="28"/>
          <w:szCs w:val="28"/>
          <w:lang w:val="en-US" w:eastAsia="ko-KR"/>
        </w:rPr>
        <w:t>557–</w:t>
      </w:r>
      <w:r w:rsidR="00125908" w:rsidRPr="00125908">
        <w:rPr>
          <w:rFonts w:eastAsia="Calibri"/>
          <w:bCs/>
          <w:sz w:val="28"/>
          <w:szCs w:val="28"/>
          <w:lang w:val="en-US" w:eastAsia="ko-KR"/>
        </w:rPr>
        <w:t>5</w:t>
      </w:r>
      <w:r w:rsidRPr="00125908">
        <w:rPr>
          <w:rFonts w:eastAsia="Calibri"/>
          <w:bCs/>
          <w:sz w:val="28"/>
          <w:szCs w:val="28"/>
          <w:lang w:val="en-US" w:eastAsia="ko-KR"/>
        </w:rPr>
        <w:t xml:space="preserve">63. </w:t>
      </w:r>
      <w:r w:rsidR="00125908" w:rsidRPr="00125908">
        <w:rPr>
          <w:rFonts w:eastAsia="Calibri"/>
          <w:bCs/>
          <w:sz w:val="28"/>
          <w:szCs w:val="28"/>
          <w:lang w:val="en-US" w:eastAsia="ko-KR"/>
        </w:rPr>
        <w:t xml:space="preserve"> </w:t>
      </w:r>
    </w:p>
    <w:p w:rsidR="007E3A07" w:rsidRPr="00125908" w:rsidRDefault="007E3A07" w:rsidP="0007146D">
      <w:pPr>
        <w:numPr>
          <w:ilvl w:val="0"/>
          <w:numId w:val="13"/>
        </w:numPr>
        <w:tabs>
          <w:tab w:val="left" w:pos="1134"/>
          <w:tab w:val="left" w:pos="9356"/>
          <w:tab w:val="left" w:pos="9781"/>
        </w:tabs>
        <w:spacing w:line="252" w:lineRule="auto"/>
        <w:ind w:left="0" w:firstLine="567"/>
        <w:jc w:val="both"/>
        <w:rPr>
          <w:rFonts w:eastAsia="Calibri"/>
          <w:bCs/>
          <w:sz w:val="28"/>
          <w:szCs w:val="28"/>
          <w:lang w:val="en-US" w:eastAsia="ko-KR"/>
        </w:rPr>
      </w:pPr>
      <w:r w:rsidRPr="00125908">
        <w:rPr>
          <w:rFonts w:eastAsia="Calibri"/>
          <w:bCs/>
          <w:sz w:val="28"/>
          <w:szCs w:val="28"/>
          <w:lang w:val="en-US" w:eastAsia="ko-KR"/>
        </w:rPr>
        <w:t>Dai Y</w:t>
      </w:r>
      <w:r w:rsidR="00125908" w:rsidRPr="00125908">
        <w:rPr>
          <w:rFonts w:eastAsia="Calibri"/>
          <w:bCs/>
          <w:sz w:val="28"/>
          <w:szCs w:val="28"/>
          <w:lang w:val="en-US" w:eastAsia="ko-KR"/>
        </w:rPr>
        <w:t>.</w:t>
      </w:r>
      <w:r w:rsidRPr="00125908">
        <w:rPr>
          <w:rFonts w:eastAsia="Calibri"/>
          <w:bCs/>
          <w:sz w:val="28"/>
          <w:szCs w:val="28"/>
          <w:lang w:val="en-US" w:eastAsia="ko-KR"/>
        </w:rPr>
        <w:t xml:space="preserve">, </w:t>
      </w:r>
      <w:proofErr w:type="spellStart"/>
      <w:r w:rsidRPr="00125908">
        <w:rPr>
          <w:rFonts w:eastAsia="Calibri"/>
          <w:bCs/>
          <w:sz w:val="28"/>
          <w:szCs w:val="28"/>
          <w:lang w:val="en-US" w:eastAsia="ko-KR"/>
        </w:rPr>
        <w:t>Carayanniotis</w:t>
      </w:r>
      <w:proofErr w:type="spellEnd"/>
      <w:r w:rsidRPr="00125908">
        <w:rPr>
          <w:rFonts w:eastAsia="Calibri"/>
          <w:bCs/>
          <w:sz w:val="28"/>
          <w:szCs w:val="28"/>
          <w:lang w:val="en-US" w:eastAsia="ko-KR"/>
        </w:rPr>
        <w:t xml:space="preserve"> K</w:t>
      </w:r>
      <w:r w:rsidR="00125908" w:rsidRPr="00125908">
        <w:rPr>
          <w:rFonts w:eastAsia="Calibri"/>
          <w:bCs/>
          <w:sz w:val="28"/>
          <w:szCs w:val="28"/>
          <w:lang w:val="en-US" w:eastAsia="ko-KR"/>
        </w:rPr>
        <w:t>.</w:t>
      </w:r>
      <w:r w:rsidRPr="00125908">
        <w:rPr>
          <w:rFonts w:eastAsia="Calibri"/>
          <w:bCs/>
          <w:sz w:val="28"/>
          <w:szCs w:val="28"/>
          <w:lang w:val="en-US" w:eastAsia="ko-KR"/>
        </w:rPr>
        <w:t>A</w:t>
      </w:r>
      <w:r w:rsidR="00125908" w:rsidRPr="00125908">
        <w:rPr>
          <w:rFonts w:eastAsia="Calibri"/>
          <w:bCs/>
          <w:sz w:val="28"/>
          <w:szCs w:val="28"/>
          <w:lang w:val="en-US" w:eastAsia="ko-KR"/>
        </w:rPr>
        <w:t>.</w:t>
      </w:r>
      <w:r w:rsidRPr="00125908">
        <w:rPr>
          <w:rFonts w:eastAsia="Calibri"/>
          <w:bCs/>
          <w:sz w:val="28"/>
          <w:szCs w:val="28"/>
          <w:lang w:val="en-US" w:eastAsia="ko-KR"/>
        </w:rPr>
        <w:t xml:space="preserve">, </w:t>
      </w:r>
      <w:proofErr w:type="spellStart"/>
      <w:r w:rsidRPr="00125908">
        <w:rPr>
          <w:rFonts w:eastAsia="Calibri"/>
          <w:bCs/>
          <w:sz w:val="28"/>
          <w:szCs w:val="28"/>
          <w:lang w:val="en-US" w:eastAsia="ko-KR"/>
        </w:rPr>
        <w:t>Eliades</w:t>
      </w:r>
      <w:proofErr w:type="spellEnd"/>
      <w:r w:rsidRPr="00125908">
        <w:rPr>
          <w:rFonts w:eastAsia="Calibri"/>
          <w:bCs/>
          <w:sz w:val="28"/>
          <w:szCs w:val="28"/>
          <w:lang w:val="en-US" w:eastAsia="ko-KR"/>
        </w:rPr>
        <w:t xml:space="preserve"> P</w:t>
      </w:r>
      <w:r w:rsidR="00125908" w:rsidRPr="00125908">
        <w:rPr>
          <w:rFonts w:eastAsia="Calibri"/>
          <w:bCs/>
          <w:sz w:val="28"/>
          <w:szCs w:val="28"/>
          <w:lang w:val="en-US" w:eastAsia="ko-KR"/>
        </w:rPr>
        <w:t>.</w:t>
      </w:r>
      <w:r w:rsidRPr="00125908">
        <w:rPr>
          <w:rFonts w:eastAsia="Calibri"/>
          <w:bCs/>
          <w:sz w:val="28"/>
          <w:szCs w:val="28"/>
          <w:lang w:val="en-US" w:eastAsia="ko-KR"/>
        </w:rPr>
        <w:t xml:space="preserve">, </w:t>
      </w:r>
      <w:proofErr w:type="spellStart"/>
      <w:r w:rsidRPr="00125908">
        <w:rPr>
          <w:rFonts w:eastAsia="Calibri"/>
          <w:bCs/>
          <w:sz w:val="28"/>
          <w:szCs w:val="28"/>
          <w:lang w:val="en-US" w:eastAsia="ko-KR"/>
        </w:rPr>
        <w:t>Lymberi</w:t>
      </w:r>
      <w:proofErr w:type="spellEnd"/>
      <w:r w:rsidRPr="00125908">
        <w:rPr>
          <w:rFonts w:eastAsia="Calibri"/>
          <w:bCs/>
          <w:sz w:val="28"/>
          <w:szCs w:val="28"/>
          <w:lang w:val="en-US" w:eastAsia="ko-KR"/>
        </w:rPr>
        <w:t xml:space="preserve"> P</w:t>
      </w:r>
      <w:r w:rsidR="00125908" w:rsidRPr="00125908">
        <w:rPr>
          <w:rFonts w:eastAsia="Calibri"/>
          <w:bCs/>
          <w:sz w:val="28"/>
          <w:szCs w:val="28"/>
          <w:lang w:val="en-US" w:eastAsia="ko-KR"/>
        </w:rPr>
        <w:t>.</w:t>
      </w:r>
      <w:r w:rsidRPr="00125908">
        <w:rPr>
          <w:rFonts w:eastAsia="Calibri"/>
          <w:bCs/>
          <w:sz w:val="28"/>
          <w:szCs w:val="28"/>
          <w:lang w:val="en-US" w:eastAsia="ko-KR"/>
        </w:rPr>
        <w:t>, Shepherd P</w:t>
      </w:r>
      <w:r w:rsidR="00125908" w:rsidRPr="00125908">
        <w:rPr>
          <w:rFonts w:eastAsia="Calibri"/>
          <w:bCs/>
          <w:sz w:val="28"/>
          <w:szCs w:val="28"/>
          <w:lang w:val="en-US" w:eastAsia="ko-KR"/>
        </w:rPr>
        <w:t>.</w:t>
      </w:r>
      <w:r w:rsidRPr="00125908">
        <w:rPr>
          <w:rFonts w:eastAsia="Calibri"/>
          <w:bCs/>
          <w:sz w:val="28"/>
          <w:szCs w:val="28"/>
          <w:lang w:val="en-US" w:eastAsia="ko-KR"/>
        </w:rPr>
        <w:t>, Kong Y</w:t>
      </w:r>
      <w:r w:rsidR="00125908" w:rsidRPr="00125908">
        <w:rPr>
          <w:rFonts w:eastAsia="Calibri"/>
          <w:bCs/>
          <w:sz w:val="28"/>
          <w:szCs w:val="28"/>
          <w:lang w:val="en-US" w:eastAsia="ko-KR"/>
        </w:rPr>
        <w:t xml:space="preserve">. </w:t>
      </w:r>
      <w:r w:rsidRPr="00125908">
        <w:rPr>
          <w:rFonts w:eastAsia="Calibri"/>
          <w:bCs/>
          <w:sz w:val="28"/>
          <w:szCs w:val="28"/>
          <w:lang w:val="en-US" w:eastAsia="ko-KR"/>
        </w:rPr>
        <w:t>et al. Enhancing or suppressive effects of antibodies on processing of a pathogenic T cell epitope in thyroglobulin</w:t>
      </w:r>
      <w:r w:rsidR="00125908" w:rsidRPr="00125908">
        <w:rPr>
          <w:rFonts w:eastAsia="Calibri"/>
          <w:bCs/>
          <w:sz w:val="28"/>
          <w:szCs w:val="28"/>
          <w:lang w:val="en-US" w:eastAsia="ko-KR"/>
        </w:rPr>
        <w:t xml:space="preserve"> //</w:t>
      </w:r>
      <w:r w:rsidRPr="00125908">
        <w:rPr>
          <w:rFonts w:eastAsia="Calibri"/>
          <w:bCs/>
          <w:sz w:val="28"/>
          <w:szCs w:val="28"/>
          <w:lang w:val="en-US" w:eastAsia="ko-KR"/>
        </w:rPr>
        <w:t> J Immunol</w:t>
      </w:r>
      <w:r w:rsidR="00125908" w:rsidRPr="00125908">
        <w:rPr>
          <w:rFonts w:eastAsia="Calibri"/>
          <w:bCs/>
          <w:sz w:val="28"/>
          <w:szCs w:val="28"/>
          <w:lang w:val="en-US" w:eastAsia="ko-KR"/>
        </w:rPr>
        <w:t xml:space="preserve">. – </w:t>
      </w:r>
      <w:r w:rsidRPr="00125908">
        <w:rPr>
          <w:rFonts w:eastAsia="Calibri"/>
          <w:bCs/>
          <w:sz w:val="28"/>
          <w:szCs w:val="28"/>
          <w:lang w:val="en-US" w:eastAsia="ko-KR"/>
        </w:rPr>
        <w:t>1999</w:t>
      </w:r>
      <w:r w:rsidR="00125908" w:rsidRPr="00125908">
        <w:rPr>
          <w:rFonts w:eastAsia="Calibri"/>
          <w:bCs/>
          <w:sz w:val="28"/>
          <w:szCs w:val="28"/>
          <w:lang w:val="en-US" w:eastAsia="ko-KR"/>
        </w:rPr>
        <w:t xml:space="preserve">. - </w:t>
      </w:r>
      <w:r w:rsidR="00125908">
        <w:rPr>
          <w:rFonts w:eastAsia="Calibri"/>
          <w:bCs/>
          <w:color w:val="000000"/>
          <w:sz w:val="28"/>
          <w:szCs w:val="28"/>
          <w:shd w:val="clear" w:color="auto" w:fill="FFFFFF"/>
          <w:lang w:val="en-US" w:eastAsia="ko-KR"/>
        </w:rPr>
        <w:t>Vol.</w:t>
      </w:r>
      <w:r w:rsidR="00125908" w:rsidRPr="00125908">
        <w:rPr>
          <w:rFonts w:eastAsia="Calibri"/>
          <w:bCs/>
          <w:color w:val="000000"/>
          <w:sz w:val="28"/>
          <w:szCs w:val="28"/>
          <w:shd w:val="clear" w:color="auto" w:fill="FFFFFF"/>
          <w:lang w:val="en-US" w:eastAsia="ko-KR"/>
        </w:rPr>
        <w:t xml:space="preserve"> </w:t>
      </w:r>
      <w:r w:rsidRPr="00125908">
        <w:rPr>
          <w:rFonts w:eastAsia="Calibri"/>
          <w:bCs/>
          <w:sz w:val="28"/>
          <w:szCs w:val="28"/>
          <w:lang w:val="en-US" w:eastAsia="ko-KR"/>
        </w:rPr>
        <w:t>162</w:t>
      </w:r>
      <w:r w:rsidR="00125908" w:rsidRPr="00125908">
        <w:rPr>
          <w:rFonts w:eastAsia="Calibri"/>
          <w:bCs/>
          <w:sz w:val="28"/>
          <w:szCs w:val="28"/>
          <w:lang w:val="en-US" w:eastAsia="ko-KR"/>
        </w:rPr>
        <w:t>, №</w:t>
      </w:r>
      <w:r w:rsidRPr="00125908">
        <w:rPr>
          <w:rFonts w:eastAsia="Calibri"/>
          <w:bCs/>
          <w:sz w:val="28"/>
          <w:szCs w:val="28"/>
          <w:lang w:val="en-US" w:eastAsia="ko-KR"/>
        </w:rPr>
        <w:t>12</w:t>
      </w:r>
      <w:r w:rsidR="00125908" w:rsidRPr="00125908">
        <w:rPr>
          <w:rFonts w:eastAsia="Calibri"/>
          <w:bCs/>
          <w:sz w:val="28"/>
          <w:szCs w:val="28"/>
          <w:lang w:val="en-US" w:eastAsia="ko-KR"/>
        </w:rPr>
        <w:t xml:space="preserve">. – </w:t>
      </w:r>
      <w:r w:rsidR="00125908">
        <w:rPr>
          <w:rFonts w:eastAsia="Calibri"/>
          <w:bCs/>
          <w:sz w:val="28"/>
          <w:szCs w:val="28"/>
          <w:lang w:eastAsia="ko-KR"/>
        </w:rPr>
        <w:t>Р</w:t>
      </w:r>
      <w:r w:rsidR="00125908" w:rsidRPr="00125908">
        <w:rPr>
          <w:rFonts w:eastAsia="Calibri"/>
          <w:bCs/>
          <w:sz w:val="28"/>
          <w:szCs w:val="28"/>
          <w:lang w:val="en-US" w:eastAsia="ko-KR"/>
        </w:rPr>
        <w:t xml:space="preserve">. </w:t>
      </w:r>
      <w:r w:rsidRPr="00125908">
        <w:rPr>
          <w:rFonts w:eastAsia="Calibri"/>
          <w:bCs/>
          <w:sz w:val="28"/>
          <w:szCs w:val="28"/>
          <w:lang w:val="en-US" w:eastAsia="ko-KR"/>
        </w:rPr>
        <w:t>6987–92</w:t>
      </w:r>
    </w:p>
    <w:p w:rsidR="007E3A07" w:rsidRPr="00125908" w:rsidRDefault="007E3A07" w:rsidP="0007146D">
      <w:pPr>
        <w:numPr>
          <w:ilvl w:val="0"/>
          <w:numId w:val="13"/>
        </w:numPr>
        <w:tabs>
          <w:tab w:val="left" w:pos="1134"/>
          <w:tab w:val="left" w:pos="9356"/>
          <w:tab w:val="left" w:pos="9781"/>
        </w:tabs>
        <w:spacing w:line="252" w:lineRule="auto"/>
        <w:ind w:left="0" w:firstLine="567"/>
        <w:jc w:val="both"/>
        <w:rPr>
          <w:rFonts w:eastAsia="Calibri"/>
          <w:bCs/>
          <w:sz w:val="28"/>
          <w:szCs w:val="28"/>
          <w:lang w:val="en-US" w:eastAsia="ko-KR"/>
        </w:rPr>
      </w:pPr>
      <w:r w:rsidRPr="00125908">
        <w:rPr>
          <w:rFonts w:eastAsia="Calibri"/>
          <w:bCs/>
          <w:sz w:val="28"/>
          <w:szCs w:val="28"/>
          <w:lang w:val="en-US" w:eastAsia="ko-KR"/>
        </w:rPr>
        <w:t xml:space="preserve"> </w:t>
      </w:r>
      <w:proofErr w:type="spellStart"/>
      <w:r w:rsidRPr="00125908">
        <w:rPr>
          <w:rFonts w:eastAsia="Calibri"/>
          <w:bCs/>
          <w:sz w:val="28"/>
          <w:szCs w:val="28"/>
          <w:lang w:val="en-US" w:eastAsia="ko-KR"/>
        </w:rPr>
        <w:t>Latrofa</w:t>
      </w:r>
      <w:proofErr w:type="spellEnd"/>
      <w:r w:rsidRPr="00125908">
        <w:rPr>
          <w:rFonts w:eastAsia="Calibri"/>
          <w:bCs/>
          <w:sz w:val="28"/>
          <w:szCs w:val="28"/>
          <w:lang w:val="en-US" w:eastAsia="ko-KR"/>
        </w:rPr>
        <w:t xml:space="preserve"> F</w:t>
      </w:r>
      <w:r w:rsidR="00125908" w:rsidRPr="00125908">
        <w:rPr>
          <w:rFonts w:eastAsia="Calibri"/>
          <w:bCs/>
          <w:sz w:val="28"/>
          <w:szCs w:val="28"/>
          <w:lang w:val="en-US" w:eastAsia="ko-KR"/>
        </w:rPr>
        <w:t>.</w:t>
      </w:r>
      <w:r w:rsidRPr="00125908">
        <w:rPr>
          <w:rFonts w:eastAsia="Calibri"/>
          <w:bCs/>
          <w:sz w:val="28"/>
          <w:szCs w:val="28"/>
          <w:lang w:val="en-US" w:eastAsia="ko-KR"/>
        </w:rPr>
        <w:t>, Phillips M</w:t>
      </w:r>
      <w:r w:rsidR="00125908" w:rsidRPr="00125908">
        <w:rPr>
          <w:rFonts w:eastAsia="Calibri"/>
          <w:bCs/>
          <w:sz w:val="28"/>
          <w:szCs w:val="28"/>
          <w:lang w:val="en-US" w:eastAsia="ko-KR"/>
        </w:rPr>
        <w:t>.</w:t>
      </w:r>
      <w:r w:rsidRPr="00125908">
        <w:rPr>
          <w:rFonts w:eastAsia="Calibri"/>
          <w:bCs/>
          <w:sz w:val="28"/>
          <w:szCs w:val="28"/>
          <w:lang w:val="en-US" w:eastAsia="ko-KR"/>
        </w:rPr>
        <w:t>, Rapoport B</w:t>
      </w:r>
      <w:r w:rsidR="00125908" w:rsidRPr="00125908">
        <w:rPr>
          <w:rFonts w:eastAsia="Calibri"/>
          <w:bCs/>
          <w:sz w:val="28"/>
          <w:szCs w:val="28"/>
          <w:lang w:val="en-US" w:eastAsia="ko-KR"/>
        </w:rPr>
        <w:t>.</w:t>
      </w:r>
      <w:r w:rsidRPr="00125908">
        <w:rPr>
          <w:rFonts w:eastAsia="Calibri"/>
          <w:bCs/>
          <w:sz w:val="28"/>
          <w:szCs w:val="28"/>
          <w:lang w:val="en-US" w:eastAsia="ko-KR"/>
        </w:rPr>
        <w:t>, McLachlan S</w:t>
      </w:r>
      <w:r w:rsidR="00125908" w:rsidRPr="00125908">
        <w:rPr>
          <w:rFonts w:eastAsia="Calibri"/>
          <w:bCs/>
          <w:sz w:val="28"/>
          <w:szCs w:val="28"/>
          <w:lang w:val="en-US" w:eastAsia="ko-KR"/>
        </w:rPr>
        <w:t>.</w:t>
      </w:r>
      <w:r w:rsidRPr="00125908">
        <w:rPr>
          <w:rFonts w:eastAsia="Calibri"/>
          <w:bCs/>
          <w:sz w:val="28"/>
          <w:szCs w:val="28"/>
          <w:lang w:val="en-US" w:eastAsia="ko-KR"/>
        </w:rPr>
        <w:t>M. Human monoclonal thyroglobulin autoantibodies: epitopes and immunoglobulin genes</w:t>
      </w:r>
      <w:r w:rsidR="00125908" w:rsidRPr="00125908">
        <w:rPr>
          <w:rFonts w:eastAsia="Calibri"/>
          <w:bCs/>
          <w:sz w:val="28"/>
          <w:szCs w:val="28"/>
          <w:lang w:val="en-US" w:eastAsia="ko-KR"/>
        </w:rPr>
        <w:t xml:space="preserve"> // </w:t>
      </w:r>
      <w:r w:rsidRPr="00125908">
        <w:rPr>
          <w:rFonts w:eastAsia="Calibri"/>
          <w:bCs/>
          <w:sz w:val="28"/>
          <w:szCs w:val="28"/>
          <w:lang w:val="en-US" w:eastAsia="ko-KR"/>
        </w:rPr>
        <w:t xml:space="preserve">J Clin Endocrinol </w:t>
      </w:r>
      <w:proofErr w:type="spellStart"/>
      <w:r w:rsidRPr="00125908">
        <w:rPr>
          <w:rFonts w:eastAsia="Calibri"/>
          <w:bCs/>
          <w:sz w:val="28"/>
          <w:szCs w:val="28"/>
          <w:lang w:val="en-US" w:eastAsia="ko-KR"/>
        </w:rPr>
        <w:t>Metab</w:t>
      </w:r>
      <w:proofErr w:type="spellEnd"/>
      <w:r w:rsidR="00125908" w:rsidRPr="00125908">
        <w:rPr>
          <w:rFonts w:eastAsia="Calibri"/>
          <w:bCs/>
          <w:sz w:val="28"/>
          <w:szCs w:val="28"/>
          <w:lang w:val="en-US" w:eastAsia="ko-KR"/>
        </w:rPr>
        <w:t xml:space="preserve">. – </w:t>
      </w:r>
      <w:r w:rsidRPr="00125908">
        <w:rPr>
          <w:rFonts w:eastAsia="Calibri"/>
          <w:bCs/>
          <w:sz w:val="28"/>
          <w:szCs w:val="28"/>
          <w:lang w:val="en-US" w:eastAsia="ko-KR"/>
        </w:rPr>
        <w:t>2004</w:t>
      </w:r>
      <w:r w:rsidR="00125908" w:rsidRPr="00125908">
        <w:rPr>
          <w:rFonts w:eastAsia="Calibri"/>
          <w:bCs/>
          <w:sz w:val="28"/>
          <w:szCs w:val="28"/>
          <w:lang w:val="en-US" w:eastAsia="ko-KR"/>
        </w:rPr>
        <w:t xml:space="preserve">. - </w:t>
      </w:r>
      <w:r w:rsidR="00125908">
        <w:rPr>
          <w:rFonts w:eastAsia="Calibri"/>
          <w:bCs/>
          <w:color w:val="000000"/>
          <w:sz w:val="28"/>
          <w:szCs w:val="28"/>
          <w:shd w:val="clear" w:color="auto" w:fill="FFFFFF"/>
          <w:lang w:val="en-US" w:eastAsia="ko-KR"/>
        </w:rPr>
        <w:t>Vol.</w:t>
      </w:r>
      <w:r w:rsidRPr="00125908">
        <w:rPr>
          <w:rFonts w:eastAsia="Calibri"/>
          <w:bCs/>
          <w:sz w:val="28"/>
          <w:szCs w:val="28"/>
          <w:lang w:val="en-US" w:eastAsia="ko-KR"/>
        </w:rPr>
        <w:t>89</w:t>
      </w:r>
      <w:r w:rsidR="00125908" w:rsidRPr="00125908">
        <w:rPr>
          <w:rFonts w:eastAsia="Calibri"/>
          <w:bCs/>
          <w:sz w:val="28"/>
          <w:szCs w:val="28"/>
          <w:lang w:val="en-US" w:eastAsia="ko-KR"/>
        </w:rPr>
        <w:t>, №</w:t>
      </w:r>
      <w:r w:rsidRPr="00125908">
        <w:rPr>
          <w:rFonts w:eastAsia="Calibri"/>
          <w:bCs/>
          <w:sz w:val="28"/>
          <w:szCs w:val="28"/>
          <w:lang w:val="en-US" w:eastAsia="ko-KR"/>
        </w:rPr>
        <w:t>10</w:t>
      </w:r>
      <w:r w:rsidR="00125908" w:rsidRPr="00125908">
        <w:rPr>
          <w:rFonts w:eastAsia="Calibri"/>
          <w:bCs/>
          <w:sz w:val="28"/>
          <w:szCs w:val="28"/>
          <w:lang w:val="en-US" w:eastAsia="ko-KR"/>
        </w:rPr>
        <w:t xml:space="preserve">. – </w:t>
      </w:r>
      <w:r w:rsidR="00125908">
        <w:rPr>
          <w:rFonts w:eastAsia="Calibri"/>
          <w:bCs/>
          <w:sz w:val="28"/>
          <w:szCs w:val="28"/>
          <w:lang w:eastAsia="ko-KR"/>
        </w:rPr>
        <w:t>Р</w:t>
      </w:r>
      <w:r w:rsidR="00125908" w:rsidRPr="00125908">
        <w:rPr>
          <w:rFonts w:eastAsia="Calibri"/>
          <w:bCs/>
          <w:sz w:val="28"/>
          <w:szCs w:val="28"/>
          <w:lang w:val="en-US" w:eastAsia="ko-KR"/>
        </w:rPr>
        <w:t xml:space="preserve">. </w:t>
      </w:r>
      <w:r w:rsidRPr="00125908">
        <w:rPr>
          <w:rFonts w:eastAsia="Calibri"/>
          <w:bCs/>
          <w:sz w:val="28"/>
          <w:szCs w:val="28"/>
          <w:lang w:val="en-US" w:eastAsia="ko-KR"/>
        </w:rPr>
        <w:t>5116–</w:t>
      </w:r>
      <w:r w:rsidR="00125908" w:rsidRPr="00125908">
        <w:rPr>
          <w:rFonts w:eastAsia="Calibri"/>
          <w:bCs/>
          <w:sz w:val="28"/>
          <w:szCs w:val="28"/>
          <w:lang w:val="en-US" w:eastAsia="ko-KR"/>
        </w:rPr>
        <w:t>51</w:t>
      </w:r>
      <w:r w:rsidRPr="00125908">
        <w:rPr>
          <w:rFonts w:eastAsia="Calibri"/>
          <w:bCs/>
          <w:sz w:val="28"/>
          <w:szCs w:val="28"/>
          <w:lang w:val="en-US" w:eastAsia="ko-KR"/>
        </w:rPr>
        <w:t xml:space="preserve">23. </w:t>
      </w:r>
      <w:r w:rsidR="00125908" w:rsidRPr="00125908">
        <w:rPr>
          <w:rFonts w:eastAsia="Calibri"/>
          <w:bCs/>
          <w:sz w:val="28"/>
          <w:szCs w:val="28"/>
          <w:lang w:val="en-US" w:eastAsia="ko-KR"/>
        </w:rPr>
        <w:t xml:space="preserve"> </w:t>
      </w:r>
    </w:p>
    <w:p w:rsidR="007E3A07" w:rsidRPr="00125908" w:rsidRDefault="007E3A07" w:rsidP="0007146D">
      <w:pPr>
        <w:numPr>
          <w:ilvl w:val="0"/>
          <w:numId w:val="13"/>
        </w:numPr>
        <w:tabs>
          <w:tab w:val="left" w:pos="1134"/>
          <w:tab w:val="left" w:pos="9356"/>
          <w:tab w:val="left" w:pos="9781"/>
        </w:tabs>
        <w:spacing w:line="252" w:lineRule="auto"/>
        <w:ind w:left="0" w:firstLine="567"/>
        <w:jc w:val="both"/>
        <w:rPr>
          <w:rFonts w:eastAsia="Calibri"/>
          <w:bCs/>
          <w:sz w:val="28"/>
          <w:szCs w:val="28"/>
          <w:lang w:val="en-US" w:eastAsia="ko-KR"/>
        </w:rPr>
      </w:pPr>
      <w:proofErr w:type="spellStart"/>
      <w:r w:rsidRPr="00125908">
        <w:rPr>
          <w:rFonts w:eastAsia="Calibri"/>
          <w:bCs/>
          <w:sz w:val="28"/>
          <w:szCs w:val="28"/>
          <w:lang w:val="en-US" w:eastAsia="ko-KR"/>
        </w:rPr>
        <w:t>Malthiery</w:t>
      </w:r>
      <w:proofErr w:type="spellEnd"/>
      <w:r w:rsidRPr="00125908">
        <w:rPr>
          <w:rFonts w:eastAsia="Calibri"/>
          <w:bCs/>
          <w:sz w:val="28"/>
          <w:szCs w:val="28"/>
          <w:lang w:val="en-US" w:eastAsia="ko-KR"/>
        </w:rPr>
        <w:t xml:space="preserve"> Y</w:t>
      </w:r>
      <w:r w:rsidR="00125908" w:rsidRPr="00125908">
        <w:rPr>
          <w:rFonts w:eastAsia="Calibri"/>
          <w:bCs/>
          <w:sz w:val="28"/>
          <w:szCs w:val="28"/>
          <w:lang w:val="en-US" w:eastAsia="ko-KR"/>
        </w:rPr>
        <w:t>.</w:t>
      </w:r>
      <w:r w:rsidRPr="00125908">
        <w:rPr>
          <w:rFonts w:eastAsia="Calibri"/>
          <w:bCs/>
          <w:sz w:val="28"/>
          <w:szCs w:val="28"/>
          <w:lang w:val="en-US" w:eastAsia="ko-KR"/>
        </w:rPr>
        <w:t>, Henry M</w:t>
      </w:r>
      <w:r w:rsidR="00125908" w:rsidRPr="00125908">
        <w:rPr>
          <w:rFonts w:eastAsia="Calibri"/>
          <w:bCs/>
          <w:sz w:val="28"/>
          <w:szCs w:val="28"/>
          <w:lang w:val="en-US" w:eastAsia="ko-KR"/>
        </w:rPr>
        <w:t>.</w:t>
      </w:r>
      <w:r w:rsidRPr="00125908">
        <w:rPr>
          <w:rFonts w:eastAsia="Calibri"/>
          <w:bCs/>
          <w:sz w:val="28"/>
          <w:szCs w:val="28"/>
          <w:lang w:val="en-US" w:eastAsia="ko-KR"/>
        </w:rPr>
        <w:t>, Zanelli E. Epitope mapping of human thyroglobulin reveals a central immunodominant region</w:t>
      </w:r>
      <w:r w:rsidR="00125908" w:rsidRPr="00125908">
        <w:rPr>
          <w:rFonts w:eastAsia="Calibri"/>
          <w:bCs/>
          <w:sz w:val="28"/>
          <w:szCs w:val="28"/>
          <w:lang w:val="en-US" w:eastAsia="ko-KR"/>
        </w:rPr>
        <w:t xml:space="preserve"> // </w:t>
      </w:r>
      <w:r w:rsidRPr="00125908">
        <w:rPr>
          <w:rFonts w:eastAsia="Calibri"/>
          <w:bCs/>
          <w:sz w:val="28"/>
          <w:szCs w:val="28"/>
          <w:lang w:val="en-US" w:eastAsia="ko-KR"/>
        </w:rPr>
        <w:t> FEBS Lett</w:t>
      </w:r>
      <w:r w:rsidR="00125908" w:rsidRPr="00125908">
        <w:rPr>
          <w:rFonts w:eastAsia="Calibri"/>
          <w:bCs/>
          <w:sz w:val="28"/>
          <w:szCs w:val="28"/>
          <w:lang w:val="en-US" w:eastAsia="ko-KR"/>
        </w:rPr>
        <w:t xml:space="preserve">. – </w:t>
      </w:r>
      <w:r w:rsidRPr="00125908">
        <w:rPr>
          <w:rFonts w:eastAsia="Calibri"/>
          <w:bCs/>
          <w:sz w:val="28"/>
          <w:szCs w:val="28"/>
          <w:lang w:val="en-US" w:eastAsia="ko-KR"/>
        </w:rPr>
        <w:t>1991</w:t>
      </w:r>
      <w:r w:rsidR="00125908" w:rsidRPr="00125908">
        <w:rPr>
          <w:rFonts w:eastAsia="Calibri"/>
          <w:bCs/>
          <w:sz w:val="28"/>
          <w:szCs w:val="28"/>
          <w:lang w:val="en-US" w:eastAsia="ko-KR"/>
        </w:rPr>
        <w:t xml:space="preserve">. - </w:t>
      </w:r>
      <w:r w:rsidR="00125908">
        <w:rPr>
          <w:rFonts w:eastAsia="Calibri"/>
          <w:bCs/>
          <w:color w:val="000000"/>
          <w:sz w:val="28"/>
          <w:szCs w:val="28"/>
          <w:shd w:val="clear" w:color="auto" w:fill="FFFFFF"/>
          <w:lang w:val="en-US" w:eastAsia="ko-KR"/>
        </w:rPr>
        <w:t>Vol.</w:t>
      </w:r>
      <w:r w:rsidRPr="00125908">
        <w:rPr>
          <w:rFonts w:eastAsia="Calibri"/>
          <w:bCs/>
          <w:sz w:val="28"/>
          <w:szCs w:val="28"/>
          <w:lang w:val="en-US" w:eastAsia="ko-KR"/>
        </w:rPr>
        <w:t xml:space="preserve"> 279</w:t>
      </w:r>
      <w:r w:rsidR="00125908" w:rsidRPr="00125908">
        <w:rPr>
          <w:rFonts w:eastAsia="Calibri"/>
          <w:bCs/>
          <w:sz w:val="28"/>
          <w:szCs w:val="28"/>
          <w:lang w:val="en-US" w:eastAsia="ko-KR"/>
        </w:rPr>
        <w:t>, №</w:t>
      </w:r>
      <w:r w:rsidRPr="00125908">
        <w:rPr>
          <w:rFonts w:eastAsia="Calibri"/>
          <w:bCs/>
          <w:sz w:val="28"/>
          <w:szCs w:val="28"/>
          <w:lang w:val="en-US" w:eastAsia="ko-KR"/>
        </w:rPr>
        <w:t>2</w:t>
      </w:r>
      <w:r w:rsidR="00125908" w:rsidRPr="00125908">
        <w:rPr>
          <w:rFonts w:eastAsia="Calibri"/>
          <w:bCs/>
          <w:sz w:val="28"/>
          <w:szCs w:val="28"/>
          <w:lang w:val="en-US" w:eastAsia="ko-KR"/>
        </w:rPr>
        <w:t xml:space="preserve">. – </w:t>
      </w:r>
      <w:r w:rsidR="00125908">
        <w:rPr>
          <w:rFonts w:eastAsia="Calibri"/>
          <w:bCs/>
          <w:sz w:val="28"/>
          <w:szCs w:val="28"/>
          <w:lang w:eastAsia="ko-KR"/>
        </w:rPr>
        <w:t>Р</w:t>
      </w:r>
      <w:r w:rsidR="00125908" w:rsidRPr="00125908">
        <w:rPr>
          <w:rFonts w:eastAsia="Calibri"/>
          <w:bCs/>
          <w:sz w:val="28"/>
          <w:szCs w:val="28"/>
          <w:lang w:val="en-US" w:eastAsia="ko-KR"/>
        </w:rPr>
        <w:t xml:space="preserve">. </w:t>
      </w:r>
      <w:r w:rsidRPr="00125908">
        <w:rPr>
          <w:rFonts w:eastAsia="Calibri"/>
          <w:bCs/>
          <w:sz w:val="28"/>
          <w:szCs w:val="28"/>
          <w:lang w:val="en-US" w:eastAsia="ko-KR"/>
        </w:rPr>
        <w:t>190–</w:t>
      </w:r>
      <w:r w:rsidR="00125908" w:rsidRPr="00125908">
        <w:rPr>
          <w:rFonts w:eastAsia="Calibri"/>
          <w:bCs/>
          <w:sz w:val="28"/>
          <w:szCs w:val="28"/>
          <w:lang w:val="en-US" w:eastAsia="ko-KR"/>
        </w:rPr>
        <w:t>19</w:t>
      </w:r>
      <w:r w:rsidRPr="00125908">
        <w:rPr>
          <w:rFonts w:eastAsia="Calibri"/>
          <w:bCs/>
          <w:sz w:val="28"/>
          <w:szCs w:val="28"/>
          <w:lang w:val="en-US" w:eastAsia="ko-KR"/>
        </w:rPr>
        <w:t xml:space="preserve">2. </w:t>
      </w:r>
      <w:r w:rsidR="00125908" w:rsidRPr="00125908">
        <w:rPr>
          <w:rFonts w:eastAsia="Calibri"/>
          <w:bCs/>
          <w:sz w:val="28"/>
          <w:szCs w:val="28"/>
          <w:lang w:val="en-US" w:eastAsia="ko-KR"/>
        </w:rPr>
        <w:t xml:space="preserve">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sz w:val="28"/>
          <w:szCs w:val="28"/>
          <w:lang w:val="en-US" w:eastAsia="ko-KR"/>
        </w:rPr>
      </w:pPr>
      <w:r w:rsidRPr="00125908">
        <w:rPr>
          <w:rFonts w:eastAsia="Calibri"/>
          <w:bCs/>
          <w:sz w:val="28"/>
          <w:szCs w:val="28"/>
          <w:lang w:val="en-US" w:eastAsia="ko-KR"/>
        </w:rPr>
        <w:t>Gora M</w:t>
      </w:r>
      <w:r w:rsidR="00125908" w:rsidRPr="00125908">
        <w:rPr>
          <w:rFonts w:eastAsia="Calibri"/>
          <w:bCs/>
          <w:sz w:val="28"/>
          <w:szCs w:val="28"/>
          <w:lang w:val="en-US" w:eastAsia="ko-KR"/>
        </w:rPr>
        <w:t>.</w:t>
      </w:r>
      <w:r w:rsidRPr="00125908">
        <w:rPr>
          <w:rFonts w:eastAsia="Calibri"/>
          <w:bCs/>
          <w:sz w:val="28"/>
          <w:szCs w:val="28"/>
          <w:lang w:val="en-US" w:eastAsia="ko-KR"/>
        </w:rPr>
        <w:t xml:space="preserve">, </w:t>
      </w:r>
      <w:proofErr w:type="spellStart"/>
      <w:r w:rsidRPr="00125908">
        <w:rPr>
          <w:rFonts w:eastAsia="Calibri"/>
          <w:bCs/>
          <w:sz w:val="28"/>
          <w:szCs w:val="28"/>
          <w:lang w:val="en-US" w:eastAsia="ko-KR"/>
        </w:rPr>
        <w:t>Gardas</w:t>
      </w:r>
      <w:proofErr w:type="spellEnd"/>
      <w:r w:rsidRPr="00125908">
        <w:rPr>
          <w:rFonts w:eastAsia="Calibri"/>
          <w:bCs/>
          <w:sz w:val="28"/>
          <w:szCs w:val="28"/>
          <w:lang w:val="en-US" w:eastAsia="ko-KR"/>
        </w:rPr>
        <w:t xml:space="preserve"> A</w:t>
      </w:r>
      <w:r w:rsidR="00125908" w:rsidRPr="00125908">
        <w:rPr>
          <w:rFonts w:eastAsia="Calibri"/>
          <w:bCs/>
          <w:sz w:val="28"/>
          <w:szCs w:val="28"/>
          <w:lang w:val="en-US" w:eastAsia="ko-KR"/>
        </w:rPr>
        <w:t>.</w:t>
      </w:r>
      <w:r w:rsidRPr="00125908">
        <w:rPr>
          <w:rFonts w:eastAsia="Calibri"/>
          <w:bCs/>
          <w:sz w:val="28"/>
          <w:szCs w:val="28"/>
          <w:lang w:val="en-US" w:eastAsia="ko-KR"/>
        </w:rPr>
        <w:t xml:space="preserve">, </w:t>
      </w:r>
      <w:proofErr w:type="spellStart"/>
      <w:r w:rsidRPr="00125908">
        <w:rPr>
          <w:rFonts w:eastAsia="Calibri"/>
          <w:bCs/>
          <w:sz w:val="28"/>
          <w:szCs w:val="28"/>
          <w:lang w:val="en-US" w:eastAsia="ko-KR"/>
        </w:rPr>
        <w:t>Wiktorowicz</w:t>
      </w:r>
      <w:proofErr w:type="spellEnd"/>
      <w:r w:rsidRPr="00125908">
        <w:rPr>
          <w:rFonts w:eastAsia="Calibri"/>
          <w:bCs/>
          <w:sz w:val="28"/>
          <w:szCs w:val="28"/>
          <w:lang w:val="en-US" w:eastAsia="ko-KR"/>
        </w:rPr>
        <w:t xml:space="preserve"> W</w:t>
      </w:r>
      <w:r w:rsidR="00125908" w:rsidRPr="00125908">
        <w:rPr>
          <w:rFonts w:eastAsia="Calibri"/>
          <w:bCs/>
          <w:sz w:val="28"/>
          <w:szCs w:val="28"/>
          <w:lang w:val="en-US" w:eastAsia="ko-KR"/>
        </w:rPr>
        <w:t>.</w:t>
      </w:r>
      <w:r w:rsidRPr="00125908">
        <w:rPr>
          <w:rFonts w:eastAsia="Calibri"/>
          <w:bCs/>
          <w:sz w:val="28"/>
          <w:szCs w:val="28"/>
          <w:lang w:val="en-US" w:eastAsia="ko-KR"/>
        </w:rPr>
        <w:t>, Hobby P</w:t>
      </w:r>
      <w:r w:rsidR="00125908" w:rsidRPr="00125908">
        <w:rPr>
          <w:rFonts w:eastAsia="Calibri"/>
          <w:bCs/>
          <w:sz w:val="28"/>
          <w:szCs w:val="28"/>
          <w:lang w:val="en-US" w:eastAsia="ko-KR"/>
        </w:rPr>
        <w:t>.</w:t>
      </w:r>
      <w:r w:rsidRPr="00125908">
        <w:rPr>
          <w:rFonts w:eastAsia="Calibri"/>
          <w:bCs/>
          <w:sz w:val="28"/>
          <w:szCs w:val="28"/>
          <w:lang w:val="en-US" w:eastAsia="ko-KR"/>
        </w:rPr>
        <w:t>, Watson P</w:t>
      </w:r>
      <w:r w:rsidR="00125908" w:rsidRPr="00125908">
        <w:rPr>
          <w:rFonts w:eastAsia="Calibri"/>
          <w:bCs/>
          <w:sz w:val="28"/>
          <w:szCs w:val="28"/>
          <w:lang w:val="en-US" w:eastAsia="ko-KR"/>
        </w:rPr>
        <w:t>.</w:t>
      </w:r>
      <w:r w:rsidRPr="00125908">
        <w:rPr>
          <w:rFonts w:eastAsia="Calibri"/>
          <w:bCs/>
          <w:sz w:val="28"/>
          <w:szCs w:val="28"/>
          <w:lang w:val="en-US" w:eastAsia="ko-KR"/>
        </w:rPr>
        <w:t>F</w:t>
      </w:r>
      <w:r w:rsidR="00125908" w:rsidRPr="00125908">
        <w:rPr>
          <w:rFonts w:eastAsia="Calibri"/>
          <w:bCs/>
          <w:sz w:val="28"/>
          <w:szCs w:val="28"/>
          <w:lang w:val="en-US" w:eastAsia="ko-KR"/>
        </w:rPr>
        <w:t>.</w:t>
      </w:r>
      <w:r w:rsidRPr="00125908">
        <w:rPr>
          <w:rFonts w:eastAsia="Calibri"/>
          <w:bCs/>
          <w:sz w:val="28"/>
          <w:szCs w:val="28"/>
          <w:lang w:val="en-US" w:eastAsia="ko-KR"/>
        </w:rPr>
        <w:t xml:space="preserve">, </w:t>
      </w:r>
      <w:proofErr w:type="spellStart"/>
      <w:r w:rsidRPr="00125908">
        <w:rPr>
          <w:rFonts w:eastAsia="Calibri"/>
          <w:bCs/>
          <w:sz w:val="28"/>
          <w:szCs w:val="28"/>
          <w:lang w:val="en-US" w:eastAsia="ko-KR"/>
        </w:rPr>
        <w:t>Weetman</w:t>
      </w:r>
      <w:proofErr w:type="spellEnd"/>
      <w:r w:rsidRPr="00125908">
        <w:rPr>
          <w:rFonts w:eastAsia="Calibri"/>
          <w:bCs/>
          <w:sz w:val="28"/>
          <w:szCs w:val="28"/>
          <w:lang w:val="en-US" w:eastAsia="ko-KR"/>
        </w:rPr>
        <w:t xml:space="preserve"> A</w:t>
      </w:r>
      <w:r w:rsidR="00125908" w:rsidRPr="00125908">
        <w:rPr>
          <w:rFonts w:eastAsia="Calibri"/>
          <w:bCs/>
          <w:sz w:val="28"/>
          <w:szCs w:val="28"/>
          <w:lang w:val="en-US" w:eastAsia="ko-KR"/>
        </w:rPr>
        <w:t>.</w:t>
      </w:r>
      <w:r w:rsidRPr="00125908">
        <w:rPr>
          <w:rFonts w:eastAsia="Calibri"/>
          <w:bCs/>
          <w:sz w:val="28"/>
          <w:szCs w:val="28"/>
          <w:lang w:val="en-US" w:eastAsia="ko-KR"/>
        </w:rPr>
        <w:t>P</w:t>
      </w:r>
      <w:r w:rsidR="00125908" w:rsidRPr="00125908">
        <w:rPr>
          <w:rFonts w:eastAsia="Calibri"/>
          <w:bCs/>
          <w:sz w:val="28"/>
          <w:szCs w:val="28"/>
          <w:lang w:val="en-US" w:eastAsia="ko-KR"/>
        </w:rPr>
        <w:t>.</w:t>
      </w:r>
      <w:r w:rsidRPr="00125908">
        <w:rPr>
          <w:rFonts w:eastAsia="Calibri"/>
          <w:bCs/>
          <w:sz w:val="28"/>
          <w:szCs w:val="28"/>
          <w:lang w:val="en-US" w:eastAsia="ko-KR"/>
        </w:rPr>
        <w:t xml:space="preserve"> et al. Evaluation of conformational</w:t>
      </w:r>
      <w:r w:rsidRPr="00A17E25">
        <w:rPr>
          <w:rFonts w:eastAsia="Calibri"/>
          <w:bCs/>
          <w:sz w:val="28"/>
          <w:szCs w:val="28"/>
          <w:lang w:val="en-US" w:eastAsia="ko-KR"/>
        </w:rPr>
        <w:t xml:space="preserve"> epitopes on thyroid peroxidase by antipeptide antibody binding and mutagenesis</w:t>
      </w:r>
      <w:r w:rsidR="00125908" w:rsidRPr="00125908">
        <w:rPr>
          <w:rFonts w:eastAsia="Calibri"/>
          <w:bCs/>
          <w:sz w:val="28"/>
          <w:szCs w:val="28"/>
          <w:lang w:val="en-US" w:eastAsia="ko-KR"/>
        </w:rPr>
        <w:t xml:space="preserve"> // </w:t>
      </w:r>
      <w:r w:rsidRPr="00A17E25">
        <w:rPr>
          <w:rFonts w:eastAsia="Calibri"/>
          <w:bCs/>
          <w:sz w:val="28"/>
          <w:szCs w:val="28"/>
          <w:lang w:val="en-US" w:eastAsia="ko-KR"/>
        </w:rPr>
        <w:t> </w:t>
      </w:r>
      <w:r w:rsidRPr="00125908">
        <w:rPr>
          <w:rFonts w:eastAsia="Calibri"/>
          <w:bCs/>
          <w:sz w:val="28"/>
          <w:szCs w:val="28"/>
          <w:lang w:val="en-US" w:eastAsia="ko-KR"/>
        </w:rPr>
        <w:t>Clin Exp Immunol</w:t>
      </w:r>
      <w:r w:rsidR="00125908" w:rsidRPr="00125908">
        <w:rPr>
          <w:rFonts w:eastAsia="Calibri"/>
          <w:bCs/>
          <w:sz w:val="28"/>
          <w:szCs w:val="28"/>
          <w:lang w:val="en-US" w:eastAsia="ko-KR"/>
        </w:rPr>
        <w:t xml:space="preserve">. – </w:t>
      </w:r>
      <w:r w:rsidRPr="00125908">
        <w:rPr>
          <w:rFonts w:eastAsia="Calibri"/>
          <w:bCs/>
          <w:sz w:val="28"/>
          <w:szCs w:val="28"/>
          <w:lang w:val="en-US" w:eastAsia="ko-KR"/>
        </w:rPr>
        <w:t>2004</w:t>
      </w:r>
      <w:r w:rsidR="00125908" w:rsidRPr="00125908">
        <w:rPr>
          <w:rFonts w:eastAsia="Calibri"/>
          <w:bCs/>
          <w:sz w:val="28"/>
          <w:szCs w:val="28"/>
          <w:lang w:val="en-US" w:eastAsia="ko-KR"/>
        </w:rPr>
        <w:t xml:space="preserve">. - </w:t>
      </w:r>
      <w:r w:rsidR="00125908">
        <w:rPr>
          <w:rFonts w:eastAsia="Calibri"/>
          <w:bCs/>
          <w:color w:val="000000"/>
          <w:sz w:val="28"/>
          <w:szCs w:val="28"/>
          <w:shd w:val="clear" w:color="auto" w:fill="FFFFFF"/>
          <w:lang w:val="en-US" w:eastAsia="ko-KR"/>
        </w:rPr>
        <w:t>Vol.</w:t>
      </w:r>
      <w:r w:rsidR="00125908" w:rsidRPr="00125908">
        <w:rPr>
          <w:rFonts w:eastAsia="Calibri"/>
          <w:bCs/>
          <w:color w:val="000000"/>
          <w:sz w:val="28"/>
          <w:szCs w:val="28"/>
          <w:shd w:val="clear" w:color="auto" w:fill="FFFFFF"/>
          <w:lang w:val="en-US" w:eastAsia="ko-KR"/>
        </w:rPr>
        <w:t xml:space="preserve"> </w:t>
      </w:r>
      <w:r w:rsidRPr="00125908">
        <w:rPr>
          <w:rFonts w:eastAsia="Calibri"/>
          <w:bCs/>
          <w:sz w:val="28"/>
          <w:szCs w:val="28"/>
          <w:lang w:val="en-US" w:eastAsia="ko-KR"/>
        </w:rPr>
        <w:t>136</w:t>
      </w:r>
      <w:r w:rsidR="00125908" w:rsidRPr="00125908">
        <w:rPr>
          <w:rFonts w:eastAsia="Calibri"/>
          <w:bCs/>
          <w:sz w:val="28"/>
          <w:szCs w:val="28"/>
          <w:lang w:val="en-US" w:eastAsia="ko-KR"/>
        </w:rPr>
        <w:t>, №</w:t>
      </w:r>
      <w:r w:rsidRPr="00125908">
        <w:rPr>
          <w:rFonts w:eastAsia="Calibri"/>
          <w:bCs/>
          <w:sz w:val="28"/>
          <w:szCs w:val="28"/>
          <w:lang w:val="en-US" w:eastAsia="ko-KR"/>
        </w:rPr>
        <w:t>1</w:t>
      </w:r>
      <w:r w:rsidR="00125908" w:rsidRPr="00125908">
        <w:rPr>
          <w:rFonts w:eastAsia="Calibri"/>
          <w:bCs/>
          <w:sz w:val="28"/>
          <w:szCs w:val="28"/>
          <w:lang w:val="en-US" w:eastAsia="ko-KR"/>
        </w:rPr>
        <w:t xml:space="preserve">. – </w:t>
      </w:r>
      <w:r w:rsidR="00125908">
        <w:rPr>
          <w:rFonts w:eastAsia="Calibri"/>
          <w:bCs/>
          <w:sz w:val="28"/>
          <w:szCs w:val="28"/>
          <w:lang w:eastAsia="ko-KR"/>
        </w:rPr>
        <w:t>Р</w:t>
      </w:r>
      <w:r w:rsidR="00125908" w:rsidRPr="00125908">
        <w:rPr>
          <w:rFonts w:eastAsia="Calibri"/>
          <w:bCs/>
          <w:sz w:val="28"/>
          <w:szCs w:val="28"/>
          <w:lang w:val="en-US" w:eastAsia="ko-KR"/>
        </w:rPr>
        <w:t xml:space="preserve">. </w:t>
      </w:r>
      <w:r w:rsidRPr="00125908">
        <w:rPr>
          <w:rFonts w:eastAsia="Calibri"/>
          <w:bCs/>
          <w:sz w:val="28"/>
          <w:szCs w:val="28"/>
          <w:lang w:val="en-US" w:eastAsia="ko-KR"/>
        </w:rPr>
        <w:t>137–</w:t>
      </w:r>
      <w:r w:rsidR="00125908" w:rsidRPr="00125908">
        <w:rPr>
          <w:rFonts w:eastAsia="Calibri"/>
          <w:bCs/>
          <w:sz w:val="28"/>
          <w:szCs w:val="28"/>
          <w:lang w:val="en-US" w:eastAsia="ko-KR"/>
        </w:rPr>
        <w:t>1</w:t>
      </w:r>
      <w:r w:rsidRPr="00125908">
        <w:rPr>
          <w:rFonts w:eastAsia="Calibri"/>
          <w:bCs/>
          <w:sz w:val="28"/>
          <w:szCs w:val="28"/>
          <w:lang w:val="en-US" w:eastAsia="ko-KR"/>
        </w:rPr>
        <w:t xml:space="preserve">44. </w:t>
      </w:r>
      <w:r w:rsidR="00125908" w:rsidRPr="00125908">
        <w:rPr>
          <w:rFonts w:eastAsia="Calibri"/>
          <w:bCs/>
          <w:sz w:val="28"/>
          <w:szCs w:val="28"/>
          <w:lang w:val="en-US" w:eastAsia="ko-KR"/>
        </w:rPr>
        <w:t xml:space="preserve">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sz w:val="28"/>
          <w:szCs w:val="28"/>
          <w:lang w:val="en-US" w:eastAsia="ko-KR"/>
        </w:rPr>
      </w:pPr>
      <w:r w:rsidRPr="00A17E25">
        <w:rPr>
          <w:rFonts w:eastAsia="Calibri"/>
          <w:b/>
          <w:bCs/>
          <w:sz w:val="28"/>
          <w:szCs w:val="28"/>
          <w:lang w:val="en-US" w:eastAsia="ko-KR"/>
        </w:rPr>
        <w:t xml:space="preserve"> </w:t>
      </w:r>
      <w:proofErr w:type="spellStart"/>
      <w:r w:rsidRPr="00A17E25">
        <w:rPr>
          <w:rFonts w:eastAsia="Calibri"/>
          <w:bCs/>
          <w:sz w:val="28"/>
          <w:szCs w:val="28"/>
          <w:lang w:val="en-US" w:eastAsia="ko-KR"/>
        </w:rPr>
        <w:t>Okosieme</w:t>
      </w:r>
      <w:proofErr w:type="spellEnd"/>
      <w:r w:rsidRPr="00A17E25">
        <w:rPr>
          <w:rFonts w:eastAsia="Calibri"/>
          <w:bCs/>
          <w:sz w:val="28"/>
          <w:szCs w:val="28"/>
          <w:lang w:val="en-US" w:eastAsia="ko-KR"/>
        </w:rPr>
        <w:t xml:space="preserve"> O</w:t>
      </w:r>
      <w:r w:rsidR="00125908" w:rsidRPr="00125908">
        <w:rPr>
          <w:rFonts w:eastAsia="Calibri"/>
          <w:bCs/>
          <w:sz w:val="28"/>
          <w:szCs w:val="28"/>
          <w:lang w:val="en-US" w:eastAsia="ko-KR"/>
        </w:rPr>
        <w:t>.</w:t>
      </w:r>
      <w:r w:rsidRPr="00A17E25">
        <w:rPr>
          <w:rFonts w:eastAsia="Calibri"/>
          <w:bCs/>
          <w:sz w:val="28"/>
          <w:szCs w:val="28"/>
          <w:lang w:val="en-US" w:eastAsia="ko-KR"/>
        </w:rPr>
        <w:t>E</w:t>
      </w:r>
      <w:r w:rsidR="00125908" w:rsidRPr="00125908">
        <w:rPr>
          <w:rFonts w:eastAsia="Calibri"/>
          <w:bCs/>
          <w:sz w:val="28"/>
          <w:szCs w:val="28"/>
          <w:lang w:val="en-US" w:eastAsia="ko-KR"/>
        </w:rPr>
        <w:t>.</w:t>
      </w:r>
      <w:r w:rsidRPr="00A17E25">
        <w:rPr>
          <w:rFonts w:eastAsia="Calibri"/>
          <w:bCs/>
          <w:sz w:val="28"/>
          <w:szCs w:val="28"/>
          <w:lang w:val="en-US" w:eastAsia="ko-KR"/>
        </w:rPr>
        <w:t xml:space="preserve">, </w:t>
      </w:r>
      <w:proofErr w:type="spellStart"/>
      <w:r w:rsidRPr="00A17E25">
        <w:rPr>
          <w:rFonts w:eastAsia="Calibri"/>
          <w:bCs/>
          <w:sz w:val="28"/>
          <w:szCs w:val="28"/>
          <w:lang w:val="en-US" w:eastAsia="ko-KR"/>
        </w:rPr>
        <w:t>Premawardhana</w:t>
      </w:r>
      <w:proofErr w:type="spellEnd"/>
      <w:r w:rsidRPr="00A17E25">
        <w:rPr>
          <w:rFonts w:eastAsia="Calibri"/>
          <w:bCs/>
          <w:sz w:val="28"/>
          <w:szCs w:val="28"/>
          <w:lang w:val="en-US" w:eastAsia="ko-KR"/>
        </w:rPr>
        <w:t xml:space="preserve"> L</w:t>
      </w:r>
      <w:r w:rsidR="00125908" w:rsidRPr="00125908">
        <w:rPr>
          <w:rFonts w:eastAsia="Calibri"/>
          <w:bCs/>
          <w:sz w:val="28"/>
          <w:szCs w:val="28"/>
          <w:lang w:val="en-US" w:eastAsia="ko-KR"/>
        </w:rPr>
        <w:t>.</w:t>
      </w:r>
      <w:r w:rsidRPr="00A17E25">
        <w:rPr>
          <w:rFonts w:eastAsia="Calibri"/>
          <w:bCs/>
          <w:sz w:val="28"/>
          <w:szCs w:val="28"/>
          <w:lang w:val="en-US" w:eastAsia="ko-KR"/>
        </w:rPr>
        <w:t>D</w:t>
      </w:r>
      <w:r w:rsidR="00125908" w:rsidRPr="00125908">
        <w:rPr>
          <w:rFonts w:eastAsia="Calibri"/>
          <w:bCs/>
          <w:sz w:val="28"/>
          <w:szCs w:val="28"/>
          <w:lang w:val="en-US" w:eastAsia="ko-KR"/>
        </w:rPr>
        <w:t>.</w:t>
      </w:r>
      <w:r w:rsidRPr="00A17E25">
        <w:rPr>
          <w:rFonts w:eastAsia="Calibri"/>
          <w:bCs/>
          <w:sz w:val="28"/>
          <w:szCs w:val="28"/>
          <w:lang w:val="en-US" w:eastAsia="ko-KR"/>
        </w:rPr>
        <w:t>, Jayasinghe A</w:t>
      </w:r>
      <w:r w:rsidR="00125908" w:rsidRPr="00125908">
        <w:rPr>
          <w:rFonts w:eastAsia="Calibri"/>
          <w:bCs/>
          <w:sz w:val="28"/>
          <w:szCs w:val="28"/>
          <w:lang w:val="en-US" w:eastAsia="ko-KR"/>
        </w:rPr>
        <w:t>.</w:t>
      </w:r>
      <w:r w:rsidRPr="00A17E25">
        <w:rPr>
          <w:rFonts w:eastAsia="Calibri"/>
          <w:bCs/>
          <w:sz w:val="28"/>
          <w:szCs w:val="28"/>
          <w:lang w:val="en-US" w:eastAsia="ko-KR"/>
        </w:rPr>
        <w:t xml:space="preserve">, </w:t>
      </w:r>
      <w:proofErr w:type="spellStart"/>
      <w:r w:rsidRPr="00A17E25">
        <w:rPr>
          <w:rFonts w:eastAsia="Calibri"/>
          <w:bCs/>
          <w:sz w:val="28"/>
          <w:szCs w:val="28"/>
          <w:lang w:val="en-US" w:eastAsia="ko-KR"/>
        </w:rPr>
        <w:t>Kaluarachi</w:t>
      </w:r>
      <w:proofErr w:type="spellEnd"/>
      <w:r w:rsidRPr="00A17E25">
        <w:rPr>
          <w:rFonts w:eastAsia="Calibri"/>
          <w:bCs/>
          <w:sz w:val="28"/>
          <w:szCs w:val="28"/>
          <w:lang w:val="en-US" w:eastAsia="ko-KR"/>
        </w:rPr>
        <w:t xml:space="preserve"> W</w:t>
      </w:r>
      <w:r w:rsidR="00125908" w:rsidRPr="00125908">
        <w:rPr>
          <w:rFonts w:eastAsia="Calibri"/>
          <w:bCs/>
          <w:sz w:val="28"/>
          <w:szCs w:val="28"/>
          <w:lang w:val="en-US" w:eastAsia="ko-KR"/>
        </w:rPr>
        <w:t>.</w:t>
      </w:r>
      <w:r w:rsidRPr="00A17E25">
        <w:rPr>
          <w:rFonts w:eastAsia="Calibri"/>
          <w:bCs/>
          <w:sz w:val="28"/>
          <w:szCs w:val="28"/>
          <w:lang w:val="en-US" w:eastAsia="ko-KR"/>
        </w:rPr>
        <w:t>N</w:t>
      </w:r>
      <w:r w:rsidR="00125908" w:rsidRPr="00125908">
        <w:rPr>
          <w:rFonts w:eastAsia="Calibri"/>
          <w:bCs/>
          <w:sz w:val="28"/>
          <w:szCs w:val="28"/>
          <w:lang w:val="en-US" w:eastAsia="ko-KR"/>
        </w:rPr>
        <w:t>.</w:t>
      </w:r>
      <w:r w:rsidRPr="00A17E25">
        <w:rPr>
          <w:rFonts w:eastAsia="Calibri"/>
          <w:bCs/>
          <w:sz w:val="28"/>
          <w:szCs w:val="28"/>
          <w:lang w:val="en-US" w:eastAsia="ko-KR"/>
        </w:rPr>
        <w:t>, Parkes A</w:t>
      </w:r>
      <w:r w:rsidR="00125908" w:rsidRPr="00125908">
        <w:rPr>
          <w:rFonts w:eastAsia="Calibri"/>
          <w:bCs/>
          <w:sz w:val="28"/>
          <w:szCs w:val="28"/>
          <w:lang w:val="en-US" w:eastAsia="ko-KR"/>
        </w:rPr>
        <w:t>.</w:t>
      </w:r>
      <w:r w:rsidRPr="00A17E25">
        <w:rPr>
          <w:rFonts w:eastAsia="Calibri"/>
          <w:bCs/>
          <w:sz w:val="28"/>
          <w:szCs w:val="28"/>
          <w:lang w:val="en-US" w:eastAsia="ko-KR"/>
        </w:rPr>
        <w:t>B</w:t>
      </w:r>
      <w:r w:rsidR="00125908" w:rsidRPr="00125908">
        <w:rPr>
          <w:rFonts w:eastAsia="Calibri"/>
          <w:bCs/>
          <w:sz w:val="28"/>
          <w:szCs w:val="28"/>
          <w:lang w:val="en-US" w:eastAsia="ko-KR"/>
        </w:rPr>
        <w:t>.</w:t>
      </w:r>
      <w:r w:rsidRPr="00A17E25">
        <w:rPr>
          <w:rFonts w:eastAsia="Calibri"/>
          <w:bCs/>
          <w:sz w:val="28"/>
          <w:szCs w:val="28"/>
          <w:lang w:val="en-US" w:eastAsia="ko-KR"/>
        </w:rPr>
        <w:t>, Smyth P</w:t>
      </w:r>
      <w:r w:rsidR="00125908" w:rsidRPr="00125908">
        <w:rPr>
          <w:rFonts w:eastAsia="Calibri"/>
          <w:bCs/>
          <w:sz w:val="28"/>
          <w:szCs w:val="28"/>
          <w:lang w:val="en-US" w:eastAsia="ko-KR"/>
        </w:rPr>
        <w:t>.</w:t>
      </w:r>
      <w:r w:rsidRPr="00A17E25">
        <w:rPr>
          <w:rFonts w:eastAsia="Calibri"/>
          <w:bCs/>
          <w:sz w:val="28"/>
          <w:szCs w:val="28"/>
          <w:lang w:val="en-US" w:eastAsia="ko-KR"/>
        </w:rPr>
        <w:t>P</w:t>
      </w:r>
      <w:r w:rsidR="00125908" w:rsidRPr="00125908">
        <w:rPr>
          <w:rFonts w:eastAsia="Calibri"/>
          <w:bCs/>
          <w:sz w:val="28"/>
          <w:szCs w:val="28"/>
          <w:lang w:val="en-US" w:eastAsia="ko-KR"/>
        </w:rPr>
        <w:t>.</w:t>
      </w:r>
      <w:r w:rsidRPr="00A17E25">
        <w:rPr>
          <w:rFonts w:eastAsia="Calibri"/>
          <w:bCs/>
          <w:sz w:val="28"/>
          <w:szCs w:val="28"/>
          <w:lang w:val="en-US" w:eastAsia="ko-KR"/>
        </w:rPr>
        <w:t xml:space="preserve"> et al. Thyroglobulin autoantibodies in iodized subjects: relationship between epitope specificities and longitudinal antibody activity</w:t>
      </w:r>
      <w:r w:rsidR="00125908" w:rsidRPr="00125908">
        <w:rPr>
          <w:rFonts w:eastAsia="Calibri"/>
          <w:bCs/>
          <w:sz w:val="28"/>
          <w:szCs w:val="28"/>
          <w:lang w:val="en-US" w:eastAsia="ko-KR"/>
        </w:rPr>
        <w:t xml:space="preserve"> //</w:t>
      </w:r>
      <w:r w:rsidRPr="00A17E25">
        <w:rPr>
          <w:rFonts w:eastAsia="Calibri"/>
          <w:bCs/>
          <w:sz w:val="28"/>
          <w:szCs w:val="28"/>
          <w:lang w:val="en-US" w:eastAsia="ko-KR"/>
        </w:rPr>
        <w:t> </w:t>
      </w:r>
      <w:r w:rsidRPr="00125908">
        <w:rPr>
          <w:rFonts w:eastAsia="Calibri"/>
          <w:bCs/>
          <w:sz w:val="28"/>
          <w:szCs w:val="28"/>
          <w:lang w:val="en-US" w:eastAsia="ko-KR"/>
        </w:rPr>
        <w:t>Thyroid</w:t>
      </w:r>
      <w:r w:rsidR="00125908" w:rsidRPr="00125908">
        <w:rPr>
          <w:rFonts w:eastAsia="Calibri"/>
          <w:bCs/>
          <w:sz w:val="28"/>
          <w:szCs w:val="28"/>
          <w:lang w:val="en-US" w:eastAsia="ko-KR"/>
        </w:rPr>
        <w:t xml:space="preserve">. – </w:t>
      </w:r>
      <w:r w:rsidRPr="00125908">
        <w:rPr>
          <w:rFonts w:eastAsia="Calibri"/>
          <w:bCs/>
          <w:sz w:val="28"/>
          <w:szCs w:val="28"/>
          <w:lang w:val="en-US" w:eastAsia="ko-KR"/>
        </w:rPr>
        <w:t>2005</w:t>
      </w:r>
      <w:r w:rsidR="00125908" w:rsidRPr="00125908">
        <w:rPr>
          <w:rFonts w:eastAsia="Calibri"/>
          <w:bCs/>
          <w:sz w:val="28"/>
          <w:szCs w:val="28"/>
          <w:lang w:val="en-US" w:eastAsia="ko-KR"/>
        </w:rPr>
        <w:t xml:space="preserve">. - </w:t>
      </w:r>
      <w:r w:rsidR="00125908">
        <w:rPr>
          <w:rFonts w:eastAsia="Calibri"/>
          <w:bCs/>
          <w:color w:val="000000"/>
          <w:sz w:val="28"/>
          <w:szCs w:val="28"/>
          <w:shd w:val="clear" w:color="auto" w:fill="FFFFFF"/>
          <w:lang w:val="en-US" w:eastAsia="ko-KR"/>
        </w:rPr>
        <w:t>Vol.</w:t>
      </w:r>
      <w:r w:rsidR="00125908" w:rsidRPr="00125908">
        <w:rPr>
          <w:rFonts w:eastAsia="Calibri"/>
          <w:bCs/>
          <w:color w:val="000000"/>
          <w:sz w:val="28"/>
          <w:szCs w:val="28"/>
          <w:shd w:val="clear" w:color="auto" w:fill="FFFFFF"/>
          <w:lang w:val="en-US" w:eastAsia="ko-KR"/>
        </w:rPr>
        <w:t xml:space="preserve"> </w:t>
      </w:r>
      <w:r w:rsidRPr="00125908">
        <w:rPr>
          <w:rFonts w:eastAsia="Calibri"/>
          <w:bCs/>
          <w:sz w:val="28"/>
          <w:szCs w:val="28"/>
          <w:lang w:val="en-US" w:eastAsia="ko-KR"/>
        </w:rPr>
        <w:t>15</w:t>
      </w:r>
      <w:r w:rsidR="00125908" w:rsidRPr="00125908">
        <w:rPr>
          <w:rFonts w:eastAsia="Calibri"/>
          <w:bCs/>
          <w:sz w:val="28"/>
          <w:szCs w:val="28"/>
          <w:lang w:val="en-US" w:eastAsia="ko-KR"/>
        </w:rPr>
        <w:t>, №</w:t>
      </w:r>
      <w:r w:rsidRPr="00125908">
        <w:rPr>
          <w:rFonts w:eastAsia="Calibri"/>
          <w:bCs/>
          <w:sz w:val="28"/>
          <w:szCs w:val="28"/>
          <w:lang w:val="en-US" w:eastAsia="ko-KR"/>
        </w:rPr>
        <w:t>9</w:t>
      </w:r>
      <w:r w:rsidR="00125908" w:rsidRPr="00125908">
        <w:rPr>
          <w:rFonts w:eastAsia="Calibri"/>
          <w:bCs/>
          <w:sz w:val="28"/>
          <w:szCs w:val="28"/>
          <w:lang w:val="en-US" w:eastAsia="ko-KR"/>
        </w:rPr>
        <w:t xml:space="preserve">. – </w:t>
      </w:r>
      <w:r w:rsidR="00125908">
        <w:rPr>
          <w:rFonts w:eastAsia="Calibri"/>
          <w:bCs/>
          <w:sz w:val="28"/>
          <w:szCs w:val="28"/>
          <w:lang w:eastAsia="ko-KR"/>
        </w:rPr>
        <w:t>Р</w:t>
      </w:r>
      <w:r w:rsidR="00125908" w:rsidRPr="00125908">
        <w:rPr>
          <w:rFonts w:eastAsia="Calibri"/>
          <w:bCs/>
          <w:sz w:val="28"/>
          <w:szCs w:val="28"/>
          <w:lang w:val="en-US" w:eastAsia="ko-KR"/>
        </w:rPr>
        <w:t xml:space="preserve">. </w:t>
      </w:r>
      <w:r w:rsidRPr="00125908">
        <w:rPr>
          <w:rFonts w:eastAsia="Calibri"/>
          <w:bCs/>
          <w:sz w:val="28"/>
          <w:szCs w:val="28"/>
          <w:lang w:val="en-US" w:eastAsia="ko-KR"/>
        </w:rPr>
        <w:t>1067–</w:t>
      </w:r>
      <w:r w:rsidR="00125908" w:rsidRPr="00125908">
        <w:rPr>
          <w:rFonts w:eastAsia="Calibri"/>
          <w:bCs/>
          <w:sz w:val="28"/>
          <w:szCs w:val="28"/>
          <w:lang w:val="en-US" w:eastAsia="ko-KR"/>
        </w:rPr>
        <w:t>10</w:t>
      </w:r>
      <w:r w:rsidRPr="00125908">
        <w:rPr>
          <w:rFonts w:eastAsia="Calibri"/>
          <w:bCs/>
          <w:sz w:val="28"/>
          <w:szCs w:val="28"/>
          <w:lang w:val="en-US" w:eastAsia="ko-KR"/>
        </w:rPr>
        <w:t xml:space="preserve">72. </w:t>
      </w:r>
      <w:r w:rsidR="00125908" w:rsidRPr="00125908">
        <w:rPr>
          <w:rFonts w:eastAsia="Calibri"/>
          <w:bCs/>
          <w:sz w:val="28"/>
          <w:szCs w:val="28"/>
          <w:lang w:val="en-US" w:eastAsia="ko-KR"/>
        </w:rPr>
        <w:t xml:space="preserve">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sz w:val="28"/>
          <w:szCs w:val="28"/>
          <w:lang w:val="en-US" w:eastAsia="ko-KR"/>
        </w:rPr>
      </w:pPr>
      <w:proofErr w:type="spellStart"/>
      <w:r w:rsidRPr="00A17E25">
        <w:rPr>
          <w:rFonts w:eastAsia="Calibri"/>
          <w:bCs/>
          <w:sz w:val="28"/>
          <w:szCs w:val="28"/>
          <w:lang w:val="en-US" w:eastAsia="ko-KR"/>
        </w:rPr>
        <w:lastRenderedPageBreak/>
        <w:t>Latrofa</w:t>
      </w:r>
      <w:proofErr w:type="spellEnd"/>
      <w:r w:rsidRPr="00A17E25">
        <w:rPr>
          <w:rFonts w:eastAsia="Calibri"/>
          <w:bCs/>
          <w:sz w:val="28"/>
          <w:szCs w:val="28"/>
          <w:lang w:val="en-US" w:eastAsia="ko-KR"/>
        </w:rPr>
        <w:t xml:space="preserve"> F</w:t>
      </w:r>
      <w:r w:rsidR="00125908" w:rsidRPr="00125908">
        <w:rPr>
          <w:rFonts w:eastAsia="Calibri"/>
          <w:bCs/>
          <w:sz w:val="28"/>
          <w:szCs w:val="28"/>
          <w:lang w:val="en-US" w:eastAsia="ko-KR"/>
        </w:rPr>
        <w:t>.</w:t>
      </w:r>
      <w:r w:rsidRPr="00A17E25">
        <w:rPr>
          <w:rFonts w:eastAsia="Calibri"/>
          <w:bCs/>
          <w:sz w:val="28"/>
          <w:szCs w:val="28"/>
          <w:lang w:val="en-US" w:eastAsia="ko-KR"/>
        </w:rPr>
        <w:t>, Ricci D</w:t>
      </w:r>
      <w:r w:rsidR="00125908" w:rsidRPr="00125908">
        <w:rPr>
          <w:rFonts w:eastAsia="Calibri"/>
          <w:bCs/>
          <w:sz w:val="28"/>
          <w:szCs w:val="28"/>
          <w:lang w:val="en-US" w:eastAsia="ko-KR"/>
        </w:rPr>
        <w:t>.</w:t>
      </w:r>
      <w:r w:rsidRPr="00A17E25">
        <w:rPr>
          <w:rFonts w:eastAsia="Calibri"/>
          <w:bCs/>
          <w:sz w:val="28"/>
          <w:szCs w:val="28"/>
          <w:lang w:val="en-US" w:eastAsia="ko-KR"/>
        </w:rPr>
        <w:t>, Montanelli L</w:t>
      </w:r>
      <w:r w:rsidR="00125908" w:rsidRPr="00125908">
        <w:rPr>
          <w:rFonts w:eastAsia="Calibri"/>
          <w:bCs/>
          <w:sz w:val="28"/>
          <w:szCs w:val="28"/>
          <w:lang w:val="en-US" w:eastAsia="ko-KR"/>
        </w:rPr>
        <w:t>.</w:t>
      </w:r>
      <w:r w:rsidRPr="00A17E25">
        <w:rPr>
          <w:rFonts w:eastAsia="Calibri"/>
          <w:bCs/>
          <w:sz w:val="28"/>
          <w:szCs w:val="28"/>
          <w:lang w:val="en-US" w:eastAsia="ko-KR"/>
        </w:rPr>
        <w:t xml:space="preserve">, </w:t>
      </w:r>
      <w:proofErr w:type="spellStart"/>
      <w:r w:rsidRPr="00A17E25">
        <w:rPr>
          <w:rFonts w:eastAsia="Calibri"/>
          <w:bCs/>
          <w:sz w:val="28"/>
          <w:szCs w:val="28"/>
          <w:lang w:val="en-US" w:eastAsia="ko-KR"/>
        </w:rPr>
        <w:t>Altea</w:t>
      </w:r>
      <w:proofErr w:type="spellEnd"/>
      <w:r w:rsidRPr="00A17E25">
        <w:rPr>
          <w:rFonts w:eastAsia="Calibri"/>
          <w:bCs/>
          <w:sz w:val="28"/>
          <w:szCs w:val="28"/>
          <w:lang w:val="en-US" w:eastAsia="ko-KR"/>
        </w:rPr>
        <w:t xml:space="preserve"> M</w:t>
      </w:r>
      <w:r w:rsidR="00125908" w:rsidRPr="00125908">
        <w:rPr>
          <w:rFonts w:eastAsia="Calibri"/>
          <w:bCs/>
          <w:sz w:val="28"/>
          <w:szCs w:val="28"/>
          <w:lang w:val="en-US" w:eastAsia="ko-KR"/>
        </w:rPr>
        <w:t>.</w:t>
      </w:r>
      <w:r w:rsidRPr="00A17E25">
        <w:rPr>
          <w:rFonts w:eastAsia="Calibri"/>
          <w:bCs/>
          <w:sz w:val="28"/>
          <w:szCs w:val="28"/>
          <w:lang w:val="en-US" w:eastAsia="ko-KR"/>
        </w:rPr>
        <w:t>A</w:t>
      </w:r>
      <w:r w:rsidR="00125908" w:rsidRPr="00125908">
        <w:rPr>
          <w:rFonts w:eastAsia="Calibri"/>
          <w:bCs/>
          <w:sz w:val="28"/>
          <w:szCs w:val="28"/>
          <w:lang w:val="en-US" w:eastAsia="ko-KR"/>
        </w:rPr>
        <w:t>.</w:t>
      </w:r>
      <w:r w:rsidRPr="00A17E25">
        <w:rPr>
          <w:rFonts w:eastAsia="Calibri"/>
          <w:bCs/>
          <w:sz w:val="28"/>
          <w:szCs w:val="28"/>
          <w:lang w:val="en-US" w:eastAsia="ko-KR"/>
        </w:rPr>
        <w:t>, Pucci A</w:t>
      </w:r>
      <w:r w:rsidR="00125908" w:rsidRPr="00125908">
        <w:rPr>
          <w:rFonts w:eastAsia="Calibri"/>
          <w:bCs/>
          <w:sz w:val="28"/>
          <w:szCs w:val="28"/>
          <w:lang w:val="en-US" w:eastAsia="ko-KR"/>
        </w:rPr>
        <w:t>.</w:t>
      </w:r>
      <w:r w:rsidRPr="00A17E25">
        <w:rPr>
          <w:rFonts w:eastAsia="Calibri"/>
          <w:bCs/>
          <w:sz w:val="28"/>
          <w:szCs w:val="28"/>
          <w:lang w:val="en-US" w:eastAsia="ko-KR"/>
        </w:rPr>
        <w:t xml:space="preserve">, </w:t>
      </w:r>
      <w:proofErr w:type="spellStart"/>
      <w:r w:rsidRPr="00A17E25">
        <w:rPr>
          <w:rFonts w:eastAsia="Calibri"/>
          <w:bCs/>
          <w:sz w:val="28"/>
          <w:szCs w:val="28"/>
          <w:lang w:val="en-US" w:eastAsia="ko-KR"/>
        </w:rPr>
        <w:t>Pinchera</w:t>
      </w:r>
      <w:proofErr w:type="spellEnd"/>
      <w:r w:rsidRPr="00A17E25">
        <w:rPr>
          <w:rFonts w:eastAsia="Calibri"/>
          <w:bCs/>
          <w:sz w:val="28"/>
          <w:szCs w:val="28"/>
          <w:lang w:val="en-US" w:eastAsia="ko-KR"/>
        </w:rPr>
        <w:t xml:space="preserve"> A</w:t>
      </w:r>
      <w:r w:rsidR="00125908" w:rsidRPr="00125908">
        <w:rPr>
          <w:rFonts w:eastAsia="Calibri"/>
          <w:bCs/>
          <w:sz w:val="28"/>
          <w:szCs w:val="28"/>
          <w:lang w:val="en-US" w:eastAsia="ko-KR"/>
        </w:rPr>
        <w:t>.</w:t>
      </w:r>
      <w:r w:rsidRPr="00A17E25">
        <w:rPr>
          <w:rFonts w:eastAsia="Calibri"/>
          <w:bCs/>
          <w:sz w:val="28"/>
          <w:szCs w:val="28"/>
          <w:lang w:val="en-US" w:eastAsia="ko-KR"/>
        </w:rPr>
        <w:t xml:space="preserve"> et al. Thyroglobulin autoantibodies of patients with subacute thyroiditis are restricted to a major B cell epitope</w:t>
      </w:r>
      <w:r w:rsidR="00125908" w:rsidRPr="00125908">
        <w:rPr>
          <w:rFonts w:eastAsia="Calibri"/>
          <w:bCs/>
          <w:sz w:val="28"/>
          <w:szCs w:val="28"/>
          <w:lang w:val="en-US" w:eastAsia="ko-KR"/>
        </w:rPr>
        <w:t xml:space="preserve"> // </w:t>
      </w:r>
      <w:r w:rsidRPr="00A17E25">
        <w:rPr>
          <w:rFonts w:eastAsia="Calibri"/>
          <w:bCs/>
          <w:sz w:val="28"/>
          <w:szCs w:val="28"/>
          <w:lang w:val="en-US" w:eastAsia="ko-KR"/>
        </w:rPr>
        <w:t> </w:t>
      </w:r>
      <w:r w:rsidRPr="00125908">
        <w:rPr>
          <w:rFonts w:eastAsia="Calibri"/>
          <w:bCs/>
          <w:sz w:val="28"/>
          <w:szCs w:val="28"/>
          <w:lang w:val="en-US" w:eastAsia="ko-KR"/>
        </w:rPr>
        <w:t>J Endocrinol Invest</w:t>
      </w:r>
      <w:r w:rsidR="00125908" w:rsidRPr="00125908">
        <w:rPr>
          <w:rFonts w:eastAsia="Calibri"/>
          <w:bCs/>
          <w:sz w:val="28"/>
          <w:szCs w:val="28"/>
          <w:lang w:val="en-US" w:eastAsia="ko-KR"/>
        </w:rPr>
        <w:t xml:space="preserve">. – </w:t>
      </w:r>
      <w:r w:rsidRPr="00125908">
        <w:rPr>
          <w:rFonts w:eastAsia="Calibri"/>
          <w:bCs/>
          <w:sz w:val="28"/>
          <w:szCs w:val="28"/>
          <w:lang w:val="en-US" w:eastAsia="ko-KR"/>
        </w:rPr>
        <w:t>2012</w:t>
      </w:r>
      <w:r w:rsidR="00125908" w:rsidRPr="00125908">
        <w:rPr>
          <w:rFonts w:eastAsia="Calibri"/>
          <w:bCs/>
          <w:sz w:val="28"/>
          <w:szCs w:val="28"/>
          <w:lang w:val="en-US" w:eastAsia="ko-KR"/>
        </w:rPr>
        <w:t xml:space="preserve">. - </w:t>
      </w:r>
      <w:r w:rsidR="00125908">
        <w:rPr>
          <w:rFonts w:eastAsia="Calibri"/>
          <w:bCs/>
          <w:color w:val="000000"/>
          <w:sz w:val="28"/>
          <w:szCs w:val="28"/>
          <w:shd w:val="clear" w:color="auto" w:fill="FFFFFF"/>
          <w:lang w:val="en-US" w:eastAsia="ko-KR"/>
        </w:rPr>
        <w:t>Vol.</w:t>
      </w:r>
      <w:r w:rsidR="00125908" w:rsidRPr="00125908">
        <w:rPr>
          <w:rFonts w:eastAsia="Calibri"/>
          <w:bCs/>
          <w:color w:val="000000"/>
          <w:sz w:val="28"/>
          <w:szCs w:val="28"/>
          <w:shd w:val="clear" w:color="auto" w:fill="FFFFFF"/>
          <w:lang w:val="en-US" w:eastAsia="ko-KR"/>
        </w:rPr>
        <w:t xml:space="preserve"> </w:t>
      </w:r>
      <w:r w:rsidRPr="00125908">
        <w:rPr>
          <w:rFonts w:eastAsia="Calibri"/>
          <w:bCs/>
          <w:sz w:val="28"/>
          <w:szCs w:val="28"/>
          <w:lang w:val="en-US" w:eastAsia="ko-KR"/>
        </w:rPr>
        <w:t>35</w:t>
      </w:r>
      <w:r w:rsidR="00125908" w:rsidRPr="00125908">
        <w:rPr>
          <w:rFonts w:eastAsia="Calibri"/>
          <w:bCs/>
          <w:sz w:val="28"/>
          <w:szCs w:val="28"/>
          <w:lang w:val="en-US" w:eastAsia="ko-KR"/>
        </w:rPr>
        <w:t>, №</w:t>
      </w:r>
      <w:r w:rsidRPr="00125908">
        <w:rPr>
          <w:rFonts w:eastAsia="Calibri"/>
          <w:bCs/>
          <w:sz w:val="28"/>
          <w:szCs w:val="28"/>
          <w:lang w:val="en-US" w:eastAsia="ko-KR"/>
        </w:rPr>
        <w:t>8</w:t>
      </w:r>
      <w:r w:rsidR="00125908" w:rsidRPr="00125908">
        <w:rPr>
          <w:rFonts w:eastAsia="Calibri"/>
          <w:bCs/>
          <w:sz w:val="28"/>
          <w:szCs w:val="28"/>
          <w:lang w:val="en-US" w:eastAsia="ko-KR"/>
        </w:rPr>
        <w:t xml:space="preserve">. – </w:t>
      </w:r>
      <w:r w:rsidR="00125908">
        <w:rPr>
          <w:rFonts w:eastAsia="Calibri"/>
          <w:bCs/>
          <w:sz w:val="28"/>
          <w:szCs w:val="28"/>
          <w:lang w:eastAsia="ko-KR"/>
        </w:rPr>
        <w:t>Р</w:t>
      </w:r>
      <w:r w:rsidR="00125908" w:rsidRPr="00125908">
        <w:rPr>
          <w:rFonts w:eastAsia="Calibri"/>
          <w:bCs/>
          <w:sz w:val="28"/>
          <w:szCs w:val="28"/>
          <w:lang w:val="en-US" w:eastAsia="ko-KR"/>
        </w:rPr>
        <w:t xml:space="preserve">. </w:t>
      </w:r>
      <w:r w:rsidRPr="00125908">
        <w:rPr>
          <w:rFonts w:eastAsia="Calibri"/>
          <w:bCs/>
          <w:sz w:val="28"/>
          <w:szCs w:val="28"/>
          <w:lang w:val="en-US" w:eastAsia="ko-KR"/>
        </w:rPr>
        <w:t>712–</w:t>
      </w:r>
      <w:r w:rsidR="00125908" w:rsidRPr="00125908">
        <w:rPr>
          <w:rFonts w:eastAsia="Calibri"/>
          <w:bCs/>
          <w:sz w:val="28"/>
          <w:szCs w:val="28"/>
          <w:lang w:val="en-US" w:eastAsia="ko-KR"/>
        </w:rPr>
        <w:t>71</w:t>
      </w:r>
      <w:r w:rsidRPr="00125908">
        <w:rPr>
          <w:rFonts w:eastAsia="Calibri"/>
          <w:bCs/>
          <w:sz w:val="28"/>
          <w:szCs w:val="28"/>
          <w:lang w:val="en-US" w:eastAsia="ko-KR"/>
        </w:rPr>
        <w:t xml:space="preserve">4. </w:t>
      </w:r>
      <w:r w:rsidR="00125908" w:rsidRPr="00125908">
        <w:rPr>
          <w:rFonts w:eastAsia="Calibri"/>
          <w:bCs/>
          <w:sz w:val="28"/>
          <w:szCs w:val="28"/>
          <w:lang w:val="en-US" w:eastAsia="ko-KR"/>
        </w:rPr>
        <w:t xml:space="preserve">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sz w:val="28"/>
          <w:szCs w:val="28"/>
          <w:lang w:val="en-US" w:eastAsia="ko-KR"/>
        </w:rPr>
      </w:pPr>
      <w:r w:rsidRPr="00A17E25">
        <w:rPr>
          <w:rFonts w:eastAsia="Calibri"/>
          <w:bCs/>
          <w:color w:val="000000"/>
          <w:sz w:val="28"/>
          <w:szCs w:val="28"/>
          <w:lang w:val="en-US" w:eastAsia="ko-KR"/>
        </w:rPr>
        <w:t xml:space="preserve"> </w:t>
      </w:r>
      <w:r w:rsidRPr="00A17E25">
        <w:rPr>
          <w:rFonts w:eastAsia="Calibri"/>
          <w:bCs/>
          <w:sz w:val="28"/>
          <w:szCs w:val="28"/>
          <w:shd w:val="clear" w:color="auto" w:fill="FFFFFF"/>
          <w:lang w:val="en-US" w:eastAsia="ko-KR"/>
        </w:rPr>
        <w:t>Jespersen M</w:t>
      </w:r>
      <w:r w:rsidR="00125908" w:rsidRPr="00125908">
        <w:rPr>
          <w:rFonts w:eastAsia="Calibri"/>
          <w:bCs/>
          <w:sz w:val="28"/>
          <w:szCs w:val="28"/>
          <w:shd w:val="clear" w:color="auto" w:fill="FFFFFF"/>
          <w:lang w:val="en-US" w:eastAsia="ko-KR"/>
        </w:rPr>
        <w:t>.</w:t>
      </w:r>
      <w:r w:rsidRPr="00A17E25">
        <w:rPr>
          <w:rFonts w:eastAsia="Calibri"/>
          <w:bCs/>
          <w:sz w:val="28"/>
          <w:szCs w:val="28"/>
          <w:shd w:val="clear" w:color="auto" w:fill="FFFFFF"/>
          <w:lang w:val="en-US" w:eastAsia="ko-KR"/>
        </w:rPr>
        <w:t>C</w:t>
      </w:r>
      <w:r w:rsidR="00125908" w:rsidRPr="00125908">
        <w:rPr>
          <w:rFonts w:eastAsia="Calibri"/>
          <w:bCs/>
          <w:sz w:val="28"/>
          <w:szCs w:val="28"/>
          <w:shd w:val="clear" w:color="auto" w:fill="FFFFFF"/>
          <w:lang w:val="en-US" w:eastAsia="ko-KR"/>
        </w:rPr>
        <w:t>.</w:t>
      </w:r>
      <w:r w:rsidRPr="00A17E25">
        <w:rPr>
          <w:rFonts w:eastAsia="Calibri"/>
          <w:bCs/>
          <w:sz w:val="28"/>
          <w:szCs w:val="28"/>
          <w:shd w:val="clear" w:color="auto" w:fill="FFFFFF"/>
          <w:lang w:val="en-US" w:eastAsia="ko-KR"/>
        </w:rPr>
        <w:t>, Peters B</w:t>
      </w:r>
      <w:r w:rsidR="00125908" w:rsidRPr="00125908">
        <w:rPr>
          <w:rFonts w:eastAsia="Calibri"/>
          <w:bCs/>
          <w:sz w:val="28"/>
          <w:szCs w:val="28"/>
          <w:shd w:val="clear" w:color="auto" w:fill="FFFFFF"/>
          <w:lang w:val="en-US" w:eastAsia="ko-KR"/>
        </w:rPr>
        <w:t>.</w:t>
      </w:r>
      <w:r w:rsidRPr="00A17E25">
        <w:rPr>
          <w:rFonts w:eastAsia="Calibri"/>
          <w:bCs/>
          <w:sz w:val="28"/>
          <w:szCs w:val="28"/>
          <w:shd w:val="clear" w:color="auto" w:fill="FFFFFF"/>
          <w:lang w:val="en-US" w:eastAsia="ko-KR"/>
        </w:rPr>
        <w:t>, Nielsen M</w:t>
      </w:r>
      <w:r w:rsidR="00125908" w:rsidRPr="00125908">
        <w:rPr>
          <w:rFonts w:eastAsia="Calibri"/>
          <w:bCs/>
          <w:sz w:val="28"/>
          <w:szCs w:val="28"/>
          <w:shd w:val="clear" w:color="auto" w:fill="FFFFFF"/>
          <w:lang w:val="en-US" w:eastAsia="ko-KR"/>
        </w:rPr>
        <w:t>.</w:t>
      </w:r>
      <w:r w:rsidRPr="00A17E25">
        <w:rPr>
          <w:rFonts w:eastAsia="Calibri"/>
          <w:bCs/>
          <w:sz w:val="28"/>
          <w:szCs w:val="28"/>
          <w:shd w:val="clear" w:color="auto" w:fill="FFFFFF"/>
          <w:lang w:val="en-US" w:eastAsia="ko-KR"/>
        </w:rPr>
        <w:t xml:space="preserve">, </w:t>
      </w:r>
      <w:proofErr w:type="spellStart"/>
      <w:r w:rsidRPr="00A17E25">
        <w:rPr>
          <w:rFonts w:eastAsia="Calibri"/>
          <w:bCs/>
          <w:sz w:val="28"/>
          <w:szCs w:val="28"/>
          <w:shd w:val="clear" w:color="auto" w:fill="FFFFFF"/>
          <w:lang w:val="en-US" w:eastAsia="ko-KR"/>
        </w:rPr>
        <w:t>Marcatili</w:t>
      </w:r>
      <w:proofErr w:type="spellEnd"/>
      <w:r w:rsidRPr="00A17E25">
        <w:rPr>
          <w:rFonts w:eastAsia="Calibri"/>
          <w:bCs/>
          <w:sz w:val="28"/>
          <w:szCs w:val="28"/>
          <w:shd w:val="clear" w:color="auto" w:fill="FFFFFF"/>
          <w:lang w:val="en-US" w:eastAsia="ko-KR"/>
        </w:rPr>
        <w:t xml:space="preserve"> P. BepiPred-2.0: improving sequence-based B-cell epitope prediction using conformational epitopes</w:t>
      </w:r>
      <w:r w:rsidR="00125908" w:rsidRPr="00125908">
        <w:rPr>
          <w:rFonts w:eastAsia="Calibri"/>
          <w:bCs/>
          <w:sz w:val="28"/>
          <w:szCs w:val="28"/>
          <w:shd w:val="clear" w:color="auto" w:fill="FFFFFF"/>
          <w:lang w:val="en-US" w:eastAsia="ko-KR"/>
        </w:rPr>
        <w:t xml:space="preserve"> // </w:t>
      </w:r>
      <w:r w:rsidRPr="00125908">
        <w:rPr>
          <w:rFonts w:eastAsia="Calibri"/>
          <w:bCs/>
          <w:sz w:val="28"/>
          <w:szCs w:val="28"/>
          <w:shd w:val="clear" w:color="auto" w:fill="FFFFFF"/>
          <w:lang w:val="en-US" w:eastAsia="ko-KR"/>
        </w:rPr>
        <w:t xml:space="preserve">Nucleic Acids Res. </w:t>
      </w:r>
      <w:r w:rsidR="00125908" w:rsidRPr="00125908">
        <w:rPr>
          <w:rFonts w:eastAsia="Calibri"/>
          <w:bCs/>
          <w:sz w:val="28"/>
          <w:szCs w:val="28"/>
          <w:shd w:val="clear" w:color="auto" w:fill="FFFFFF"/>
          <w:lang w:val="en-US" w:eastAsia="ko-KR"/>
        </w:rPr>
        <w:t xml:space="preserve">– </w:t>
      </w:r>
      <w:r w:rsidRPr="00125908">
        <w:rPr>
          <w:rFonts w:eastAsia="Calibri"/>
          <w:bCs/>
          <w:sz w:val="28"/>
          <w:szCs w:val="28"/>
          <w:shd w:val="clear" w:color="auto" w:fill="FFFFFF"/>
          <w:lang w:val="en-US" w:eastAsia="ko-KR"/>
        </w:rPr>
        <w:t>2017</w:t>
      </w:r>
      <w:r w:rsidR="00125908" w:rsidRPr="00125908">
        <w:rPr>
          <w:rFonts w:eastAsia="Calibri"/>
          <w:bCs/>
          <w:sz w:val="28"/>
          <w:szCs w:val="28"/>
          <w:shd w:val="clear" w:color="auto" w:fill="FFFFFF"/>
          <w:lang w:val="en-US" w:eastAsia="ko-KR"/>
        </w:rPr>
        <w:t xml:space="preserve">. - </w:t>
      </w:r>
      <w:r w:rsidR="00125908">
        <w:rPr>
          <w:rFonts w:eastAsia="Calibri"/>
          <w:bCs/>
          <w:color w:val="000000"/>
          <w:sz w:val="28"/>
          <w:szCs w:val="28"/>
          <w:shd w:val="clear" w:color="auto" w:fill="FFFFFF"/>
          <w:lang w:val="en-US" w:eastAsia="ko-KR"/>
        </w:rPr>
        <w:t>Vol.</w:t>
      </w:r>
      <w:r w:rsidR="00125908" w:rsidRPr="00125908">
        <w:rPr>
          <w:rFonts w:eastAsia="Calibri"/>
          <w:bCs/>
          <w:color w:val="000000"/>
          <w:sz w:val="28"/>
          <w:szCs w:val="28"/>
          <w:shd w:val="clear" w:color="auto" w:fill="FFFFFF"/>
          <w:lang w:val="en-US" w:eastAsia="ko-KR"/>
        </w:rPr>
        <w:t xml:space="preserve"> </w:t>
      </w:r>
      <w:r w:rsidRPr="00125908">
        <w:rPr>
          <w:rFonts w:eastAsia="Calibri"/>
          <w:bCs/>
          <w:sz w:val="28"/>
          <w:szCs w:val="28"/>
          <w:shd w:val="clear" w:color="auto" w:fill="FFFFFF"/>
          <w:lang w:val="en-US" w:eastAsia="ko-KR"/>
        </w:rPr>
        <w:t>45</w:t>
      </w:r>
      <w:r w:rsidR="00125908" w:rsidRPr="00125908">
        <w:rPr>
          <w:rFonts w:eastAsia="Calibri"/>
          <w:bCs/>
          <w:sz w:val="28"/>
          <w:szCs w:val="28"/>
          <w:shd w:val="clear" w:color="auto" w:fill="FFFFFF"/>
          <w:lang w:val="en-US" w:eastAsia="ko-KR"/>
        </w:rPr>
        <w:t xml:space="preserve">. – </w:t>
      </w:r>
      <w:r w:rsidR="00125908">
        <w:rPr>
          <w:rFonts w:eastAsia="Calibri"/>
          <w:bCs/>
          <w:sz w:val="28"/>
          <w:szCs w:val="28"/>
          <w:shd w:val="clear" w:color="auto" w:fill="FFFFFF"/>
          <w:lang w:eastAsia="ko-KR"/>
        </w:rPr>
        <w:t>Р</w:t>
      </w:r>
      <w:r w:rsidR="00125908" w:rsidRPr="00125908">
        <w:rPr>
          <w:rFonts w:eastAsia="Calibri"/>
          <w:bCs/>
          <w:sz w:val="28"/>
          <w:szCs w:val="28"/>
          <w:shd w:val="clear" w:color="auto" w:fill="FFFFFF"/>
          <w:lang w:val="en-US" w:eastAsia="ko-KR"/>
        </w:rPr>
        <w:t xml:space="preserve">. </w:t>
      </w:r>
      <w:r w:rsidRPr="00125908">
        <w:rPr>
          <w:rFonts w:eastAsia="Calibri"/>
          <w:bCs/>
          <w:sz w:val="28"/>
          <w:szCs w:val="28"/>
          <w:shd w:val="clear" w:color="auto" w:fill="FFFFFF"/>
          <w:lang w:val="en-US" w:eastAsia="ko-KR"/>
        </w:rPr>
        <w:t>24–</w:t>
      </w:r>
      <w:r w:rsidR="00125908" w:rsidRPr="00125908">
        <w:rPr>
          <w:rFonts w:eastAsia="Calibri"/>
          <w:bCs/>
          <w:sz w:val="28"/>
          <w:szCs w:val="28"/>
          <w:shd w:val="clear" w:color="auto" w:fill="FFFFFF"/>
          <w:lang w:val="en-US" w:eastAsia="ko-KR"/>
        </w:rPr>
        <w:t>2</w:t>
      </w:r>
      <w:r w:rsidRPr="00125908">
        <w:rPr>
          <w:rFonts w:eastAsia="Calibri"/>
          <w:bCs/>
          <w:sz w:val="28"/>
          <w:szCs w:val="28"/>
          <w:shd w:val="clear" w:color="auto" w:fill="FFFFFF"/>
          <w:lang w:val="en-US" w:eastAsia="ko-KR"/>
        </w:rPr>
        <w:t>9.</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sz w:val="28"/>
          <w:szCs w:val="28"/>
          <w:lang w:val="en-US" w:eastAsia="ko-KR"/>
        </w:rPr>
      </w:pPr>
      <w:r w:rsidRPr="00A17E25">
        <w:rPr>
          <w:rFonts w:eastAsia="Calibri"/>
          <w:bCs/>
          <w:color w:val="000000"/>
          <w:sz w:val="28"/>
          <w:szCs w:val="28"/>
          <w:lang w:val="en-US" w:eastAsia="ko-KR"/>
        </w:rPr>
        <w:t> </w:t>
      </w:r>
      <w:proofErr w:type="spellStart"/>
      <w:r w:rsidRPr="00A17E25">
        <w:rPr>
          <w:rFonts w:eastAsia="Calibri"/>
          <w:bCs/>
          <w:sz w:val="28"/>
          <w:szCs w:val="28"/>
          <w:shd w:val="clear" w:color="auto" w:fill="FFFFFF"/>
          <w:lang w:val="en-US" w:eastAsia="ko-KR"/>
        </w:rPr>
        <w:t>Kringelum</w:t>
      </w:r>
      <w:proofErr w:type="spellEnd"/>
      <w:r w:rsidRPr="00A17E25">
        <w:rPr>
          <w:rFonts w:eastAsia="Calibri"/>
          <w:bCs/>
          <w:sz w:val="28"/>
          <w:szCs w:val="28"/>
          <w:shd w:val="clear" w:color="auto" w:fill="FFFFFF"/>
          <w:lang w:val="en-US" w:eastAsia="ko-KR"/>
        </w:rPr>
        <w:t xml:space="preserve"> J</w:t>
      </w:r>
      <w:r w:rsidR="00125908" w:rsidRPr="00125908">
        <w:rPr>
          <w:rFonts w:eastAsia="Calibri"/>
          <w:bCs/>
          <w:sz w:val="28"/>
          <w:szCs w:val="28"/>
          <w:shd w:val="clear" w:color="auto" w:fill="FFFFFF"/>
          <w:lang w:val="en-US" w:eastAsia="ko-KR"/>
        </w:rPr>
        <w:t>.</w:t>
      </w:r>
      <w:r w:rsidRPr="00A17E25">
        <w:rPr>
          <w:rFonts w:eastAsia="Calibri"/>
          <w:bCs/>
          <w:sz w:val="28"/>
          <w:szCs w:val="28"/>
          <w:shd w:val="clear" w:color="auto" w:fill="FFFFFF"/>
          <w:lang w:val="en-US" w:eastAsia="ko-KR"/>
        </w:rPr>
        <w:t>V</w:t>
      </w:r>
      <w:r w:rsidR="00125908" w:rsidRPr="00125908">
        <w:rPr>
          <w:rFonts w:eastAsia="Calibri"/>
          <w:bCs/>
          <w:sz w:val="28"/>
          <w:szCs w:val="28"/>
          <w:shd w:val="clear" w:color="auto" w:fill="FFFFFF"/>
          <w:lang w:val="en-US" w:eastAsia="ko-KR"/>
        </w:rPr>
        <w:t>.</w:t>
      </w:r>
      <w:r w:rsidRPr="00A17E25">
        <w:rPr>
          <w:rFonts w:eastAsia="Calibri"/>
          <w:bCs/>
          <w:sz w:val="28"/>
          <w:szCs w:val="28"/>
          <w:shd w:val="clear" w:color="auto" w:fill="FFFFFF"/>
          <w:lang w:val="en-US" w:eastAsia="ko-KR"/>
        </w:rPr>
        <w:t xml:space="preserve">, </w:t>
      </w:r>
      <w:proofErr w:type="spellStart"/>
      <w:r w:rsidRPr="00A17E25">
        <w:rPr>
          <w:rFonts w:eastAsia="Calibri"/>
          <w:bCs/>
          <w:sz w:val="28"/>
          <w:szCs w:val="28"/>
          <w:shd w:val="clear" w:color="auto" w:fill="FFFFFF"/>
          <w:lang w:val="en-US" w:eastAsia="ko-KR"/>
        </w:rPr>
        <w:t>Lundegaard</w:t>
      </w:r>
      <w:proofErr w:type="spellEnd"/>
      <w:r w:rsidRPr="00A17E25">
        <w:rPr>
          <w:rFonts w:eastAsia="Calibri"/>
          <w:bCs/>
          <w:sz w:val="28"/>
          <w:szCs w:val="28"/>
          <w:shd w:val="clear" w:color="auto" w:fill="FFFFFF"/>
          <w:lang w:val="en-US" w:eastAsia="ko-KR"/>
        </w:rPr>
        <w:t xml:space="preserve"> C</w:t>
      </w:r>
      <w:r w:rsidR="00125908" w:rsidRPr="00125908">
        <w:rPr>
          <w:rFonts w:eastAsia="Calibri"/>
          <w:bCs/>
          <w:sz w:val="28"/>
          <w:szCs w:val="28"/>
          <w:shd w:val="clear" w:color="auto" w:fill="FFFFFF"/>
          <w:lang w:val="en-US" w:eastAsia="ko-KR"/>
        </w:rPr>
        <w:t>.</w:t>
      </w:r>
      <w:r w:rsidRPr="00A17E25">
        <w:rPr>
          <w:rFonts w:eastAsia="Calibri"/>
          <w:bCs/>
          <w:sz w:val="28"/>
          <w:szCs w:val="28"/>
          <w:shd w:val="clear" w:color="auto" w:fill="FFFFFF"/>
          <w:lang w:val="en-US" w:eastAsia="ko-KR"/>
        </w:rPr>
        <w:t>, Lund O</w:t>
      </w:r>
      <w:r w:rsidR="00125908" w:rsidRPr="00125908">
        <w:rPr>
          <w:rFonts w:eastAsia="Calibri"/>
          <w:bCs/>
          <w:sz w:val="28"/>
          <w:szCs w:val="28"/>
          <w:shd w:val="clear" w:color="auto" w:fill="FFFFFF"/>
          <w:lang w:val="en-US" w:eastAsia="ko-KR"/>
        </w:rPr>
        <w:t>.</w:t>
      </w:r>
      <w:r w:rsidRPr="00A17E25">
        <w:rPr>
          <w:rFonts w:eastAsia="Calibri"/>
          <w:bCs/>
          <w:sz w:val="28"/>
          <w:szCs w:val="28"/>
          <w:shd w:val="clear" w:color="auto" w:fill="FFFFFF"/>
          <w:lang w:val="en-US" w:eastAsia="ko-KR"/>
        </w:rPr>
        <w:t>, Nielsen M. Reliable B cell epitope predictions: impacts of method development and improved benchmarking</w:t>
      </w:r>
      <w:r w:rsidR="00125908" w:rsidRPr="00125908">
        <w:rPr>
          <w:rFonts w:eastAsia="Calibri"/>
          <w:bCs/>
          <w:sz w:val="28"/>
          <w:szCs w:val="28"/>
          <w:shd w:val="clear" w:color="auto" w:fill="FFFFFF"/>
          <w:lang w:val="en-US" w:eastAsia="ko-KR"/>
        </w:rPr>
        <w:t xml:space="preserve"> //</w:t>
      </w:r>
      <w:r w:rsidRPr="00A17E25">
        <w:rPr>
          <w:rFonts w:eastAsia="Calibri"/>
          <w:bCs/>
          <w:sz w:val="28"/>
          <w:szCs w:val="28"/>
          <w:shd w:val="clear" w:color="auto" w:fill="FFFFFF"/>
          <w:lang w:val="en-US" w:eastAsia="ko-KR"/>
        </w:rPr>
        <w:t xml:space="preserve"> </w:t>
      </w:r>
      <w:proofErr w:type="spellStart"/>
      <w:r w:rsidRPr="00125908">
        <w:rPr>
          <w:rFonts w:eastAsia="Calibri"/>
          <w:bCs/>
          <w:sz w:val="28"/>
          <w:szCs w:val="28"/>
          <w:shd w:val="clear" w:color="auto" w:fill="FFFFFF"/>
          <w:lang w:val="en-US" w:eastAsia="ko-KR"/>
        </w:rPr>
        <w:t>PLoS</w:t>
      </w:r>
      <w:proofErr w:type="spellEnd"/>
      <w:r w:rsidRPr="00125908">
        <w:rPr>
          <w:rFonts w:eastAsia="Calibri"/>
          <w:bCs/>
          <w:sz w:val="28"/>
          <w:szCs w:val="28"/>
          <w:shd w:val="clear" w:color="auto" w:fill="FFFFFF"/>
          <w:lang w:val="en-US" w:eastAsia="ko-KR"/>
        </w:rPr>
        <w:t xml:space="preserve"> </w:t>
      </w:r>
      <w:proofErr w:type="spellStart"/>
      <w:r w:rsidRPr="00125908">
        <w:rPr>
          <w:rFonts w:eastAsia="Calibri"/>
          <w:bCs/>
          <w:sz w:val="28"/>
          <w:szCs w:val="28"/>
          <w:shd w:val="clear" w:color="auto" w:fill="FFFFFF"/>
          <w:lang w:val="en-US" w:eastAsia="ko-KR"/>
        </w:rPr>
        <w:t>Comput</w:t>
      </w:r>
      <w:proofErr w:type="spellEnd"/>
      <w:r w:rsidRPr="00125908">
        <w:rPr>
          <w:rFonts w:eastAsia="Calibri"/>
          <w:bCs/>
          <w:sz w:val="28"/>
          <w:szCs w:val="28"/>
          <w:shd w:val="clear" w:color="auto" w:fill="FFFFFF"/>
          <w:lang w:val="en-US" w:eastAsia="ko-KR"/>
        </w:rPr>
        <w:t xml:space="preserve"> Biol.</w:t>
      </w:r>
      <w:r w:rsidR="00125908" w:rsidRPr="00125908">
        <w:rPr>
          <w:rFonts w:eastAsia="Calibri"/>
          <w:bCs/>
          <w:sz w:val="28"/>
          <w:szCs w:val="28"/>
          <w:shd w:val="clear" w:color="auto" w:fill="FFFFFF"/>
          <w:lang w:val="en-US" w:eastAsia="ko-KR"/>
        </w:rPr>
        <w:t xml:space="preserve"> </w:t>
      </w:r>
      <w:r w:rsidR="00125908">
        <w:rPr>
          <w:rFonts w:eastAsia="Calibri"/>
          <w:bCs/>
          <w:sz w:val="28"/>
          <w:szCs w:val="28"/>
          <w:shd w:val="clear" w:color="auto" w:fill="FFFFFF"/>
          <w:lang w:val="en-US" w:eastAsia="ko-KR"/>
        </w:rPr>
        <w:t>–</w:t>
      </w:r>
      <w:r w:rsidRPr="00125908">
        <w:rPr>
          <w:rFonts w:eastAsia="Calibri"/>
          <w:bCs/>
          <w:sz w:val="28"/>
          <w:szCs w:val="28"/>
          <w:shd w:val="clear" w:color="auto" w:fill="FFFFFF"/>
          <w:lang w:val="en-US" w:eastAsia="ko-KR"/>
        </w:rPr>
        <w:t xml:space="preserve"> 2012</w:t>
      </w:r>
      <w:r w:rsidR="00125908" w:rsidRPr="00125908">
        <w:rPr>
          <w:rFonts w:eastAsia="Calibri"/>
          <w:bCs/>
          <w:sz w:val="28"/>
          <w:szCs w:val="28"/>
          <w:shd w:val="clear" w:color="auto" w:fill="FFFFFF"/>
          <w:lang w:val="en-US" w:eastAsia="ko-KR"/>
        </w:rPr>
        <w:t xml:space="preserve">. - </w:t>
      </w:r>
      <w:r w:rsidR="00125908">
        <w:rPr>
          <w:rFonts w:eastAsia="Calibri"/>
          <w:bCs/>
          <w:color w:val="000000"/>
          <w:sz w:val="28"/>
          <w:szCs w:val="28"/>
          <w:shd w:val="clear" w:color="auto" w:fill="FFFFFF"/>
          <w:lang w:val="en-US" w:eastAsia="ko-KR"/>
        </w:rPr>
        <w:t>Vol.</w:t>
      </w:r>
      <w:r w:rsidR="00125908" w:rsidRPr="00125908">
        <w:rPr>
          <w:rFonts w:eastAsia="Calibri"/>
          <w:bCs/>
          <w:color w:val="000000"/>
          <w:sz w:val="28"/>
          <w:szCs w:val="28"/>
          <w:shd w:val="clear" w:color="auto" w:fill="FFFFFF"/>
          <w:lang w:val="en-US" w:eastAsia="ko-KR"/>
        </w:rPr>
        <w:t xml:space="preserve"> </w:t>
      </w:r>
      <w:r w:rsidRPr="00125908">
        <w:rPr>
          <w:rFonts w:eastAsia="Calibri"/>
          <w:bCs/>
          <w:sz w:val="28"/>
          <w:szCs w:val="28"/>
          <w:shd w:val="clear" w:color="auto" w:fill="FFFFFF"/>
          <w:lang w:val="en-US" w:eastAsia="ko-KR"/>
        </w:rPr>
        <w:t>8</w:t>
      </w:r>
      <w:r w:rsidR="00125908" w:rsidRPr="00125908">
        <w:rPr>
          <w:rFonts w:eastAsia="Calibri"/>
          <w:bCs/>
          <w:sz w:val="28"/>
          <w:szCs w:val="28"/>
          <w:shd w:val="clear" w:color="auto" w:fill="FFFFFF"/>
          <w:lang w:val="en-US" w:eastAsia="ko-KR"/>
        </w:rPr>
        <w:t>, №</w:t>
      </w:r>
      <w:r w:rsidRPr="00125908">
        <w:rPr>
          <w:rFonts w:eastAsia="Calibri"/>
          <w:bCs/>
          <w:sz w:val="28"/>
          <w:szCs w:val="28"/>
          <w:shd w:val="clear" w:color="auto" w:fill="FFFFFF"/>
          <w:lang w:val="en-US" w:eastAsia="ko-KR"/>
        </w:rPr>
        <w:t>12</w:t>
      </w:r>
      <w:r w:rsidR="00125908" w:rsidRPr="00125908">
        <w:rPr>
          <w:rFonts w:eastAsia="Calibri"/>
          <w:bCs/>
          <w:sz w:val="28"/>
          <w:szCs w:val="28"/>
          <w:shd w:val="clear" w:color="auto" w:fill="FFFFFF"/>
          <w:lang w:val="en-US" w:eastAsia="ko-KR"/>
        </w:rPr>
        <w:t xml:space="preserve">. – </w:t>
      </w:r>
      <w:r w:rsidR="00125908">
        <w:rPr>
          <w:rFonts w:eastAsia="Calibri"/>
          <w:bCs/>
          <w:sz w:val="28"/>
          <w:szCs w:val="28"/>
          <w:shd w:val="clear" w:color="auto" w:fill="FFFFFF"/>
          <w:lang w:eastAsia="ko-KR"/>
        </w:rPr>
        <w:t>Р</w:t>
      </w:r>
      <w:r w:rsidR="00125908" w:rsidRPr="00125908">
        <w:rPr>
          <w:rFonts w:eastAsia="Calibri"/>
          <w:bCs/>
          <w:sz w:val="28"/>
          <w:szCs w:val="28"/>
          <w:shd w:val="clear" w:color="auto" w:fill="FFFFFF"/>
          <w:lang w:val="en-US" w:eastAsia="ko-KR"/>
        </w:rPr>
        <w:t xml:space="preserve">. </w:t>
      </w:r>
      <w:r w:rsidRPr="00125908">
        <w:rPr>
          <w:rFonts w:eastAsia="Calibri"/>
          <w:bCs/>
          <w:sz w:val="28"/>
          <w:szCs w:val="28"/>
          <w:shd w:val="clear" w:color="auto" w:fill="FFFFFF"/>
          <w:lang w:val="en-US" w:eastAsia="ko-KR"/>
        </w:rPr>
        <w:t>1002829.</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sz w:val="28"/>
          <w:szCs w:val="28"/>
          <w:lang w:val="en-US" w:eastAsia="ko-KR"/>
        </w:rPr>
      </w:pPr>
      <w:proofErr w:type="spellStart"/>
      <w:r w:rsidRPr="00A17E25">
        <w:rPr>
          <w:rFonts w:eastAsia="Calibri"/>
          <w:bCs/>
          <w:sz w:val="28"/>
          <w:szCs w:val="28"/>
          <w:shd w:val="clear" w:color="auto" w:fill="FFFFFF"/>
          <w:lang w:val="en-US" w:eastAsia="ko-KR"/>
        </w:rPr>
        <w:t>Doytchinova</w:t>
      </w:r>
      <w:proofErr w:type="spellEnd"/>
      <w:r w:rsidRPr="00A17E25">
        <w:rPr>
          <w:rFonts w:eastAsia="Calibri"/>
          <w:bCs/>
          <w:sz w:val="28"/>
          <w:szCs w:val="28"/>
          <w:shd w:val="clear" w:color="auto" w:fill="FFFFFF"/>
          <w:lang w:val="en-US" w:eastAsia="ko-KR"/>
        </w:rPr>
        <w:t xml:space="preserve"> I</w:t>
      </w:r>
      <w:r w:rsidR="00125908" w:rsidRPr="00125908">
        <w:rPr>
          <w:rFonts w:eastAsia="Calibri"/>
          <w:bCs/>
          <w:sz w:val="28"/>
          <w:szCs w:val="28"/>
          <w:shd w:val="clear" w:color="auto" w:fill="FFFFFF"/>
          <w:lang w:val="en-US" w:eastAsia="ko-KR"/>
        </w:rPr>
        <w:t>.</w:t>
      </w:r>
      <w:r w:rsidRPr="00A17E25">
        <w:rPr>
          <w:rFonts w:eastAsia="Calibri"/>
          <w:bCs/>
          <w:sz w:val="28"/>
          <w:szCs w:val="28"/>
          <w:shd w:val="clear" w:color="auto" w:fill="FFFFFF"/>
          <w:lang w:val="en-US" w:eastAsia="ko-KR"/>
        </w:rPr>
        <w:t>A</w:t>
      </w:r>
      <w:r w:rsidR="00125908" w:rsidRPr="00125908">
        <w:rPr>
          <w:rFonts w:eastAsia="Calibri"/>
          <w:bCs/>
          <w:sz w:val="28"/>
          <w:szCs w:val="28"/>
          <w:shd w:val="clear" w:color="auto" w:fill="FFFFFF"/>
          <w:lang w:val="en-US" w:eastAsia="ko-KR"/>
        </w:rPr>
        <w:t>.</w:t>
      </w:r>
      <w:r w:rsidRPr="00A17E25">
        <w:rPr>
          <w:rFonts w:eastAsia="Calibri"/>
          <w:bCs/>
          <w:sz w:val="28"/>
          <w:szCs w:val="28"/>
          <w:shd w:val="clear" w:color="auto" w:fill="FFFFFF"/>
          <w:lang w:val="en-US" w:eastAsia="ko-KR"/>
        </w:rPr>
        <w:t>, Flower D</w:t>
      </w:r>
      <w:r w:rsidR="00125908" w:rsidRPr="00125908">
        <w:rPr>
          <w:rFonts w:eastAsia="Calibri"/>
          <w:bCs/>
          <w:sz w:val="28"/>
          <w:szCs w:val="28"/>
          <w:shd w:val="clear" w:color="auto" w:fill="FFFFFF"/>
          <w:lang w:val="en-US" w:eastAsia="ko-KR"/>
        </w:rPr>
        <w:t>.</w:t>
      </w:r>
      <w:r w:rsidRPr="00A17E25">
        <w:rPr>
          <w:rFonts w:eastAsia="Calibri"/>
          <w:bCs/>
          <w:sz w:val="28"/>
          <w:szCs w:val="28"/>
          <w:shd w:val="clear" w:color="auto" w:fill="FFFFFF"/>
          <w:lang w:val="en-US" w:eastAsia="ko-KR"/>
        </w:rPr>
        <w:t xml:space="preserve">R. </w:t>
      </w:r>
      <w:proofErr w:type="spellStart"/>
      <w:r w:rsidRPr="00A17E25">
        <w:rPr>
          <w:rFonts w:eastAsia="Calibri"/>
          <w:bCs/>
          <w:sz w:val="28"/>
          <w:szCs w:val="28"/>
          <w:shd w:val="clear" w:color="auto" w:fill="FFFFFF"/>
          <w:lang w:val="en-US" w:eastAsia="ko-KR"/>
        </w:rPr>
        <w:t>VaxiJen</w:t>
      </w:r>
      <w:proofErr w:type="spellEnd"/>
      <w:r w:rsidRPr="00A17E25">
        <w:rPr>
          <w:rFonts w:eastAsia="Calibri"/>
          <w:bCs/>
          <w:sz w:val="28"/>
          <w:szCs w:val="28"/>
          <w:shd w:val="clear" w:color="auto" w:fill="FFFFFF"/>
          <w:lang w:val="en-US" w:eastAsia="ko-KR"/>
        </w:rPr>
        <w:t xml:space="preserve">: a server for prediction of protective antigens, </w:t>
      </w:r>
      <w:proofErr w:type="spellStart"/>
      <w:r w:rsidRPr="00A17E25">
        <w:rPr>
          <w:rFonts w:eastAsia="Calibri"/>
          <w:bCs/>
          <w:sz w:val="28"/>
          <w:szCs w:val="28"/>
          <w:shd w:val="clear" w:color="auto" w:fill="FFFFFF"/>
          <w:lang w:val="en-US" w:eastAsia="ko-KR"/>
        </w:rPr>
        <w:t>tumour</w:t>
      </w:r>
      <w:proofErr w:type="spellEnd"/>
      <w:r w:rsidRPr="00A17E25">
        <w:rPr>
          <w:rFonts w:eastAsia="Calibri"/>
          <w:bCs/>
          <w:sz w:val="28"/>
          <w:szCs w:val="28"/>
          <w:shd w:val="clear" w:color="auto" w:fill="FFFFFF"/>
          <w:lang w:val="en-US" w:eastAsia="ko-KR"/>
        </w:rPr>
        <w:t xml:space="preserve"> antigens and subunit vaccines</w:t>
      </w:r>
      <w:r w:rsidR="00125908" w:rsidRPr="00125908">
        <w:rPr>
          <w:rFonts w:eastAsia="Calibri"/>
          <w:bCs/>
          <w:sz w:val="28"/>
          <w:szCs w:val="28"/>
          <w:shd w:val="clear" w:color="auto" w:fill="FFFFFF"/>
          <w:lang w:val="en-US" w:eastAsia="ko-KR"/>
        </w:rPr>
        <w:t xml:space="preserve"> //</w:t>
      </w:r>
      <w:r w:rsidRPr="00A17E25">
        <w:rPr>
          <w:rFonts w:eastAsia="Calibri"/>
          <w:bCs/>
          <w:sz w:val="28"/>
          <w:szCs w:val="28"/>
          <w:shd w:val="clear" w:color="auto" w:fill="FFFFFF"/>
          <w:lang w:val="en-US" w:eastAsia="ko-KR"/>
        </w:rPr>
        <w:t xml:space="preserve"> BMC </w:t>
      </w:r>
      <w:proofErr w:type="spellStart"/>
      <w:r w:rsidRPr="00A17E25">
        <w:rPr>
          <w:rFonts w:eastAsia="Calibri"/>
          <w:bCs/>
          <w:sz w:val="28"/>
          <w:szCs w:val="28"/>
          <w:shd w:val="clear" w:color="auto" w:fill="FFFFFF"/>
          <w:lang w:val="en-US" w:eastAsia="ko-KR"/>
        </w:rPr>
        <w:t>Bioinform</w:t>
      </w:r>
      <w:proofErr w:type="spellEnd"/>
      <w:r w:rsidRPr="00A17E25">
        <w:rPr>
          <w:rFonts w:eastAsia="Calibri"/>
          <w:bCs/>
          <w:sz w:val="28"/>
          <w:szCs w:val="28"/>
          <w:shd w:val="clear" w:color="auto" w:fill="FFFFFF"/>
          <w:lang w:val="en-US" w:eastAsia="ko-KR"/>
        </w:rPr>
        <w:t xml:space="preserve">. </w:t>
      </w:r>
      <w:r w:rsidR="00125908" w:rsidRPr="00125908">
        <w:rPr>
          <w:rFonts w:eastAsia="Calibri"/>
          <w:bCs/>
          <w:sz w:val="28"/>
          <w:szCs w:val="28"/>
          <w:shd w:val="clear" w:color="auto" w:fill="FFFFFF"/>
          <w:lang w:val="en-US" w:eastAsia="ko-KR"/>
        </w:rPr>
        <w:t xml:space="preserve"> </w:t>
      </w:r>
      <w:r w:rsidR="00125908">
        <w:rPr>
          <w:rFonts w:eastAsia="Calibri"/>
          <w:bCs/>
          <w:sz w:val="28"/>
          <w:szCs w:val="28"/>
          <w:shd w:val="clear" w:color="auto" w:fill="FFFFFF"/>
          <w:lang w:eastAsia="ko-KR"/>
        </w:rPr>
        <w:t xml:space="preserve">– </w:t>
      </w:r>
      <w:r w:rsidRPr="00A17E25">
        <w:rPr>
          <w:rFonts w:eastAsia="Calibri"/>
          <w:bCs/>
          <w:sz w:val="28"/>
          <w:szCs w:val="28"/>
          <w:shd w:val="clear" w:color="auto" w:fill="FFFFFF"/>
          <w:lang w:val="en-US" w:eastAsia="ko-KR"/>
        </w:rPr>
        <w:t>2007</w:t>
      </w:r>
      <w:r w:rsidR="00125908">
        <w:rPr>
          <w:rFonts w:eastAsia="Calibri"/>
          <w:bCs/>
          <w:sz w:val="28"/>
          <w:szCs w:val="28"/>
          <w:shd w:val="clear" w:color="auto" w:fill="FFFFFF"/>
          <w:lang w:eastAsia="ko-KR"/>
        </w:rPr>
        <w:t xml:space="preserve">. - </w:t>
      </w:r>
      <w:r w:rsidR="00125908">
        <w:rPr>
          <w:rFonts w:eastAsia="Calibri"/>
          <w:bCs/>
          <w:color w:val="000000"/>
          <w:sz w:val="28"/>
          <w:szCs w:val="28"/>
          <w:shd w:val="clear" w:color="auto" w:fill="FFFFFF"/>
          <w:lang w:val="en-US" w:eastAsia="ko-KR"/>
        </w:rPr>
        <w:t>Vol.</w:t>
      </w:r>
      <w:r w:rsidR="00125908">
        <w:rPr>
          <w:rFonts w:eastAsia="Calibri"/>
          <w:bCs/>
          <w:color w:val="000000"/>
          <w:sz w:val="28"/>
          <w:szCs w:val="28"/>
          <w:shd w:val="clear" w:color="auto" w:fill="FFFFFF"/>
          <w:lang w:eastAsia="ko-KR"/>
        </w:rPr>
        <w:t xml:space="preserve"> </w:t>
      </w:r>
      <w:r w:rsidRPr="00A17E25">
        <w:rPr>
          <w:rFonts w:eastAsia="Calibri"/>
          <w:bCs/>
          <w:sz w:val="28"/>
          <w:szCs w:val="28"/>
          <w:shd w:val="clear" w:color="auto" w:fill="FFFFFF"/>
          <w:lang w:val="en-US" w:eastAsia="ko-KR"/>
        </w:rPr>
        <w:t>8</w:t>
      </w:r>
      <w:r w:rsidR="00125908">
        <w:rPr>
          <w:rFonts w:eastAsia="Calibri"/>
          <w:bCs/>
          <w:sz w:val="28"/>
          <w:szCs w:val="28"/>
          <w:shd w:val="clear" w:color="auto" w:fill="FFFFFF"/>
          <w:lang w:eastAsia="ko-KR"/>
        </w:rPr>
        <w:t xml:space="preserve">. – Р. </w:t>
      </w:r>
      <w:r w:rsidRPr="00A17E25">
        <w:rPr>
          <w:rFonts w:eastAsia="Calibri"/>
          <w:bCs/>
          <w:sz w:val="28"/>
          <w:szCs w:val="28"/>
          <w:shd w:val="clear" w:color="auto" w:fill="FFFFFF"/>
          <w:lang w:val="en-US" w:eastAsia="ko-KR"/>
        </w:rPr>
        <w:t>4.</w:t>
      </w:r>
      <w:r w:rsidRPr="00A17E25">
        <w:rPr>
          <w:rFonts w:eastAsia="Calibri"/>
          <w:bCs/>
          <w:sz w:val="28"/>
          <w:szCs w:val="28"/>
          <w:lang w:val="en-US" w:eastAsia="ko-KR"/>
        </w:rPr>
        <w:t xml:space="preserve">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proofErr w:type="spellStart"/>
      <w:r w:rsidRPr="00A17E25">
        <w:rPr>
          <w:rFonts w:eastAsia="Calibri"/>
          <w:bCs/>
          <w:color w:val="000000"/>
          <w:sz w:val="28"/>
          <w:szCs w:val="28"/>
          <w:lang w:val="en-US" w:eastAsia="ko-KR"/>
        </w:rPr>
        <w:t>Baltisberger</w:t>
      </w:r>
      <w:proofErr w:type="spellEnd"/>
      <w:r w:rsidRPr="00A17E25">
        <w:rPr>
          <w:rFonts w:eastAsia="Calibri"/>
          <w:bCs/>
          <w:color w:val="000000"/>
          <w:sz w:val="28"/>
          <w:szCs w:val="28"/>
          <w:lang w:val="en-US" w:eastAsia="ko-KR"/>
        </w:rPr>
        <w:t xml:space="preserve"> B.L., Minder C.E., </w:t>
      </w:r>
      <w:proofErr w:type="spellStart"/>
      <w:r w:rsidRPr="00A17E25">
        <w:rPr>
          <w:rFonts w:eastAsia="Calibri"/>
          <w:bCs/>
          <w:color w:val="000000"/>
          <w:sz w:val="28"/>
          <w:szCs w:val="28"/>
          <w:lang w:val="en-US" w:eastAsia="ko-KR"/>
        </w:rPr>
        <w:t>Bürgi</w:t>
      </w:r>
      <w:proofErr w:type="spellEnd"/>
      <w:r w:rsidRPr="00A17E25">
        <w:rPr>
          <w:rFonts w:eastAsia="Calibri"/>
          <w:bCs/>
          <w:color w:val="000000"/>
          <w:sz w:val="28"/>
          <w:szCs w:val="28"/>
          <w:lang w:val="en-US" w:eastAsia="ko-KR"/>
        </w:rPr>
        <w:t xml:space="preserve"> H.  Decrease of incidence of toxic nodular </w:t>
      </w:r>
      <w:proofErr w:type="spellStart"/>
      <w:r w:rsidRPr="00A17E25">
        <w:rPr>
          <w:rFonts w:eastAsia="Calibri"/>
          <w:bCs/>
          <w:color w:val="000000"/>
          <w:sz w:val="28"/>
          <w:szCs w:val="28"/>
          <w:lang w:val="en-US" w:eastAsia="ko-KR"/>
        </w:rPr>
        <w:t>goitre</w:t>
      </w:r>
      <w:proofErr w:type="spellEnd"/>
      <w:r w:rsidRPr="00A17E25">
        <w:rPr>
          <w:rFonts w:eastAsia="Calibri"/>
          <w:bCs/>
          <w:color w:val="000000"/>
          <w:sz w:val="28"/>
          <w:szCs w:val="28"/>
          <w:lang w:val="en-US" w:eastAsia="ko-KR"/>
        </w:rPr>
        <w:t xml:space="preserve"> in a region of Switzerland after full correction of mild iodine deficiency // Eur. J. Endocrinol. – 1995. – Vol. 132, №5. – P. 546–549.</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  Bauer M.T., Glenn M., </w:t>
      </w:r>
      <w:proofErr w:type="spellStart"/>
      <w:r w:rsidRPr="00A17E25">
        <w:rPr>
          <w:rFonts w:eastAsia="Calibri"/>
          <w:bCs/>
          <w:color w:val="000000"/>
          <w:sz w:val="28"/>
          <w:szCs w:val="28"/>
          <w:lang w:val="en-US" w:eastAsia="ko-KR"/>
        </w:rPr>
        <w:t>Pilhatsch</w:t>
      </w:r>
      <w:proofErr w:type="spellEnd"/>
      <w:r w:rsidRPr="00A17E25">
        <w:rPr>
          <w:rFonts w:eastAsia="Calibri"/>
          <w:bCs/>
          <w:color w:val="000000"/>
          <w:sz w:val="28"/>
          <w:szCs w:val="28"/>
          <w:lang w:val="en-US" w:eastAsia="ko-KR"/>
        </w:rPr>
        <w:t xml:space="preserve"> A. Gender differences in thyroid system function : relevance to bipolar disorder and its treatment // Bipolar </w:t>
      </w:r>
      <w:proofErr w:type="spellStart"/>
      <w:r w:rsidRPr="00A17E25">
        <w:rPr>
          <w:rFonts w:eastAsia="Calibri"/>
          <w:bCs/>
          <w:color w:val="000000"/>
          <w:sz w:val="28"/>
          <w:szCs w:val="28"/>
          <w:lang w:val="en-US" w:eastAsia="ko-KR"/>
        </w:rPr>
        <w:t>Disord</w:t>
      </w:r>
      <w:proofErr w:type="spellEnd"/>
      <w:r w:rsidRPr="00A17E25">
        <w:rPr>
          <w:rFonts w:eastAsia="Calibri"/>
          <w:bCs/>
          <w:color w:val="000000"/>
          <w:sz w:val="28"/>
          <w:szCs w:val="28"/>
          <w:lang w:val="en-US" w:eastAsia="ko-KR"/>
        </w:rPr>
        <w:t>. – 2013. – Vol. 69, №19. – P. 387–396.</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  </w:t>
      </w:r>
      <w:proofErr w:type="spellStart"/>
      <w:r w:rsidRPr="00A17E25">
        <w:rPr>
          <w:rFonts w:eastAsia="Calibri"/>
          <w:bCs/>
          <w:color w:val="000000"/>
          <w:sz w:val="28"/>
          <w:szCs w:val="28"/>
          <w:lang w:val="en-US" w:eastAsia="ko-KR"/>
        </w:rPr>
        <w:t>McGrogan</w:t>
      </w:r>
      <w:proofErr w:type="spellEnd"/>
      <w:r w:rsidRPr="00A17E25">
        <w:rPr>
          <w:rFonts w:eastAsia="Calibri"/>
          <w:bCs/>
          <w:color w:val="000000"/>
          <w:sz w:val="28"/>
          <w:szCs w:val="28"/>
          <w:lang w:val="en-US" w:eastAsia="ko-KR"/>
        </w:rPr>
        <w:t xml:space="preserve"> A., Seaman H.E., Wright J.W., de Vries C.S. The incidence of autoimmune thyroid disease: a systematic review of the literature // Clin. Endocrinol. – 2008. – Vol. 69. – P. 687–696.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sz w:val="28"/>
          <w:szCs w:val="28"/>
          <w:lang w:val="en-US" w:eastAsia="ko-KR"/>
        </w:rPr>
      </w:pPr>
      <w:r w:rsidRPr="00A17E25">
        <w:rPr>
          <w:rFonts w:eastAsia="Calibri"/>
          <w:bCs/>
          <w:sz w:val="28"/>
          <w:szCs w:val="28"/>
          <w:lang w:val="en-US" w:eastAsia="ko-KR"/>
        </w:rPr>
        <w:t xml:space="preserve">Inaba </w:t>
      </w:r>
      <w:hyperlink r:id="rId62" w:tgtFrame="_blank" w:history="1">
        <w:r w:rsidRPr="00A17E25">
          <w:rPr>
            <w:rFonts w:eastAsia="Calibri"/>
            <w:bCs/>
            <w:sz w:val="28"/>
            <w:szCs w:val="28"/>
            <w:shd w:val="clear" w:color="auto" w:fill="FFFFFF"/>
            <w:lang w:val="en-US" w:eastAsia="ko-KR"/>
          </w:rPr>
          <w:t>H</w:t>
        </w:r>
        <w:r w:rsidR="00125908" w:rsidRPr="00125908">
          <w:rPr>
            <w:rFonts w:eastAsia="Calibri"/>
            <w:bCs/>
            <w:sz w:val="28"/>
            <w:szCs w:val="28"/>
            <w:shd w:val="clear" w:color="auto" w:fill="FFFFFF"/>
            <w:lang w:val="en-US" w:eastAsia="ko-KR"/>
          </w:rPr>
          <w:t>.</w:t>
        </w:r>
        <w:r w:rsidRPr="00A17E25">
          <w:rPr>
            <w:rFonts w:eastAsia="Calibri"/>
            <w:bCs/>
            <w:sz w:val="28"/>
            <w:szCs w:val="28"/>
            <w:shd w:val="clear" w:color="auto" w:fill="FFFFFF"/>
            <w:lang w:val="en-US" w:eastAsia="ko-KR"/>
          </w:rPr>
          <w:t xml:space="preserve">, </w:t>
        </w:r>
      </w:hyperlink>
      <w:hyperlink r:id="rId63" w:tgtFrame="_blank" w:history="1">
        <w:r w:rsidRPr="00A17E25">
          <w:rPr>
            <w:rFonts w:eastAsia="Calibri"/>
            <w:bCs/>
            <w:sz w:val="28"/>
            <w:szCs w:val="28"/>
            <w:shd w:val="clear" w:color="auto" w:fill="FFFFFF"/>
            <w:lang w:val="en-US" w:eastAsia="ko-KR"/>
          </w:rPr>
          <w:t>Leslie J.</w:t>
        </w:r>
        <w:r w:rsidR="00125908" w:rsidRPr="00125908">
          <w:rPr>
            <w:rFonts w:eastAsia="Calibri"/>
            <w:bCs/>
            <w:sz w:val="28"/>
            <w:szCs w:val="28"/>
            <w:shd w:val="clear" w:color="auto" w:fill="FFFFFF"/>
            <w:lang w:val="en-US" w:eastAsia="ko-KR"/>
          </w:rPr>
          <w:t>,</w:t>
        </w:r>
        <w:r w:rsidRPr="00A17E25">
          <w:rPr>
            <w:rFonts w:eastAsia="Calibri"/>
            <w:bCs/>
            <w:sz w:val="28"/>
            <w:szCs w:val="28"/>
            <w:shd w:val="clear" w:color="auto" w:fill="FFFFFF"/>
            <w:lang w:val="en-US" w:eastAsia="ko-KR"/>
          </w:rPr>
          <w:t xml:space="preserve"> De Groot</w:t>
        </w:r>
      </w:hyperlink>
      <w:r w:rsidRPr="00125908">
        <w:rPr>
          <w:rFonts w:eastAsia="Calibri"/>
          <w:sz w:val="28"/>
          <w:szCs w:val="28"/>
          <w:shd w:val="clear" w:color="auto" w:fill="FFFFFF"/>
          <w:vertAlign w:val="subscript"/>
          <w:lang w:val="en-US" w:eastAsia="ko-KR"/>
        </w:rPr>
        <w:t>, </w:t>
      </w:r>
      <w:hyperlink r:id="rId64" w:tgtFrame="_blank" w:history="1">
        <w:r w:rsidRPr="00A17E25">
          <w:rPr>
            <w:rFonts w:eastAsia="Calibri"/>
            <w:bCs/>
            <w:sz w:val="28"/>
            <w:szCs w:val="28"/>
            <w:shd w:val="clear" w:color="auto" w:fill="FFFFFF"/>
            <w:lang w:val="en-US" w:eastAsia="ko-KR"/>
          </w:rPr>
          <w:t xml:space="preserve">Takashi </w:t>
        </w:r>
        <w:proofErr w:type="spellStart"/>
        <w:r w:rsidRPr="00A17E25">
          <w:rPr>
            <w:rFonts w:eastAsia="Calibri"/>
            <w:bCs/>
            <w:sz w:val="28"/>
            <w:szCs w:val="28"/>
            <w:shd w:val="clear" w:color="auto" w:fill="FFFFFF"/>
            <w:lang w:val="en-US" w:eastAsia="ko-KR"/>
          </w:rPr>
          <w:t>Akamizu</w:t>
        </w:r>
        <w:proofErr w:type="spellEnd"/>
      </w:hyperlink>
      <w:r w:rsidR="00125908" w:rsidRPr="00125908">
        <w:rPr>
          <w:rFonts w:eastAsia="Calibri"/>
          <w:sz w:val="28"/>
          <w:szCs w:val="28"/>
          <w:lang w:val="en-US" w:eastAsia="ko-KR"/>
        </w:rPr>
        <w:t>.</w:t>
      </w:r>
      <w:r w:rsidRPr="00A17E25">
        <w:rPr>
          <w:rFonts w:eastAsia="Calibri"/>
          <w:b/>
          <w:bCs/>
          <w:sz w:val="28"/>
          <w:szCs w:val="28"/>
          <w:lang w:val="en-US" w:eastAsia="ko-KR"/>
        </w:rPr>
        <w:t xml:space="preserve"> </w:t>
      </w:r>
      <w:r w:rsidRPr="00A17E25">
        <w:rPr>
          <w:rFonts w:eastAsia="Calibri"/>
          <w:bCs/>
          <w:spacing w:val="-2"/>
          <w:sz w:val="28"/>
          <w:szCs w:val="28"/>
          <w:lang w:val="en-US" w:eastAsia="ko-KR"/>
        </w:rPr>
        <w:t>Thyrotropin Receptor Epitope and Human Leukocyte Antigen in Graves’ Disease</w:t>
      </w:r>
      <w:r w:rsidR="00125908" w:rsidRPr="00125908">
        <w:rPr>
          <w:rFonts w:eastAsia="Calibri"/>
          <w:bCs/>
          <w:spacing w:val="-2"/>
          <w:sz w:val="28"/>
          <w:szCs w:val="28"/>
          <w:lang w:val="en-US" w:eastAsia="ko-KR"/>
        </w:rPr>
        <w:t xml:space="preserve"> </w:t>
      </w:r>
      <w:r w:rsidRPr="00A17E25">
        <w:rPr>
          <w:rFonts w:eastAsia="Calibri"/>
          <w:bCs/>
          <w:spacing w:val="-2"/>
          <w:sz w:val="28"/>
          <w:szCs w:val="28"/>
          <w:lang w:val="en-US" w:eastAsia="ko-KR"/>
        </w:rPr>
        <w:t>//</w:t>
      </w:r>
      <w:r w:rsidR="00125908" w:rsidRPr="00125908">
        <w:rPr>
          <w:rFonts w:eastAsia="Calibri"/>
          <w:bCs/>
          <w:spacing w:val="-2"/>
          <w:sz w:val="28"/>
          <w:szCs w:val="28"/>
          <w:lang w:val="en-US" w:eastAsia="ko-KR"/>
        </w:rPr>
        <w:t xml:space="preserve"> </w:t>
      </w:r>
      <w:hyperlink r:id="rId65" w:history="1">
        <w:r w:rsidRPr="00A17E25">
          <w:rPr>
            <w:rFonts w:eastAsia="Calibri"/>
            <w:bCs/>
            <w:sz w:val="28"/>
            <w:szCs w:val="28"/>
            <w:lang w:val="en-US" w:eastAsia="ko-KR"/>
          </w:rPr>
          <w:t xml:space="preserve">Front Endocrinol </w:t>
        </w:r>
        <w:r w:rsidR="00125908" w:rsidRPr="00125908">
          <w:rPr>
            <w:rFonts w:eastAsia="Calibri"/>
            <w:bCs/>
            <w:sz w:val="28"/>
            <w:szCs w:val="28"/>
            <w:lang w:val="en-US" w:eastAsia="ko-KR"/>
          </w:rPr>
          <w:t xml:space="preserve"> </w:t>
        </w:r>
        <w:r w:rsidRPr="00A17E25">
          <w:rPr>
            <w:rFonts w:eastAsia="Calibri"/>
            <w:bCs/>
            <w:sz w:val="28"/>
            <w:szCs w:val="28"/>
            <w:lang w:val="en-US" w:eastAsia="ko-KR"/>
          </w:rPr>
          <w:t>Lausanne.</w:t>
        </w:r>
      </w:hyperlink>
      <w:r w:rsidRPr="00A17E25">
        <w:rPr>
          <w:rFonts w:eastAsia="Calibri"/>
          <w:bCs/>
          <w:sz w:val="28"/>
          <w:szCs w:val="28"/>
          <w:shd w:val="clear" w:color="auto" w:fill="FFFFFF"/>
          <w:lang w:val="en-US" w:eastAsia="ko-KR"/>
        </w:rPr>
        <w:t> </w:t>
      </w:r>
      <w:r w:rsidR="00125908">
        <w:rPr>
          <w:rFonts w:eastAsia="Calibri"/>
          <w:bCs/>
          <w:sz w:val="28"/>
          <w:szCs w:val="28"/>
          <w:shd w:val="clear" w:color="auto" w:fill="FFFFFF"/>
          <w:lang w:eastAsia="ko-KR"/>
        </w:rPr>
        <w:t xml:space="preserve">– </w:t>
      </w:r>
      <w:r w:rsidRPr="00A17E25">
        <w:rPr>
          <w:rFonts w:eastAsia="Calibri"/>
          <w:bCs/>
          <w:sz w:val="28"/>
          <w:szCs w:val="28"/>
          <w:shd w:val="clear" w:color="auto" w:fill="FFFFFF"/>
          <w:lang w:val="en-US" w:eastAsia="ko-KR"/>
        </w:rPr>
        <w:t>2016</w:t>
      </w:r>
      <w:r w:rsidR="00125908">
        <w:rPr>
          <w:rFonts w:eastAsia="Calibri"/>
          <w:bCs/>
          <w:sz w:val="28"/>
          <w:szCs w:val="28"/>
          <w:shd w:val="clear" w:color="auto" w:fill="FFFFFF"/>
          <w:lang w:eastAsia="ko-KR"/>
        </w:rPr>
        <w:t xml:space="preserve">. - </w:t>
      </w:r>
      <w:r w:rsidR="00125908">
        <w:rPr>
          <w:rFonts w:eastAsia="Calibri"/>
          <w:bCs/>
          <w:color w:val="000000"/>
          <w:sz w:val="28"/>
          <w:szCs w:val="28"/>
          <w:shd w:val="clear" w:color="auto" w:fill="FFFFFF"/>
          <w:lang w:val="en-US" w:eastAsia="ko-KR"/>
        </w:rPr>
        <w:t>Vol.</w:t>
      </w:r>
      <w:r w:rsidR="00125908">
        <w:rPr>
          <w:rFonts w:eastAsia="Calibri"/>
          <w:bCs/>
          <w:color w:val="000000"/>
          <w:sz w:val="28"/>
          <w:szCs w:val="28"/>
          <w:shd w:val="clear" w:color="auto" w:fill="FFFFFF"/>
          <w:lang w:eastAsia="ko-KR"/>
        </w:rPr>
        <w:t xml:space="preserve"> </w:t>
      </w:r>
      <w:r w:rsidRPr="00A17E25">
        <w:rPr>
          <w:rFonts w:eastAsia="Calibri"/>
          <w:bCs/>
          <w:sz w:val="28"/>
          <w:szCs w:val="28"/>
          <w:shd w:val="clear" w:color="auto" w:fill="FFFFFF"/>
          <w:lang w:val="en-US" w:eastAsia="ko-KR"/>
        </w:rPr>
        <w:t>7</w:t>
      </w:r>
      <w:r w:rsidR="00125908">
        <w:rPr>
          <w:rFonts w:eastAsia="Calibri"/>
          <w:bCs/>
          <w:sz w:val="28"/>
          <w:szCs w:val="28"/>
          <w:shd w:val="clear" w:color="auto" w:fill="FFFFFF"/>
          <w:lang w:eastAsia="ko-KR"/>
        </w:rPr>
        <w:t xml:space="preserve">. - </w:t>
      </w:r>
      <w:r w:rsidRPr="00A17E25">
        <w:rPr>
          <w:rFonts w:eastAsia="Calibri"/>
          <w:bCs/>
          <w:sz w:val="28"/>
          <w:szCs w:val="28"/>
          <w:lang w:val="en-US" w:eastAsia="ko-KR"/>
        </w:rPr>
        <w:t>P.</w:t>
      </w:r>
      <w:r w:rsidR="00125908">
        <w:rPr>
          <w:rFonts w:eastAsia="Calibri"/>
          <w:bCs/>
          <w:sz w:val="28"/>
          <w:szCs w:val="28"/>
          <w:lang w:eastAsia="ko-KR"/>
        </w:rPr>
        <w:t xml:space="preserve"> </w:t>
      </w:r>
      <w:r w:rsidRPr="00A17E25">
        <w:rPr>
          <w:rFonts w:eastAsia="Calibri"/>
          <w:bCs/>
          <w:sz w:val="28"/>
          <w:szCs w:val="28"/>
          <w:shd w:val="clear" w:color="auto" w:fill="FFFFFF"/>
          <w:lang w:val="en-US" w:eastAsia="ko-KR"/>
        </w:rPr>
        <w:t>120-126.</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proofErr w:type="spellStart"/>
      <w:r w:rsidRPr="00A17E25">
        <w:rPr>
          <w:rFonts w:eastAsia="Calibri"/>
          <w:bCs/>
          <w:color w:val="000000"/>
          <w:sz w:val="28"/>
          <w:szCs w:val="28"/>
          <w:lang w:val="en-US" w:eastAsia="ko-KR"/>
        </w:rPr>
        <w:t>Baltisberger</w:t>
      </w:r>
      <w:proofErr w:type="spellEnd"/>
      <w:r w:rsidRPr="00A17E25">
        <w:rPr>
          <w:rFonts w:eastAsia="Calibri"/>
          <w:bCs/>
          <w:color w:val="000000"/>
          <w:sz w:val="28"/>
          <w:szCs w:val="28"/>
          <w:lang w:val="en-US" w:eastAsia="ko-KR"/>
        </w:rPr>
        <w:t xml:space="preserve"> B.L., Minder C.E., </w:t>
      </w:r>
      <w:proofErr w:type="spellStart"/>
      <w:r w:rsidRPr="00A17E25">
        <w:rPr>
          <w:rFonts w:eastAsia="Calibri"/>
          <w:bCs/>
          <w:color w:val="000000"/>
          <w:sz w:val="28"/>
          <w:szCs w:val="28"/>
          <w:lang w:val="en-US" w:eastAsia="ko-KR"/>
        </w:rPr>
        <w:t>Bürgi</w:t>
      </w:r>
      <w:proofErr w:type="spellEnd"/>
      <w:r w:rsidRPr="00A17E25">
        <w:rPr>
          <w:rFonts w:eastAsia="Calibri"/>
          <w:bCs/>
          <w:color w:val="000000"/>
          <w:sz w:val="28"/>
          <w:szCs w:val="28"/>
          <w:lang w:val="en-US" w:eastAsia="ko-KR"/>
        </w:rPr>
        <w:t xml:space="preserve"> H. Decrease of incidence of toxic nodular </w:t>
      </w:r>
      <w:proofErr w:type="spellStart"/>
      <w:r w:rsidRPr="00A17E25">
        <w:rPr>
          <w:rFonts w:eastAsia="Calibri"/>
          <w:bCs/>
          <w:color w:val="000000"/>
          <w:sz w:val="28"/>
          <w:szCs w:val="28"/>
          <w:lang w:val="en-US" w:eastAsia="ko-KR"/>
        </w:rPr>
        <w:t>goitre</w:t>
      </w:r>
      <w:proofErr w:type="spellEnd"/>
      <w:r w:rsidRPr="00A17E25">
        <w:rPr>
          <w:rFonts w:eastAsia="Calibri"/>
          <w:bCs/>
          <w:color w:val="000000"/>
          <w:sz w:val="28"/>
          <w:szCs w:val="28"/>
          <w:lang w:val="en-US" w:eastAsia="ko-KR"/>
        </w:rPr>
        <w:t xml:space="preserve"> in a region of Switzerland after full correction of mild iodine deficiency //  Eur. J. Endocrinol. – 1995. – Vol. 132, №5. – P. 546–549.</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proofErr w:type="spellStart"/>
      <w:r w:rsidRPr="00A17E25">
        <w:rPr>
          <w:rFonts w:eastAsia="Calibri"/>
          <w:bCs/>
          <w:color w:val="000000"/>
          <w:sz w:val="28"/>
          <w:szCs w:val="28"/>
          <w:lang w:val="en-US" w:eastAsia="ko-KR"/>
        </w:rPr>
        <w:t>Rossich</w:t>
      </w:r>
      <w:proofErr w:type="spellEnd"/>
      <w:r w:rsidRPr="00A17E25">
        <w:rPr>
          <w:rFonts w:eastAsia="Calibri"/>
          <w:bCs/>
          <w:color w:val="000000"/>
          <w:sz w:val="28"/>
          <w:szCs w:val="28"/>
          <w:lang w:val="en-US" w:eastAsia="ko-KR"/>
        </w:rPr>
        <w:t xml:space="preserve"> L.E., </w:t>
      </w:r>
      <w:proofErr w:type="spellStart"/>
      <w:r w:rsidRPr="00A17E25">
        <w:rPr>
          <w:rFonts w:eastAsia="Calibri"/>
          <w:bCs/>
          <w:color w:val="000000"/>
          <w:sz w:val="28"/>
          <w:szCs w:val="28"/>
          <w:lang w:val="en-US" w:eastAsia="ko-KR"/>
        </w:rPr>
        <w:t>Thomasz</w:t>
      </w:r>
      <w:proofErr w:type="spellEnd"/>
      <w:r w:rsidRPr="00A17E25">
        <w:rPr>
          <w:rFonts w:eastAsia="Calibri"/>
          <w:bCs/>
          <w:color w:val="000000"/>
          <w:sz w:val="28"/>
          <w:szCs w:val="28"/>
          <w:lang w:val="en-US" w:eastAsia="ko-KR"/>
        </w:rPr>
        <w:t xml:space="preserve"> L., Nicola J.P.</w:t>
      </w:r>
      <w:r w:rsidRPr="00A17E25">
        <w:rPr>
          <w:rFonts w:eastAsia="Calibri"/>
          <w:bCs/>
          <w:color w:val="000000"/>
          <w:sz w:val="28"/>
          <w:szCs w:val="28"/>
          <w:shd w:val="clear" w:color="auto" w:fill="FFFFFF"/>
          <w:lang w:val="da-DK" w:eastAsia="ko-KR"/>
        </w:rPr>
        <w:t xml:space="preserve"> et al</w:t>
      </w:r>
      <w:r w:rsidRPr="00A17E25">
        <w:rPr>
          <w:rFonts w:eastAsia="Calibri"/>
          <w:bCs/>
          <w:color w:val="000000"/>
          <w:sz w:val="28"/>
          <w:szCs w:val="28"/>
          <w:shd w:val="clear" w:color="auto" w:fill="FFFFFF"/>
          <w:lang w:val="en-US" w:eastAsia="ko-KR"/>
        </w:rPr>
        <w:t>.</w:t>
      </w:r>
      <w:r w:rsidRPr="00A17E25">
        <w:rPr>
          <w:rFonts w:eastAsia="Calibri"/>
          <w:bCs/>
          <w:color w:val="000000"/>
          <w:sz w:val="28"/>
          <w:szCs w:val="28"/>
          <w:lang w:val="en-US" w:eastAsia="ko-KR"/>
        </w:rPr>
        <w:t xml:space="preserve"> Effects of 2-iodohexadecanal in the physiology of thyroid cells  // Mol Cell Endocrinol. – 2016. - №437. – </w:t>
      </w:r>
      <w:r w:rsidRPr="00A17E25">
        <w:rPr>
          <w:rFonts w:eastAsia="Calibri"/>
          <w:bCs/>
          <w:color w:val="000000"/>
          <w:sz w:val="28"/>
          <w:szCs w:val="28"/>
          <w:lang w:eastAsia="ko-KR"/>
        </w:rPr>
        <w:t>Р</w:t>
      </w:r>
      <w:r w:rsidRPr="00A17E25">
        <w:rPr>
          <w:rFonts w:eastAsia="Calibri"/>
          <w:bCs/>
          <w:color w:val="000000"/>
          <w:sz w:val="28"/>
          <w:szCs w:val="28"/>
          <w:lang w:val="en-US" w:eastAsia="ko-KR"/>
        </w:rPr>
        <w:t xml:space="preserve">. 292-301.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Magnusson R.P., </w:t>
      </w:r>
      <w:proofErr w:type="spellStart"/>
      <w:r w:rsidRPr="00A17E25">
        <w:rPr>
          <w:rFonts w:eastAsia="Calibri"/>
          <w:bCs/>
          <w:color w:val="000000"/>
          <w:sz w:val="28"/>
          <w:szCs w:val="28"/>
          <w:lang w:val="en-US" w:eastAsia="ko-KR"/>
        </w:rPr>
        <w:t>Chazenbalk</w:t>
      </w:r>
      <w:proofErr w:type="spellEnd"/>
      <w:r w:rsidRPr="00A17E25">
        <w:rPr>
          <w:rFonts w:eastAsia="Calibri"/>
          <w:bCs/>
          <w:color w:val="000000"/>
          <w:sz w:val="28"/>
          <w:szCs w:val="28"/>
          <w:lang w:val="en-US" w:eastAsia="ko-KR"/>
        </w:rPr>
        <w:t xml:space="preserve"> G.D., </w:t>
      </w:r>
      <w:proofErr w:type="spellStart"/>
      <w:r w:rsidRPr="00A17E25">
        <w:rPr>
          <w:rFonts w:eastAsia="Calibri"/>
          <w:bCs/>
          <w:color w:val="000000"/>
          <w:sz w:val="28"/>
          <w:szCs w:val="28"/>
          <w:lang w:val="en-US" w:eastAsia="ko-KR"/>
        </w:rPr>
        <w:t>Gestautas</w:t>
      </w:r>
      <w:proofErr w:type="spellEnd"/>
      <w:r w:rsidRPr="00A17E25">
        <w:rPr>
          <w:rFonts w:eastAsia="Calibri"/>
          <w:bCs/>
          <w:color w:val="000000"/>
          <w:sz w:val="28"/>
          <w:szCs w:val="28"/>
          <w:lang w:val="en-US" w:eastAsia="ko-KR"/>
        </w:rPr>
        <w:t xml:space="preserve"> J. et al. Molecular cloning of the complementary deoxyribonucleic acid for human thyroid peroxidase // Mol Endocrinol. – 1987. - №1. – </w:t>
      </w:r>
      <w:r w:rsidRPr="00A17E25">
        <w:rPr>
          <w:rFonts w:eastAsia="Calibri"/>
          <w:bCs/>
          <w:color w:val="000000"/>
          <w:sz w:val="28"/>
          <w:szCs w:val="28"/>
          <w:lang w:eastAsia="ko-KR"/>
        </w:rPr>
        <w:t>Р</w:t>
      </w:r>
      <w:r w:rsidRPr="00A17E25">
        <w:rPr>
          <w:rFonts w:eastAsia="Calibri"/>
          <w:bCs/>
          <w:color w:val="000000"/>
          <w:sz w:val="28"/>
          <w:szCs w:val="28"/>
          <w:lang w:val="en-US" w:eastAsia="ko-KR"/>
        </w:rPr>
        <w:t>. 856–861.</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eastAsia="ko-KR"/>
        </w:rPr>
      </w:pPr>
      <w:r w:rsidRPr="00A17E25">
        <w:rPr>
          <w:rFonts w:eastAsia="Calibri"/>
          <w:bCs/>
          <w:color w:val="000000"/>
          <w:sz w:val="28"/>
          <w:szCs w:val="28"/>
          <w:lang w:eastAsia="ko-KR"/>
        </w:rPr>
        <w:t xml:space="preserve">Зубков А.В., Свиридов В.В., Кузьмина Н.С. </w:t>
      </w:r>
      <w:proofErr w:type="spellStart"/>
      <w:r w:rsidRPr="00A17E25">
        <w:rPr>
          <w:rFonts w:eastAsia="Calibri"/>
          <w:bCs/>
          <w:color w:val="000000"/>
          <w:sz w:val="28"/>
          <w:szCs w:val="28"/>
          <w:lang w:eastAsia="ko-KR"/>
        </w:rPr>
        <w:t>Аутоантитела</w:t>
      </w:r>
      <w:proofErr w:type="spellEnd"/>
      <w:r w:rsidRPr="00A17E25">
        <w:rPr>
          <w:rFonts w:eastAsia="Calibri"/>
          <w:bCs/>
          <w:color w:val="000000"/>
          <w:sz w:val="28"/>
          <w:szCs w:val="28"/>
          <w:lang w:eastAsia="ko-KR"/>
        </w:rPr>
        <w:t xml:space="preserve"> к линейным и конформационным эпитопам </w:t>
      </w:r>
      <w:proofErr w:type="spellStart"/>
      <w:r w:rsidRPr="00A17E25">
        <w:rPr>
          <w:rFonts w:eastAsia="Calibri"/>
          <w:bCs/>
          <w:color w:val="000000"/>
          <w:sz w:val="28"/>
          <w:szCs w:val="28"/>
          <w:lang w:eastAsia="ko-KR"/>
        </w:rPr>
        <w:t>пероксидазы</w:t>
      </w:r>
      <w:proofErr w:type="spellEnd"/>
      <w:r w:rsidRPr="00A17E25">
        <w:rPr>
          <w:rFonts w:eastAsia="Calibri"/>
          <w:bCs/>
          <w:color w:val="000000"/>
          <w:sz w:val="28"/>
          <w:szCs w:val="28"/>
          <w:lang w:eastAsia="ko-KR"/>
        </w:rPr>
        <w:t xml:space="preserve"> щитовидной железы при аутоиммунном тиреоидите и диффузном токсическом зобе // Материалы международной конференции «Биология – наука 21 века». – М., 2012. - С. 303-304.</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eastAsia="ko-KR"/>
        </w:rPr>
        <w:t xml:space="preserve">  </w:t>
      </w:r>
      <w:proofErr w:type="spellStart"/>
      <w:r w:rsidRPr="00A17E25">
        <w:rPr>
          <w:rFonts w:eastAsia="Calibri"/>
          <w:bCs/>
          <w:color w:val="000000"/>
          <w:sz w:val="28"/>
          <w:szCs w:val="28"/>
          <w:lang w:val="en-US" w:eastAsia="ko-KR"/>
        </w:rPr>
        <w:t>Zubkov</w:t>
      </w:r>
      <w:proofErr w:type="spellEnd"/>
      <w:r w:rsidRPr="00A17E25">
        <w:rPr>
          <w:rFonts w:eastAsia="Calibri"/>
          <w:bCs/>
          <w:color w:val="000000"/>
          <w:sz w:val="28"/>
          <w:szCs w:val="28"/>
          <w:lang w:val="en-US" w:eastAsia="ko-KR"/>
        </w:rPr>
        <w:t xml:space="preserve"> A.V., Kuzmina N.S. Study of the human anti-thyroid peroxidase antibodies epitopes </w:t>
      </w:r>
      <w:proofErr w:type="spellStart"/>
      <w:r w:rsidRPr="00A17E25">
        <w:rPr>
          <w:rFonts w:eastAsia="Calibri"/>
          <w:bCs/>
          <w:color w:val="000000"/>
          <w:sz w:val="28"/>
          <w:szCs w:val="28"/>
          <w:lang w:val="en-US" w:eastAsia="ko-KR"/>
        </w:rPr>
        <w:t>heterogenecity</w:t>
      </w:r>
      <w:proofErr w:type="spellEnd"/>
      <w:r w:rsidRPr="00A17E25">
        <w:rPr>
          <w:rFonts w:eastAsia="Calibri"/>
          <w:bCs/>
          <w:color w:val="000000"/>
          <w:sz w:val="28"/>
          <w:szCs w:val="28"/>
          <w:lang w:val="en-US" w:eastAsia="ko-KR"/>
        </w:rPr>
        <w:t xml:space="preserve"> // Autoimmunity Congress. – Granada: Spain,    2012. - Vol. 383. – </w:t>
      </w:r>
      <w:r w:rsidRPr="00A17E25">
        <w:rPr>
          <w:rFonts w:eastAsia="Calibri"/>
          <w:bCs/>
          <w:color w:val="000000"/>
          <w:sz w:val="28"/>
          <w:szCs w:val="28"/>
          <w:lang w:eastAsia="ko-KR"/>
        </w:rPr>
        <w:t>Р</w:t>
      </w:r>
      <w:r w:rsidRPr="00A17E25">
        <w:rPr>
          <w:rFonts w:eastAsia="Calibri"/>
          <w:bCs/>
          <w:color w:val="000000"/>
          <w:sz w:val="28"/>
          <w:szCs w:val="28"/>
          <w:lang w:val="en-US" w:eastAsia="ko-KR"/>
        </w:rPr>
        <w:t>. 38-101.</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Gora M., </w:t>
      </w:r>
      <w:proofErr w:type="spellStart"/>
      <w:r w:rsidRPr="00A17E25">
        <w:rPr>
          <w:rFonts w:eastAsia="Calibri"/>
          <w:bCs/>
          <w:color w:val="000000"/>
          <w:sz w:val="28"/>
          <w:szCs w:val="28"/>
          <w:lang w:val="en-US" w:eastAsia="ko-KR"/>
        </w:rPr>
        <w:t>Gardas</w:t>
      </w:r>
      <w:proofErr w:type="spellEnd"/>
      <w:r w:rsidRPr="00A17E25">
        <w:rPr>
          <w:rFonts w:eastAsia="Calibri"/>
          <w:bCs/>
          <w:color w:val="000000"/>
          <w:sz w:val="28"/>
          <w:szCs w:val="28"/>
          <w:lang w:val="en-US" w:eastAsia="ko-KR"/>
        </w:rPr>
        <w:t xml:space="preserve"> A., </w:t>
      </w:r>
      <w:proofErr w:type="spellStart"/>
      <w:r w:rsidRPr="00A17E25">
        <w:rPr>
          <w:rFonts w:eastAsia="Calibri"/>
          <w:bCs/>
          <w:color w:val="000000"/>
          <w:sz w:val="28"/>
          <w:szCs w:val="28"/>
          <w:lang w:val="en-US" w:eastAsia="ko-KR"/>
        </w:rPr>
        <w:t>Wiktorowicz</w:t>
      </w:r>
      <w:proofErr w:type="spellEnd"/>
      <w:r w:rsidRPr="00A17E25">
        <w:rPr>
          <w:rFonts w:eastAsia="Calibri"/>
          <w:bCs/>
          <w:color w:val="000000"/>
          <w:sz w:val="28"/>
          <w:szCs w:val="28"/>
          <w:lang w:val="en-US" w:eastAsia="ko-KR"/>
        </w:rPr>
        <w:t xml:space="preserve"> W., Hobby P., Watson P.F., </w:t>
      </w:r>
      <w:proofErr w:type="spellStart"/>
      <w:r w:rsidRPr="00A17E25">
        <w:rPr>
          <w:rFonts w:eastAsia="Calibri"/>
          <w:bCs/>
          <w:color w:val="000000"/>
          <w:sz w:val="28"/>
          <w:szCs w:val="28"/>
          <w:lang w:val="en-US" w:eastAsia="ko-KR"/>
        </w:rPr>
        <w:t>Weetman</w:t>
      </w:r>
      <w:proofErr w:type="spellEnd"/>
      <w:r w:rsidRPr="00A17E25">
        <w:rPr>
          <w:rFonts w:eastAsia="Calibri"/>
          <w:bCs/>
          <w:color w:val="000000"/>
          <w:sz w:val="28"/>
          <w:szCs w:val="28"/>
          <w:lang w:val="en-US" w:eastAsia="ko-KR"/>
        </w:rPr>
        <w:t xml:space="preserve"> A.P. et al. Evaluation of conformational epitopes on thyroid peroxidase by </w:t>
      </w:r>
      <w:r w:rsidRPr="00A17E25">
        <w:rPr>
          <w:rFonts w:eastAsia="Calibri"/>
          <w:bCs/>
          <w:color w:val="000000"/>
          <w:sz w:val="28"/>
          <w:szCs w:val="28"/>
          <w:lang w:val="en-US" w:eastAsia="ko-KR"/>
        </w:rPr>
        <w:lastRenderedPageBreak/>
        <w:t xml:space="preserve">antipeptide antibody binding and mutagenesis // Clin Exp Immunol. -  2004. - Vol. 136, №1. – </w:t>
      </w:r>
      <w:r w:rsidRPr="00A17E25">
        <w:rPr>
          <w:rFonts w:eastAsia="Calibri"/>
          <w:bCs/>
          <w:color w:val="000000"/>
          <w:sz w:val="28"/>
          <w:szCs w:val="28"/>
          <w:lang w:eastAsia="ko-KR"/>
        </w:rPr>
        <w:t>Р</w:t>
      </w:r>
      <w:r w:rsidRPr="00A17E25">
        <w:rPr>
          <w:rFonts w:eastAsia="Calibri"/>
          <w:bCs/>
          <w:color w:val="000000"/>
          <w:sz w:val="28"/>
          <w:szCs w:val="28"/>
          <w:lang w:val="en-US" w:eastAsia="ko-KR"/>
        </w:rPr>
        <w:t>. 137–144.</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  Stassi G., De Maria R. Autoimmune thyroid disease: new models of cell death in autoimmunity // Nature Rev Immunol. – 2002. - Vol. 2, №3. – </w:t>
      </w:r>
      <w:r w:rsidRPr="00A17E25">
        <w:rPr>
          <w:rFonts w:eastAsia="Calibri"/>
          <w:bCs/>
          <w:color w:val="000000"/>
          <w:sz w:val="28"/>
          <w:szCs w:val="28"/>
          <w:lang w:eastAsia="ko-KR"/>
        </w:rPr>
        <w:t>Р</w:t>
      </w:r>
      <w:r w:rsidRPr="00A17E25">
        <w:rPr>
          <w:rFonts w:eastAsia="Calibri"/>
          <w:bCs/>
          <w:color w:val="000000"/>
          <w:sz w:val="28"/>
          <w:szCs w:val="28"/>
          <w:lang w:val="en-US" w:eastAsia="ko-KR"/>
        </w:rPr>
        <w:t>. 195–204.</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 </w:t>
      </w:r>
      <w:proofErr w:type="spellStart"/>
      <w:r w:rsidRPr="00A17E25">
        <w:rPr>
          <w:rFonts w:eastAsia="Calibri"/>
          <w:bCs/>
          <w:color w:val="000000"/>
          <w:sz w:val="28"/>
          <w:szCs w:val="28"/>
          <w:lang w:val="en-US" w:eastAsia="ko-KR"/>
        </w:rPr>
        <w:t>Paschke</w:t>
      </w:r>
      <w:proofErr w:type="spellEnd"/>
      <w:r w:rsidRPr="00A17E25">
        <w:rPr>
          <w:rFonts w:eastAsia="Calibri"/>
          <w:bCs/>
          <w:color w:val="000000"/>
          <w:sz w:val="28"/>
          <w:szCs w:val="28"/>
          <w:lang w:val="en-US" w:eastAsia="ko-KR"/>
        </w:rPr>
        <w:t xml:space="preserve"> R., </w:t>
      </w:r>
      <w:proofErr w:type="spellStart"/>
      <w:r w:rsidRPr="00A17E25">
        <w:rPr>
          <w:rFonts w:eastAsia="Calibri"/>
          <w:bCs/>
          <w:color w:val="000000"/>
          <w:sz w:val="28"/>
          <w:szCs w:val="28"/>
          <w:lang w:val="en-US" w:eastAsia="ko-KR"/>
        </w:rPr>
        <w:t>Vogg</w:t>
      </w:r>
      <w:proofErr w:type="spellEnd"/>
      <w:r w:rsidRPr="00A17E25">
        <w:rPr>
          <w:rFonts w:eastAsia="Calibri"/>
          <w:bCs/>
          <w:color w:val="000000"/>
          <w:sz w:val="28"/>
          <w:szCs w:val="28"/>
          <w:lang w:val="en-US" w:eastAsia="ko-KR"/>
        </w:rPr>
        <w:t xml:space="preserve"> M., </w:t>
      </w:r>
      <w:proofErr w:type="spellStart"/>
      <w:r w:rsidRPr="00A17E25">
        <w:rPr>
          <w:rFonts w:eastAsia="Calibri"/>
          <w:bCs/>
          <w:color w:val="000000"/>
          <w:sz w:val="28"/>
          <w:szCs w:val="28"/>
          <w:lang w:val="en-US" w:eastAsia="ko-KR"/>
        </w:rPr>
        <w:t>Swillens</w:t>
      </w:r>
      <w:proofErr w:type="spellEnd"/>
      <w:r w:rsidRPr="00A17E25">
        <w:rPr>
          <w:rFonts w:eastAsia="Calibri"/>
          <w:bCs/>
          <w:color w:val="000000"/>
          <w:sz w:val="28"/>
          <w:szCs w:val="28"/>
          <w:lang w:val="en-US" w:eastAsia="ko-KR"/>
        </w:rPr>
        <w:t xml:space="preserve"> S., </w:t>
      </w:r>
      <w:proofErr w:type="spellStart"/>
      <w:r w:rsidRPr="00A17E25">
        <w:rPr>
          <w:rFonts w:eastAsia="Calibri"/>
          <w:bCs/>
          <w:color w:val="000000"/>
          <w:sz w:val="28"/>
          <w:szCs w:val="28"/>
          <w:lang w:val="en-US" w:eastAsia="ko-KR"/>
        </w:rPr>
        <w:t>Usadel</w:t>
      </w:r>
      <w:proofErr w:type="spellEnd"/>
      <w:r w:rsidRPr="00A17E25">
        <w:rPr>
          <w:rFonts w:eastAsia="Calibri"/>
          <w:bCs/>
          <w:color w:val="000000"/>
          <w:sz w:val="28"/>
          <w:szCs w:val="28"/>
          <w:lang w:val="en-US" w:eastAsia="ko-KR"/>
        </w:rPr>
        <w:t xml:space="preserve"> K.H. Correlation of microsomal antibodies with the intensity of the intrathyroidal autoimmune process in Graves’ disease // J Clin </w:t>
      </w:r>
      <w:proofErr w:type="spellStart"/>
      <w:r w:rsidRPr="00A17E25">
        <w:rPr>
          <w:rFonts w:eastAsia="Calibri"/>
          <w:bCs/>
          <w:color w:val="000000"/>
          <w:sz w:val="28"/>
          <w:szCs w:val="28"/>
          <w:lang w:val="en-US" w:eastAsia="ko-KR"/>
        </w:rPr>
        <w:t>Endocr</w:t>
      </w:r>
      <w:proofErr w:type="spellEnd"/>
      <w:r w:rsidRPr="00A17E25">
        <w:rPr>
          <w:rFonts w:eastAsia="Calibri"/>
          <w:bCs/>
          <w:color w:val="000000"/>
          <w:sz w:val="28"/>
          <w:szCs w:val="28"/>
          <w:lang w:val="en-US" w:eastAsia="ko-KR"/>
        </w:rPr>
        <w:t xml:space="preserve">. </w:t>
      </w:r>
      <w:proofErr w:type="spellStart"/>
      <w:r w:rsidRPr="00A17E25">
        <w:rPr>
          <w:rFonts w:eastAsia="Calibri"/>
          <w:bCs/>
          <w:color w:val="000000"/>
          <w:sz w:val="28"/>
          <w:szCs w:val="28"/>
          <w:lang w:val="en-US" w:eastAsia="ko-KR"/>
        </w:rPr>
        <w:t>Metab</w:t>
      </w:r>
      <w:proofErr w:type="spellEnd"/>
      <w:r w:rsidRPr="00A17E25">
        <w:rPr>
          <w:rFonts w:eastAsia="Calibri"/>
          <w:bCs/>
          <w:color w:val="000000"/>
          <w:sz w:val="28"/>
          <w:szCs w:val="28"/>
          <w:lang w:eastAsia="ko-KR"/>
        </w:rPr>
        <w:t xml:space="preserve">. – </w:t>
      </w:r>
      <w:r w:rsidRPr="00A17E25">
        <w:rPr>
          <w:rFonts w:eastAsia="Calibri"/>
          <w:bCs/>
          <w:color w:val="000000"/>
          <w:sz w:val="28"/>
          <w:szCs w:val="28"/>
          <w:lang w:val="en-US" w:eastAsia="ko-KR"/>
        </w:rPr>
        <w:t>1993</w:t>
      </w:r>
      <w:r w:rsidRPr="00A17E25">
        <w:rPr>
          <w:rFonts w:eastAsia="Calibri"/>
          <w:bCs/>
          <w:color w:val="000000"/>
          <w:sz w:val="28"/>
          <w:szCs w:val="28"/>
          <w:lang w:eastAsia="ko-KR"/>
        </w:rPr>
        <w:t xml:space="preserve">. - </w:t>
      </w:r>
      <w:r w:rsidRPr="00A17E25">
        <w:rPr>
          <w:rFonts w:eastAsia="Calibri"/>
          <w:bCs/>
          <w:color w:val="000000"/>
          <w:sz w:val="28"/>
          <w:szCs w:val="28"/>
          <w:lang w:val="en-US" w:eastAsia="ko-KR"/>
        </w:rPr>
        <w:t>Vol. 77</w:t>
      </w:r>
      <w:r w:rsidRPr="00A17E25">
        <w:rPr>
          <w:rFonts w:eastAsia="Calibri"/>
          <w:bCs/>
          <w:color w:val="000000"/>
          <w:sz w:val="28"/>
          <w:szCs w:val="28"/>
          <w:lang w:eastAsia="ko-KR"/>
        </w:rPr>
        <w:t>, №</w:t>
      </w:r>
      <w:r w:rsidRPr="00A17E25">
        <w:rPr>
          <w:rFonts w:eastAsia="Calibri"/>
          <w:bCs/>
          <w:color w:val="000000"/>
          <w:sz w:val="28"/>
          <w:szCs w:val="28"/>
          <w:lang w:val="en-US" w:eastAsia="ko-KR"/>
        </w:rPr>
        <w:t>4</w:t>
      </w:r>
      <w:r w:rsidRPr="00A17E25">
        <w:rPr>
          <w:rFonts w:eastAsia="Calibri"/>
          <w:bCs/>
          <w:color w:val="000000"/>
          <w:sz w:val="28"/>
          <w:szCs w:val="28"/>
          <w:lang w:eastAsia="ko-KR"/>
        </w:rPr>
        <w:t xml:space="preserve">. – Р. </w:t>
      </w:r>
      <w:r w:rsidRPr="00A17E25">
        <w:rPr>
          <w:rFonts w:eastAsia="Calibri"/>
          <w:bCs/>
          <w:color w:val="000000"/>
          <w:sz w:val="28"/>
          <w:szCs w:val="28"/>
          <w:lang w:val="en-US" w:eastAsia="ko-KR"/>
        </w:rPr>
        <w:t>939–</w:t>
      </w:r>
      <w:r w:rsidRPr="00A17E25">
        <w:rPr>
          <w:rFonts w:eastAsia="Calibri"/>
          <w:bCs/>
          <w:color w:val="000000"/>
          <w:sz w:val="28"/>
          <w:szCs w:val="28"/>
          <w:lang w:eastAsia="ko-KR"/>
        </w:rPr>
        <w:t>9</w:t>
      </w:r>
      <w:r w:rsidRPr="00A17E25">
        <w:rPr>
          <w:rFonts w:eastAsia="Calibri"/>
          <w:bCs/>
          <w:color w:val="000000"/>
          <w:sz w:val="28"/>
          <w:szCs w:val="28"/>
          <w:lang w:val="en-US" w:eastAsia="ko-KR"/>
        </w:rPr>
        <w:t>43.</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  </w:t>
      </w:r>
      <w:proofErr w:type="spellStart"/>
      <w:r w:rsidRPr="00A17E25">
        <w:rPr>
          <w:rFonts w:eastAsia="Calibri"/>
          <w:bCs/>
          <w:color w:val="000000"/>
          <w:sz w:val="28"/>
          <w:szCs w:val="28"/>
          <w:lang w:val="en-US" w:eastAsia="ko-KR"/>
        </w:rPr>
        <w:t>Bermann</w:t>
      </w:r>
      <w:proofErr w:type="spellEnd"/>
      <w:r w:rsidRPr="00A17E25">
        <w:rPr>
          <w:rFonts w:eastAsia="Calibri"/>
          <w:bCs/>
          <w:color w:val="000000"/>
          <w:sz w:val="28"/>
          <w:szCs w:val="28"/>
          <w:lang w:val="en-US" w:eastAsia="ko-KR"/>
        </w:rPr>
        <w:t xml:space="preserve"> M., Magee M., Koenig R.G. et al. Differential autoantibody responses to thyroid peroxidase in patients with Graves’ disease and Hashimoto’s thyroiditis // J Clin Endocrinol </w:t>
      </w:r>
      <w:proofErr w:type="spellStart"/>
      <w:r w:rsidRPr="00A17E25">
        <w:rPr>
          <w:rFonts w:eastAsia="Calibri"/>
          <w:bCs/>
          <w:color w:val="000000"/>
          <w:sz w:val="28"/>
          <w:szCs w:val="28"/>
          <w:lang w:val="en-US" w:eastAsia="ko-KR"/>
        </w:rPr>
        <w:t>Metab</w:t>
      </w:r>
      <w:proofErr w:type="spellEnd"/>
      <w:r w:rsidRPr="00A17E25">
        <w:rPr>
          <w:rFonts w:eastAsia="Calibri"/>
          <w:bCs/>
          <w:color w:val="000000"/>
          <w:sz w:val="28"/>
          <w:szCs w:val="28"/>
          <w:lang w:val="en-US" w:eastAsia="ko-KR"/>
        </w:rPr>
        <w:t xml:space="preserve">. – 1993. - Vol. 77, №4. – </w:t>
      </w:r>
      <w:r w:rsidRPr="00A17E25">
        <w:rPr>
          <w:rFonts w:eastAsia="Calibri"/>
          <w:bCs/>
          <w:color w:val="000000"/>
          <w:sz w:val="28"/>
          <w:szCs w:val="28"/>
          <w:lang w:eastAsia="ko-KR"/>
        </w:rPr>
        <w:t>Р</w:t>
      </w:r>
      <w:r w:rsidRPr="00A17E25">
        <w:rPr>
          <w:rFonts w:eastAsia="Calibri"/>
          <w:bCs/>
          <w:color w:val="000000"/>
          <w:sz w:val="28"/>
          <w:szCs w:val="28"/>
          <w:lang w:val="en-US" w:eastAsia="ko-KR"/>
        </w:rPr>
        <w:t xml:space="preserve">. 1098–1101.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 Ferrari S.M., </w:t>
      </w:r>
      <w:proofErr w:type="spellStart"/>
      <w:r w:rsidRPr="00A17E25">
        <w:rPr>
          <w:rFonts w:eastAsia="Calibri"/>
          <w:bCs/>
          <w:color w:val="000000"/>
          <w:sz w:val="28"/>
          <w:szCs w:val="28"/>
          <w:lang w:val="en-US" w:eastAsia="ko-KR"/>
        </w:rPr>
        <w:t>Fallahi</w:t>
      </w:r>
      <w:proofErr w:type="spellEnd"/>
      <w:r w:rsidRPr="00A17E25">
        <w:rPr>
          <w:rFonts w:eastAsia="Calibri"/>
          <w:bCs/>
          <w:color w:val="000000"/>
          <w:sz w:val="28"/>
          <w:szCs w:val="28"/>
          <w:lang w:val="en-US" w:eastAsia="ko-KR"/>
        </w:rPr>
        <w:t xml:space="preserve"> P., Elia G., Ragusa F., </w:t>
      </w:r>
      <w:proofErr w:type="spellStart"/>
      <w:r w:rsidRPr="00A17E25">
        <w:rPr>
          <w:rFonts w:eastAsia="Calibri"/>
          <w:bCs/>
          <w:color w:val="000000"/>
          <w:sz w:val="28"/>
          <w:szCs w:val="28"/>
          <w:lang w:val="en-US" w:eastAsia="ko-KR"/>
        </w:rPr>
        <w:t>Camastra</w:t>
      </w:r>
      <w:proofErr w:type="spellEnd"/>
      <w:r w:rsidRPr="00A17E25">
        <w:rPr>
          <w:rFonts w:eastAsia="Calibri"/>
          <w:bCs/>
          <w:color w:val="000000"/>
          <w:sz w:val="28"/>
          <w:szCs w:val="28"/>
          <w:lang w:val="en-US" w:eastAsia="ko-KR"/>
        </w:rPr>
        <w:t xml:space="preserve"> S., </w:t>
      </w:r>
      <w:proofErr w:type="spellStart"/>
      <w:r w:rsidRPr="00A17E25">
        <w:rPr>
          <w:rFonts w:eastAsia="Calibri"/>
          <w:bCs/>
          <w:color w:val="000000"/>
          <w:sz w:val="28"/>
          <w:szCs w:val="28"/>
          <w:lang w:val="en-US" w:eastAsia="ko-KR"/>
        </w:rPr>
        <w:t>Paparo</w:t>
      </w:r>
      <w:proofErr w:type="spellEnd"/>
      <w:r w:rsidRPr="00A17E25">
        <w:rPr>
          <w:rFonts w:eastAsia="Calibri"/>
          <w:bCs/>
          <w:color w:val="000000"/>
          <w:sz w:val="28"/>
          <w:szCs w:val="28"/>
          <w:lang w:val="en-US" w:eastAsia="ko-KR"/>
        </w:rPr>
        <w:t xml:space="preserve"> S.R. et al. Novel therapies for thyroid autoimmune diseases: An update // Best </w:t>
      </w:r>
      <w:proofErr w:type="spellStart"/>
      <w:r w:rsidRPr="00A17E25">
        <w:rPr>
          <w:rFonts w:eastAsia="Calibri"/>
          <w:bCs/>
          <w:color w:val="000000"/>
          <w:sz w:val="28"/>
          <w:szCs w:val="28"/>
          <w:lang w:val="en-US" w:eastAsia="ko-KR"/>
        </w:rPr>
        <w:t>Pract</w:t>
      </w:r>
      <w:proofErr w:type="spellEnd"/>
      <w:r w:rsidRPr="00A17E25">
        <w:rPr>
          <w:rFonts w:eastAsia="Calibri"/>
          <w:bCs/>
          <w:color w:val="000000"/>
          <w:sz w:val="28"/>
          <w:szCs w:val="28"/>
          <w:lang w:val="en-US" w:eastAsia="ko-KR"/>
        </w:rPr>
        <w:t xml:space="preserve"> Res Clin Endocrinol </w:t>
      </w:r>
      <w:proofErr w:type="spellStart"/>
      <w:r w:rsidRPr="00A17E25">
        <w:rPr>
          <w:rFonts w:eastAsia="Calibri"/>
          <w:bCs/>
          <w:color w:val="000000"/>
          <w:sz w:val="28"/>
          <w:szCs w:val="28"/>
          <w:lang w:val="en-US" w:eastAsia="ko-KR"/>
        </w:rPr>
        <w:t>Metab</w:t>
      </w:r>
      <w:proofErr w:type="spellEnd"/>
      <w:r w:rsidRPr="00A17E25">
        <w:rPr>
          <w:rFonts w:eastAsia="Calibri"/>
          <w:bCs/>
          <w:color w:val="000000"/>
          <w:sz w:val="28"/>
          <w:szCs w:val="28"/>
          <w:lang w:val="en-US" w:eastAsia="ko-KR"/>
        </w:rPr>
        <w:t xml:space="preserve">. – 2020. - Vol. 34, №1. – </w:t>
      </w:r>
      <w:r w:rsidRPr="00A17E25">
        <w:rPr>
          <w:rFonts w:eastAsia="Calibri"/>
          <w:bCs/>
          <w:color w:val="000000"/>
          <w:sz w:val="28"/>
          <w:szCs w:val="28"/>
          <w:lang w:eastAsia="ko-KR"/>
        </w:rPr>
        <w:t>Р</w:t>
      </w:r>
      <w:r w:rsidRPr="00A17E25">
        <w:rPr>
          <w:rFonts w:eastAsia="Calibri"/>
          <w:bCs/>
          <w:color w:val="000000"/>
          <w:sz w:val="28"/>
          <w:szCs w:val="28"/>
          <w:lang w:val="en-US" w:eastAsia="ko-KR"/>
        </w:rPr>
        <w:t xml:space="preserve">. 101366.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proofErr w:type="spellStart"/>
      <w:r w:rsidRPr="00A17E25">
        <w:rPr>
          <w:rFonts w:eastAsia="Calibri"/>
          <w:bCs/>
          <w:color w:val="000000"/>
          <w:sz w:val="28"/>
          <w:szCs w:val="28"/>
          <w:lang w:val="en-US" w:eastAsia="ko-KR"/>
        </w:rPr>
        <w:t>Bossowski</w:t>
      </w:r>
      <w:proofErr w:type="spellEnd"/>
      <w:r w:rsidRPr="00A17E25">
        <w:rPr>
          <w:rFonts w:eastAsia="Calibri"/>
          <w:bCs/>
          <w:color w:val="000000"/>
          <w:sz w:val="28"/>
          <w:szCs w:val="28"/>
          <w:lang w:val="en-US" w:eastAsia="ko-KR"/>
        </w:rPr>
        <w:t xml:space="preserve"> A., </w:t>
      </w:r>
      <w:proofErr w:type="spellStart"/>
      <w:r w:rsidRPr="00A17E25">
        <w:rPr>
          <w:rFonts w:eastAsia="Calibri"/>
          <w:bCs/>
          <w:color w:val="000000"/>
          <w:sz w:val="28"/>
          <w:szCs w:val="28"/>
          <w:lang w:val="en-US" w:eastAsia="ko-KR"/>
        </w:rPr>
        <w:t>Stasiak-Barmuta</w:t>
      </w:r>
      <w:proofErr w:type="spellEnd"/>
      <w:r w:rsidRPr="00A17E25">
        <w:rPr>
          <w:rFonts w:eastAsia="Calibri"/>
          <w:bCs/>
          <w:color w:val="000000"/>
          <w:sz w:val="28"/>
          <w:szCs w:val="28"/>
          <w:lang w:val="en-US" w:eastAsia="ko-KR"/>
        </w:rPr>
        <w:t xml:space="preserve"> A., </w:t>
      </w:r>
      <w:proofErr w:type="spellStart"/>
      <w:r w:rsidRPr="00A17E25">
        <w:rPr>
          <w:rFonts w:eastAsia="Calibri"/>
          <w:bCs/>
          <w:color w:val="000000"/>
          <w:sz w:val="28"/>
          <w:szCs w:val="28"/>
          <w:lang w:val="en-US" w:eastAsia="ko-KR"/>
        </w:rPr>
        <w:t>Czarnocka</w:t>
      </w:r>
      <w:proofErr w:type="spellEnd"/>
      <w:r w:rsidRPr="00A17E25">
        <w:rPr>
          <w:rFonts w:eastAsia="Calibri"/>
          <w:bCs/>
          <w:color w:val="000000"/>
          <w:sz w:val="28"/>
          <w:szCs w:val="28"/>
          <w:lang w:val="en-US" w:eastAsia="ko-KR"/>
        </w:rPr>
        <w:t xml:space="preserve"> B., Urban M., </w:t>
      </w:r>
      <w:proofErr w:type="spellStart"/>
      <w:r w:rsidRPr="00A17E25">
        <w:rPr>
          <w:rFonts w:eastAsia="Calibri"/>
          <w:bCs/>
          <w:color w:val="000000"/>
          <w:sz w:val="28"/>
          <w:szCs w:val="28"/>
          <w:lang w:val="en-US" w:eastAsia="ko-KR"/>
        </w:rPr>
        <w:t>Dadan</w:t>
      </w:r>
      <w:proofErr w:type="spellEnd"/>
      <w:r w:rsidRPr="00A17E25">
        <w:rPr>
          <w:rFonts w:eastAsia="Calibri"/>
          <w:bCs/>
          <w:color w:val="000000"/>
          <w:sz w:val="28"/>
          <w:szCs w:val="28"/>
          <w:lang w:val="en-US" w:eastAsia="ko-KR"/>
        </w:rPr>
        <w:t xml:space="preserve"> J. Application of mouse monoclonal antibodies for identification of antigen regions of human thyroid peroxidase in adolescents with Graves’ disease and non-toxic multinodular goiter by flow cytometry // Autoimmunity. – 2005. - Vol. 38, №8. – </w:t>
      </w:r>
      <w:r w:rsidRPr="00A17E25">
        <w:rPr>
          <w:rFonts w:eastAsia="Calibri"/>
          <w:bCs/>
          <w:color w:val="000000"/>
          <w:sz w:val="28"/>
          <w:szCs w:val="28"/>
          <w:lang w:eastAsia="ko-KR"/>
        </w:rPr>
        <w:t>Р</w:t>
      </w:r>
      <w:r w:rsidRPr="00A17E25">
        <w:rPr>
          <w:rFonts w:eastAsia="Calibri"/>
          <w:bCs/>
          <w:color w:val="000000"/>
          <w:sz w:val="28"/>
          <w:szCs w:val="28"/>
          <w:lang w:val="en-US" w:eastAsia="ko-KR"/>
        </w:rPr>
        <w:t>. 605–611.</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  </w:t>
      </w:r>
      <w:proofErr w:type="spellStart"/>
      <w:r w:rsidRPr="00A17E25">
        <w:rPr>
          <w:rFonts w:eastAsia="Calibri"/>
          <w:bCs/>
          <w:color w:val="000000"/>
          <w:sz w:val="28"/>
          <w:szCs w:val="28"/>
          <w:lang w:val="en-US" w:eastAsia="ko-KR"/>
        </w:rPr>
        <w:t>Zubkov</w:t>
      </w:r>
      <w:proofErr w:type="spellEnd"/>
      <w:r w:rsidRPr="00A17E25">
        <w:rPr>
          <w:rFonts w:eastAsia="Calibri"/>
          <w:bCs/>
          <w:color w:val="000000"/>
          <w:sz w:val="28"/>
          <w:szCs w:val="28"/>
          <w:lang w:val="en-US" w:eastAsia="ko-KR"/>
        </w:rPr>
        <w:t xml:space="preserve"> A.V., Kuzmina N.S., </w:t>
      </w:r>
      <w:proofErr w:type="spellStart"/>
      <w:r w:rsidRPr="00A17E25">
        <w:rPr>
          <w:rFonts w:eastAsia="Calibri"/>
          <w:bCs/>
          <w:color w:val="000000"/>
          <w:sz w:val="28"/>
          <w:szCs w:val="28"/>
          <w:lang w:val="en-US" w:eastAsia="ko-KR"/>
        </w:rPr>
        <w:t>Mazurina</w:t>
      </w:r>
      <w:proofErr w:type="spellEnd"/>
      <w:r w:rsidRPr="00A17E25">
        <w:rPr>
          <w:rFonts w:eastAsia="Calibri"/>
          <w:bCs/>
          <w:color w:val="000000"/>
          <w:sz w:val="28"/>
          <w:szCs w:val="28"/>
          <w:lang w:val="en-US" w:eastAsia="ko-KR"/>
        </w:rPr>
        <w:t xml:space="preserve"> S.A. et al. The method to detect </w:t>
      </w:r>
      <w:proofErr w:type="spellStart"/>
      <w:r w:rsidRPr="00A17E25">
        <w:rPr>
          <w:rFonts w:eastAsia="Calibri"/>
          <w:bCs/>
          <w:color w:val="000000"/>
          <w:sz w:val="28"/>
          <w:szCs w:val="28"/>
          <w:lang w:val="en-US" w:eastAsia="ko-KR"/>
        </w:rPr>
        <w:t>sige</w:t>
      </w:r>
      <w:proofErr w:type="spellEnd"/>
      <w:r w:rsidRPr="00A17E25">
        <w:rPr>
          <w:rFonts w:eastAsia="Calibri"/>
          <w:bCs/>
          <w:color w:val="000000"/>
          <w:sz w:val="28"/>
          <w:szCs w:val="28"/>
          <w:lang w:val="en-US" w:eastAsia="ko-KR"/>
        </w:rPr>
        <w:t xml:space="preserve"> to thyroid peroxidase in cases of the patients with autoimmune and allergic diseases //  Microbiol J. – 2019. - Vol. 3. – </w:t>
      </w:r>
      <w:r w:rsidRPr="00A17E25">
        <w:rPr>
          <w:rFonts w:eastAsia="Calibri"/>
          <w:bCs/>
          <w:color w:val="000000"/>
          <w:sz w:val="28"/>
          <w:szCs w:val="28"/>
          <w:lang w:eastAsia="ko-KR"/>
        </w:rPr>
        <w:t>Р</w:t>
      </w:r>
      <w:r w:rsidRPr="00A17E25">
        <w:rPr>
          <w:rFonts w:eastAsia="Calibri"/>
          <w:bCs/>
          <w:color w:val="000000"/>
          <w:sz w:val="28"/>
          <w:szCs w:val="28"/>
          <w:lang w:val="en-US" w:eastAsia="ko-KR"/>
        </w:rPr>
        <w:t xml:space="preserve">. 31–36.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Ross D.S., Burch H.B., Cooper D.S. et al. American Thyroid Association Guidelines for Diagnosis and Management of Hyperthyroidism and Other Causes of Thyrotoxicosis // Thyroid. – 2016. - Vol. 26, №10. – </w:t>
      </w:r>
      <w:r w:rsidRPr="00A17E25">
        <w:rPr>
          <w:rFonts w:eastAsia="Calibri"/>
          <w:bCs/>
          <w:color w:val="000000"/>
          <w:sz w:val="28"/>
          <w:szCs w:val="28"/>
          <w:lang w:eastAsia="ko-KR"/>
        </w:rPr>
        <w:t>Р</w:t>
      </w:r>
      <w:r w:rsidRPr="00A17E25">
        <w:rPr>
          <w:rFonts w:eastAsia="Calibri"/>
          <w:bCs/>
          <w:color w:val="000000"/>
          <w:sz w:val="28"/>
          <w:szCs w:val="28"/>
          <w:lang w:val="en-US" w:eastAsia="ko-KR"/>
        </w:rPr>
        <w:t xml:space="preserve">. 1343–1421.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proofErr w:type="spellStart"/>
      <w:r w:rsidRPr="00A17E25">
        <w:rPr>
          <w:rFonts w:eastAsia="Calibri"/>
          <w:bCs/>
          <w:color w:val="000000"/>
          <w:sz w:val="28"/>
          <w:szCs w:val="28"/>
          <w:lang w:val="en-US" w:eastAsia="ko-KR"/>
        </w:rPr>
        <w:t>Rotondi</w:t>
      </w:r>
      <w:proofErr w:type="spellEnd"/>
      <w:r w:rsidRPr="00A17E25">
        <w:rPr>
          <w:rFonts w:eastAsia="Calibri"/>
          <w:bCs/>
          <w:color w:val="000000"/>
          <w:sz w:val="28"/>
          <w:szCs w:val="28"/>
          <w:lang w:val="en-US" w:eastAsia="ko-KR"/>
        </w:rPr>
        <w:t xml:space="preserve"> M., </w:t>
      </w:r>
      <w:proofErr w:type="spellStart"/>
      <w:r w:rsidRPr="00A17E25">
        <w:rPr>
          <w:rFonts w:eastAsia="Calibri"/>
          <w:bCs/>
          <w:color w:val="000000"/>
          <w:sz w:val="28"/>
          <w:szCs w:val="28"/>
          <w:lang w:val="en-US" w:eastAsia="ko-KR"/>
        </w:rPr>
        <w:t>Virili</w:t>
      </w:r>
      <w:proofErr w:type="spellEnd"/>
      <w:r w:rsidRPr="00A17E25">
        <w:rPr>
          <w:rFonts w:eastAsia="Calibri"/>
          <w:bCs/>
          <w:color w:val="000000"/>
          <w:sz w:val="28"/>
          <w:szCs w:val="28"/>
          <w:lang w:val="en-US" w:eastAsia="ko-KR"/>
        </w:rPr>
        <w:t xml:space="preserve"> C., Pinto S., </w:t>
      </w:r>
      <w:proofErr w:type="spellStart"/>
      <w:r w:rsidRPr="00A17E25">
        <w:rPr>
          <w:rFonts w:eastAsia="Calibri"/>
          <w:bCs/>
          <w:color w:val="000000"/>
          <w:sz w:val="28"/>
          <w:szCs w:val="28"/>
          <w:lang w:val="en-US" w:eastAsia="ko-KR"/>
        </w:rPr>
        <w:t>Coperchini</w:t>
      </w:r>
      <w:proofErr w:type="spellEnd"/>
      <w:r w:rsidRPr="00A17E25">
        <w:rPr>
          <w:rFonts w:eastAsia="Calibri"/>
          <w:bCs/>
          <w:color w:val="000000"/>
          <w:sz w:val="28"/>
          <w:szCs w:val="28"/>
          <w:lang w:val="en-US" w:eastAsia="ko-KR"/>
        </w:rPr>
        <w:t xml:space="preserve"> F., Croce L., </w:t>
      </w:r>
      <w:proofErr w:type="spellStart"/>
      <w:r w:rsidRPr="00A17E25">
        <w:rPr>
          <w:rFonts w:eastAsia="Calibri"/>
          <w:bCs/>
          <w:color w:val="000000"/>
          <w:sz w:val="28"/>
          <w:szCs w:val="28"/>
          <w:lang w:val="en-US" w:eastAsia="ko-KR"/>
        </w:rPr>
        <w:t>Brusca</w:t>
      </w:r>
      <w:proofErr w:type="spellEnd"/>
      <w:r w:rsidRPr="00A17E25">
        <w:rPr>
          <w:rFonts w:eastAsia="Calibri"/>
          <w:bCs/>
          <w:color w:val="000000"/>
          <w:sz w:val="28"/>
          <w:szCs w:val="28"/>
          <w:lang w:val="en-US" w:eastAsia="ko-KR"/>
        </w:rPr>
        <w:t xml:space="preserve"> N. et al. The clinical phenotype of Graves’ disease occurring as an isolated condition or in association with other autoimmune diseases // J Endocrinol Invest. – 2020. - Vol. 43, №2. – </w:t>
      </w:r>
      <w:r w:rsidRPr="00A17E25">
        <w:rPr>
          <w:rFonts w:eastAsia="Calibri"/>
          <w:bCs/>
          <w:color w:val="000000"/>
          <w:sz w:val="28"/>
          <w:szCs w:val="28"/>
          <w:lang w:eastAsia="ko-KR"/>
        </w:rPr>
        <w:t>Р</w:t>
      </w:r>
      <w:r w:rsidRPr="00A17E25">
        <w:rPr>
          <w:rFonts w:eastAsia="Calibri"/>
          <w:bCs/>
          <w:color w:val="000000"/>
          <w:sz w:val="28"/>
          <w:szCs w:val="28"/>
          <w:lang w:val="en-US" w:eastAsia="ko-KR"/>
        </w:rPr>
        <w:t>. 157–162.</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proofErr w:type="spellStart"/>
      <w:r w:rsidRPr="00A17E25">
        <w:rPr>
          <w:rFonts w:eastAsia="Calibri"/>
          <w:bCs/>
          <w:color w:val="000000"/>
          <w:sz w:val="28"/>
          <w:szCs w:val="28"/>
          <w:lang w:val="en-US" w:eastAsia="ko-KR"/>
        </w:rPr>
        <w:t>Fard-Esfahani</w:t>
      </w:r>
      <w:proofErr w:type="spellEnd"/>
      <w:r w:rsidRPr="00A17E25">
        <w:rPr>
          <w:rFonts w:eastAsia="Calibri"/>
          <w:bCs/>
          <w:color w:val="000000"/>
          <w:sz w:val="28"/>
          <w:szCs w:val="28"/>
          <w:lang w:val="en-US" w:eastAsia="ko-KR"/>
        </w:rPr>
        <w:t xml:space="preserve"> A., </w:t>
      </w:r>
      <w:proofErr w:type="spellStart"/>
      <w:r w:rsidRPr="00A17E25">
        <w:rPr>
          <w:rFonts w:eastAsia="Calibri"/>
          <w:bCs/>
          <w:color w:val="000000"/>
          <w:sz w:val="28"/>
          <w:szCs w:val="28"/>
          <w:lang w:val="en-US" w:eastAsia="ko-KR"/>
        </w:rPr>
        <w:t>Emami-Ardekani</w:t>
      </w:r>
      <w:proofErr w:type="spellEnd"/>
      <w:r w:rsidRPr="00A17E25">
        <w:rPr>
          <w:rFonts w:eastAsia="Calibri"/>
          <w:bCs/>
          <w:color w:val="000000"/>
          <w:sz w:val="28"/>
          <w:szCs w:val="28"/>
          <w:lang w:val="en-US" w:eastAsia="ko-KR"/>
        </w:rPr>
        <w:t xml:space="preserve"> A., </w:t>
      </w:r>
      <w:proofErr w:type="spellStart"/>
      <w:r w:rsidRPr="00A17E25">
        <w:rPr>
          <w:rFonts w:eastAsia="Calibri"/>
          <w:bCs/>
          <w:color w:val="000000"/>
          <w:sz w:val="28"/>
          <w:szCs w:val="28"/>
          <w:lang w:val="en-US" w:eastAsia="ko-KR"/>
        </w:rPr>
        <w:t>Fallahi</w:t>
      </w:r>
      <w:proofErr w:type="spellEnd"/>
      <w:r w:rsidRPr="00A17E25">
        <w:rPr>
          <w:rFonts w:eastAsia="Calibri"/>
          <w:bCs/>
          <w:color w:val="000000"/>
          <w:sz w:val="28"/>
          <w:szCs w:val="28"/>
          <w:lang w:val="en-US" w:eastAsia="ko-KR"/>
        </w:rPr>
        <w:t xml:space="preserve"> B., </w:t>
      </w:r>
      <w:proofErr w:type="spellStart"/>
      <w:r w:rsidRPr="00A17E25">
        <w:rPr>
          <w:rFonts w:eastAsia="Calibri"/>
          <w:bCs/>
          <w:color w:val="000000"/>
          <w:sz w:val="28"/>
          <w:szCs w:val="28"/>
          <w:lang w:val="en-US" w:eastAsia="ko-KR"/>
        </w:rPr>
        <w:t>Fard-Esfahani</w:t>
      </w:r>
      <w:proofErr w:type="spellEnd"/>
      <w:r w:rsidRPr="00A17E25">
        <w:rPr>
          <w:rFonts w:eastAsia="Calibri"/>
          <w:bCs/>
          <w:color w:val="000000"/>
          <w:sz w:val="28"/>
          <w:szCs w:val="28"/>
          <w:lang w:val="en-US" w:eastAsia="ko-KR"/>
        </w:rPr>
        <w:t xml:space="preserve"> P., </w:t>
      </w:r>
      <w:proofErr w:type="spellStart"/>
      <w:r w:rsidRPr="00A17E25">
        <w:rPr>
          <w:rFonts w:eastAsia="Calibri"/>
          <w:bCs/>
          <w:color w:val="000000"/>
          <w:sz w:val="28"/>
          <w:szCs w:val="28"/>
          <w:lang w:val="en-US" w:eastAsia="ko-KR"/>
        </w:rPr>
        <w:t>Beiki</w:t>
      </w:r>
      <w:proofErr w:type="spellEnd"/>
      <w:r w:rsidRPr="00A17E25">
        <w:rPr>
          <w:rFonts w:eastAsia="Calibri"/>
          <w:bCs/>
          <w:color w:val="000000"/>
          <w:sz w:val="28"/>
          <w:szCs w:val="28"/>
          <w:lang w:val="en-US" w:eastAsia="ko-KR"/>
        </w:rPr>
        <w:t xml:space="preserve"> D., </w:t>
      </w:r>
      <w:proofErr w:type="spellStart"/>
      <w:r w:rsidRPr="00A17E25">
        <w:rPr>
          <w:rFonts w:eastAsia="Calibri"/>
          <w:bCs/>
          <w:color w:val="000000"/>
          <w:sz w:val="28"/>
          <w:szCs w:val="28"/>
          <w:lang w:val="en-US" w:eastAsia="ko-KR"/>
        </w:rPr>
        <w:t>Hassanzadeh</w:t>
      </w:r>
      <w:proofErr w:type="spellEnd"/>
      <w:r w:rsidRPr="00A17E25">
        <w:rPr>
          <w:rFonts w:eastAsia="Calibri"/>
          <w:bCs/>
          <w:color w:val="000000"/>
          <w:sz w:val="28"/>
          <w:szCs w:val="28"/>
          <w:lang w:val="en-US" w:eastAsia="ko-KR"/>
        </w:rPr>
        <w:t xml:space="preserve">-Rad A. et al. Adverse effects of radioactive iodine-131 treatment for differentiated thyroid carcinoma // </w:t>
      </w:r>
      <w:proofErr w:type="spellStart"/>
      <w:r w:rsidRPr="00A17E25">
        <w:rPr>
          <w:rFonts w:eastAsia="Calibri"/>
          <w:bCs/>
          <w:color w:val="000000"/>
          <w:sz w:val="28"/>
          <w:szCs w:val="28"/>
          <w:lang w:val="en-US" w:eastAsia="ko-KR"/>
        </w:rPr>
        <w:t>Nucl</w:t>
      </w:r>
      <w:proofErr w:type="spellEnd"/>
      <w:r w:rsidRPr="00A17E25">
        <w:rPr>
          <w:rFonts w:eastAsia="Calibri"/>
          <w:bCs/>
          <w:color w:val="000000"/>
          <w:sz w:val="28"/>
          <w:szCs w:val="28"/>
          <w:lang w:val="en-US" w:eastAsia="ko-KR"/>
        </w:rPr>
        <w:t xml:space="preserve"> Med </w:t>
      </w:r>
      <w:proofErr w:type="spellStart"/>
      <w:r w:rsidRPr="00A17E25">
        <w:rPr>
          <w:rFonts w:eastAsia="Calibri"/>
          <w:bCs/>
          <w:color w:val="000000"/>
          <w:sz w:val="28"/>
          <w:szCs w:val="28"/>
          <w:lang w:val="en-US" w:eastAsia="ko-KR"/>
        </w:rPr>
        <w:t>Commun</w:t>
      </w:r>
      <w:proofErr w:type="spellEnd"/>
      <w:r w:rsidRPr="00A17E25">
        <w:rPr>
          <w:rFonts w:eastAsia="Calibri"/>
          <w:bCs/>
          <w:color w:val="000000"/>
          <w:sz w:val="28"/>
          <w:szCs w:val="28"/>
          <w:lang w:val="en-US" w:eastAsia="ko-KR"/>
        </w:rPr>
        <w:t xml:space="preserve">. – 2014. - Vol. 35, №8. – </w:t>
      </w:r>
      <w:r w:rsidRPr="00A17E25">
        <w:rPr>
          <w:rFonts w:eastAsia="Calibri"/>
          <w:bCs/>
          <w:color w:val="000000"/>
          <w:sz w:val="28"/>
          <w:szCs w:val="28"/>
          <w:lang w:eastAsia="ko-KR"/>
        </w:rPr>
        <w:t>Р</w:t>
      </w:r>
      <w:r w:rsidRPr="00A17E25">
        <w:rPr>
          <w:rFonts w:eastAsia="Calibri"/>
          <w:bCs/>
          <w:color w:val="000000"/>
          <w:sz w:val="28"/>
          <w:szCs w:val="28"/>
          <w:lang w:val="en-US" w:eastAsia="ko-KR"/>
        </w:rPr>
        <w:t>. 808–1017.</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  </w:t>
      </w:r>
      <w:proofErr w:type="spellStart"/>
      <w:r w:rsidRPr="00A17E25">
        <w:rPr>
          <w:rFonts w:eastAsia="Calibri"/>
          <w:bCs/>
          <w:color w:val="000000"/>
          <w:sz w:val="28"/>
          <w:szCs w:val="28"/>
          <w:lang w:val="en-US" w:eastAsia="ko-KR"/>
        </w:rPr>
        <w:t>Taurog</w:t>
      </w:r>
      <w:proofErr w:type="spellEnd"/>
      <w:r w:rsidRPr="00A17E25">
        <w:rPr>
          <w:rFonts w:eastAsia="Calibri"/>
          <w:bCs/>
          <w:color w:val="000000"/>
          <w:sz w:val="28"/>
          <w:szCs w:val="28"/>
          <w:lang w:val="en-US" w:eastAsia="ko-KR"/>
        </w:rPr>
        <w:t xml:space="preserve"> A.M. Hormone synthesis: thyroid iodine </w:t>
      </w:r>
      <w:proofErr w:type="spellStart"/>
      <w:r w:rsidRPr="00A17E25">
        <w:rPr>
          <w:rFonts w:eastAsia="Calibri"/>
          <w:bCs/>
          <w:color w:val="000000"/>
          <w:sz w:val="28"/>
          <w:szCs w:val="28"/>
          <w:lang w:val="en-US" w:eastAsia="ko-KR"/>
        </w:rPr>
        <w:t>metabolism.Werner</w:t>
      </w:r>
      <w:proofErr w:type="spellEnd"/>
      <w:r w:rsidRPr="00A17E25">
        <w:rPr>
          <w:rFonts w:eastAsia="Calibri"/>
          <w:bCs/>
          <w:color w:val="000000"/>
          <w:sz w:val="28"/>
          <w:szCs w:val="28"/>
          <w:lang w:val="en-US" w:eastAsia="ko-KR"/>
        </w:rPr>
        <w:t xml:space="preserve"> and </w:t>
      </w:r>
      <w:proofErr w:type="spellStart"/>
      <w:r w:rsidRPr="00A17E25">
        <w:rPr>
          <w:rFonts w:eastAsia="Calibri"/>
          <w:bCs/>
          <w:color w:val="000000"/>
          <w:sz w:val="28"/>
          <w:szCs w:val="28"/>
          <w:lang w:val="en-US" w:eastAsia="ko-KR"/>
        </w:rPr>
        <w:t>Ingbar’s</w:t>
      </w:r>
      <w:proofErr w:type="spellEnd"/>
      <w:r w:rsidRPr="00A17E25">
        <w:rPr>
          <w:rFonts w:eastAsia="Calibri"/>
          <w:bCs/>
          <w:color w:val="000000"/>
          <w:sz w:val="28"/>
          <w:szCs w:val="28"/>
          <w:lang w:val="en-US" w:eastAsia="ko-KR"/>
        </w:rPr>
        <w:t xml:space="preserve"> </w:t>
      </w:r>
      <w:r w:rsidR="00552D78" w:rsidRPr="00A17E25">
        <w:rPr>
          <w:rFonts w:eastAsia="Calibri"/>
          <w:bCs/>
          <w:color w:val="000000"/>
          <w:sz w:val="28"/>
          <w:szCs w:val="28"/>
          <w:lang w:val="en-US" w:eastAsia="ko-KR"/>
        </w:rPr>
        <w:t xml:space="preserve"> </w:t>
      </w:r>
      <w:r w:rsidRPr="00A17E25">
        <w:rPr>
          <w:rFonts w:eastAsia="Calibri"/>
          <w:bCs/>
          <w:color w:val="000000"/>
          <w:sz w:val="28"/>
          <w:szCs w:val="28"/>
          <w:lang w:val="en-US" w:eastAsia="ko-KR"/>
        </w:rPr>
        <w:t xml:space="preserve">The // Thyroid. – 2000. - №8. – </w:t>
      </w:r>
      <w:r w:rsidRPr="00A17E25">
        <w:rPr>
          <w:rFonts w:eastAsia="Calibri"/>
          <w:bCs/>
          <w:color w:val="000000"/>
          <w:sz w:val="28"/>
          <w:szCs w:val="28"/>
          <w:lang w:eastAsia="ko-KR"/>
        </w:rPr>
        <w:t>Р</w:t>
      </w:r>
      <w:r w:rsidRPr="00A17E25">
        <w:rPr>
          <w:rFonts w:eastAsia="Calibri"/>
          <w:bCs/>
          <w:color w:val="000000"/>
          <w:sz w:val="28"/>
          <w:szCs w:val="28"/>
          <w:lang w:val="en-US" w:eastAsia="ko-KR"/>
        </w:rPr>
        <w:t xml:space="preserve">. 61–85.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Williams D., Le S., </w:t>
      </w:r>
      <w:proofErr w:type="spellStart"/>
      <w:r w:rsidRPr="00A17E25">
        <w:rPr>
          <w:rFonts w:eastAsia="Calibri"/>
          <w:bCs/>
          <w:color w:val="000000"/>
          <w:sz w:val="28"/>
          <w:szCs w:val="28"/>
          <w:lang w:val="en-US" w:eastAsia="ko-KR"/>
        </w:rPr>
        <w:t>Godlewska</w:t>
      </w:r>
      <w:proofErr w:type="spellEnd"/>
      <w:r w:rsidRPr="00A17E25">
        <w:rPr>
          <w:rFonts w:eastAsia="Calibri"/>
          <w:bCs/>
          <w:color w:val="000000"/>
          <w:sz w:val="28"/>
          <w:szCs w:val="28"/>
          <w:lang w:val="en-US" w:eastAsia="ko-KR"/>
        </w:rPr>
        <w:t xml:space="preserve"> M., Hoke D., Buckle A. Thyroid Peroxidase as an Autoantigen in Hashimoto’s Disease: Structure, Function, and Antigenicity // </w:t>
      </w:r>
      <w:proofErr w:type="spellStart"/>
      <w:r w:rsidRPr="00A17E25">
        <w:rPr>
          <w:rFonts w:eastAsia="Calibri"/>
          <w:bCs/>
          <w:color w:val="000000"/>
          <w:sz w:val="28"/>
          <w:szCs w:val="28"/>
          <w:lang w:val="en-US" w:eastAsia="ko-KR"/>
        </w:rPr>
        <w:t>Horm</w:t>
      </w:r>
      <w:proofErr w:type="spellEnd"/>
      <w:r w:rsidRPr="00A17E25">
        <w:rPr>
          <w:rFonts w:eastAsia="Calibri"/>
          <w:bCs/>
          <w:color w:val="000000"/>
          <w:sz w:val="28"/>
          <w:szCs w:val="28"/>
          <w:lang w:val="en-US" w:eastAsia="ko-KR"/>
        </w:rPr>
        <w:t xml:space="preserve"> </w:t>
      </w:r>
      <w:proofErr w:type="spellStart"/>
      <w:r w:rsidRPr="00A17E25">
        <w:rPr>
          <w:rFonts w:eastAsia="Calibri"/>
          <w:bCs/>
          <w:color w:val="000000"/>
          <w:sz w:val="28"/>
          <w:szCs w:val="28"/>
          <w:lang w:val="en-US" w:eastAsia="ko-KR"/>
        </w:rPr>
        <w:t>Metab</w:t>
      </w:r>
      <w:proofErr w:type="spellEnd"/>
      <w:r w:rsidRPr="00A17E25">
        <w:rPr>
          <w:rFonts w:eastAsia="Calibri"/>
          <w:bCs/>
          <w:color w:val="000000"/>
          <w:sz w:val="28"/>
          <w:szCs w:val="28"/>
          <w:lang w:val="en-US" w:eastAsia="ko-KR"/>
        </w:rPr>
        <w:t xml:space="preserve"> Res. – 2018. - Vol. 50, №12. – </w:t>
      </w:r>
      <w:r w:rsidRPr="00A17E25">
        <w:rPr>
          <w:rFonts w:eastAsia="Calibri"/>
          <w:bCs/>
          <w:color w:val="000000"/>
          <w:sz w:val="28"/>
          <w:szCs w:val="28"/>
          <w:lang w:eastAsia="ko-KR"/>
        </w:rPr>
        <w:t>Р</w:t>
      </w:r>
      <w:r w:rsidRPr="00A17E25">
        <w:rPr>
          <w:rFonts w:eastAsia="Calibri"/>
          <w:bCs/>
          <w:color w:val="000000"/>
          <w:sz w:val="28"/>
          <w:szCs w:val="28"/>
          <w:lang w:val="en-US" w:eastAsia="ko-KR"/>
        </w:rPr>
        <w:t>. 908–921.</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 </w:t>
      </w:r>
      <w:proofErr w:type="spellStart"/>
      <w:r w:rsidRPr="00A17E25">
        <w:rPr>
          <w:rFonts w:eastAsia="Calibri"/>
          <w:bCs/>
          <w:color w:val="000000"/>
          <w:sz w:val="28"/>
          <w:szCs w:val="28"/>
          <w:lang w:val="en-US" w:eastAsia="ko-KR"/>
        </w:rPr>
        <w:t>Subkov</w:t>
      </w:r>
      <w:proofErr w:type="spellEnd"/>
      <w:r w:rsidRPr="00A17E25">
        <w:rPr>
          <w:rFonts w:eastAsia="Calibri"/>
          <w:bCs/>
          <w:color w:val="000000"/>
          <w:sz w:val="28"/>
          <w:szCs w:val="28"/>
          <w:lang w:val="en-US" w:eastAsia="ko-KR"/>
        </w:rPr>
        <w:t xml:space="preserve"> A.V., </w:t>
      </w:r>
      <w:proofErr w:type="spellStart"/>
      <w:r w:rsidRPr="00A17E25">
        <w:rPr>
          <w:rFonts w:eastAsia="Calibri"/>
          <w:bCs/>
          <w:color w:val="000000"/>
          <w:sz w:val="28"/>
          <w:szCs w:val="28"/>
          <w:lang w:val="en-US" w:eastAsia="ko-KR"/>
        </w:rPr>
        <w:t>Sviridov</w:t>
      </w:r>
      <w:proofErr w:type="spellEnd"/>
      <w:r w:rsidRPr="00A17E25">
        <w:rPr>
          <w:rFonts w:eastAsia="Calibri"/>
          <w:bCs/>
          <w:color w:val="000000"/>
          <w:sz w:val="28"/>
          <w:szCs w:val="28"/>
          <w:lang w:val="en-US" w:eastAsia="ko-KR"/>
        </w:rPr>
        <w:t xml:space="preserve"> V.V., </w:t>
      </w:r>
      <w:proofErr w:type="spellStart"/>
      <w:r w:rsidRPr="00A17E25">
        <w:rPr>
          <w:rFonts w:eastAsia="Calibri"/>
          <w:bCs/>
          <w:color w:val="000000"/>
          <w:sz w:val="28"/>
          <w:szCs w:val="28"/>
          <w:lang w:val="en-US" w:eastAsia="ko-KR"/>
        </w:rPr>
        <w:t>Kirillova</w:t>
      </w:r>
      <w:proofErr w:type="spellEnd"/>
      <w:r w:rsidRPr="00A17E25">
        <w:rPr>
          <w:rFonts w:eastAsia="Calibri"/>
          <w:bCs/>
          <w:color w:val="000000"/>
          <w:sz w:val="28"/>
          <w:szCs w:val="28"/>
          <w:lang w:val="en-US" w:eastAsia="ko-KR"/>
        </w:rPr>
        <w:t xml:space="preserve"> G.A., Gavrilova N.F., </w:t>
      </w:r>
      <w:proofErr w:type="spellStart"/>
      <w:r w:rsidRPr="00A17E25">
        <w:rPr>
          <w:rFonts w:eastAsia="Calibri"/>
          <w:bCs/>
          <w:color w:val="000000"/>
          <w:sz w:val="28"/>
          <w:szCs w:val="28"/>
          <w:lang w:val="en-US" w:eastAsia="ko-KR"/>
        </w:rPr>
        <w:t>Kusnezova</w:t>
      </w:r>
      <w:proofErr w:type="spellEnd"/>
      <w:r w:rsidRPr="00A17E25">
        <w:rPr>
          <w:rFonts w:eastAsia="Calibri"/>
          <w:bCs/>
          <w:color w:val="000000"/>
          <w:sz w:val="28"/>
          <w:szCs w:val="28"/>
          <w:lang w:val="en-US" w:eastAsia="ko-KR"/>
        </w:rPr>
        <w:t xml:space="preserve"> G.I., </w:t>
      </w:r>
      <w:proofErr w:type="spellStart"/>
      <w:r w:rsidRPr="00A17E25">
        <w:rPr>
          <w:rFonts w:eastAsia="Calibri"/>
          <w:bCs/>
          <w:color w:val="000000"/>
          <w:sz w:val="28"/>
          <w:szCs w:val="28"/>
          <w:lang w:val="en-US" w:eastAsia="ko-KR"/>
        </w:rPr>
        <w:t>Jakovleva</w:t>
      </w:r>
      <w:proofErr w:type="spellEnd"/>
      <w:r w:rsidRPr="00A17E25">
        <w:rPr>
          <w:rFonts w:eastAsia="Calibri"/>
          <w:bCs/>
          <w:color w:val="000000"/>
          <w:sz w:val="28"/>
          <w:szCs w:val="28"/>
          <w:lang w:val="en-US" w:eastAsia="ko-KR"/>
        </w:rPr>
        <w:t xml:space="preserve"> E.V. et al. Evaluation of epitopes specificity of antibodies to thyroid peroxidase in autoimmune thyroid disorders // Clin Exp </w:t>
      </w:r>
      <w:proofErr w:type="spellStart"/>
      <w:r w:rsidRPr="00A17E25">
        <w:rPr>
          <w:rFonts w:eastAsia="Calibri"/>
          <w:bCs/>
          <w:color w:val="000000"/>
          <w:sz w:val="28"/>
          <w:szCs w:val="28"/>
          <w:lang w:val="en-US" w:eastAsia="ko-KR"/>
        </w:rPr>
        <w:t>Thyroidol</w:t>
      </w:r>
      <w:proofErr w:type="spellEnd"/>
      <w:r w:rsidRPr="00A17E25">
        <w:rPr>
          <w:rFonts w:eastAsia="Calibri"/>
          <w:bCs/>
          <w:color w:val="000000"/>
          <w:sz w:val="28"/>
          <w:szCs w:val="28"/>
          <w:lang w:val="en-US" w:eastAsia="ko-KR"/>
        </w:rPr>
        <w:t xml:space="preserve">. – 2011. - Vol. 7, №2. – </w:t>
      </w:r>
      <w:r w:rsidRPr="00A17E25">
        <w:rPr>
          <w:rFonts w:eastAsia="Calibri"/>
          <w:bCs/>
          <w:color w:val="000000"/>
          <w:sz w:val="28"/>
          <w:szCs w:val="28"/>
          <w:lang w:eastAsia="ko-KR"/>
        </w:rPr>
        <w:t>Р</w:t>
      </w:r>
      <w:r w:rsidRPr="00A17E25">
        <w:rPr>
          <w:rFonts w:eastAsia="Calibri"/>
          <w:bCs/>
          <w:color w:val="000000"/>
          <w:sz w:val="28"/>
          <w:szCs w:val="28"/>
          <w:lang w:val="en-US" w:eastAsia="ko-KR"/>
        </w:rPr>
        <w:t xml:space="preserve">. 63-125.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proofErr w:type="spellStart"/>
      <w:r w:rsidRPr="00A17E25">
        <w:rPr>
          <w:rFonts w:eastAsia="Calibri"/>
          <w:bCs/>
          <w:color w:val="000000"/>
          <w:sz w:val="28"/>
          <w:szCs w:val="28"/>
          <w:lang w:val="en-US" w:eastAsia="ko-KR"/>
        </w:rPr>
        <w:t>Nauseef</w:t>
      </w:r>
      <w:proofErr w:type="spellEnd"/>
      <w:r w:rsidRPr="00A17E25">
        <w:rPr>
          <w:rFonts w:eastAsia="Calibri"/>
          <w:bCs/>
          <w:color w:val="000000"/>
          <w:sz w:val="28"/>
          <w:szCs w:val="28"/>
          <w:lang w:val="en-US" w:eastAsia="ko-KR"/>
        </w:rPr>
        <w:t xml:space="preserve"> W.M. Biosynthesis of human myeloperoxidase // Arch </w:t>
      </w:r>
      <w:proofErr w:type="spellStart"/>
      <w:r w:rsidRPr="00A17E25">
        <w:rPr>
          <w:rFonts w:eastAsia="Calibri"/>
          <w:bCs/>
          <w:color w:val="000000"/>
          <w:sz w:val="28"/>
          <w:szCs w:val="28"/>
          <w:lang w:val="en-US" w:eastAsia="ko-KR"/>
        </w:rPr>
        <w:t>Biochem</w:t>
      </w:r>
      <w:proofErr w:type="spellEnd"/>
      <w:r w:rsidRPr="00A17E25">
        <w:rPr>
          <w:rFonts w:eastAsia="Calibri"/>
          <w:bCs/>
          <w:color w:val="000000"/>
          <w:sz w:val="28"/>
          <w:szCs w:val="28"/>
          <w:lang w:val="en-US" w:eastAsia="ko-KR"/>
        </w:rPr>
        <w:t xml:space="preserve"> </w:t>
      </w:r>
      <w:proofErr w:type="spellStart"/>
      <w:r w:rsidRPr="00A17E25">
        <w:rPr>
          <w:rFonts w:eastAsia="Calibri"/>
          <w:bCs/>
          <w:color w:val="000000"/>
          <w:sz w:val="28"/>
          <w:szCs w:val="28"/>
          <w:lang w:val="en-US" w:eastAsia="ko-KR"/>
        </w:rPr>
        <w:t>Biophys</w:t>
      </w:r>
      <w:proofErr w:type="spellEnd"/>
      <w:r w:rsidRPr="00A17E25">
        <w:rPr>
          <w:rFonts w:eastAsia="Calibri"/>
          <w:bCs/>
          <w:color w:val="000000"/>
          <w:sz w:val="28"/>
          <w:szCs w:val="28"/>
          <w:lang w:val="en-US" w:eastAsia="ko-KR"/>
        </w:rPr>
        <w:t xml:space="preserve">. – 2018. - №642. – </w:t>
      </w:r>
      <w:r w:rsidRPr="00A17E25">
        <w:rPr>
          <w:rFonts w:eastAsia="Calibri"/>
          <w:bCs/>
          <w:color w:val="000000"/>
          <w:sz w:val="28"/>
          <w:szCs w:val="28"/>
          <w:lang w:eastAsia="ko-KR"/>
        </w:rPr>
        <w:t>Р</w:t>
      </w:r>
      <w:r w:rsidRPr="00A17E25">
        <w:rPr>
          <w:rFonts w:eastAsia="Calibri"/>
          <w:bCs/>
          <w:color w:val="000000"/>
          <w:sz w:val="28"/>
          <w:szCs w:val="28"/>
          <w:lang w:val="en-US" w:eastAsia="ko-KR"/>
        </w:rPr>
        <w:t xml:space="preserve">. 1-9.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lastRenderedPageBreak/>
        <w:t xml:space="preserve"> </w:t>
      </w:r>
      <w:r w:rsidRPr="00A17E25">
        <w:rPr>
          <w:rFonts w:eastAsia="Calibri"/>
          <w:bCs/>
          <w:color w:val="000000"/>
          <w:sz w:val="28"/>
          <w:szCs w:val="28"/>
          <w:shd w:val="clear" w:color="auto" w:fill="FFFFFF"/>
          <w:lang w:val="en-US" w:eastAsia="ko-KR"/>
        </w:rPr>
        <w:t xml:space="preserve">Garber J.R., </w:t>
      </w:r>
      <w:proofErr w:type="spellStart"/>
      <w:r w:rsidRPr="00A17E25">
        <w:rPr>
          <w:rFonts w:eastAsia="Calibri"/>
          <w:bCs/>
          <w:color w:val="000000"/>
          <w:sz w:val="28"/>
          <w:szCs w:val="28"/>
          <w:shd w:val="clear" w:color="auto" w:fill="FFFFFF"/>
          <w:lang w:val="en-US" w:eastAsia="ko-KR"/>
        </w:rPr>
        <w:t>Cobin</w:t>
      </w:r>
      <w:proofErr w:type="spellEnd"/>
      <w:r w:rsidRPr="00A17E25">
        <w:rPr>
          <w:rFonts w:eastAsia="Calibri"/>
          <w:bCs/>
          <w:color w:val="000000"/>
          <w:sz w:val="28"/>
          <w:szCs w:val="28"/>
          <w:shd w:val="clear" w:color="auto" w:fill="FFFFFF"/>
          <w:lang w:val="en-US" w:eastAsia="ko-KR"/>
        </w:rPr>
        <w:t xml:space="preserve"> R.H., Gharib H.</w:t>
      </w:r>
      <w:r w:rsidRPr="00A17E25">
        <w:rPr>
          <w:rFonts w:eastAsia="Calibri"/>
          <w:bCs/>
          <w:color w:val="000000"/>
          <w:sz w:val="28"/>
          <w:szCs w:val="28"/>
          <w:shd w:val="clear" w:color="auto" w:fill="FFFFFF"/>
          <w:lang w:val="da-DK" w:eastAsia="ko-KR"/>
        </w:rPr>
        <w:t xml:space="preserve"> et al. </w:t>
      </w:r>
      <w:r w:rsidRPr="00A17E25">
        <w:rPr>
          <w:rFonts w:eastAsia="Calibri"/>
          <w:bCs/>
          <w:color w:val="000000"/>
          <w:sz w:val="28"/>
          <w:szCs w:val="28"/>
          <w:shd w:val="clear" w:color="auto" w:fill="FFFFFF"/>
          <w:lang w:val="en-US" w:eastAsia="ko-KR"/>
        </w:rPr>
        <w:t xml:space="preserve">American association of clinical endocrinologists, American thyroid association taskforce on hypothyroidism in adults. Clinical practice guidelines for hypothyroidism in adults: cosponsored by the </w:t>
      </w:r>
      <w:proofErr w:type="spellStart"/>
      <w:r w:rsidRPr="00A17E25">
        <w:rPr>
          <w:rFonts w:eastAsia="Calibri"/>
          <w:bCs/>
          <w:color w:val="000000"/>
          <w:sz w:val="28"/>
          <w:szCs w:val="28"/>
          <w:shd w:val="clear" w:color="auto" w:fill="FFFFFF"/>
          <w:lang w:val="en-US" w:eastAsia="ko-KR"/>
        </w:rPr>
        <w:t>american</w:t>
      </w:r>
      <w:proofErr w:type="spellEnd"/>
      <w:r w:rsidRPr="00A17E25">
        <w:rPr>
          <w:rFonts w:eastAsia="Calibri"/>
          <w:bCs/>
          <w:color w:val="000000"/>
          <w:sz w:val="28"/>
          <w:szCs w:val="28"/>
          <w:shd w:val="clear" w:color="auto" w:fill="FFFFFF"/>
          <w:lang w:val="en-US" w:eastAsia="ko-KR"/>
        </w:rPr>
        <w:t xml:space="preserve"> association of clinical endocrinologists and the American thyroid association // Thyroid. – 2012. - №22. – </w:t>
      </w:r>
      <w:r w:rsidRPr="00A17E25">
        <w:rPr>
          <w:rFonts w:eastAsia="Calibri"/>
          <w:bCs/>
          <w:color w:val="000000"/>
          <w:sz w:val="28"/>
          <w:szCs w:val="28"/>
          <w:shd w:val="clear" w:color="auto" w:fill="FFFFFF"/>
          <w:lang w:eastAsia="ko-KR"/>
        </w:rPr>
        <w:t>Р</w:t>
      </w:r>
      <w:r w:rsidRPr="00A17E25">
        <w:rPr>
          <w:rFonts w:eastAsia="Calibri"/>
          <w:bCs/>
          <w:color w:val="000000"/>
          <w:sz w:val="28"/>
          <w:szCs w:val="28"/>
          <w:shd w:val="clear" w:color="auto" w:fill="FFFFFF"/>
          <w:lang w:val="en-US" w:eastAsia="ko-KR"/>
        </w:rPr>
        <w:t>. 1200–1235.</w:t>
      </w:r>
      <w:r w:rsidRPr="00A17E25">
        <w:rPr>
          <w:rFonts w:eastAsia="Calibri"/>
          <w:bCs/>
          <w:color w:val="000000"/>
          <w:sz w:val="28"/>
          <w:szCs w:val="28"/>
          <w:lang w:val="en-US" w:eastAsia="ko-KR"/>
        </w:rPr>
        <w:t xml:space="preserve">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 </w:t>
      </w:r>
      <w:proofErr w:type="spellStart"/>
      <w:r w:rsidRPr="00A17E25">
        <w:rPr>
          <w:rFonts w:eastAsia="Calibri"/>
          <w:bCs/>
          <w:color w:val="000000"/>
          <w:sz w:val="28"/>
          <w:szCs w:val="28"/>
          <w:lang w:val="en-US" w:eastAsia="ko-KR"/>
        </w:rPr>
        <w:t>Twyffels</w:t>
      </w:r>
      <w:proofErr w:type="spellEnd"/>
      <w:r w:rsidRPr="00A17E25">
        <w:rPr>
          <w:rFonts w:eastAsia="Calibri"/>
          <w:bCs/>
          <w:color w:val="000000"/>
          <w:sz w:val="28"/>
          <w:szCs w:val="28"/>
          <w:lang w:val="en-US" w:eastAsia="ko-KR"/>
        </w:rPr>
        <w:t xml:space="preserve"> L., </w:t>
      </w:r>
      <w:proofErr w:type="spellStart"/>
      <w:r w:rsidRPr="00A17E25">
        <w:rPr>
          <w:rFonts w:eastAsia="Calibri"/>
          <w:bCs/>
          <w:color w:val="000000"/>
          <w:sz w:val="28"/>
          <w:szCs w:val="28"/>
          <w:lang w:val="en-US" w:eastAsia="ko-KR"/>
        </w:rPr>
        <w:t>Strickaert</w:t>
      </w:r>
      <w:proofErr w:type="spellEnd"/>
      <w:r w:rsidRPr="00A17E25">
        <w:rPr>
          <w:rFonts w:eastAsia="Calibri"/>
          <w:bCs/>
          <w:color w:val="000000"/>
          <w:sz w:val="28"/>
          <w:szCs w:val="28"/>
          <w:lang w:val="en-US" w:eastAsia="ko-KR"/>
        </w:rPr>
        <w:t xml:space="preserve"> A., </w:t>
      </w:r>
      <w:proofErr w:type="spellStart"/>
      <w:r w:rsidRPr="00A17E25">
        <w:rPr>
          <w:rFonts w:eastAsia="Calibri"/>
          <w:bCs/>
          <w:color w:val="000000"/>
          <w:sz w:val="28"/>
          <w:szCs w:val="28"/>
          <w:lang w:val="en-US" w:eastAsia="ko-KR"/>
        </w:rPr>
        <w:t>Virreira</w:t>
      </w:r>
      <w:proofErr w:type="spellEnd"/>
      <w:r w:rsidRPr="00A17E25">
        <w:rPr>
          <w:rFonts w:eastAsia="Calibri"/>
          <w:bCs/>
          <w:color w:val="000000"/>
          <w:sz w:val="28"/>
          <w:szCs w:val="28"/>
          <w:lang w:val="en-US" w:eastAsia="ko-KR"/>
        </w:rPr>
        <w:t xml:space="preserve"> M.</w:t>
      </w:r>
      <w:r w:rsidRPr="00A17E25">
        <w:rPr>
          <w:rFonts w:eastAsia="Calibri"/>
          <w:bCs/>
          <w:color w:val="000000"/>
          <w:sz w:val="28"/>
          <w:szCs w:val="28"/>
          <w:shd w:val="clear" w:color="auto" w:fill="FFFFFF"/>
          <w:lang w:val="da-DK" w:eastAsia="ko-KR"/>
        </w:rPr>
        <w:t xml:space="preserve"> et al</w:t>
      </w:r>
      <w:r w:rsidRPr="00A17E25">
        <w:rPr>
          <w:rFonts w:eastAsia="Calibri"/>
          <w:bCs/>
          <w:color w:val="000000"/>
          <w:sz w:val="28"/>
          <w:szCs w:val="28"/>
          <w:shd w:val="clear" w:color="auto" w:fill="FFFFFF"/>
          <w:lang w:val="en-US" w:eastAsia="ko-KR"/>
        </w:rPr>
        <w:t xml:space="preserve"> </w:t>
      </w:r>
      <w:r w:rsidRPr="00A17E25">
        <w:rPr>
          <w:rFonts w:eastAsia="Calibri"/>
          <w:bCs/>
          <w:color w:val="000000"/>
          <w:sz w:val="28"/>
          <w:szCs w:val="28"/>
          <w:lang w:val="en-US" w:eastAsia="ko-KR"/>
        </w:rPr>
        <w:t xml:space="preserve">Anoctamin-1/TMEM16A is the major apical iodide channel of the thyrocyte // Am J </w:t>
      </w:r>
      <w:proofErr w:type="spellStart"/>
      <w:r w:rsidRPr="00A17E25">
        <w:rPr>
          <w:rFonts w:eastAsia="Calibri"/>
          <w:bCs/>
          <w:color w:val="000000"/>
          <w:sz w:val="28"/>
          <w:szCs w:val="28"/>
          <w:lang w:val="en-US" w:eastAsia="ko-KR"/>
        </w:rPr>
        <w:t>Physiol</w:t>
      </w:r>
      <w:proofErr w:type="spellEnd"/>
      <w:r w:rsidRPr="00A17E25">
        <w:rPr>
          <w:rFonts w:eastAsia="Calibri"/>
          <w:bCs/>
          <w:color w:val="000000"/>
          <w:sz w:val="28"/>
          <w:szCs w:val="28"/>
          <w:lang w:val="en-US" w:eastAsia="ko-KR"/>
        </w:rPr>
        <w:t xml:space="preserve"> Cell Physiol. – 2014. - №307. – </w:t>
      </w:r>
      <w:r w:rsidRPr="00A17E25">
        <w:rPr>
          <w:rFonts w:eastAsia="Calibri"/>
          <w:bCs/>
          <w:color w:val="000000"/>
          <w:sz w:val="28"/>
          <w:szCs w:val="28"/>
          <w:lang w:eastAsia="ko-KR"/>
        </w:rPr>
        <w:t>Р</w:t>
      </w:r>
      <w:r w:rsidRPr="00A17E25">
        <w:rPr>
          <w:rFonts w:eastAsia="Calibri"/>
          <w:bCs/>
          <w:color w:val="000000"/>
          <w:sz w:val="28"/>
          <w:szCs w:val="28"/>
          <w:lang w:val="en-US" w:eastAsia="ko-KR"/>
        </w:rPr>
        <w:t xml:space="preserve">. 1102-1112.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 </w:t>
      </w:r>
      <w:proofErr w:type="spellStart"/>
      <w:r w:rsidRPr="00A17E25">
        <w:rPr>
          <w:rFonts w:eastAsia="Calibri"/>
          <w:bCs/>
          <w:color w:val="000000"/>
          <w:sz w:val="28"/>
          <w:szCs w:val="28"/>
          <w:lang w:val="en-US" w:eastAsia="ko-KR"/>
        </w:rPr>
        <w:t>Louzada</w:t>
      </w:r>
      <w:proofErr w:type="spellEnd"/>
      <w:r w:rsidRPr="00A17E25">
        <w:rPr>
          <w:rFonts w:eastAsia="Calibri"/>
          <w:bCs/>
          <w:color w:val="000000"/>
          <w:sz w:val="28"/>
          <w:szCs w:val="28"/>
          <w:lang w:val="en-US" w:eastAsia="ko-KR"/>
        </w:rPr>
        <w:t xml:space="preserve"> R.A., </w:t>
      </w:r>
      <w:proofErr w:type="spellStart"/>
      <w:r w:rsidRPr="00A17E25">
        <w:rPr>
          <w:rFonts w:eastAsia="Calibri"/>
          <w:bCs/>
          <w:color w:val="000000"/>
          <w:sz w:val="28"/>
          <w:szCs w:val="28"/>
          <w:lang w:val="en-US" w:eastAsia="ko-KR"/>
        </w:rPr>
        <w:t>Corre</w:t>
      </w:r>
      <w:proofErr w:type="spellEnd"/>
      <w:r w:rsidRPr="00A17E25">
        <w:rPr>
          <w:rFonts w:eastAsia="Calibri"/>
          <w:bCs/>
          <w:color w:val="000000"/>
          <w:sz w:val="28"/>
          <w:szCs w:val="28"/>
          <w:lang w:val="en-US" w:eastAsia="ko-KR"/>
        </w:rPr>
        <w:t xml:space="preserve"> R., </w:t>
      </w:r>
      <w:proofErr w:type="spellStart"/>
      <w:r w:rsidRPr="00A17E25">
        <w:rPr>
          <w:rFonts w:eastAsia="Calibri"/>
          <w:bCs/>
          <w:color w:val="000000"/>
          <w:sz w:val="28"/>
          <w:szCs w:val="28"/>
          <w:lang w:val="en-US" w:eastAsia="ko-KR"/>
        </w:rPr>
        <w:t>Ameziane</w:t>
      </w:r>
      <w:proofErr w:type="spellEnd"/>
      <w:r w:rsidRPr="00A17E25">
        <w:rPr>
          <w:rFonts w:eastAsia="Calibri"/>
          <w:bCs/>
          <w:color w:val="000000"/>
          <w:sz w:val="28"/>
          <w:szCs w:val="28"/>
          <w:lang w:val="en-US" w:eastAsia="ko-KR"/>
        </w:rPr>
        <w:t>-El-</w:t>
      </w:r>
      <w:proofErr w:type="spellStart"/>
      <w:r w:rsidRPr="00A17E25">
        <w:rPr>
          <w:rFonts w:eastAsia="Calibri"/>
          <w:bCs/>
          <w:color w:val="000000"/>
          <w:sz w:val="28"/>
          <w:szCs w:val="28"/>
          <w:lang w:val="en-US" w:eastAsia="ko-KR"/>
        </w:rPr>
        <w:t>Hassani</w:t>
      </w:r>
      <w:proofErr w:type="spellEnd"/>
      <w:r w:rsidRPr="00A17E25">
        <w:rPr>
          <w:rFonts w:eastAsia="Calibri"/>
          <w:bCs/>
          <w:color w:val="000000"/>
          <w:sz w:val="28"/>
          <w:szCs w:val="28"/>
          <w:lang w:val="en-US" w:eastAsia="ko-KR"/>
        </w:rPr>
        <w:t xml:space="preserve"> R.</w:t>
      </w:r>
      <w:r w:rsidRPr="00A17E25">
        <w:rPr>
          <w:rFonts w:eastAsia="Calibri"/>
          <w:bCs/>
          <w:color w:val="000000"/>
          <w:sz w:val="28"/>
          <w:szCs w:val="28"/>
          <w:shd w:val="clear" w:color="auto" w:fill="FFFFFF"/>
          <w:lang w:val="da-DK" w:eastAsia="ko-KR"/>
        </w:rPr>
        <w:t xml:space="preserve"> et al. </w:t>
      </w:r>
      <w:r w:rsidRPr="00A17E25">
        <w:rPr>
          <w:rFonts w:eastAsia="Calibri"/>
          <w:bCs/>
          <w:color w:val="000000"/>
          <w:sz w:val="28"/>
          <w:szCs w:val="28"/>
          <w:lang w:val="en-US" w:eastAsia="ko-KR"/>
        </w:rPr>
        <w:t xml:space="preserve"> Conformation of the N-Terminal Ectodomain Elicits Different Effects on DUOX Function: A Potential Impact on Congenital Hypothyroidism Caused by a H</w:t>
      </w:r>
      <w:r w:rsidRPr="00A17E25">
        <w:rPr>
          <w:rFonts w:eastAsia="Calibri"/>
          <w:bCs/>
          <w:color w:val="000000"/>
          <w:sz w:val="28"/>
          <w:szCs w:val="28"/>
          <w:vertAlign w:val="subscript"/>
          <w:lang w:val="en-US" w:eastAsia="ko-KR"/>
        </w:rPr>
        <w:t>2</w:t>
      </w:r>
      <w:r w:rsidRPr="00A17E25">
        <w:rPr>
          <w:rFonts w:eastAsia="Calibri"/>
          <w:bCs/>
          <w:color w:val="000000"/>
          <w:sz w:val="28"/>
          <w:szCs w:val="28"/>
          <w:lang w:val="en-US" w:eastAsia="ko-KR"/>
        </w:rPr>
        <w:t>O</w:t>
      </w:r>
      <w:r w:rsidRPr="00A17E25">
        <w:rPr>
          <w:rFonts w:eastAsia="Calibri"/>
          <w:bCs/>
          <w:color w:val="000000"/>
          <w:sz w:val="28"/>
          <w:szCs w:val="28"/>
          <w:vertAlign w:val="subscript"/>
          <w:lang w:val="en-US" w:eastAsia="ko-KR"/>
        </w:rPr>
        <w:t>2</w:t>
      </w:r>
      <w:r w:rsidRPr="00A17E25">
        <w:rPr>
          <w:rFonts w:eastAsia="Calibri"/>
          <w:bCs/>
          <w:color w:val="000000"/>
          <w:sz w:val="28"/>
          <w:szCs w:val="28"/>
          <w:lang w:val="en-US" w:eastAsia="ko-KR"/>
        </w:rPr>
        <w:t xml:space="preserve"> Production // Defect. – 2018. - №28. – </w:t>
      </w:r>
      <w:r w:rsidRPr="00A17E25">
        <w:rPr>
          <w:rFonts w:eastAsia="Calibri"/>
          <w:bCs/>
          <w:color w:val="000000"/>
          <w:sz w:val="28"/>
          <w:szCs w:val="28"/>
          <w:lang w:eastAsia="ko-KR"/>
        </w:rPr>
        <w:t>Р</w:t>
      </w:r>
      <w:r w:rsidRPr="00A17E25">
        <w:rPr>
          <w:rFonts w:eastAsia="Calibri"/>
          <w:bCs/>
          <w:color w:val="000000"/>
          <w:sz w:val="28"/>
          <w:szCs w:val="28"/>
          <w:lang w:val="en-US" w:eastAsia="ko-KR"/>
        </w:rPr>
        <w:t xml:space="preserve">. 1052-1062.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  </w:t>
      </w:r>
      <w:r w:rsidRPr="00A17E25">
        <w:rPr>
          <w:rFonts w:eastAsia="Calibri"/>
          <w:bCs/>
          <w:color w:val="000000"/>
          <w:sz w:val="28"/>
          <w:szCs w:val="28"/>
          <w:shd w:val="clear" w:color="auto" w:fill="FFFFFF"/>
          <w:lang w:val="en-US" w:eastAsia="ko-KR"/>
        </w:rPr>
        <w:t xml:space="preserve">Estrada J.M., </w:t>
      </w:r>
      <w:proofErr w:type="spellStart"/>
      <w:r w:rsidRPr="00A17E25">
        <w:rPr>
          <w:rFonts w:eastAsia="Calibri"/>
          <w:bCs/>
          <w:color w:val="000000"/>
          <w:sz w:val="28"/>
          <w:szCs w:val="28"/>
          <w:shd w:val="clear" w:color="auto" w:fill="FFFFFF"/>
          <w:lang w:val="en-US" w:eastAsia="ko-KR"/>
        </w:rPr>
        <w:t>Soldin</w:t>
      </w:r>
      <w:proofErr w:type="spellEnd"/>
      <w:r w:rsidRPr="00A17E25">
        <w:rPr>
          <w:rFonts w:eastAsia="Calibri"/>
          <w:bCs/>
          <w:color w:val="000000"/>
          <w:sz w:val="28"/>
          <w:szCs w:val="28"/>
          <w:shd w:val="clear" w:color="auto" w:fill="FFFFFF"/>
          <w:lang w:val="en-US" w:eastAsia="ko-KR"/>
        </w:rPr>
        <w:t xml:space="preserve"> D., </w:t>
      </w:r>
      <w:proofErr w:type="spellStart"/>
      <w:r w:rsidRPr="00A17E25">
        <w:rPr>
          <w:rFonts w:eastAsia="Calibri"/>
          <w:bCs/>
          <w:color w:val="000000"/>
          <w:sz w:val="28"/>
          <w:szCs w:val="28"/>
          <w:shd w:val="clear" w:color="auto" w:fill="FFFFFF"/>
          <w:lang w:val="en-US" w:eastAsia="ko-KR"/>
        </w:rPr>
        <w:t>Buckey</w:t>
      </w:r>
      <w:proofErr w:type="spellEnd"/>
      <w:r w:rsidRPr="00A17E25">
        <w:rPr>
          <w:rFonts w:eastAsia="Calibri"/>
          <w:bCs/>
          <w:color w:val="000000"/>
          <w:sz w:val="28"/>
          <w:szCs w:val="28"/>
          <w:shd w:val="clear" w:color="auto" w:fill="FFFFFF"/>
          <w:lang w:val="en-US" w:eastAsia="ko-KR"/>
        </w:rPr>
        <w:t xml:space="preserve"> T.M. </w:t>
      </w:r>
      <w:r w:rsidRPr="00A17E25">
        <w:rPr>
          <w:rFonts w:eastAsia="Calibri"/>
          <w:bCs/>
          <w:color w:val="000000"/>
          <w:sz w:val="28"/>
          <w:szCs w:val="28"/>
          <w:shd w:val="clear" w:color="auto" w:fill="FFFFFF"/>
          <w:lang w:val="da-DK" w:eastAsia="ko-KR"/>
        </w:rPr>
        <w:t xml:space="preserve">et al. </w:t>
      </w:r>
      <w:r w:rsidRPr="00A17E25">
        <w:rPr>
          <w:rFonts w:eastAsia="Calibri"/>
          <w:bCs/>
          <w:color w:val="000000"/>
          <w:sz w:val="28"/>
          <w:szCs w:val="28"/>
          <w:shd w:val="clear" w:color="auto" w:fill="FFFFFF"/>
          <w:lang w:val="en-US" w:eastAsia="ko-KR"/>
        </w:rPr>
        <w:t xml:space="preserve">Thyrotropin isoforms: implications for thyrotropin analysis and clinical practice // Thyroid. – 2014. - </w:t>
      </w:r>
      <w:r w:rsidRPr="00A17E25">
        <w:rPr>
          <w:rFonts w:eastAsia="Calibri"/>
          <w:bCs/>
          <w:color w:val="000000"/>
          <w:sz w:val="28"/>
          <w:szCs w:val="28"/>
          <w:lang w:val="en-US" w:eastAsia="ko-KR"/>
        </w:rPr>
        <w:t xml:space="preserve">Vol. </w:t>
      </w:r>
      <w:r w:rsidRPr="00A17E25">
        <w:rPr>
          <w:rFonts w:eastAsia="Calibri"/>
          <w:bCs/>
          <w:color w:val="000000"/>
          <w:sz w:val="28"/>
          <w:szCs w:val="28"/>
          <w:shd w:val="clear" w:color="auto" w:fill="FFFFFF"/>
          <w:lang w:val="en-US" w:eastAsia="ko-KR"/>
        </w:rPr>
        <w:t xml:space="preserve">24. – </w:t>
      </w:r>
      <w:r w:rsidRPr="00A17E25">
        <w:rPr>
          <w:rFonts w:eastAsia="Calibri"/>
          <w:bCs/>
          <w:color w:val="000000"/>
          <w:sz w:val="28"/>
          <w:szCs w:val="28"/>
          <w:shd w:val="clear" w:color="auto" w:fill="FFFFFF"/>
          <w:lang w:eastAsia="ko-KR"/>
        </w:rPr>
        <w:t>Р</w:t>
      </w:r>
      <w:r w:rsidRPr="00A17E25">
        <w:rPr>
          <w:rFonts w:eastAsia="Calibri"/>
          <w:bCs/>
          <w:color w:val="000000"/>
          <w:sz w:val="28"/>
          <w:szCs w:val="28"/>
          <w:shd w:val="clear" w:color="auto" w:fill="FFFFFF"/>
          <w:lang w:val="en-US" w:eastAsia="ko-KR"/>
        </w:rPr>
        <w:t>. 411–423</w:t>
      </w:r>
      <w:r w:rsidRPr="00A17E25">
        <w:rPr>
          <w:rFonts w:eastAsia="Calibri"/>
          <w:bCs/>
          <w:color w:val="000000"/>
          <w:sz w:val="28"/>
          <w:szCs w:val="28"/>
          <w:lang w:val="en-US" w:eastAsia="ko-KR"/>
        </w:rPr>
        <w:t>.</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 </w:t>
      </w:r>
      <w:proofErr w:type="spellStart"/>
      <w:r w:rsidRPr="00A17E25">
        <w:rPr>
          <w:rFonts w:eastAsia="Calibri"/>
          <w:bCs/>
          <w:color w:val="000000"/>
          <w:sz w:val="28"/>
          <w:szCs w:val="28"/>
          <w:shd w:val="clear" w:color="auto" w:fill="FFFFFF"/>
          <w:lang w:val="en-US" w:eastAsia="ko-KR"/>
        </w:rPr>
        <w:t>Mammen</w:t>
      </w:r>
      <w:proofErr w:type="spellEnd"/>
      <w:r w:rsidRPr="00A17E25">
        <w:rPr>
          <w:rFonts w:eastAsia="Calibri"/>
          <w:bCs/>
          <w:color w:val="000000"/>
          <w:sz w:val="28"/>
          <w:szCs w:val="28"/>
          <w:shd w:val="clear" w:color="auto" w:fill="FFFFFF"/>
          <w:lang w:val="en-US" w:eastAsia="ko-KR"/>
        </w:rPr>
        <w:t xml:space="preserve"> J.S., </w:t>
      </w:r>
      <w:proofErr w:type="spellStart"/>
      <w:r w:rsidRPr="00A17E25">
        <w:rPr>
          <w:rFonts w:eastAsia="Calibri"/>
          <w:bCs/>
          <w:color w:val="000000"/>
          <w:sz w:val="28"/>
          <w:szCs w:val="28"/>
          <w:shd w:val="clear" w:color="auto" w:fill="FFFFFF"/>
          <w:lang w:val="en-US" w:eastAsia="ko-KR"/>
        </w:rPr>
        <w:t>McGready</w:t>
      </w:r>
      <w:proofErr w:type="spellEnd"/>
      <w:r w:rsidRPr="00A17E25">
        <w:rPr>
          <w:rFonts w:eastAsia="Calibri"/>
          <w:bCs/>
          <w:color w:val="000000"/>
          <w:sz w:val="28"/>
          <w:szCs w:val="28"/>
          <w:shd w:val="clear" w:color="auto" w:fill="FFFFFF"/>
          <w:lang w:val="en-US" w:eastAsia="ko-KR"/>
        </w:rPr>
        <w:t xml:space="preserve"> J., </w:t>
      </w:r>
      <w:proofErr w:type="spellStart"/>
      <w:r w:rsidRPr="00A17E25">
        <w:rPr>
          <w:rFonts w:eastAsia="Calibri"/>
          <w:bCs/>
          <w:color w:val="000000"/>
          <w:sz w:val="28"/>
          <w:szCs w:val="28"/>
          <w:shd w:val="clear" w:color="auto" w:fill="FFFFFF"/>
          <w:lang w:val="en-US" w:eastAsia="ko-KR"/>
        </w:rPr>
        <w:t>Ladenson</w:t>
      </w:r>
      <w:proofErr w:type="spellEnd"/>
      <w:r w:rsidRPr="00A17E25">
        <w:rPr>
          <w:rFonts w:eastAsia="Calibri"/>
          <w:bCs/>
          <w:color w:val="000000"/>
          <w:sz w:val="28"/>
          <w:szCs w:val="28"/>
          <w:shd w:val="clear" w:color="auto" w:fill="FFFFFF"/>
          <w:lang w:val="en-US" w:eastAsia="ko-KR"/>
        </w:rPr>
        <w:t xml:space="preserve"> P.W.</w:t>
      </w:r>
      <w:r w:rsidRPr="00A17E25">
        <w:rPr>
          <w:rFonts w:eastAsia="Calibri"/>
          <w:bCs/>
          <w:color w:val="000000"/>
          <w:sz w:val="28"/>
          <w:szCs w:val="28"/>
          <w:shd w:val="clear" w:color="auto" w:fill="FFFFFF"/>
          <w:lang w:val="da-DK" w:eastAsia="ko-KR"/>
        </w:rPr>
        <w:t xml:space="preserve"> et al. </w:t>
      </w:r>
      <w:r w:rsidRPr="00A17E25">
        <w:rPr>
          <w:rFonts w:eastAsia="Calibri"/>
          <w:bCs/>
          <w:color w:val="000000"/>
          <w:sz w:val="28"/>
          <w:szCs w:val="28"/>
          <w:shd w:val="clear" w:color="auto" w:fill="FFFFFF"/>
          <w:lang w:val="en-US" w:eastAsia="ko-KR"/>
        </w:rPr>
        <w:t xml:space="preserve">Unstable thyroid function in older adults is caused by alterations in both thyroid and pituitary physiology and is associated with increased mortality // Thyroid. – 2017. - №27. – </w:t>
      </w:r>
      <w:r w:rsidRPr="00A17E25">
        <w:rPr>
          <w:rFonts w:eastAsia="Calibri"/>
          <w:bCs/>
          <w:color w:val="000000"/>
          <w:sz w:val="28"/>
          <w:szCs w:val="28"/>
          <w:shd w:val="clear" w:color="auto" w:fill="FFFFFF"/>
          <w:lang w:eastAsia="ko-KR"/>
        </w:rPr>
        <w:t>Р</w:t>
      </w:r>
      <w:r w:rsidRPr="00A17E25">
        <w:rPr>
          <w:rFonts w:eastAsia="Calibri"/>
          <w:bCs/>
          <w:color w:val="000000"/>
          <w:sz w:val="28"/>
          <w:szCs w:val="28"/>
          <w:shd w:val="clear" w:color="auto" w:fill="FFFFFF"/>
          <w:lang w:val="en-US" w:eastAsia="ko-KR"/>
        </w:rPr>
        <w:t>. 1370–1377</w:t>
      </w:r>
      <w:r w:rsidRPr="00A17E25">
        <w:rPr>
          <w:rFonts w:eastAsia="Calibri"/>
          <w:bCs/>
          <w:color w:val="000000"/>
          <w:sz w:val="28"/>
          <w:szCs w:val="28"/>
          <w:lang w:val="en-US" w:eastAsia="ko-KR"/>
        </w:rPr>
        <w:t>.</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 </w:t>
      </w:r>
      <w:proofErr w:type="spellStart"/>
      <w:r w:rsidRPr="00A17E25">
        <w:rPr>
          <w:rFonts w:eastAsia="Calibri"/>
          <w:bCs/>
          <w:color w:val="000000"/>
          <w:sz w:val="28"/>
          <w:szCs w:val="28"/>
          <w:shd w:val="clear" w:color="auto" w:fill="FFFFFF"/>
          <w:lang w:val="en-US" w:eastAsia="ko-KR"/>
        </w:rPr>
        <w:t>Bremner</w:t>
      </w:r>
      <w:proofErr w:type="spellEnd"/>
      <w:r w:rsidRPr="00A17E25">
        <w:rPr>
          <w:rFonts w:eastAsia="Calibri"/>
          <w:bCs/>
          <w:color w:val="000000"/>
          <w:sz w:val="28"/>
          <w:szCs w:val="28"/>
          <w:shd w:val="clear" w:color="auto" w:fill="FFFFFF"/>
          <w:lang w:val="en-US" w:eastAsia="ko-KR"/>
        </w:rPr>
        <w:t xml:space="preserve"> A.P., </w:t>
      </w:r>
      <w:proofErr w:type="spellStart"/>
      <w:r w:rsidRPr="00A17E25">
        <w:rPr>
          <w:rFonts w:eastAsia="Calibri"/>
          <w:bCs/>
          <w:color w:val="000000"/>
          <w:sz w:val="28"/>
          <w:szCs w:val="28"/>
          <w:shd w:val="clear" w:color="auto" w:fill="FFFFFF"/>
          <w:lang w:val="en-US" w:eastAsia="ko-KR"/>
        </w:rPr>
        <w:t>Feddema</w:t>
      </w:r>
      <w:proofErr w:type="spellEnd"/>
      <w:r w:rsidRPr="00A17E25">
        <w:rPr>
          <w:rFonts w:eastAsia="Calibri"/>
          <w:bCs/>
          <w:color w:val="000000"/>
          <w:sz w:val="28"/>
          <w:szCs w:val="28"/>
          <w:shd w:val="clear" w:color="auto" w:fill="FFFFFF"/>
          <w:lang w:val="en-US" w:eastAsia="ko-KR"/>
        </w:rPr>
        <w:t xml:space="preserve"> P., </w:t>
      </w:r>
      <w:proofErr w:type="spellStart"/>
      <w:r w:rsidRPr="00A17E25">
        <w:rPr>
          <w:rFonts w:eastAsia="Calibri"/>
          <w:bCs/>
          <w:color w:val="000000"/>
          <w:sz w:val="28"/>
          <w:szCs w:val="28"/>
          <w:shd w:val="clear" w:color="auto" w:fill="FFFFFF"/>
          <w:lang w:val="en-US" w:eastAsia="ko-KR"/>
        </w:rPr>
        <w:t>Leedman</w:t>
      </w:r>
      <w:proofErr w:type="spellEnd"/>
      <w:r w:rsidRPr="00A17E25">
        <w:rPr>
          <w:rFonts w:eastAsia="Calibri"/>
          <w:bCs/>
          <w:color w:val="000000"/>
          <w:sz w:val="28"/>
          <w:szCs w:val="28"/>
          <w:shd w:val="clear" w:color="auto" w:fill="FFFFFF"/>
          <w:lang w:val="en-US" w:eastAsia="ko-KR"/>
        </w:rPr>
        <w:t xml:space="preserve"> P.J. et al. Age-related changes in thyroid function: a longitudinal study </w:t>
      </w:r>
      <w:r w:rsidR="00552D78" w:rsidRPr="00A17E25">
        <w:rPr>
          <w:rFonts w:eastAsia="Calibri"/>
          <w:bCs/>
          <w:color w:val="000000"/>
          <w:sz w:val="28"/>
          <w:szCs w:val="28"/>
          <w:shd w:val="clear" w:color="auto" w:fill="FFFFFF"/>
          <w:lang w:val="en-US" w:eastAsia="ko-KR"/>
        </w:rPr>
        <w:t xml:space="preserve">of a community-based cohort // </w:t>
      </w:r>
      <w:r w:rsidRPr="00A17E25">
        <w:rPr>
          <w:rFonts w:eastAsia="Calibri"/>
          <w:bCs/>
          <w:color w:val="000000"/>
          <w:sz w:val="28"/>
          <w:szCs w:val="28"/>
          <w:shd w:val="clear" w:color="auto" w:fill="FFFFFF"/>
          <w:lang w:val="en-US" w:eastAsia="ko-KR"/>
        </w:rPr>
        <w:t xml:space="preserve">J Clin Endocrinol </w:t>
      </w:r>
      <w:proofErr w:type="spellStart"/>
      <w:r w:rsidRPr="00A17E25">
        <w:rPr>
          <w:rFonts w:eastAsia="Calibri"/>
          <w:bCs/>
          <w:color w:val="000000"/>
          <w:sz w:val="28"/>
          <w:szCs w:val="28"/>
          <w:shd w:val="clear" w:color="auto" w:fill="FFFFFF"/>
          <w:lang w:val="en-US" w:eastAsia="ko-KR"/>
        </w:rPr>
        <w:t>Metab</w:t>
      </w:r>
      <w:proofErr w:type="spellEnd"/>
      <w:r w:rsidRPr="00A17E25">
        <w:rPr>
          <w:rFonts w:eastAsia="Calibri"/>
          <w:bCs/>
          <w:color w:val="000000"/>
          <w:sz w:val="28"/>
          <w:szCs w:val="28"/>
          <w:shd w:val="clear" w:color="auto" w:fill="FFFFFF"/>
          <w:lang w:val="en-US" w:eastAsia="ko-KR"/>
        </w:rPr>
        <w:t xml:space="preserve">. – 2012. - №97. – </w:t>
      </w:r>
      <w:r w:rsidRPr="00A17E25">
        <w:rPr>
          <w:rFonts w:eastAsia="Calibri"/>
          <w:bCs/>
          <w:color w:val="000000"/>
          <w:sz w:val="28"/>
          <w:szCs w:val="28"/>
          <w:shd w:val="clear" w:color="auto" w:fill="FFFFFF"/>
          <w:lang w:eastAsia="ko-KR"/>
        </w:rPr>
        <w:t>Р</w:t>
      </w:r>
      <w:r w:rsidRPr="00A17E25">
        <w:rPr>
          <w:rFonts w:eastAsia="Calibri"/>
          <w:bCs/>
          <w:color w:val="000000"/>
          <w:sz w:val="28"/>
          <w:szCs w:val="28"/>
          <w:shd w:val="clear" w:color="auto" w:fill="FFFFFF"/>
          <w:lang w:val="en-US" w:eastAsia="ko-KR"/>
        </w:rPr>
        <w:t xml:space="preserve">. 1554–1562. </w:t>
      </w:r>
      <w:r w:rsidRPr="00A17E25">
        <w:rPr>
          <w:rFonts w:eastAsia="Calibri"/>
          <w:bCs/>
          <w:color w:val="000000"/>
          <w:sz w:val="28"/>
          <w:szCs w:val="28"/>
          <w:lang w:val="en-US" w:eastAsia="ko-KR"/>
        </w:rPr>
        <w:t xml:space="preserve">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 </w:t>
      </w:r>
      <w:proofErr w:type="spellStart"/>
      <w:r w:rsidRPr="00A17E25">
        <w:rPr>
          <w:rFonts w:eastAsia="Calibri"/>
          <w:bCs/>
          <w:color w:val="000000"/>
          <w:sz w:val="28"/>
          <w:szCs w:val="28"/>
          <w:lang w:val="en-US" w:eastAsia="ko-KR"/>
        </w:rPr>
        <w:t>Troshina</w:t>
      </w:r>
      <w:proofErr w:type="spellEnd"/>
      <w:r w:rsidRPr="00A17E25">
        <w:rPr>
          <w:rFonts w:eastAsia="Calibri"/>
          <w:bCs/>
          <w:color w:val="000000"/>
          <w:sz w:val="28"/>
          <w:szCs w:val="28"/>
          <w:lang w:val="en-US" w:eastAsia="ko-KR"/>
        </w:rPr>
        <w:t xml:space="preserve"> E.A. On the issue of deficiency and excess of iodine in the human body. </w:t>
      </w:r>
      <w:proofErr w:type="spellStart"/>
      <w:r w:rsidRPr="00A17E25">
        <w:rPr>
          <w:rFonts w:eastAsia="Calibri"/>
          <w:bCs/>
          <w:color w:val="000000"/>
          <w:sz w:val="28"/>
          <w:szCs w:val="28"/>
          <w:lang w:val="en-US" w:eastAsia="ko-KR"/>
        </w:rPr>
        <w:t>Klinicheskaya</w:t>
      </w:r>
      <w:proofErr w:type="spellEnd"/>
      <w:r w:rsidRPr="00A17E25">
        <w:rPr>
          <w:rFonts w:eastAsia="Calibri"/>
          <w:bCs/>
          <w:color w:val="000000"/>
          <w:sz w:val="28"/>
          <w:szCs w:val="28"/>
          <w:lang w:val="en-US" w:eastAsia="ko-KR"/>
        </w:rPr>
        <w:t xml:space="preserve"> </w:t>
      </w:r>
      <w:proofErr w:type="spellStart"/>
      <w:r w:rsidRPr="00A17E25">
        <w:rPr>
          <w:rFonts w:eastAsia="Calibri"/>
          <w:bCs/>
          <w:color w:val="000000"/>
          <w:sz w:val="28"/>
          <w:szCs w:val="28"/>
          <w:lang w:val="en-US" w:eastAsia="ko-KR"/>
        </w:rPr>
        <w:t>ekperimental'naya</w:t>
      </w:r>
      <w:proofErr w:type="spellEnd"/>
      <w:r w:rsidRPr="00A17E25">
        <w:rPr>
          <w:rFonts w:eastAsia="Calibri"/>
          <w:bCs/>
          <w:color w:val="000000"/>
          <w:sz w:val="28"/>
          <w:szCs w:val="28"/>
          <w:lang w:val="en-US" w:eastAsia="ko-KR"/>
        </w:rPr>
        <w:t xml:space="preserve"> </w:t>
      </w:r>
      <w:proofErr w:type="spellStart"/>
      <w:r w:rsidRPr="00A17E25">
        <w:rPr>
          <w:rFonts w:eastAsia="Calibri"/>
          <w:bCs/>
          <w:color w:val="000000"/>
          <w:sz w:val="28"/>
          <w:szCs w:val="28"/>
          <w:lang w:val="en-US" w:eastAsia="ko-KR"/>
        </w:rPr>
        <w:t>tireidolologiya</w:t>
      </w:r>
      <w:proofErr w:type="spellEnd"/>
      <w:r w:rsidRPr="00A17E25">
        <w:rPr>
          <w:rFonts w:eastAsia="Calibri"/>
          <w:bCs/>
          <w:color w:val="000000"/>
          <w:sz w:val="28"/>
          <w:szCs w:val="28"/>
          <w:lang w:eastAsia="ko-KR"/>
        </w:rPr>
        <w:t xml:space="preserve"> //</w:t>
      </w:r>
      <w:r w:rsidRPr="00A17E25">
        <w:rPr>
          <w:rFonts w:eastAsia="Calibri"/>
          <w:bCs/>
          <w:color w:val="000000"/>
          <w:sz w:val="28"/>
          <w:szCs w:val="28"/>
          <w:lang w:val="en-US" w:eastAsia="ko-KR"/>
        </w:rPr>
        <w:t xml:space="preserve"> Clinical experimental </w:t>
      </w:r>
      <w:proofErr w:type="spellStart"/>
      <w:r w:rsidRPr="00A17E25">
        <w:rPr>
          <w:rFonts w:eastAsia="Calibri"/>
          <w:bCs/>
          <w:color w:val="000000"/>
          <w:sz w:val="28"/>
          <w:szCs w:val="28"/>
          <w:lang w:val="en-US" w:eastAsia="ko-KR"/>
        </w:rPr>
        <w:t>thyroidology</w:t>
      </w:r>
      <w:proofErr w:type="spellEnd"/>
      <w:r w:rsidRPr="00A17E25">
        <w:rPr>
          <w:rFonts w:eastAsia="Calibri"/>
          <w:bCs/>
          <w:color w:val="000000"/>
          <w:sz w:val="28"/>
          <w:szCs w:val="28"/>
          <w:lang w:val="en-US" w:eastAsia="ko-KR"/>
        </w:rPr>
        <w:t xml:space="preserve">. </w:t>
      </w:r>
      <w:r w:rsidRPr="00A17E25">
        <w:rPr>
          <w:rFonts w:eastAsia="Calibri"/>
          <w:bCs/>
          <w:color w:val="000000"/>
          <w:sz w:val="28"/>
          <w:szCs w:val="28"/>
          <w:lang w:eastAsia="ko-KR"/>
        </w:rPr>
        <w:t xml:space="preserve">– </w:t>
      </w:r>
      <w:r w:rsidRPr="00A17E25">
        <w:rPr>
          <w:rFonts w:eastAsia="Calibri"/>
          <w:bCs/>
          <w:color w:val="000000"/>
          <w:sz w:val="28"/>
          <w:szCs w:val="28"/>
          <w:lang w:val="en-US" w:eastAsia="ko-KR"/>
        </w:rPr>
        <w:t>2010</w:t>
      </w:r>
      <w:r w:rsidRPr="00A17E25">
        <w:rPr>
          <w:rFonts w:eastAsia="Calibri"/>
          <w:bCs/>
          <w:color w:val="000000"/>
          <w:sz w:val="28"/>
          <w:szCs w:val="28"/>
          <w:lang w:eastAsia="ko-KR"/>
        </w:rPr>
        <w:t xml:space="preserve">. - </w:t>
      </w:r>
      <w:r w:rsidRPr="00A17E25">
        <w:rPr>
          <w:rFonts w:eastAsia="Calibri"/>
          <w:bCs/>
          <w:color w:val="000000"/>
          <w:sz w:val="28"/>
          <w:szCs w:val="28"/>
          <w:lang w:val="en-US" w:eastAsia="ko-KR"/>
        </w:rPr>
        <w:t>Vol. 4</w:t>
      </w:r>
      <w:r w:rsidRPr="00A17E25">
        <w:rPr>
          <w:rFonts w:eastAsia="Calibri"/>
          <w:bCs/>
          <w:color w:val="000000"/>
          <w:sz w:val="28"/>
          <w:szCs w:val="28"/>
          <w:lang w:eastAsia="ko-KR"/>
        </w:rPr>
        <w:t xml:space="preserve">. – Р. </w:t>
      </w:r>
      <w:r w:rsidRPr="00A17E25">
        <w:rPr>
          <w:rFonts w:eastAsia="Calibri"/>
          <w:bCs/>
          <w:color w:val="000000"/>
          <w:sz w:val="28"/>
          <w:szCs w:val="28"/>
          <w:lang w:val="en-US" w:eastAsia="ko-KR"/>
        </w:rPr>
        <w:t xml:space="preserve">9–16. </w:t>
      </w:r>
      <w:r w:rsidRPr="00A17E25">
        <w:rPr>
          <w:rFonts w:eastAsia="Calibri"/>
          <w:bCs/>
          <w:color w:val="000000"/>
          <w:sz w:val="28"/>
          <w:szCs w:val="28"/>
          <w:lang w:eastAsia="ko-KR"/>
        </w:rPr>
        <w:t xml:space="preserve">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 </w:t>
      </w:r>
      <w:proofErr w:type="spellStart"/>
      <w:r w:rsidRPr="00A17E25">
        <w:rPr>
          <w:rFonts w:eastAsia="Calibri"/>
          <w:bCs/>
          <w:color w:val="000000"/>
          <w:sz w:val="28"/>
          <w:szCs w:val="28"/>
          <w:lang w:val="en-US" w:eastAsia="ko-KR"/>
        </w:rPr>
        <w:t>Ghaddhab</w:t>
      </w:r>
      <w:proofErr w:type="spellEnd"/>
      <w:r w:rsidRPr="00A17E25">
        <w:rPr>
          <w:rFonts w:eastAsia="Calibri"/>
          <w:bCs/>
          <w:color w:val="000000"/>
          <w:sz w:val="28"/>
          <w:szCs w:val="28"/>
          <w:lang w:val="en-US" w:eastAsia="ko-KR"/>
        </w:rPr>
        <w:t xml:space="preserve"> C., </w:t>
      </w:r>
      <w:proofErr w:type="spellStart"/>
      <w:r w:rsidRPr="00A17E25">
        <w:rPr>
          <w:rFonts w:eastAsia="Calibri"/>
          <w:bCs/>
          <w:color w:val="000000"/>
          <w:sz w:val="28"/>
          <w:szCs w:val="28"/>
          <w:lang w:val="en-US" w:eastAsia="ko-KR"/>
        </w:rPr>
        <w:t>Kyrilli</w:t>
      </w:r>
      <w:proofErr w:type="spellEnd"/>
      <w:r w:rsidRPr="00A17E25">
        <w:rPr>
          <w:rFonts w:eastAsia="Calibri"/>
          <w:bCs/>
          <w:color w:val="000000"/>
          <w:sz w:val="28"/>
          <w:szCs w:val="28"/>
          <w:lang w:val="en-US" w:eastAsia="ko-KR"/>
        </w:rPr>
        <w:t xml:space="preserve"> A., </w:t>
      </w:r>
      <w:proofErr w:type="spellStart"/>
      <w:r w:rsidRPr="00A17E25">
        <w:rPr>
          <w:rFonts w:eastAsia="Calibri"/>
          <w:bCs/>
          <w:color w:val="000000"/>
          <w:sz w:val="28"/>
          <w:szCs w:val="28"/>
          <w:lang w:val="en-US" w:eastAsia="ko-KR"/>
        </w:rPr>
        <w:t>Driessens</w:t>
      </w:r>
      <w:proofErr w:type="spellEnd"/>
      <w:r w:rsidRPr="00A17E25">
        <w:rPr>
          <w:rFonts w:eastAsia="Calibri"/>
          <w:bCs/>
          <w:color w:val="000000"/>
          <w:sz w:val="28"/>
          <w:szCs w:val="28"/>
          <w:lang w:val="en-US" w:eastAsia="ko-KR"/>
        </w:rPr>
        <w:t xml:space="preserve"> N.</w:t>
      </w:r>
      <w:r w:rsidRPr="00A17E25">
        <w:rPr>
          <w:rFonts w:eastAsia="Calibri"/>
          <w:bCs/>
          <w:color w:val="000000"/>
          <w:sz w:val="28"/>
          <w:szCs w:val="28"/>
          <w:shd w:val="clear" w:color="auto" w:fill="FFFFFF"/>
          <w:lang w:val="da-DK" w:eastAsia="ko-KR"/>
        </w:rPr>
        <w:t xml:space="preserve"> et al. </w:t>
      </w:r>
      <w:r w:rsidRPr="00A17E25">
        <w:rPr>
          <w:rFonts w:eastAsia="Calibri"/>
          <w:bCs/>
          <w:color w:val="000000"/>
          <w:sz w:val="28"/>
          <w:szCs w:val="28"/>
          <w:lang w:val="en-US" w:eastAsia="ko-KR"/>
        </w:rPr>
        <w:t xml:space="preserve"> Factors contributing to the resistance of the thyrocyte to hydrogen peroxide // Mol Cell Endocrinol. – 2019. - Vol. 481. – </w:t>
      </w:r>
      <w:r w:rsidRPr="00A17E25">
        <w:rPr>
          <w:rFonts w:eastAsia="Calibri"/>
          <w:bCs/>
          <w:color w:val="000000"/>
          <w:sz w:val="28"/>
          <w:szCs w:val="28"/>
          <w:lang w:eastAsia="ko-KR"/>
        </w:rPr>
        <w:t>Р</w:t>
      </w:r>
      <w:r w:rsidRPr="00A17E25">
        <w:rPr>
          <w:rFonts w:eastAsia="Calibri"/>
          <w:bCs/>
          <w:color w:val="000000"/>
          <w:sz w:val="28"/>
          <w:szCs w:val="28"/>
          <w:lang w:val="en-US" w:eastAsia="ko-KR"/>
        </w:rPr>
        <w:t xml:space="preserve">. 62-70.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proofErr w:type="spellStart"/>
      <w:r w:rsidRPr="00A17E25">
        <w:rPr>
          <w:rFonts w:eastAsia="Calibri"/>
          <w:bCs/>
          <w:color w:val="000000"/>
          <w:sz w:val="28"/>
          <w:szCs w:val="28"/>
          <w:lang w:val="en-US" w:eastAsia="ko-KR"/>
        </w:rPr>
        <w:t>Ghaddhab</w:t>
      </w:r>
      <w:proofErr w:type="spellEnd"/>
      <w:r w:rsidRPr="00A17E25">
        <w:rPr>
          <w:rFonts w:eastAsia="Calibri"/>
          <w:bCs/>
          <w:color w:val="000000"/>
          <w:sz w:val="28"/>
          <w:szCs w:val="28"/>
          <w:lang w:val="en-US" w:eastAsia="ko-KR"/>
        </w:rPr>
        <w:t xml:space="preserve"> C., </w:t>
      </w:r>
      <w:proofErr w:type="spellStart"/>
      <w:r w:rsidRPr="00A17E25">
        <w:rPr>
          <w:rFonts w:eastAsia="Calibri"/>
          <w:bCs/>
          <w:color w:val="000000"/>
          <w:sz w:val="28"/>
          <w:szCs w:val="28"/>
          <w:lang w:val="en-US" w:eastAsia="ko-KR"/>
        </w:rPr>
        <w:t>Kyrilli</w:t>
      </w:r>
      <w:proofErr w:type="spellEnd"/>
      <w:r w:rsidRPr="00A17E25">
        <w:rPr>
          <w:rFonts w:eastAsia="Calibri"/>
          <w:bCs/>
          <w:color w:val="000000"/>
          <w:sz w:val="28"/>
          <w:szCs w:val="28"/>
          <w:lang w:val="en-US" w:eastAsia="ko-KR"/>
        </w:rPr>
        <w:t xml:space="preserve"> A., </w:t>
      </w:r>
      <w:proofErr w:type="spellStart"/>
      <w:r w:rsidRPr="00A17E25">
        <w:rPr>
          <w:rFonts w:eastAsia="Calibri"/>
          <w:bCs/>
          <w:color w:val="000000"/>
          <w:sz w:val="28"/>
          <w:szCs w:val="28"/>
          <w:lang w:val="en-US" w:eastAsia="ko-KR"/>
        </w:rPr>
        <w:t>Driessens</w:t>
      </w:r>
      <w:proofErr w:type="spellEnd"/>
      <w:r w:rsidRPr="00A17E25">
        <w:rPr>
          <w:rFonts w:eastAsia="Calibri"/>
          <w:bCs/>
          <w:color w:val="000000"/>
          <w:sz w:val="28"/>
          <w:szCs w:val="28"/>
          <w:lang w:val="en-US" w:eastAsia="ko-KR"/>
        </w:rPr>
        <w:t xml:space="preserve"> N.</w:t>
      </w:r>
      <w:r w:rsidRPr="00A17E25">
        <w:rPr>
          <w:rFonts w:eastAsia="Calibri"/>
          <w:bCs/>
          <w:color w:val="000000"/>
          <w:sz w:val="28"/>
          <w:szCs w:val="28"/>
          <w:shd w:val="clear" w:color="auto" w:fill="FFFFFF"/>
          <w:lang w:val="da-DK" w:eastAsia="ko-KR"/>
        </w:rPr>
        <w:t xml:space="preserve"> et al. </w:t>
      </w:r>
      <w:r w:rsidRPr="00A17E25">
        <w:rPr>
          <w:rFonts w:eastAsia="Calibri"/>
          <w:bCs/>
          <w:color w:val="000000"/>
          <w:sz w:val="28"/>
          <w:szCs w:val="28"/>
          <w:lang w:val="en-US" w:eastAsia="ko-KR"/>
        </w:rPr>
        <w:t xml:space="preserve"> Factors contributing to the resistance of the thyrocyte to hydrogen peroxide // Mol Cell Endocrinol. - 2019. - №</w:t>
      </w:r>
      <w:r w:rsidR="00552D78" w:rsidRPr="00A17E25">
        <w:rPr>
          <w:rFonts w:eastAsia="Calibri"/>
          <w:bCs/>
          <w:color w:val="000000"/>
          <w:sz w:val="28"/>
          <w:szCs w:val="28"/>
          <w:lang w:val="en-US" w:eastAsia="ko-KR"/>
        </w:rPr>
        <w:t xml:space="preserve"> </w:t>
      </w:r>
      <w:r w:rsidRPr="00A17E25">
        <w:rPr>
          <w:rFonts w:eastAsia="Calibri"/>
          <w:bCs/>
          <w:color w:val="000000"/>
          <w:sz w:val="28"/>
          <w:szCs w:val="28"/>
          <w:lang w:val="en-US" w:eastAsia="ko-KR"/>
        </w:rPr>
        <w:t xml:space="preserve">481. - </w:t>
      </w:r>
      <w:r w:rsidRPr="00A17E25">
        <w:rPr>
          <w:rFonts w:eastAsia="Calibri"/>
          <w:bCs/>
          <w:color w:val="000000"/>
          <w:sz w:val="28"/>
          <w:szCs w:val="28"/>
          <w:lang w:eastAsia="ko-KR"/>
        </w:rPr>
        <w:t>Р</w:t>
      </w:r>
      <w:r w:rsidRPr="00A17E25">
        <w:rPr>
          <w:rFonts w:eastAsia="Calibri"/>
          <w:bCs/>
          <w:color w:val="000000"/>
          <w:sz w:val="28"/>
          <w:szCs w:val="28"/>
          <w:lang w:val="en-US" w:eastAsia="ko-KR"/>
        </w:rPr>
        <w:t xml:space="preserve">. 62-70.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eastAsia="ko-KR"/>
        </w:rPr>
      </w:pPr>
      <w:r w:rsidRPr="00A17E25">
        <w:rPr>
          <w:rFonts w:eastAsia="Calibri"/>
          <w:bCs/>
          <w:color w:val="000000"/>
          <w:sz w:val="28"/>
          <w:szCs w:val="28"/>
          <w:lang w:val="en-US" w:eastAsia="ko-KR"/>
        </w:rPr>
        <w:t xml:space="preserve"> </w:t>
      </w:r>
      <w:proofErr w:type="spellStart"/>
      <w:r w:rsidRPr="00A17E25">
        <w:rPr>
          <w:rFonts w:eastAsia="Calibri"/>
          <w:bCs/>
          <w:iCs/>
          <w:color w:val="000000"/>
          <w:sz w:val="28"/>
          <w:szCs w:val="28"/>
          <w:lang w:eastAsia="ko-KR"/>
        </w:rPr>
        <w:t>Генделека</w:t>
      </w:r>
      <w:proofErr w:type="spellEnd"/>
      <w:r w:rsidRPr="00A17E25">
        <w:rPr>
          <w:rFonts w:eastAsia="Calibri"/>
          <w:bCs/>
          <w:iCs/>
          <w:color w:val="000000"/>
          <w:sz w:val="28"/>
          <w:szCs w:val="28"/>
          <w:lang w:eastAsia="ko-KR"/>
        </w:rPr>
        <w:t xml:space="preserve"> Г.Ф.</w:t>
      </w:r>
      <w:r w:rsidRPr="00A17E25">
        <w:rPr>
          <w:rFonts w:eastAsia="Calibri"/>
          <w:bCs/>
          <w:color w:val="000000"/>
          <w:sz w:val="28"/>
          <w:szCs w:val="28"/>
          <w:lang w:eastAsia="ko-KR"/>
        </w:rPr>
        <w:t xml:space="preserve"> Атипичные формы течения аутоиммунных заболевании щитовидной железы как проявление аутоиммунного синдрома перекреста (</w:t>
      </w:r>
      <w:r w:rsidRPr="00A17E25">
        <w:rPr>
          <w:rFonts w:eastAsia="Calibri"/>
          <w:bCs/>
          <w:color w:val="000000"/>
          <w:sz w:val="28"/>
          <w:szCs w:val="28"/>
          <w:lang w:val="en-US" w:eastAsia="ko-KR"/>
        </w:rPr>
        <w:t>OVERLAP</w:t>
      </w:r>
      <w:r w:rsidRPr="00A17E25">
        <w:rPr>
          <w:rFonts w:eastAsia="Calibri"/>
          <w:bCs/>
          <w:color w:val="000000"/>
          <w:sz w:val="28"/>
          <w:szCs w:val="28"/>
          <w:lang w:eastAsia="ko-KR"/>
        </w:rPr>
        <w:t>-синдрома) // Международный эндокринологический журнал. - 2014. - №3. – С. 103-108.</w:t>
      </w:r>
      <w:r w:rsidRPr="00A17E25">
        <w:rPr>
          <w:rFonts w:eastAsia="Calibri"/>
          <w:iCs/>
          <w:color w:val="000000"/>
          <w:sz w:val="28"/>
          <w:szCs w:val="28"/>
          <w:shd w:val="clear" w:color="auto" w:fill="FFFFFF"/>
          <w:lang w:eastAsia="ko-KR"/>
        </w:rPr>
        <w:t xml:space="preserve"> </w:t>
      </w:r>
      <w:r w:rsidRPr="00A17E25">
        <w:rPr>
          <w:rFonts w:eastAsia="Calibri"/>
          <w:color w:val="000000"/>
          <w:sz w:val="28"/>
          <w:szCs w:val="28"/>
          <w:shd w:val="clear" w:color="auto" w:fill="FFFFFF"/>
          <w:lang w:eastAsia="ko-KR"/>
        </w:rPr>
        <w:t xml:space="preserve">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eastAsia="ko-KR"/>
        </w:rPr>
        <w:t xml:space="preserve"> </w:t>
      </w:r>
      <w:r w:rsidRPr="00A17E25">
        <w:rPr>
          <w:rFonts w:eastAsia="Calibri"/>
          <w:bCs/>
          <w:color w:val="000000"/>
          <w:sz w:val="28"/>
          <w:szCs w:val="28"/>
          <w:lang w:val="en-US" w:eastAsia="ko-KR"/>
        </w:rPr>
        <w:t xml:space="preserve">Fortunato R.S., Lima de Souza E.C., </w:t>
      </w:r>
      <w:proofErr w:type="spellStart"/>
      <w:r w:rsidRPr="00A17E25">
        <w:rPr>
          <w:rFonts w:eastAsia="Calibri"/>
          <w:bCs/>
          <w:color w:val="000000"/>
          <w:sz w:val="28"/>
          <w:szCs w:val="28"/>
          <w:lang w:val="en-US" w:eastAsia="ko-KR"/>
        </w:rPr>
        <w:t>Ameziane</w:t>
      </w:r>
      <w:proofErr w:type="spellEnd"/>
      <w:r w:rsidRPr="00A17E25">
        <w:rPr>
          <w:rFonts w:eastAsia="Calibri"/>
          <w:bCs/>
          <w:color w:val="000000"/>
          <w:sz w:val="28"/>
          <w:szCs w:val="28"/>
          <w:lang w:val="en-US" w:eastAsia="ko-KR"/>
        </w:rPr>
        <w:t xml:space="preserve">-el </w:t>
      </w:r>
      <w:proofErr w:type="spellStart"/>
      <w:r w:rsidRPr="00A17E25">
        <w:rPr>
          <w:rFonts w:eastAsia="Calibri"/>
          <w:bCs/>
          <w:color w:val="000000"/>
          <w:sz w:val="28"/>
          <w:szCs w:val="28"/>
          <w:lang w:val="en-US" w:eastAsia="ko-KR"/>
        </w:rPr>
        <w:t>Hassani</w:t>
      </w:r>
      <w:proofErr w:type="spellEnd"/>
      <w:r w:rsidRPr="00A17E25">
        <w:rPr>
          <w:rFonts w:eastAsia="Calibri"/>
          <w:bCs/>
          <w:color w:val="000000"/>
          <w:sz w:val="28"/>
          <w:szCs w:val="28"/>
          <w:lang w:val="en-US" w:eastAsia="ko-KR"/>
        </w:rPr>
        <w:t xml:space="preserve"> R.</w:t>
      </w:r>
      <w:r w:rsidRPr="00A17E25">
        <w:rPr>
          <w:rFonts w:eastAsia="Calibri"/>
          <w:bCs/>
          <w:color w:val="000000"/>
          <w:sz w:val="28"/>
          <w:szCs w:val="28"/>
          <w:shd w:val="clear" w:color="auto" w:fill="FFFFFF"/>
          <w:lang w:val="da-DK" w:eastAsia="ko-KR"/>
        </w:rPr>
        <w:t xml:space="preserve"> et al. </w:t>
      </w:r>
      <w:r w:rsidRPr="00A17E25">
        <w:rPr>
          <w:rFonts w:eastAsia="Calibri"/>
          <w:bCs/>
          <w:color w:val="000000"/>
          <w:sz w:val="28"/>
          <w:szCs w:val="28"/>
          <w:lang w:val="en-US" w:eastAsia="ko-KR"/>
        </w:rPr>
        <w:t xml:space="preserve"> Functional consequences of dual oxidase-</w:t>
      </w:r>
      <w:proofErr w:type="spellStart"/>
      <w:r w:rsidRPr="00A17E25">
        <w:rPr>
          <w:rFonts w:eastAsia="Calibri"/>
          <w:bCs/>
          <w:color w:val="000000"/>
          <w:sz w:val="28"/>
          <w:szCs w:val="28"/>
          <w:lang w:val="en-US" w:eastAsia="ko-KR"/>
        </w:rPr>
        <w:t>thyroperoxidase</w:t>
      </w:r>
      <w:proofErr w:type="spellEnd"/>
      <w:r w:rsidRPr="00A17E25">
        <w:rPr>
          <w:rFonts w:eastAsia="Calibri"/>
          <w:bCs/>
          <w:color w:val="000000"/>
          <w:sz w:val="28"/>
          <w:szCs w:val="28"/>
          <w:lang w:val="en-US" w:eastAsia="ko-KR"/>
        </w:rPr>
        <w:t xml:space="preserve"> interaction at the plasma membrane // J Clin Endocrinol </w:t>
      </w:r>
      <w:proofErr w:type="spellStart"/>
      <w:r w:rsidRPr="00A17E25">
        <w:rPr>
          <w:rFonts w:eastAsia="Calibri"/>
          <w:bCs/>
          <w:color w:val="000000"/>
          <w:sz w:val="28"/>
          <w:szCs w:val="28"/>
          <w:lang w:val="en-US" w:eastAsia="ko-KR"/>
        </w:rPr>
        <w:t>Metab</w:t>
      </w:r>
      <w:proofErr w:type="spellEnd"/>
      <w:r w:rsidRPr="00A17E25">
        <w:rPr>
          <w:rFonts w:eastAsia="Calibri"/>
          <w:bCs/>
          <w:color w:val="000000"/>
          <w:sz w:val="28"/>
          <w:szCs w:val="28"/>
          <w:lang w:val="en-US" w:eastAsia="ko-KR"/>
        </w:rPr>
        <w:t>. - 2010. - №9</w:t>
      </w:r>
      <w:r w:rsidR="007B4C26" w:rsidRPr="007B4C26">
        <w:rPr>
          <w:rFonts w:eastAsia="Calibri"/>
          <w:bCs/>
          <w:color w:val="000000"/>
          <w:sz w:val="28"/>
          <w:szCs w:val="28"/>
          <w:lang w:val="en-US" w:eastAsia="ko-KR"/>
        </w:rPr>
        <w:t>(</w:t>
      </w:r>
      <w:r w:rsidRPr="00A17E25">
        <w:rPr>
          <w:rFonts w:eastAsia="Calibri"/>
          <w:bCs/>
          <w:color w:val="000000"/>
          <w:sz w:val="28"/>
          <w:szCs w:val="28"/>
          <w:lang w:val="en-US" w:eastAsia="ko-KR"/>
        </w:rPr>
        <w:t>5</w:t>
      </w:r>
      <w:r w:rsidR="007B4C26" w:rsidRPr="007B4C26">
        <w:rPr>
          <w:rFonts w:eastAsia="Calibri"/>
          <w:bCs/>
          <w:color w:val="000000"/>
          <w:sz w:val="28"/>
          <w:szCs w:val="28"/>
          <w:lang w:val="en-US" w:eastAsia="ko-KR"/>
        </w:rPr>
        <w:t>)</w:t>
      </w:r>
      <w:r w:rsidRPr="00A17E25">
        <w:rPr>
          <w:rFonts w:eastAsia="Calibri"/>
          <w:bCs/>
          <w:color w:val="000000"/>
          <w:sz w:val="28"/>
          <w:szCs w:val="28"/>
          <w:lang w:val="en-US" w:eastAsia="ko-KR"/>
        </w:rPr>
        <w:t xml:space="preserve">. - </w:t>
      </w:r>
      <w:r w:rsidRPr="00A17E25">
        <w:rPr>
          <w:rFonts w:eastAsia="Calibri"/>
          <w:bCs/>
          <w:color w:val="000000"/>
          <w:sz w:val="28"/>
          <w:szCs w:val="28"/>
          <w:lang w:eastAsia="ko-KR"/>
        </w:rPr>
        <w:t>Р</w:t>
      </w:r>
      <w:r w:rsidRPr="00A17E25">
        <w:rPr>
          <w:rFonts w:eastAsia="Calibri"/>
          <w:bCs/>
          <w:color w:val="000000"/>
          <w:sz w:val="28"/>
          <w:szCs w:val="28"/>
          <w:lang w:val="en-US" w:eastAsia="ko-KR"/>
        </w:rPr>
        <w:t xml:space="preserve">. 5403-5411.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 Song Y., </w:t>
      </w:r>
      <w:proofErr w:type="spellStart"/>
      <w:r w:rsidRPr="00A17E25">
        <w:rPr>
          <w:rFonts w:eastAsia="Calibri"/>
          <w:bCs/>
          <w:color w:val="000000"/>
          <w:sz w:val="28"/>
          <w:szCs w:val="28"/>
          <w:lang w:val="en-US" w:eastAsia="ko-KR"/>
        </w:rPr>
        <w:t>Ruf</w:t>
      </w:r>
      <w:proofErr w:type="spellEnd"/>
      <w:r w:rsidRPr="00A17E25">
        <w:rPr>
          <w:rFonts w:eastAsia="Calibri"/>
          <w:bCs/>
          <w:color w:val="000000"/>
          <w:sz w:val="28"/>
          <w:szCs w:val="28"/>
          <w:lang w:val="en-US" w:eastAsia="ko-KR"/>
        </w:rPr>
        <w:t xml:space="preserve"> J., </w:t>
      </w:r>
      <w:proofErr w:type="spellStart"/>
      <w:r w:rsidRPr="00A17E25">
        <w:rPr>
          <w:rFonts w:eastAsia="Calibri"/>
          <w:bCs/>
          <w:color w:val="000000"/>
          <w:sz w:val="28"/>
          <w:szCs w:val="28"/>
          <w:lang w:val="en-US" w:eastAsia="ko-KR"/>
        </w:rPr>
        <w:t>Lothaire</w:t>
      </w:r>
      <w:proofErr w:type="spellEnd"/>
      <w:r w:rsidRPr="00A17E25">
        <w:rPr>
          <w:rFonts w:eastAsia="Calibri"/>
          <w:bCs/>
          <w:color w:val="000000"/>
          <w:sz w:val="28"/>
          <w:szCs w:val="28"/>
          <w:lang w:val="en-US" w:eastAsia="ko-KR"/>
        </w:rPr>
        <w:t xml:space="preserve"> P.</w:t>
      </w:r>
      <w:r w:rsidRPr="00A17E25">
        <w:rPr>
          <w:rFonts w:eastAsia="Calibri"/>
          <w:bCs/>
          <w:color w:val="000000"/>
          <w:sz w:val="28"/>
          <w:szCs w:val="28"/>
          <w:shd w:val="clear" w:color="auto" w:fill="FFFFFF"/>
          <w:lang w:val="da-DK" w:eastAsia="ko-KR"/>
        </w:rPr>
        <w:t xml:space="preserve"> et al. </w:t>
      </w:r>
      <w:r w:rsidRPr="00A17E25">
        <w:rPr>
          <w:rFonts w:eastAsia="Calibri"/>
          <w:bCs/>
          <w:color w:val="000000"/>
          <w:sz w:val="28"/>
          <w:szCs w:val="28"/>
          <w:lang w:val="en-US" w:eastAsia="ko-KR"/>
        </w:rPr>
        <w:t xml:space="preserve"> Association of </w:t>
      </w:r>
      <w:proofErr w:type="spellStart"/>
      <w:r w:rsidRPr="00A17E25">
        <w:rPr>
          <w:rFonts w:eastAsia="Calibri"/>
          <w:bCs/>
          <w:color w:val="000000"/>
          <w:sz w:val="28"/>
          <w:szCs w:val="28"/>
          <w:lang w:val="en-US" w:eastAsia="ko-KR"/>
        </w:rPr>
        <w:t>duoxes</w:t>
      </w:r>
      <w:proofErr w:type="spellEnd"/>
      <w:r w:rsidRPr="00A17E25">
        <w:rPr>
          <w:rFonts w:eastAsia="Calibri"/>
          <w:bCs/>
          <w:color w:val="000000"/>
          <w:sz w:val="28"/>
          <w:szCs w:val="28"/>
          <w:lang w:val="en-US" w:eastAsia="ko-KR"/>
        </w:rPr>
        <w:t xml:space="preserve"> with thyroid peroxidase and its regulation in thyrocytes // J Clin Endocrinol </w:t>
      </w:r>
      <w:proofErr w:type="spellStart"/>
      <w:r w:rsidRPr="00A17E25">
        <w:rPr>
          <w:rFonts w:eastAsia="Calibri"/>
          <w:bCs/>
          <w:color w:val="000000"/>
          <w:sz w:val="28"/>
          <w:szCs w:val="28"/>
          <w:lang w:val="en-US" w:eastAsia="ko-KR"/>
        </w:rPr>
        <w:t>Metab</w:t>
      </w:r>
      <w:proofErr w:type="spellEnd"/>
      <w:r w:rsidRPr="00A17E25">
        <w:rPr>
          <w:rFonts w:eastAsia="Calibri"/>
          <w:bCs/>
          <w:color w:val="000000"/>
          <w:sz w:val="28"/>
          <w:szCs w:val="28"/>
          <w:lang w:val="en-US" w:eastAsia="ko-KR"/>
        </w:rPr>
        <w:t xml:space="preserve">. - 2010. - №95. - </w:t>
      </w:r>
      <w:r w:rsidRPr="00A17E25">
        <w:rPr>
          <w:rFonts w:eastAsia="Calibri"/>
          <w:bCs/>
          <w:color w:val="000000"/>
          <w:sz w:val="28"/>
          <w:szCs w:val="28"/>
          <w:lang w:eastAsia="ko-KR"/>
        </w:rPr>
        <w:t>Р</w:t>
      </w:r>
      <w:r w:rsidRPr="00A17E25">
        <w:rPr>
          <w:rFonts w:eastAsia="Calibri"/>
          <w:bCs/>
          <w:color w:val="000000"/>
          <w:sz w:val="28"/>
          <w:szCs w:val="28"/>
          <w:lang w:val="en-US" w:eastAsia="ko-KR"/>
        </w:rPr>
        <w:t>.</w:t>
      </w:r>
      <w:r w:rsidR="000A14B3">
        <w:rPr>
          <w:rFonts w:eastAsia="Calibri"/>
          <w:bCs/>
          <w:color w:val="000000"/>
          <w:sz w:val="28"/>
          <w:szCs w:val="28"/>
          <w:lang w:val="kk-KZ" w:eastAsia="ko-KR"/>
        </w:rPr>
        <w:t xml:space="preserve"> </w:t>
      </w:r>
      <w:r w:rsidRPr="00A17E25">
        <w:rPr>
          <w:rFonts w:eastAsia="Calibri"/>
          <w:bCs/>
          <w:color w:val="000000"/>
          <w:sz w:val="28"/>
          <w:szCs w:val="28"/>
          <w:lang w:val="en-US" w:eastAsia="ko-KR"/>
        </w:rPr>
        <w:t xml:space="preserve">375-382.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lastRenderedPageBreak/>
        <w:t xml:space="preserve"> </w:t>
      </w:r>
      <w:proofErr w:type="spellStart"/>
      <w:r w:rsidRPr="00A17E25">
        <w:rPr>
          <w:rFonts w:eastAsia="Calibri"/>
          <w:bCs/>
          <w:color w:val="000000"/>
          <w:sz w:val="28"/>
          <w:szCs w:val="28"/>
          <w:lang w:val="en-US" w:eastAsia="ko-KR"/>
        </w:rPr>
        <w:t>Senou</w:t>
      </w:r>
      <w:proofErr w:type="spellEnd"/>
      <w:r w:rsidRPr="00A17E25">
        <w:rPr>
          <w:rFonts w:eastAsia="Calibri"/>
          <w:bCs/>
          <w:color w:val="000000"/>
          <w:sz w:val="28"/>
          <w:szCs w:val="28"/>
          <w:lang w:val="en-US" w:eastAsia="ko-KR"/>
        </w:rPr>
        <w:t xml:space="preserve"> M., Khalifa C., </w:t>
      </w:r>
      <w:proofErr w:type="spellStart"/>
      <w:r w:rsidRPr="00A17E25">
        <w:rPr>
          <w:rFonts w:eastAsia="Calibri"/>
          <w:bCs/>
          <w:color w:val="000000"/>
          <w:sz w:val="28"/>
          <w:szCs w:val="28"/>
          <w:lang w:val="en-US" w:eastAsia="ko-KR"/>
        </w:rPr>
        <w:t>Thimmesch</w:t>
      </w:r>
      <w:proofErr w:type="spellEnd"/>
      <w:r w:rsidRPr="00A17E25">
        <w:rPr>
          <w:rFonts w:eastAsia="Calibri"/>
          <w:bCs/>
          <w:color w:val="000000"/>
          <w:sz w:val="28"/>
          <w:szCs w:val="28"/>
          <w:lang w:val="en-US" w:eastAsia="ko-KR"/>
        </w:rPr>
        <w:t xml:space="preserve"> M.</w:t>
      </w:r>
      <w:r w:rsidRPr="00A17E25">
        <w:rPr>
          <w:rFonts w:eastAsia="Calibri"/>
          <w:bCs/>
          <w:color w:val="000000"/>
          <w:sz w:val="28"/>
          <w:szCs w:val="28"/>
          <w:shd w:val="clear" w:color="auto" w:fill="FFFFFF"/>
          <w:lang w:val="da-DK" w:eastAsia="ko-KR"/>
        </w:rPr>
        <w:t xml:space="preserve"> et al. </w:t>
      </w:r>
      <w:r w:rsidRPr="00A17E25">
        <w:rPr>
          <w:rFonts w:eastAsia="Calibri"/>
          <w:bCs/>
          <w:color w:val="000000"/>
          <w:sz w:val="28"/>
          <w:szCs w:val="28"/>
          <w:lang w:val="en-US" w:eastAsia="ko-KR"/>
        </w:rPr>
        <w:t xml:space="preserve">A coherent organization of differentiation proteins is required to maintain an appropriate thyroid function in the </w:t>
      </w:r>
      <w:proofErr w:type="spellStart"/>
      <w:r w:rsidRPr="00A17E25">
        <w:rPr>
          <w:rFonts w:eastAsia="Calibri"/>
          <w:bCs/>
          <w:color w:val="000000"/>
          <w:sz w:val="28"/>
          <w:szCs w:val="28"/>
          <w:lang w:val="en-US" w:eastAsia="ko-KR"/>
        </w:rPr>
        <w:t>Pendred</w:t>
      </w:r>
      <w:proofErr w:type="spellEnd"/>
      <w:r w:rsidRPr="00A17E25">
        <w:rPr>
          <w:rFonts w:eastAsia="Calibri"/>
          <w:bCs/>
          <w:color w:val="000000"/>
          <w:sz w:val="28"/>
          <w:szCs w:val="28"/>
          <w:lang w:val="en-US" w:eastAsia="ko-KR"/>
        </w:rPr>
        <w:t xml:space="preserve"> thyroid // J Clin Endocrinol </w:t>
      </w:r>
      <w:proofErr w:type="spellStart"/>
      <w:r w:rsidRPr="00A17E25">
        <w:rPr>
          <w:rFonts w:eastAsia="Calibri"/>
          <w:bCs/>
          <w:color w:val="000000"/>
          <w:sz w:val="28"/>
          <w:szCs w:val="28"/>
          <w:lang w:val="en-US" w:eastAsia="ko-KR"/>
        </w:rPr>
        <w:t>Metab</w:t>
      </w:r>
      <w:proofErr w:type="spellEnd"/>
      <w:r w:rsidRPr="00A17E25">
        <w:rPr>
          <w:rFonts w:eastAsia="Calibri"/>
          <w:bCs/>
          <w:color w:val="000000"/>
          <w:sz w:val="28"/>
          <w:szCs w:val="28"/>
          <w:lang w:val="en-US" w:eastAsia="ko-KR"/>
        </w:rPr>
        <w:t xml:space="preserve">. - 2010. - №95. - </w:t>
      </w:r>
      <w:r w:rsidRPr="00A17E25">
        <w:rPr>
          <w:rFonts w:eastAsia="Calibri"/>
          <w:bCs/>
          <w:color w:val="000000"/>
          <w:sz w:val="28"/>
          <w:szCs w:val="28"/>
          <w:lang w:eastAsia="ko-KR"/>
        </w:rPr>
        <w:t>Р</w:t>
      </w:r>
      <w:r w:rsidRPr="00A17E25">
        <w:rPr>
          <w:rFonts w:eastAsia="Calibri"/>
          <w:bCs/>
          <w:color w:val="000000"/>
          <w:sz w:val="28"/>
          <w:szCs w:val="28"/>
          <w:lang w:val="en-US" w:eastAsia="ko-KR"/>
        </w:rPr>
        <w:t xml:space="preserve">.4021-4030.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proofErr w:type="spellStart"/>
      <w:r w:rsidRPr="00A17E25">
        <w:rPr>
          <w:rFonts w:eastAsia="Calibri"/>
          <w:bCs/>
          <w:color w:val="000000"/>
          <w:sz w:val="28"/>
          <w:szCs w:val="28"/>
          <w:lang w:val="en-US" w:eastAsia="ko-KR"/>
        </w:rPr>
        <w:t>Wémeau</w:t>
      </w:r>
      <w:proofErr w:type="spellEnd"/>
      <w:r w:rsidRPr="00A17E25">
        <w:rPr>
          <w:rFonts w:eastAsia="Calibri"/>
          <w:bCs/>
          <w:color w:val="000000"/>
          <w:sz w:val="28"/>
          <w:szCs w:val="28"/>
          <w:lang w:val="en-US" w:eastAsia="ko-KR"/>
        </w:rPr>
        <w:t xml:space="preserve"> J.L., Kopp P. </w:t>
      </w:r>
      <w:proofErr w:type="spellStart"/>
      <w:r w:rsidRPr="00A17E25">
        <w:rPr>
          <w:rFonts w:eastAsia="Calibri"/>
          <w:bCs/>
          <w:color w:val="000000"/>
          <w:sz w:val="28"/>
          <w:szCs w:val="28"/>
          <w:lang w:val="en-US" w:eastAsia="ko-KR"/>
        </w:rPr>
        <w:t>Pendred</w:t>
      </w:r>
      <w:proofErr w:type="spellEnd"/>
      <w:r w:rsidRPr="00A17E25">
        <w:rPr>
          <w:rFonts w:eastAsia="Calibri"/>
          <w:bCs/>
          <w:color w:val="000000"/>
          <w:sz w:val="28"/>
          <w:szCs w:val="28"/>
          <w:lang w:val="en-US" w:eastAsia="ko-KR"/>
        </w:rPr>
        <w:t xml:space="preserve"> syndrome // Best </w:t>
      </w:r>
      <w:proofErr w:type="spellStart"/>
      <w:r w:rsidRPr="00A17E25">
        <w:rPr>
          <w:rFonts w:eastAsia="Calibri"/>
          <w:bCs/>
          <w:color w:val="000000"/>
          <w:sz w:val="28"/>
          <w:szCs w:val="28"/>
          <w:lang w:val="en-US" w:eastAsia="ko-KR"/>
        </w:rPr>
        <w:t>Pract</w:t>
      </w:r>
      <w:proofErr w:type="spellEnd"/>
      <w:r w:rsidRPr="00A17E25">
        <w:rPr>
          <w:rFonts w:eastAsia="Calibri"/>
          <w:bCs/>
          <w:color w:val="000000"/>
          <w:sz w:val="28"/>
          <w:szCs w:val="28"/>
          <w:lang w:val="en-US" w:eastAsia="ko-KR"/>
        </w:rPr>
        <w:t xml:space="preserve"> Res Clin Endocrinol </w:t>
      </w:r>
      <w:proofErr w:type="spellStart"/>
      <w:r w:rsidRPr="00A17E25">
        <w:rPr>
          <w:rFonts w:eastAsia="Calibri"/>
          <w:bCs/>
          <w:color w:val="000000"/>
          <w:sz w:val="28"/>
          <w:szCs w:val="28"/>
          <w:lang w:val="en-US" w:eastAsia="ko-KR"/>
        </w:rPr>
        <w:t>Metab</w:t>
      </w:r>
      <w:proofErr w:type="spellEnd"/>
      <w:r w:rsidRPr="00A17E25">
        <w:rPr>
          <w:rFonts w:eastAsia="Calibri"/>
          <w:bCs/>
          <w:color w:val="000000"/>
          <w:sz w:val="28"/>
          <w:szCs w:val="28"/>
          <w:lang w:val="en-US" w:eastAsia="ko-KR"/>
        </w:rPr>
        <w:t xml:space="preserve">. - 2017. - №31. - </w:t>
      </w:r>
      <w:r w:rsidRPr="00A17E25">
        <w:rPr>
          <w:rFonts w:eastAsia="Calibri"/>
          <w:bCs/>
          <w:color w:val="000000"/>
          <w:sz w:val="28"/>
          <w:szCs w:val="28"/>
          <w:lang w:eastAsia="ko-KR"/>
        </w:rPr>
        <w:t>Р</w:t>
      </w:r>
      <w:r w:rsidRPr="00A17E25">
        <w:rPr>
          <w:rFonts w:eastAsia="Calibri"/>
          <w:bCs/>
          <w:color w:val="000000"/>
          <w:sz w:val="28"/>
          <w:szCs w:val="28"/>
          <w:lang w:val="en-US" w:eastAsia="ko-KR"/>
        </w:rPr>
        <w:t>.</w:t>
      </w:r>
      <w:r w:rsidR="000A14B3">
        <w:rPr>
          <w:rFonts w:eastAsia="Calibri"/>
          <w:bCs/>
          <w:color w:val="000000"/>
          <w:sz w:val="28"/>
          <w:szCs w:val="28"/>
          <w:lang w:val="kk-KZ" w:eastAsia="ko-KR"/>
        </w:rPr>
        <w:t xml:space="preserve"> </w:t>
      </w:r>
      <w:r w:rsidRPr="00A17E25">
        <w:rPr>
          <w:rFonts w:eastAsia="Calibri"/>
          <w:bCs/>
          <w:color w:val="000000"/>
          <w:sz w:val="28"/>
          <w:szCs w:val="28"/>
          <w:lang w:val="en-US" w:eastAsia="ko-KR"/>
        </w:rPr>
        <w:t xml:space="preserve">213 - 224.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 Mondal S., </w:t>
      </w:r>
      <w:proofErr w:type="spellStart"/>
      <w:r w:rsidRPr="00A17E25">
        <w:rPr>
          <w:rFonts w:eastAsia="Calibri"/>
          <w:bCs/>
          <w:color w:val="000000"/>
          <w:sz w:val="28"/>
          <w:szCs w:val="28"/>
          <w:lang w:val="en-US" w:eastAsia="ko-KR"/>
        </w:rPr>
        <w:t>Mugesh</w:t>
      </w:r>
      <w:proofErr w:type="spellEnd"/>
      <w:r w:rsidRPr="00A17E25">
        <w:rPr>
          <w:rFonts w:eastAsia="Calibri"/>
          <w:bCs/>
          <w:color w:val="000000"/>
          <w:sz w:val="28"/>
          <w:szCs w:val="28"/>
          <w:lang w:val="en-US" w:eastAsia="ko-KR"/>
        </w:rPr>
        <w:t xml:space="preserve"> G. Novel thyroid hormone analogues, enzyme inhibitors and mimetics, and their action // Mol Cell Endocrinol. - 2017.- №458.- </w:t>
      </w:r>
      <w:r w:rsidRPr="00A17E25">
        <w:rPr>
          <w:rFonts w:eastAsia="Calibri"/>
          <w:bCs/>
          <w:color w:val="000000"/>
          <w:sz w:val="28"/>
          <w:szCs w:val="28"/>
          <w:lang w:eastAsia="ko-KR"/>
        </w:rPr>
        <w:t>Р</w:t>
      </w:r>
      <w:r w:rsidRPr="00A17E25">
        <w:rPr>
          <w:rFonts w:eastAsia="Calibri"/>
          <w:bCs/>
          <w:color w:val="000000"/>
          <w:sz w:val="28"/>
          <w:szCs w:val="28"/>
          <w:lang w:val="en-US" w:eastAsia="ko-KR"/>
        </w:rPr>
        <w:t>.</w:t>
      </w:r>
      <w:r w:rsidRPr="00A17E25">
        <w:rPr>
          <w:rFonts w:eastAsia="Calibri"/>
          <w:bCs/>
          <w:color w:val="000000"/>
          <w:sz w:val="28"/>
          <w:szCs w:val="28"/>
          <w:lang w:eastAsia="ko-KR"/>
        </w:rPr>
        <w:t xml:space="preserve"> </w:t>
      </w:r>
      <w:r w:rsidRPr="00A17E25">
        <w:rPr>
          <w:rFonts w:eastAsia="Calibri"/>
          <w:bCs/>
          <w:color w:val="000000"/>
          <w:sz w:val="28"/>
          <w:szCs w:val="28"/>
          <w:lang w:val="en-US" w:eastAsia="ko-KR"/>
        </w:rPr>
        <w:t xml:space="preserve">91-104. </w:t>
      </w:r>
      <w:r w:rsidRPr="00A17E25">
        <w:rPr>
          <w:rFonts w:eastAsia="Calibri"/>
          <w:bCs/>
          <w:color w:val="000000"/>
          <w:sz w:val="28"/>
          <w:szCs w:val="28"/>
          <w:lang w:eastAsia="ko-KR"/>
        </w:rPr>
        <w:t xml:space="preserve">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proofErr w:type="spellStart"/>
      <w:r w:rsidRPr="00A17E25">
        <w:rPr>
          <w:rFonts w:eastAsia="Calibri"/>
          <w:bCs/>
          <w:color w:val="000000"/>
          <w:sz w:val="28"/>
          <w:szCs w:val="28"/>
          <w:lang w:val="en-US" w:eastAsia="ko-KR"/>
        </w:rPr>
        <w:t>Klimovich</w:t>
      </w:r>
      <w:proofErr w:type="spellEnd"/>
      <w:r w:rsidRPr="00A17E25">
        <w:rPr>
          <w:rFonts w:eastAsia="Calibri"/>
          <w:bCs/>
          <w:color w:val="000000"/>
          <w:sz w:val="28"/>
          <w:szCs w:val="28"/>
          <w:lang w:val="en-US" w:eastAsia="ko-KR"/>
        </w:rPr>
        <w:t xml:space="preserve"> V.B., Rudenko I.Y., </w:t>
      </w:r>
      <w:proofErr w:type="spellStart"/>
      <w:r w:rsidRPr="00A17E25">
        <w:rPr>
          <w:rFonts w:eastAsia="Calibri"/>
          <w:bCs/>
          <w:color w:val="000000"/>
          <w:sz w:val="28"/>
          <w:szCs w:val="28"/>
          <w:lang w:val="en-US" w:eastAsia="ko-KR"/>
        </w:rPr>
        <w:t>Vasilevsky</w:t>
      </w:r>
      <w:proofErr w:type="spellEnd"/>
      <w:r w:rsidRPr="00A17E25">
        <w:rPr>
          <w:rFonts w:eastAsia="Calibri"/>
          <w:bCs/>
          <w:color w:val="000000"/>
          <w:sz w:val="28"/>
          <w:szCs w:val="28"/>
          <w:lang w:val="en-US" w:eastAsia="ko-KR"/>
        </w:rPr>
        <w:t xml:space="preserve"> D.I. et al. Isotypic composition and </w:t>
      </w:r>
      <w:proofErr w:type="spellStart"/>
      <w:r w:rsidRPr="00A17E25">
        <w:rPr>
          <w:rFonts w:eastAsia="Calibri"/>
          <w:bCs/>
          <w:color w:val="000000"/>
          <w:sz w:val="28"/>
          <w:szCs w:val="28"/>
          <w:lang w:val="en-US" w:eastAsia="ko-KR"/>
        </w:rPr>
        <w:t>epitopic</w:t>
      </w:r>
      <w:proofErr w:type="spellEnd"/>
      <w:r w:rsidRPr="00A17E25">
        <w:rPr>
          <w:rFonts w:eastAsia="Calibri"/>
          <w:bCs/>
          <w:color w:val="000000"/>
          <w:sz w:val="28"/>
          <w:szCs w:val="28"/>
          <w:lang w:val="en-US" w:eastAsia="ko-KR"/>
        </w:rPr>
        <w:t xml:space="preserve"> specificity of autoantibodies against thyroglobulin </w:t>
      </w:r>
      <w:proofErr w:type="spellStart"/>
      <w:r w:rsidRPr="00A17E25">
        <w:rPr>
          <w:rFonts w:eastAsia="Calibri"/>
          <w:bCs/>
          <w:color w:val="000000"/>
          <w:sz w:val="28"/>
          <w:szCs w:val="28"/>
          <w:lang w:val="en-US" w:eastAsia="ko-KR"/>
        </w:rPr>
        <w:t>Meditsinskaya</w:t>
      </w:r>
      <w:proofErr w:type="spellEnd"/>
      <w:r w:rsidRPr="00A17E25">
        <w:rPr>
          <w:rFonts w:eastAsia="Calibri"/>
          <w:bCs/>
          <w:color w:val="000000"/>
          <w:sz w:val="28"/>
          <w:szCs w:val="28"/>
          <w:lang w:val="en-US" w:eastAsia="ko-KR"/>
        </w:rPr>
        <w:t xml:space="preserve"> </w:t>
      </w:r>
      <w:proofErr w:type="spellStart"/>
      <w:r w:rsidRPr="00A17E25">
        <w:rPr>
          <w:rFonts w:eastAsia="Calibri"/>
          <w:bCs/>
          <w:color w:val="000000"/>
          <w:sz w:val="28"/>
          <w:szCs w:val="28"/>
          <w:lang w:val="en-US" w:eastAsia="ko-KR"/>
        </w:rPr>
        <w:t>immunologiya</w:t>
      </w:r>
      <w:proofErr w:type="spellEnd"/>
      <w:r w:rsidRPr="00A17E25">
        <w:rPr>
          <w:rFonts w:eastAsia="Calibri"/>
          <w:bCs/>
          <w:color w:val="000000"/>
          <w:sz w:val="28"/>
          <w:szCs w:val="28"/>
          <w:lang w:val="en-US" w:eastAsia="ko-KR"/>
        </w:rPr>
        <w:t xml:space="preserve">  //  Medical immunology. – 2000. -  №4. – </w:t>
      </w:r>
      <w:r w:rsidRPr="00A17E25">
        <w:rPr>
          <w:rFonts w:eastAsia="Calibri"/>
          <w:bCs/>
          <w:color w:val="000000"/>
          <w:sz w:val="28"/>
          <w:szCs w:val="28"/>
          <w:lang w:eastAsia="ko-KR"/>
        </w:rPr>
        <w:t>Р</w:t>
      </w:r>
      <w:r w:rsidRPr="00A17E25">
        <w:rPr>
          <w:rFonts w:eastAsia="Calibri"/>
          <w:bCs/>
          <w:color w:val="000000"/>
          <w:sz w:val="28"/>
          <w:szCs w:val="28"/>
          <w:lang w:val="en-US" w:eastAsia="ko-KR"/>
        </w:rPr>
        <w:t>. 377-383.</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 Mondal S., Raja K., Schweizer U. et al. Chemistry and Biology in the Biosynthesis and Action of Thyroid Hormones // </w:t>
      </w:r>
      <w:proofErr w:type="spellStart"/>
      <w:r w:rsidRPr="00A17E25">
        <w:rPr>
          <w:rFonts w:eastAsia="Calibri"/>
          <w:bCs/>
          <w:color w:val="000000"/>
          <w:sz w:val="28"/>
          <w:szCs w:val="28"/>
          <w:lang w:val="en-US" w:eastAsia="ko-KR"/>
        </w:rPr>
        <w:t>Angew</w:t>
      </w:r>
      <w:proofErr w:type="spellEnd"/>
      <w:r w:rsidRPr="00A17E25">
        <w:rPr>
          <w:rFonts w:eastAsia="Calibri"/>
          <w:bCs/>
          <w:color w:val="000000"/>
          <w:sz w:val="28"/>
          <w:szCs w:val="28"/>
          <w:lang w:val="en-US" w:eastAsia="ko-KR"/>
        </w:rPr>
        <w:t xml:space="preserve"> Chem Int Ed Engl. – 2016. - №1. – </w:t>
      </w:r>
      <w:r w:rsidRPr="00A17E25">
        <w:rPr>
          <w:rFonts w:eastAsia="Calibri"/>
          <w:bCs/>
          <w:color w:val="000000"/>
          <w:sz w:val="28"/>
          <w:szCs w:val="28"/>
          <w:lang w:eastAsia="ko-KR"/>
        </w:rPr>
        <w:t>Р</w:t>
      </w:r>
      <w:r w:rsidRPr="00A17E25">
        <w:rPr>
          <w:rFonts w:eastAsia="Calibri"/>
          <w:bCs/>
          <w:color w:val="000000"/>
          <w:sz w:val="28"/>
          <w:szCs w:val="28"/>
          <w:lang w:val="en-US" w:eastAsia="ko-KR"/>
        </w:rPr>
        <w:t xml:space="preserve">. 7606-7630.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Pérez-</w:t>
      </w:r>
      <w:proofErr w:type="spellStart"/>
      <w:r w:rsidRPr="00A17E25">
        <w:rPr>
          <w:rFonts w:eastAsia="Calibri"/>
          <w:bCs/>
          <w:color w:val="000000"/>
          <w:sz w:val="28"/>
          <w:szCs w:val="28"/>
          <w:lang w:val="en-US" w:eastAsia="ko-KR"/>
        </w:rPr>
        <w:t>Moreiras</w:t>
      </w:r>
      <w:proofErr w:type="spellEnd"/>
      <w:r w:rsidRPr="00A17E25">
        <w:rPr>
          <w:rFonts w:eastAsia="Calibri"/>
          <w:bCs/>
          <w:color w:val="000000"/>
          <w:sz w:val="28"/>
          <w:szCs w:val="28"/>
          <w:lang w:val="en-US" w:eastAsia="ko-KR"/>
        </w:rPr>
        <w:t xml:space="preserve"> J.V., Alvarez-López A., Gómez E.C. Treatment of active </w:t>
      </w:r>
      <w:proofErr w:type="spellStart"/>
      <w:r w:rsidRPr="00A17E25">
        <w:rPr>
          <w:rFonts w:eastAsia="Calibri"/>
          <w:bCs/>
          <w:color w:val="000000"/>
          <w:sz w:val="28"/>
          <w:szCs w:val="28"/>
          <w:lang w:val="en-US" w:eastAsia="ko-KR"/>
        </w:rPr>
        <w:t>corticosteroidresistant</w:t>
      </w:r>
      <w:proofErr w:type="spellEnd"/>
      <w:r w:rsidRPr="00A17E25">
        <w:rPr>
          <w:rFonts w:eastAsia="Calibri"/>
          <w:bCs/>
          <w:color w:val="000000"/>
          <w:sz w:val="28"/>
          <w:szCs w:val="28"/>
          <w:lang w:val="en-US" w:eastAsia="ko-KR"/>
        </w:rPr>
        <w:t xml:space="preserve"> graves’ orbitopathy // Ophthalmic plastic and reconstructive surgery. – 2014. - №30. – </w:t>
      </w:r>
      <w:r w:rsidRPr="00A17E25">
        <w:rPr>
          <w:rFonts w:eastAsia="Calibri"/>
          <w:bCs/>
          <w:color w:val="000000"/>
          <w:sz w:val="28"/>
          <w:szCs w:val="28"/>
          <w:lang w:eastAsia="ko-KR"/>
        </w:rPr>
        <w:t>Р</w:t>
      </w:r>
      <w:r w:rsidRPr="00A17E25">
        <w:rPr>
          <w:rFonts w:eastAsia="Calibri"/>
          <w:bCs/>
          <w:color w:val="000000"/>
          <w:sz w:val="28"/>
          <w:szCs w:val="28"/>
          <w:lang w:val="en-US" w:eastAsia="ko-KR"/>
        </w:rPr>
        <w:t>. 162-167.</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Chung H.R. Iodine and thyroid function // Ann </w:t>
      </w:r>
      <w:proofErr w:type="spellStart"/>
      <w:r w:rsidRPr="00A17E25">
        <w:rPr>
          <w:rFonts w:eastAsia="Calibri"/>
          <w:bCs/>
          <w:color w:val="000000"/>
          <w:sz w:val="28"/>
          <w:szCs w:val="28"/>
          <w:lang w:val="en-US" w:eastAsia="ko-KR"/>
        </w:rPr>
        <w:t>Pediatr</w:t>
      </w:r>
      <w:proofErr w:type="spellEnd"/>
      <w:r w:rsidRPr="00A17E25">
        <w:rPr>
          <w:rFonts w:eastAsia="Calibri"/>
          <w:bCs/>
          <w:color w:val="000000"/>
          <w:sz w:val="28"/>
          <w:szCs w:val="28"/>
          <w:lang w:val="en-US" w:eastAsia="ko-KR"/>
        </w:rPr>
        <w:t xml:space="preserve"> Endocrinol </w:t>
      </w:r>
      <w:proofErr w:type="spellStart"/>
      <w:r w:rsidRPr="00A17E25">
        <w:rPr>
          <w:rFonts w:eastAsia="Calibri"/>
          <w:bCs/>
          <w:color w:val="000000"/>
          <w:sz w:val="28"/>
          <w:szCs w:val="28"/>
          <w:lang w:val="en-US" w:eastAsia="ko-KR"/>
        </w:rPr>
        <w:t>Metab</w:t>
      </w:r>
      <w:proofErr w:type="spellEnd"/>
      <w:r w:rsidRPr="00A17E25">
        <w:rPr>
          <w:rFonts w:eastAsia="Calibri"/>
          <w:bCs/>
          <w:color w:val="000000"/>
          <w:sz w:val="28"/>
          <w:szCs w:val="28"/>
          <w:lang w:val="en-US" w:eastAsia="ko-KR"/>
        </w:rPr>
        <w:t xml:space="preserve">. – 2014. - Vol. 19. – </w:t>
      </w:r>
      <w:r w:rsidRPr="00A17E25">
        <w:rPr>
          <w:rFonts w:eastAsia="Calibri"/>
          <w:bCs/>
          <w:color w:val="000000"/>
          <w:sz w:val="28"/>
          <w:szCs w:val="28"/>
          <w:lang w:eastAsia="ko-KR"/>
        </w:rPr>
        <w:t>Р</w:t>
      </w:r>
      <w:r w:rsidRPr="00A17E25">
        <w:rPr>
          <w:rFonts w:eastAsia="Calibri"/>
          <w:bCs/>
          <w:color w:val="000000"/>
          <w:sz w:val="28"/>
          <w:szCs w:val="28"/>
          <w:lang w:val="en-US" w:eastAsia="ko-KR"/>
        </w:rPr>
        <w:t xml:space="preserve">. 8-12.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Noguchi Y., </w:t>
      </w:r>
      <w:proofErr w:type="spellStart"/>
      <w:r w:rsidRPr="00A17E25">
        <w:rPr>
          <w:rFonts w:eastAsia="Calibri"/>
          <w:bCs/>
          <w:color w:val="000000"/>
          <w:sz w:val="28"/>
          <w:szCs w:val="28"/>
          <w:lang w:val="en-US" w:eastAsia="ko-KR"/>
        </w:rPr>
        <w:t>Harii</w:t>
      </w:r>
      <w:proofErr w:type="spellEnd"/>
      <w:r w:rsidRPr="00A17E25">
        <w:rPr>
          <w:rFonts w:eastAsia="Calibri"/>
          <w:bCs/>
          <w:color w:val="000000"/>
          <w:sz w:val="28"/>
          <w:szCs w:val="28"/>
          <w:lang w:val="en-US" w:eastAsia="ko-KR"/>
        </w:rPr>
        <w:t xml:space="preserve"> N., Giuliani C.</w:t>
      </w:r>
      <w:r w:rsidRPr="00A17E25">
        <w:rPr>
          <w:rFonts w:eastAsia="Calibri"/>
          <w:bCs/>
          <w:color w:val="000000"/>
          <w:sz w:val="28"/>
          <w:szCs w:val="28"/>
          <w:shd w:val="clear" w:color="auto" w:fill="FFFFFF"/>
          <w:lang w:val="da-DK" w:eastAsia="ko-KR"/>
        </w:rPr>
        <w:t xml:space="preserve"> et al. </w:t>
      </w:r>
      <w:r w:rsidRPr="00A17E25">
        <w:rPr>
          <w:rFonts w:eastAsia="Calibri"/>
          <w:bCs/>
          <w:color w:val="000000"/>
          <w:sz w:val="28"/>
          <w:szCs w:val="28"/>
          <w:lang w:val="en-US" w:eastAsia="ko-KR"/>
        </w:rPr>
        <w:t xml:space="preserve"> Thyroglobulin (</w:t>
      </w:r>
      <w:proofErr w:type="spellStart"/>
      <w:r w:rsidRPr="00A17E25">
        <w:rPr>
          <w:rFonts w:eastAsia="Calibri"/>
          <w:bCs/>
          <w:color w:val="000000"/>
          <w:sz w:val="28"/>
          <w:szCs w:val="28"/>
          <w:lang w:val="en-US" w:eastAsia="ko-KR"/>
        </w:rPr>
        <w:t>Tg</w:t>
      </w:r>
      <w:proofErr w:type="spellEnd"/>
      <w:r w:rsidRPr="00A17E25">
        <w:rPr>
          <w:rFonts w:eastAsia="Calibri"/>
          <w:bCs/>
          <w:color w:val="000000"/>
          <w:sz w:val="28"/>
          <w:szCs w:val="28"/>
          <w:lang w:val="en-US" w:eastAsia="ko-KR"/>
        </w:rPr>
        <w:t xml:space="preserve">) induces thyroid cell growth in a concentration-specific manner by a mechanism other than thyrotropin/cAMP stimulation // </w:t>
      </w:r>
      <w:proofErr w:type="spellStart"/>
      <w:r w:rsidRPr="00A17E25">
        <w:rPr>
          <w:rFonts w:eastAsia="Calibri"/>
          <w:bCs/>
          <w:color w:val="000000"/>
          <w:sz w:val="28"/>
          <w:szCs w:val="28"/>
          <w:lang w:val="en-US" w:eastAsia="ko-KR"/>
        </w:rPr>
        <w:t>Biochem</w:t>
      </w:r>
      <w:proofErr w:type="spellEnd"/>
      <w:r w:rsidRPr="00A17E25">
        <w:rPr>
          <w:rFonts w:eastAsia="Calibri"/>
          <w:bCs/>
          <w:color w:val="000000"/>
          <w:sz w:val="28"/>
          <w:szCs w:val="28"/>
          <w:lang w:val="en-US" w:eastAsia="ko-KR"/>
        </w:rPr>
        <w:t xml:space="preserve"> </w:t>
      </w:r>
      <w:proofErr w:type="spellStart"/>
      <w:r w:rsidRPr="00A17E25">
        <w:rPr>
          <w:rFonts w:eastAsia="Calibri"/>
          <w:bCs/>
          <w:color w:val="000000"/>
          <w:sz w:val="28"/>
          <w:szCs w:val="28"/>
          <w:lang w:val="en-US" w:eastAsia="ko-KR"/>
        </w:rPr>
        <w:t>Biophys</w:t>
      </w:r>
      <w:proofErr w:type="spellEnd"/>
      <w:r w:rsidRPr="00A17E25">
        <w:rPr>
          <w:rFonts w:eastAsia="Calibri"/>
          <w:bCs/>
          <w:color w:val="000000"/>
          <w:sz w:val="28"/>
          <w:szCs w:val="28"/>
          <w:lang w:val="en-US" w:eastAsia="ko-KR"/>
        </w:rPr>
        <w:t xml:space="preserve"> Res </w:t>
      </w:r>
      <w:proofErr w:type="spellStart"/>
      <w:r w:rsidRPr="00A17E25">
        <w:rPr>
          <w:rFonts w:eastAsia="Calibri"/>
          <w:bCs/>
          <w:color w:val="000000"/>
          <w:sz w:val="28"/>
          <w:szCs w:val="28"/>
          <w:lang w:val="en-US" w:eastAsia="ko-KR"/>
        </w:rPr>
        <w:t>Commun</w:t>
      </w:r>
      <w:proofErr w:type="spellEnd"/>
      <w:r w:rsidRPr="00A17E25">
        <w:rPr>
          <w:rFonts w:eastAsia="Calibri"/>
          <w:bCs/>
          <w:color w:val="000000"/>
          <w:sz w:val="28"/>
          <w:szCs w:val="28"/>
          <w:lang w:val="en-US" w:eastAsia="ko-KR"/>
        </w:rPr>
        <w:t xml:space="preserve">. – 2010. - Vol. 391. – </w:t>
      </w:r>
      <w:r w:rsidRPr="00A17E25">
        <w:rPr>
          <w:rFonts w:eastAsia="Calibri"/>
          <w:bCs/>
          <w:color w:val="000000"/>
          <w:sz w:val="28"/>
          <w:szCs w:val="28"/>
          <w:lang w:eastAsia="ko-KR"/>
        </w:rPr>
        <w:t>Р</w:t>
      </w:r>
      <w:r w:rsidRPr="00A17E25">
        <w:rPr>
          <w:rFonts w:eastAsia="Calibri"/>
          <w:bCs/>
          <w:color w:val="000000"/>
          <w:sz w:val="28"/>
          <w:szCs w:val="28"/>
          <w:lang w:val="en-US" w:eastAsia="ko-KR"/>
        </w:rPr>
        <w:t xml:space="preserve">. 890-894.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 </w:t>
      </w:r>
      <w:proofErr w:type="spellStart"/>
      <w:r w:rsidRPr="00A17E25">
        <w:rPr>
          <w:rFonts w:eastAsia="Calibri"/>
          <w:bCs/>
          <w:color w:val="000000"/>
          <w:sz w:val="28"/>
          <w:szCs w:val="28"/>
          <w:lang w:val="en-US" w:eastAsia="ko-KR"/>
        </w:rPr>
        <w:t>Nazar</w:t>
      </w:r>
      <w:proofErr w:type="spellEnd"/>
      <w:r w:rsidRPr="00A17E25">
        <w:rPr>
          <w:rFonts w:eastAsia="Calibri"/>
          <w:bCs/>
          <w:color w:val="000000"/>
          <w:sz w:val="28"/>
          <w:szCs w:val="28"/>
          <w:lang w:val="en-US" w:eastAsia="ko-KR"/>
        </w:rPr>
        <w:t xml:space="preserve"> M., Nicola J.P., </w:t>
      </w:r>
      <w:proofErr w:type="spellStart"/>
      <w:r w:rsidRPr="00A17E25">
        <w:rPr>
          <w:rFonts w:eastAsia="Calibri"/>
          <w:bCs/>
          <w:color w:val="000000"/>
          <w:sz w:val="28"/>
          <w:szCs w:val="28"/>
          <w:lang w:val="en-US" w:eastAsia="ko-KR"/>
        </w:rPr>
        <w:t>Vélez</w:t>
      </w:r>
      <w:proofErr w:type="spellEnd"/>
      <w:r w:rsidRPr="00A17E25">
        <w:rPr>
          <w:rFonts w:eastAsia="Calibri"/>
          <w:bCs/>
          <w:color w:val="000000"/>
          <w:sz w:val="28"/>
          <w:szCs w:val="28"/>
          <w:lang w:val="en-US" w:eastAsia="ko-KR"/>
        </w:rPr>
        <w:t xml:space="preserve"> M.L. </w:t>
      </w:r>
      <w:r w:rsidRPr="00A17E25">
        <w:rPr>
          <w:rFonts w:eastAsia="Calibri"/>
          <w:bCs/>
          <w:color w:val="000000"/>
          <w:sz w:val="28"/>
          <w:szCs w:val="28"/>
          <w:shd w:val="clear" w:color="auto" w:fill="FFFFFF"/>
          <w:lang w:val="da-DK" w:eastAsia="ko-KR"/>
        </w:rPr>
        <w:t xml:space="preserve">et al. </w:t>
      </w:r>
      <w:r w:rsidRPr="00A17E25">
        <w:rPr>
          <w:rFonts w:eastAsia="Calibri"/>
          <w:bCs/>
          <w:color w:val="000000"/>
          <w:sz w:val="28"/>
          <w:szCs w:val="28"/>
          <w:lang w:val="en-US" w:eastAsia="ko-KR"/>
        </w:rPr>
        <w:t>Thyroid peroxidase gene expression is induced by lipopolysaccharide involving nuclear factor (NF)-</w:t>
      </w:r>
      <w:r w:rsidRPr="00A17E25">
        <w:rPr>
          <w:rFonts w:eastAsia="Calibri"/>
          <w:bCs/>
          <w:color w:val="000000"/>
          <w:sz w:val="28"/>
          <w:szCs w:val="28"/>
          <w:lang w:eastAsia="ko-KR"/>
        </w:rPr>
        <w:t>κ</w:t>
      </w:r>
      <w:r w:rsidRPr="00A17E25">
        <w:rPr>
          <w:rFonts w:eastAsia="Calibri"/>
          <w:bCs/>
          <w:color w:val="000000"/>
          <w:sz w:val="28"/>
          <w:szCs w:val="28"/>
          <w:lang w:val="en-US" w:eastAsia="ko-KR"/>
        </w:rPr>
        <w:t xml:space="preserve">B p65 subunit phosphorylation // Endocrinology. – 2012. - №153. – </w:t>
      </w:r>
      <w:r w:rsidRPr="00A17E25">
        <w:rPr>
          <w:rFonts w:eastAsia="Calibri"/>
          <w:bCs/>
          <w:color w:val="000000"/>
          <w:sz w:val="28"/>
          <w:szCs w:val="28"/>
          <w:lang w:eastAsia="ko-KR"/>
        </w:rPr>
        <w:t>Р</w:t>
      </w:r>
      <w:r w:rsidRPr="00A17E25">
        <w:rPr>
          <w:rFonts w:eastAsia="Calibri"/>
          <w:bCs/>
          <w:color w:val="000000"/>
          <w:sz w:val="28"/>
          <w:szCs w:val="28"/>
          <w:lang w:val="en-US" w:eastAsia="ko-KR"/>
        </w:rPr>
        <w:t xml:space="preserve">. 6114-6125.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proofErr w:type="spellStart"/>
      <w:r w:rsidRPr="00A17E25">
        <w:rPr>
          <w:rFonts w:eastAsia="Calibri"/>
          <w:bCs/>
          <w:color w:val="000000"/>
          <w:sz w:val="28"/>
          <w:szCs w:val="28"/>
          <w:lang w:val="en-US" w:eastAsia="ko-KR"/>
        </w:rPr>
        <w:t>Rauer</w:t>
      </w:r>
      <w:proofErr w:type="spellEnd"/>
      <w:r w:rsidRPr="00A17E25">
        <w:rPr>
          <w:rFonts w:eastAsia="Calibri"/>
          <w:bCs/>
          <w:color w:val="000000"/>
          <w:sz w:val="28"/>
          <w:szCs w:val="28"/>
          <w:lang w:val="en-US" w:eastAsia="ko-KR"/>
        </w:rPr>
        <w:t xml:space="preserve"> C., </w:t>
      </w:r>
      <w:proofErr w:type="spellStart"/>
      <w:r w:rsidRPr="00A17E25">
        <w:rPr>
          <w:rFonts w:eastAsia="Calibri"/>
          <w:bCs/>
          <w:color w:val="000000"/>
          <w:sz w:val="28"/>
          <w:szCs w:val="28"/>
          <w:lang w:val="en-US" w:eastAsia="ko-KR"/>
        </w:rPr>
        <w:t>Ringseis</w:t>
      </w:r>
      <w:proofErr w:type="spellEnd"/>
      <w:r w:rsidRPr="00A17E25">
        <w:rPr>
          <w:rFonts w:eastAsia="Calibri"/>
          <w:bCs/>
          <w:color w:val="000000"/>
          <w:sz w:val="28"/>
          <w:szCs w:val="28"/>
          <w:lang w:val="en-US" w:eastAsia="ko-KR"/>
        </w:rPr>
        <w:t xml:space="preserve"> R., </w:t>
      </w:r>
      <w:proofErr w:type="spellStart"/>
      <w:r w:rsidRPr="00A17E25">
        <w:rPr>
          <w:rFonts w:eastAsia="Calibri"/>
          <w:bCs/>
          <w:color w:val="000000"/>
          <w:sz w:val="28"/>
          <w:szCs w:val="28"/>
          <w:lang w:val="en-US" w:eastAsia="ko-KR"/>
        </w:rPr>
        <w:t>Rothe</w:t>
      </w:r>
      <w:proofErr w:type="spellEnd"/>
      <w:r w:rsidRPr="00A17E25">
        <w:rPr>
          <w:rFonts w:eastAsia="Calibri"/>
          <w:bCs/>
          <w:color w:val="000000"/>
          <w:sz w:val="28"/>
          <w:szCs w:val="28"/>
          <w:lang w:val="en-US" w:eastAsia="ko-KR"/>
        </w:rPr>
        <w:t xml:space="preserve"> S. et al. Sterol regulatory element-binding proteins are regulators of the rat thyroid peroxidase gene in thyroid cells // </w:t>
      </w:r>
      <w:proofErr w:type="spellStart"/>
      <w:r w:rsidRPr="00A17E25">
        <w:rPr>
          <w:rFonts w:eastAsia="Calibri"/>
          <w:bCs/>
          <w:color w:val="000000"/>
          <w:sz w:val="28"/>
          <w:szCs w:val="28"/>
          <w:lang w:val="en-US" w:eastAsia="ko-KR"/>
        </w:rPr>
        <w:t>PLoS</w:t>
      </w:r>
      <w:proofErr w:type="spellEnd"/>
      <w:r w:rsidRPr="00A17E25">
        <w:rPr>
          <w:rFonts w:eastAsia="Calibri"/>
          <w:bCs/>
          <w:color w:val="000000"/>
          <w:sz w:val="28"/>
          <w:szCs w:val="28"/>
          <w:lang w:val="en-US" w:eastAsia="ko-KR"/>
        </w:rPr>
        <w:t xml:space="preserve"> One. – 2014. - Vol. 9.  </w:t>
      </w:r>
      <w:r w:rsidRPr="00A17E25">
        <w:rPr>
          <w:rFonts w:eastAsia="Calibri"/>
          <w:bCs/>
          <w:color w:val="000000"/>
          <w:sz w:val="28"/>
          <w:szCs w:val="28"/>
          <w:lang w:eastAsia="ko-KR"/>
        </w:rPr>
        <w:t xml:space="preserve">- Р. </w:t>
      </w:r>
      <w:r w:rsidRPr="00A17E25">
        <w:rPr>
          <w:rFonts w:eastAsia="Calibri"/>
          <w:bCs/>
          <w:color w:val="000000"/>
          <w:sz w:val="28"/>
          <w:szCs w:val="28"/>
          <w:lang w:val="en-US" w:eastAsia="ko-KR"/>
        </w:rPr>
        <w:t xml:space="preserve">91265. </w:t>
      </w:r>
      <w:r w:rsidRPr="00A17E25">
        <w:rPr>
          <w:rFonts w:eastAsia="Calibri"/>
          <w:bCs/>
          <w:color w:val="000000"/>
          <w:sz w:val="28"/>
          <w:szCs w:val="28"/>
          <w:lang w:eastAsia="ko-KR"/>
        </w:rPr>
        <w:t xml:space="preserve"> </w:t>
      </w:r>
      <w:r w:rsidRPr="00A17E25">
        <w:rPr>
          <w:rFonts w:eastAsia="Calibri"/>
          <w:bCs/>
          <w:color w:val="000000"/>
          <w:sz w:val="28"/>
          <w:szCs w:val="28"/>
          <w:lang w:val="en-US" w:eastAsia="ko-KR"/>
        </w:rPr>
        <w:t>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Wen G., </w:t>
      </w:r>
      <w:proofErr w:type="spellStart"/>
      <w:r w:rsidRPr="00A17E25">
        <w:rPr>
          <w:rFonts w:eastAsia="Calibri"/>
          <w:bCs/>
          <w:color w:val="000000"/>
          <w:sz w:val="28"/>
          <w:szCs w:val="28"/>
          <w:lang w:val="en-US" w:eastAsia="ko-KR"/>
        </w:rPr>
        <w:t>Ringseis</w:t>
      </w:r>
      <w:proofErr w:type="spellEnd"/>
      <w:r w:rsidRPr="00A17E25">
        <w:rPr>
          <w:rFonts w:eastAsia="Calibri"/>
          <w:bCs/>
          <w:color w:val="000000"/>
          <w:sz w:val="28"/>
          <w:szCs w:val="28"/>
          <w:lang w:val="en-US" w:eastAsia="ko-KR"/>
        </w:rPr>
        <w:t xml:space="preserve"> R., Eder K. Endoplasmic reticulum stress inhibits expression of genes involved in thyroid hormone synthesis and their key transcriptional regulators in FRTL-5 thyro</w:t>
      </w:r>
      <w:r w:rsidR="00552D78" w:rsidRPr="00A17E25">
        <w:rPr>
          <w:rFonts w:eastAsia="Calibri"/>
          <w:bCs/>
          <w:color w:val="000000"/>
          <w:sz w:val="28"/>
          <w:szCs w:val="28"/>
          <w:lang w:val="en-US" w:eastAsia="ko-KR"/>
        </w:rPr>
        <w:t xml:space="preserve">cytes // </w:t>
      </w:r>
      <w:proofErr w:type="spellStart"/>
      <w:r w:rsidR="00552D78" w:rsidRPr="00A17E25">
        <w:rPr>
          <w:rFonts w:eastAsia="Calibri"/>
          <w:bCs/>
          <w:color w:val="000000"/>
          <w:sz w:val="28"/>
          <w:szCs w:val="28"/>
          <w:lang w:val="en-US" w:eastAsia="ko-KR"/>
        </w:rPr>
        <w:t>PLoS</w:t>
      </w:r>
      <w:proofErr w:type="spellEnd"/>
      <w:r w:rsidR="00552D78" w:rsidRPr="00A17E25">
        <w:rPr>
          <w:rFonts w:eastAsia="Calibri"/>
          <w:bCs/>
          <w:color w:val="000000"/>
          <w:sz w:val="28"/>
          <w:szCs w:val="28"/>
          <w:lang w:val="en-US" w:eastAsia="ko-KR"/>
        </w:rPr>
        <w:t xml:space="preserve"> One. – 2017</w:t>
      </w:r>
      <w:r w:rsidRPr="00A17E25">
        <w:rPr>
          <w:rFonts w:eastAsia="Calibri"/>
          <w:bCs/>
          <w:color w:val="000000"/>
          <w:sz w:val="28"/>
          <w:szCs w:val="28"/>
          <w:lang w:val="en-US" w:eastAsia="ko-KR"/>
        </w:rPr>
        <w:t xml:space="preserve">. - №12. – </w:t>
      </w:r>
      <w:r w:rsidRPr="00A17E25">
        <w:rPr>
          <w:rFonts w:eastAsia="Calibri"/>
          <w:bCs/>
          <w:color w:val="000000"/>
          <w:sz w:val="28"/>
          <w:szCs w:val="28"/>
          <w:lang w:eastAsia="ko-KR"/>
        </w:rPr>
        <w:t>Р</w:t>
      </w:r>
      <w:r w:rsidR="00552D78" w:rsidRPr="00A17E25">
        <w:rPr>
          <w:rFonts w:eastAsia="Calibri"/>
          <w:bCs/>
          <w:color w:val="000000"/>
          <w:sz w:val="28"/>
          <w:szCs w:val="28"/>
          <w:lang w:val="en-US" w:eastAsia="ko-KR"/>
        </w:rPr>
        <w:t>.</w:t>
      </w:r>
      <w:r w:rsidR="000A14B3">
        <w:rPr>
          <w:rFonts w:eastAsia="Calibri"/>
          <w:bCs/>
          <w:color w:val="000000"/>
          <w:sz w:val="28"/>
          <w:szCs w:val="28"/>
          <w:lang w:val="kk-KZ" w:eastAsia="ko-KR"/>
        </w:rPr>
        <w:t xml:space="preserve"> </w:t>
      </w:r>
      <w:r w:rsidRPr="00A17E25">
        <w:rPr>
          <w:rFonts w:eastAsia="Calibri"/>
          <w:bCs/>
          <w:color w:val="000000"/>
          <w:sz w:val="28"/>
          <w:szCs w:val="28"/>
          <w:lang w:val="en-US" w:eastAsia="ko-KR"/>
        </w:rPr>
        <w:t xml:space="preserve">13-27.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Lee J., Kim S., Park Y.J.</w:t>
      </w:r>
      <w:r w:rsidRPr="00A17E25">
        <w:rPr>
          <w:rFonts w:eastAsia="Calibri"/>
          <w:bCs/>
          <w:color w:val="000000"/>
          <w:sz w:val="28"/>
          <w:szCs w:val="28"/>
          <w:shd w:val="clear" w:color="auto" w:fill="FFFFFF"/>
          <w:lang w:val="da-DK" w:eastAsia="ko-KR"/>
        </w:rPr>
        <w:t xml:space="preserve"> et al.</w:t>
      </w:r>
      <w:r w:rsidRPr="00A17E25">
        <w:rPr>
          <w:rFonts w:eastAsia="Calibri"/>
          <w:bCs/>
          <w:color w:val="000000"/>
          <w:sz w:val="28"/>
          <w:szCs w:val="28"/>
          <w:lang w:val="en-US" w:eastAsia="ko-KR"/>
        </w:rPr>
        <w:t xml:space="preserve">  Thyroid Hormone-Disrupting Potentials of Major Benzophenones in Two Cell Lines (GH3 and FRTL-5) and Embryo-Larval Zebrafish // Environ Sci Technol. – 2018. - №52. – </w:t>
      </w:r>
      <w:r w:rsidRPr="00A17E25">
        <w:rPr>
          <w:rFonts w:eastAsia="Calibri"/>
          <w:bCs/>
          <w:color w:val="000000"/>
          <w:sz w:val="28"/>
          <w:szCs w:val="28"/>
          <w:lang w:eastAsia="ko-KR"/>
        </w:rPr>
        <w:t>Р</w:t>
      </w:r>
      <w:r w:rsidRPr="00A17E25">
        <w:rPr>
          <w:rFonts w:eastAsia="Calibri"/>
          <w:bCs/>
          <w:color w:val="000000"/>
          <w:sz w:val="28"/>
          <w:szCs w:val="28"/>
          <w:lang w:val="en-US" w:eastAsia="ko-KR"/>
        </w:rPr>
        <w:t xml:space="preserve">. 8858-8865.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 Wang Y., Zhao X., Jiang X.</w:t>
      </w:r>
      <w:r w:rsidRPr="00A17E25">
        <w:rPr>
          <w:rFonts w:eastAsia="Calibri"/>
          <w:bCs/>
          <w:color w:val="000000"/>
          <w:sz w:val="28"/>
          <w:szCs w:val="28"/>
          <w:shd w:val="clear" w:color="auto" w:fill="FFFFFF"/>
          <w:lang w:val="da-DK" w:eastAsia="ko-KR"/>
        </w:rPr>
        <w:t xml:space="preserve"> et al. </w:t>
      </w:r>
      <w:r w:rsidRPr="00A17E25">
        <w:rPr>
          <w:rFonts w:eastAsia="Calibri"/>
          <w:bCs/>
          <w:color w:val="000000"/>
          <w:sz w:val="28"/>
          <w:szCs w:val="28"/>
          <w:lang w:val="en-US" w:eastAsia="ko-KR"/>
        </w:rPr>
        <w:t xml:space="preserve"> Molecular characterization of thyroid peroxidase gene in porcine (Sus </w:t>
      </w:r>
      <w:proofErr w:type="spellStart"/>
      <w:r w:rsidRPr="00A17E25">
        <w:rPr>
          <w:rFonts w:eastAsia="Calibri"/>
          <w:bCs/>
          <w:color w:val="000000"/>
          <w:sz w:val="28"/>
          <w:szCs w:val="28"/>
          <w:lang w:val="en-US" w:eastAsia="ko-KR"/>
        </w:rPr>
        <w:t>scrofa</w:t>
      </w:r>
      <w:proofErr w:type="spellEnd"/>
      <w:r w:rsidRPr="00A17E25">
        <w:rPr>
          <w:rFonts w:eastAsia="Calibri"/>
          <w:bCs/>
          <w:color w:val="000000"/>
          <w:sz w:val="28"/>
          <w:szCs w:val="28"/>
          <w:lang w:val="en-US" w:eastAsia="ko-KR"/>
        </w:rPr>
        <w:t xml:space="preserve">) // J Genet Genomics. – 2010. - №37. – </w:t>
      </w:r>
      <w:r w:rsidRPr="00A17E25">
        <w:rPr>
          <w:rFonts w:eastAsia="Calibri"/>
          <w:bCs/>
          <w:color w:val="000000"/>
          <w:sz w:val="28"/>
          <w:szCs w:val="28"/>
          <w:lang w:eastAsia="ko-KR"/>
        </w:rPr>
        <w:t>Р</w:t>
      </w:r>
      <w:r w:rsidRPr="00A17E25">
        <w:rPr>
          <w:rFonts w:eastAsia="Calibri"/>
          <w:bCs/>
          <w:color w:val="000000"/>
          <w:sz w:val="28"/>
          <w:szCs w:val="28"/>
          <w:lang w:val="en-US" w:eastAsia="ko-KR"/>
        </w:rPr>
        <w:t xml:space="preserve">. 381-388.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Le S.N., </w:t>
      </w:r>
      <w:proofErr w:type="spellStart"/>
      <w:r w:rsidRPr="00A17E25">
        <w:rPr>
          <w:rFonts w:eastAsia="Calibri"/>
          <w:bCs/>
          <w:color w:val="000000"/>
          <w:sz w:val="28"/>
          <w:szCs w:val="28"/>
          <w:lang w:val="en-US" w:eastAsia="ko-KR"/>
        </w:rPr>
        <w:t>Porebski</w:t>
      </w:r>
      <w:proofErr w:type="spellEnd"/>
      <w:r w:rsidRPr="00A17E25">
        <w:rPr>
          <w:rFonts w:eastAsia="Calibri"/>
          <w:bCs/>
          <w:color w:val="000000"/>
          <w:sz w:val="28"/>
          <w:szCs w:val="28"/>
          <w:lang w:val="en-US" w:eastAsia="ko-KR"/>
        </w:rPr>
        <w:t xml:space="preserve"> B.T., </w:t>
      </w:r>
      <w:proofErr w:type="spellStart"/>
      <w:r w:rsidRPr="00A17E25">
        <w:rPr>
          <w:rFonts w:eastAsia="Calibri"/>
          <w:bCs/>
          <w:color w:val="000000"/>
          <w:sz w:val="28"/>
          <w:szCs w:val="28"/>
          <w:lang w:val="en-US" w:eastAsia="ko-KR"/>
        </w:rPr>
        <w:t>McCoey</w:t>
      </w:r>
      <w:proofErr w:type="spellEnd"/>
      <w:r w:rsidRPr="00A17E25">
        <w:rPr>
          <w:rFonts w:eastAsia="Calibri"/>
          <w:bCs/>
          <w:color w:val="000000"/>
          <w:sz w:val="28"/>
          <w:szCs w:val="28"/>
          <w:lang w:val="en-US" w:eastAsia="ko-KR"/>
        </w:rPr>
        <w:t xml:space="preserve"> J.</w:t>
      </w:r>
      <w:r w:rsidRPr="00A17E25">
        <w:rPr>
          <w:rFonts w:eastAsia="Calibri"/>
          <w:bCs/>
          <w:color w:val="000000"/>
          <w:sz w:val="28"/>
          <w:szCs w:val="28"/>
          <w:shd w:val="clear" w:color="auto" w:fill="FFFFFF"/>
          <w:lang w:val="da-DK" w:eastAsia="ko-KR"/>
        </w:rPr>
        <w:t xml:space="preserve"> et al. </w:t>
      </w:r>
      <w:r w:rsidRPr="00A17E25">
        <w:rPr>
          <w:rFonts w:eastAsia="Calibri"/>
          <w:bCs/>
          <w:color w:val="000000"/>
          <w:sz w:val="28"/>
          <w:szCs w:val="28"/>
          <w:lang w:val="en-US" w:eastAsia="ko-KR"/>
        </w:rPr>
        <w:t xml:space="preserve"> Modelling of Thyroid Peroxidase Reveals Insights into Its Enzyme Function and Autoantigenicity //  </w:t>
      </w:r>
      <w:proofErr w:type="spellStart"/>
      <w:r w:rsidRPr="00A17E25">
        <w:rPr>
          <w:rFonts w:eastAsia="Calibri"/>
          <w:bCs/>
          <w:color w:val="000000"/>
          <w:sz w:val="28"/>
          <w:szCs w:val="28"/>
          <w:lang w:val="en-US" w:eastAsia="ko-KR"/>
        </w:rPr>
        <w:t>PLoS</w:t>
      </w:r>
      <w:proofErr w:type="spellEnd"/>
      <w:r w:rsidRPr="00A17E25">
        <w:rPr>
          <w:rFonts w:eastAsia="Calibri"/>
          <w:bCs/>
          <w:color w:val="000000"/>
          <w:sz w:val="28"/>
          <w:szCs w:val="28"/>
          <w:lang w:val="en-US" w:eastAsia="ko-KR"/>
        </w:rPr>
        <w:t xml:space="preserve"> One. – 2015. - №10. – P. 11-19.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lastRenderedPageBreak/>
        <w:t> </w:t>
      </w:r>
      <w:proofErr w:type="spellStart"/>
      <w:r w:rsidRPr="00A17E25">
        <w:rPr>
          <w:rFonts w:eastAsia="Calibri"/>
          <w:bCs/>
          <w:color w:val="000000"/>
          <w:sz w:val="28"/>
          <w:szCs w:val="28"/>
          <w:shd w:val="clear" w:color="auto" w:fill="FFFFFF"/>
          <w:lang w:val="en-US" w:eastAsia="ko-KR"/>
        </w:rPr>
        <w:t>Roelfsema</w:t>
      </w:r>
      <w:proofErr w:type="spellEnd"/>
      <w:r w:rsidRPr="00A17E25">
        <w:rPr>
          <w:rFonts w:eastAsia="Calibri"/>
          <w:bCs/>
          <w:color w:val="000000"/>
          <w:sz w:val="28"/>
          <w:szCs w:val="28"/>
          <w:shd w:val="clear" w:color="auto" w:fill="FFFFFF"/>
          <w:lang w:val="en-US" w:eastAsia="ko-KR"/>
        </w:rPr>
        <w:t xml:space="preserve"> F., Veldhuis J.D. Thyrotropin secretion patterns in health and disease // </w:t>
      </w:r>
      <w:proofErr w:type="spellStart"/>
      <w:r w:rsidRPr="00A17E25">
        <w:rPr>
          <w:rFonts w:eastAsia="Calibri"/>
          <w:bCs/>
          <w:color w:val="000000"/>
          <w:sz w:val="28"/>
          <w:szCs w:val="28"/>
          <w:shd w:val="clear" w:color="auto" w:fill="FFFFFF"/>
          <w:lang w:val="en-US" w:eastAsia="ko-KR"/>
        </w:rPr>
        <w:t>Endocr</w:t>
      </w:r>
      <w:proofErr w:type="spellEnd"/>
      <w:r w:rsidRPr="00A17E25">
        <w:rPr>
          <w:rFonts w:eastAsia="Calibri"/>
          <w:bCs/>
          <w:color w:val="000000"/>
          <w:sz w:val="28"/>
          <w:szCs w:val="28"/>
          <w:shd w:val="clear" w:color="auto" w:fill="FFFFFF"/>
          <w:lang w:val="en-US" w:eastAsia="ko-KR"/>
        </w:rPr>
        <w:t xml:space="preserve"> Rev. – 2013. - №34. – </w:t>
      </w:r>
      <w:r w:rsidRPr="00A17E25">
        <w:rPr>
          <w:rFonts w:eastAsia="Calibri"/>
          <w:bCs/>
          <w:color w:val="000000"/>
          <w:sz w:val="28"/>
          <w:szCs w:val="28"/>
          <w:shd w:val="clear" w:color="auto" w:fill="FFFFFF"/>
          <w:lang w:eastAsia="ko-KR"/>
        </w:rPr>
        <w:t>Р</w:t>
      </w:r>
      <w:r w:rsidRPr="00A17E25">
        <w:rPr>
          <w:rFonts w:eastAsia="Calibri"/>
          <w:bCs/>
          <w:color w:val="000000"/>
          <w:sz w:val="28"/>
          <w:szCs w:val="28"/>
          <w:shd w:val="clear" w:color="auto" w:fill="FFFFFF"/>
          <w:lang w:val="en-US" w:eastAsia="ko-KR"/>
        </w:rPr>
        <w:t>.  619–657.</w:t>
      </w:r>
      <w:r w:rsidRPr="00A17E25">
        <w:rPr>
          <w:rFonts w:eastAsia="Calibri"/>
          <w:bCs/>
          <w:color w:val="000000"/>
          <w:sz w:val="28"/>
          <w:szCs w:val="28"/>
          <w:lang w:eastAsia="ko-KR"/>
        </w:rPr>
        <w:t xml:space="preserve">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proofErr w:type="spellStart"/>
      <w:r w:rsidRPr="00A17E25">
        <w:rPr>
          <w:rFonts w:eastAsia="Calibri"/>
          <w:bCs/>
          <w:color w:val="000000"/>
          <w:sz w:val="28"/>
          <w:szCs w:val="28"/>
          <w:lang w:val="en-US" w:eastAsia="ko-KR"/>
        </w:rPr>
        <w:t>Godlewska</w:t>
      </w:r>
      <w:proofErr w:type="spellEnd"/>
      <w:r w:rsidRPr="00A17E25">
        <w:rPr>
          <w:rFonts w:eastAsia="Calibri"/>
          <w:bCs/>
          <w:color w:val="000000"/>
          <w:sz w:val="28"/>
          <w:szCs w:val="28"/>
          <w:lang w:val="en-US" w:eastAsia="ko-KR"/>
        </w:rPr>
        <w:t xml:space="preserve"> M., Góra M., Buckle A.M. et al.  A redundant role of human thyroid peroxidase </w:t>
      </w:r>
      <w:proofErr w:type="spellStart"/>
      <w:r w:rsidRPr="00A17E25">
        <w:rPr>
          <w:rFonts w:eastAsia="Calibri"/>
          <w:bCs/>
          <w:color w:val="000000"/>
          <w:sz w:val="28"/>
          <w:szCs w:val="28"/>
          <w:lang w:val="en-US" w:eastAsia="ko-KR"/>
        </w:rPr>
        <w:t>propeptide</w:t>
      </w:r>
      <w:proofErr w:type="spellEnd"/>
      <w:r w:rsidRPr="00A17E25">
        <w:rPr>
          <w:rFonts w:eastAsia="Calibri"/>
          <w:bCs/>
          <w:color w:val="000000"/>
          <w:sz w:val="28"/>
          <w:szCs w:val="28"/>
          <w:lang w:val="en-US" w:eastAsia="ko-KR"/>
        </w:rPr>
        <w:t xml:space="preserve"> for cellular, enzymatic and immunological activity  // Thyroid. – 2014. - №24. – </w:t>
      </w:r>
      <w:r w:rsidRPr="00A17E25">
        <w:rPr>
          <w:rFonts w:eastAsia="Calibri"/>
          <w:bCs/>
          <w:color w:val="000000"/>
          <w:sz w:val="28"/>
          <w:szCs w:val="28"/>
          <w:lang w:eastAsia="ko-KR"/>
        </w:rPr>
        <w:t>Р</w:t>
      </w:r>
      <w:r w:rsidR="00552D78" w:rsidRPr="00A17E25">
        <w:rPr>
          <w:rFonts w:eastAsia="Calibri"/>
          <w:bCs/>
          <w:color w:val="000000"/>
          <w:sz w:val="28"/>
          <w:szCs w:val="28"/>
          <w:lang w:val="en-US" w:eastAsia="ko-KR"/>
        </w:rPr>
        <w:t>.</w:t>
      </w:r>
      <w:r w:rsidRPr="00A17E25">
        <w:rPr>
          <w:rFonts w:eastAsia="Calibri"/>
          <w:bCs/>
          <w:color w:val="000000"/>
          <w:sz w:val="28"/>
          <w:szCs w:val="28"/>
          <w:lang w:val="en-US" w:eastAsia="ko-KR"/>
        </w:rPr>
        <w:t xml:space="preserve"> 371-382.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Williams D.E., Le S.N., </w:t>
      </w:r>
      <w:proofErr w:type="spellStart"/>
      <w:r w:rsidRPr="00A17E25">
        <w:rPr>
          <w:rFonts w:eastAsia="Calibri"/>
          <w:bCs/>
          <w:color w:val="000000"/>
          <w:sz w:val="28"/>
          <w:szCs w:val="28"/>
          <w:lang w:val="en-US" w:eastAsia="ko-KR"/>
        </w:rPr>
        <w:t>Godlewska</w:t>
      </w:r>
      <w:proofErr w:type="spellEnd"/>
      <w:r w:rsidRPr="00A17E25">
        <w:rPr>
          <w:rFonts w:eastAsia="Calibri"/>
          <w:bCs/>
          <w:color w:val="000000"/>
          <w:sz w:val="28"/>
          <w:szCs w:val="28"/>
          <w:lang w:val="en-US" w:eastAsia="ko-KR"/>
        </w:rPr>
        <w:t xml:space="preserve"> M. </w:t>
      </w:r>
      <w:r w:rsidRPr="00A17E25">
        <w:rPr>
          <w:rFonts w:eastAsia="Calibri"/>
          <w:bCs/>
          <w:color w:val="000000"/>
          <w:sz w:val="28"/>
          <w:szCs w:val="28"/>
          <w:shd w:val="clear" w:color="auto" w:fill="FFFFFF"/>
          <w:lang w:val="da-DK" w:eastAsia="ko-KR"/>
        </w:rPr>
        <w:t xml:space="preserve">et al. </w:t>
      </w:r>
      <w:r w:rsidRPr="00A17E25">
        <w:rPr>
          <w:rFonts w:eastAsia="Calibri"/>
          <w:bCs/>
          <w:color w:val="000000"/>
          <w:sz w:val="28"/>
          <w:szCs w:val="28"/>
          <w:lang w:val="en-US" w:eastAsia="ko-KR"/>
        </w:rPr>
        <w:t xml:space="preserve">Thyroid Peroxidase as an Autoantigen in Hashimoto's Disease: Structure, Function, and Antigenicity // </w:t>
      </w:r>
      <w:proofErr w:type="spellStart"/>
      <w:r w:rsidRPr="00A17E25">
        <w:rPr>
          <w:rFonts w:eastAsia="Calibri"/>
          <w:bCs/>
          <w:color w:val="000000"/>
          <w:sz w:val="28"/>
          <w:szCs w:val="28"/>
          <w:lang w:val="en-US" w:eastAsia="ko-KR"/>
        </w:rPr>
        <w:t>Horm</w:t>
      </w:r>
      <w:proofErr w:type="spellEnd"/>
      <w:r w:rsidRPr="00A17E25">
        <w:rPr>
          <w:rFonts w:eastAsia="Calibri"/>
          <w:bCs/>
          <w:color w:val="000000"/>
          <w:sz w:val="28"/>
          <w:szCs w:val="28"/>
          <w:lang w:val="en-US" w:eastAsia="ko-KR"/>
        </w:rPr>
        <w:t xml:space="preserve"> </w:t>
      </w:r>
      <w:proofErr w:type="spellStart"/>
      <w:r w:rsidRPr="00A17E25">
        <w:rPr>
          <w:rFonts w:eastAsia="Calibri"/>
          <w:bCs/>
          <w:color w:val="000000"/>
          <w:sz w:val="28"/>
          <w:szCs w:val="28"/>
          <w:lang w:val="en-US" w:eastAsia="ko-KR"/>
        </w:rPr>
        <w:t>Metab</w:t>
      </w:r>
      <w:proofErr w:type="spellEnd"/>
      <w:r w:rsidRPr="00A17E25">
        <w:rPr>
          <w:rFonts w:eastAsia="Calibri"/>
          <w:bCs/>
          <w:color w:val="000000"/>
          <w:sz w:val="28"/>
          <w:szCs w:val="28"/>
          <w:lang w:val="en-US" w:eastAsia="ko-KR"/>
        </w:rPr>
        <w:t xml:space="preserve"> Res. – 2018. - №50. – </w:t>
      </w:r>
      <w:r w:rsidRPr="00A17E25">
        <w:rPr>
          <w:rFonts w:eastAsia="Calibri"/>
          <w:bCs/>
          <w:color w:val="000000"/>
          <w:sz w:val="28"/>
          <w:szCs w:val="28"/>
          <w:lang w:eastAsia="ko-KR"/>
        </w:rPr>
        <w:t>Р</w:t>
      </w:r>
      <w:r w:rsidR="00552D78" w:rsidRPr="00A17E25">
        <w:rPr>
          <w:rFonts w:eastAsia="Calibri"/>
          <w:bCs/>
          <w:color w:val="000000"/>
          <w:sz w:val="28"/>
          <w:szCs w:val="28"/>
          <w:lang w:val="en-US" w:eastAsia="ko-KR"/>
        </w:rPr>
        <w:t>.</w:t>
      </w:r>
      <w:r w:rsidR="000A14B3">
        <w:rPr>
          <w:rFonts w:eastAsia="Calibri"/>
          <w:bCs/>
          <w:color w:val="000000"/>
          <w:sz w:val="28"/>
          <w:szCs w:val="28"/>
          <w:lang w:val="kk-KZ" w:eastAsia="ko-KR"/>
        </w:rPr>
        <w:t xml:space="preserve"> </w:t>
      </w:r>
      <w:r w:rsidRPr="00A17E25">
        <w:rPr>
          <w:rFonts w:eastAsia="Calibri"/>
          <w:bCs/>
          <w:color w:val="000000"/>
          <w:sz w:val="28"/>
          <w:szCs w:val="28"/>
          <w:lang w:val="en-US" w:eastAsia="ko-KR"/>
        </w:rPr>
        <w:t xml:space="preserve">908-921.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proofErr w:type="spellStart"/>
      <w:r w:rsidRPr="00A17E25">
        <w:rPr>
          <w:rFonts w:eastAsia="Calibri"/>
          <w:bCs/>
          <w:color w:val="000000"/>
          <w:sz w:val="28"/>
          <w:szCs w:val="28"/>
          <w:lang w:val="en-US" w:eastAsia="ko-KR"/>
        </w:rPr>
        <w:t>Nauseef</w:t>
      </w:r>
      <w:proofErr w:type="spellEnd"/>
      <w:r w:rsidRPr="00A17E25">
        <w:rPr>
          <w:rFonts w:eastAsia="Calibri"/>
          <w:bCs/>
          <w:color w:val="000000"/>
          <w:sz w:val="28"/>
          <w:szCs w:val="28"/>
          <w:lang w:val="en-US" w:eastAsia="ko-KR"/>
        </w:rPr>
        <w:t xml:space="preserve"> W.M. Biosynthesis of human myeloperoxidase // Arch </w:t>
      </w:r>
      <w:proofErr w:type="spellStart"/>
      <w:r w:rsidRPr="00A17E25">
        <w:rPr>
          <w:rFonts w:eastAsia="Calibri"/>
          <w:bCs/>
          <w:color w:val="000000"/>
          <w:sz w:val="28"/>
          <w:szCs w:val="28"/>
          <w:lang w:val="en-US" w:eastAsia="ko-KR"/>
        </w:rPr>
        <w:t>Biochem</w:t>
      </w:r>
      <w:proofErr w:type="spellEnd"/>
      <w:r w:rsidRPr="00A17E25">
        <w:rPr>
          <w:rFonts w:eastAsia="Calibri"/>
          <w:bCs/>
          <w:color w:val="000000"/>
          <w:sz w:val="28"/>
          <w:szCs w:val="28"/>
          <w:lang w:val="en-US" w:eastAsia="ko-KR"/>
        </w:rPr>
        <w:t xml:space="preserve"> </w:t>
      </w:r>
      <w:proofErr w:type="spellStart"/>
      <w:r w:rsidRPr="00A17E25">
        <w:rPr>
          <w:rFonts w:eastAsia="Calibri"/>
          <w:bCs/>
          <w:color w:val="000000"/>
          <w:sz w:val="28"/>
          <w:szCs w:val="28"/>
          <w:lang w:val="en-US" w:eastAsia="ko-KR"/>
        </w:rPr>
        <w:t>Biophys</w:t>
      </w:r>
      <w:proofErr w:type="spellEnd"/>
      <w:r w:rsidRPr="00A17E25">
        <w:rPr>
          <w:rFonts w:eastAsia="Calibri"/>
          <w:bCs/>
          <w:color w:val="000000"/>
          <w:sz w:val="28"/>
          <w:szCs w:val="28"/>
          <w:lang w:val="en-US" w:eastAsia="ko-KR"/>
        </w:rPr>
        <w:t xml:space="preserve">. – 2018. - Vol. 642. – </w:t>
      </w:r>
      <w:r w:rsidRPr="00A17E25">
        <w:rPr>
          <w:rFonts w:eastAsia="Calibri"/>
          <w:bCs/>
          <w:color w:val="000000"/>
          <w:sz w:val="28"/>
          <w:szCs w:val="28"/>
          <w:lang w:eastAsia="ko-KR"/>
        </w:rPr>
        <w:t>Р</w:t>
      </w:r>
      <w:r w:rsidRPr="00A17E25">
        <w:rPr>
          <w:rFonts w:eastAsia="Calibri"/>
          <w:bCs/>
          <w:color w:val="000000"/>
          <w:sz w:val="28"/>
          <w:szCs w:val="28"/>
          <w:lang w:val="en-US" w:eastAsia="ko-KR"/>
        </w:rPr>
        <w:t xml:space="preserve">. 1-9.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shd w:val="clear" w:color="auto" w:fill="FFFFFF"/>
          <w:lang w:val="en-US" w:eastAsia="ko-KR"/>
        </w:rPr>
        <w:t xml:space="preserve">Garber J.R., </w:t>
      </w:r>
      <w:proofErr w:type="spellStart"/>
      <w:r w:rsidRPr="00A17E25">
        <w:rPr>
          <w:rFonts w:eastAsia="Calibri"/>
          <w:bCs/>
          <w:color w:val="000000"/>
          <w:sz w:val="28"/>
          <w:szCs w:val="28"/>
          <w:shd w:val="clear" w:color="auto" w:fill="FFFFFF"/>
          <w:lang w:val="en-US" w:eastAsia="ko-KR"/>
        </w:rPr>
        <w:t>Cobin</w:t>
      </w:r>
      <w:proofErr w:type="spellEnd"/>
      <w:r w:rsidRPr="00A17E25">
        <w:rPr>
          <w:rFonts w:eastAsia="Calibri"/>
          <w:bCs/>
          <w:color w:val="000000"/>
          <w:sz w:val="28"/>
          <w:szCs w:val="28"/>
          <w:shd w:val="clear" w:color="auto" w:fill="FFFFFF"/>
          <w:lang w:val="en-US" w:eastAsia="ko-KR"/>
        </w:rPr>
        <w:t xml:space="preserve"> R.H., Gharib H.</w:t>
      </w:r>
      <w:r w:rsidRPr="00A17E25">
        <w:rPr>
          <w:rFonts w:eastAsia="Calibri"/>
          <w:bCs/>
          <w:color w:val="000000"/>
          <w:sz w:val="28"/>
          <w:szCs w:val="28"/>
          <w:shd w:val="clear" w:color="auto" w:fill="FFFFFF"/>
          <w:lang w:val="da-DK" w:eastAsia="ko-KR"/>
        </w:rPr>
        <w:t xml:space="preserve"> et al. </w:t>
      </w:r>
      <w:r w:rsidRPr="00A17E25">
        <w:rPr>
          <w:rFonts w:eastAsia="Calibri"/>
          <w:bCs/>
          <w:color w:val="000000"/>
          <w:sz w:val="28"/>
          <w:szCs w:val="28"/>
          <w:shd w:val="clear" w:color="auto" w:fill="FFFFFF"/>
          <w:lang w:val="en-US" w:eastAsia="ko-KR"/>
        </w:rPr>
        <w:t xml:space="preserve">American association of clinical endocrinologists, American thyroid association taskforce on hypothyroidism in adults. Clinical practice guidelines for hypothyroidism in adults: cosponsored by the </w:t>
      </w:r>
      <w:proofErr w:type="spellStart"/>
      <w:r w:rsidRPr="00A17E25">
        <w:rPr>
          <w:rFonts w:eastAsia="Calibri"/>
          <w:bCs/>
          <w:color w:val="000000"/>
          <w:sz w:val="28"/>
          <w:szCs w:val="28"/>
          <w:shd w:val="clear" w:color="auto" w:fill="FFFFFF"/>
          <w:lang w:val="en-US" w:eastAsia="ko-KR"/>
        </w:rPr>
        <w:t>american</w:t>
      </w:r>
      <w:proofErr w:type="spellEnd"/>
      <w:r w:rsidRPr="00A17E25">
        <w:rPr>
          <w:rFonts w:eastAsia="Calibri"/>
          <w:bCs/>
          <w:color w:val="000000"/>
          <w:sz w:val="28"/>
          <w:szCs w:val="28"/>
          <w:shd w:val="clear" w:color="auto" w:fill="FFFFFF"/>
          <w:lang w:val="en-US" w:eastAsia="ko-KR"/>
        </w:rPr>
        <w:t xml:space="preserve"> association of clinical endocrinologists and the American thyroid association // Thyroid. – 2012. - №22. – </w:t>
      </w:r>
      <w:r w:rsidRPr="00A17E25">
        <w:rPr>
          <w:rFonts w:eastAsia="Calibri"/>
          <w:bCs/>
          <w:color w:val="000000"/>
          <w:sz w:val="28"/>
          <w:szCs w:val="28"/>
          <w:shd w:val="clear" w:color="auto" w:fill="FFFFFF"/>
          <w:lang w:eastAsia="ko-KR"/>
        </w:rPr>
        <w:t>Р</w:t>
      </w:r>
      <w:r w:rsidR="00552D78" w:rsidRPr="00A17E25">
        <w:rPr>
          <w:rFonts w:eastAsia="Calibri"/>
          <w:bCs/>
          <w:color w:val="000000"/>
          <w:sz w:val="28"/>
          <w:szCs w:val="28"/>
          <w:shd w:val="clear" w:color="auto" w:fill="FFFFFF"/>
          <w:lang w:val="en-US" w:eastAsia="ko-KR"/>
        </w:rPr>
        <w:t>.</w:t>
      </w:r>
      <w:r w:rsidRPr="00A17E25">
        <w:rPr>
          <w:rFonts w:eastAsia="Calibri"/>
          <w:bCs/>
          <w:color w:val="000000"/>
          <w:sz w:val="28"/>
          <w:szCs w:val="28"/>
          <w:shd w:val="clear" w:color="auto" w:fill="FFFFFF"/>
          <w:lang w:val="en-US" w:eastAsia="ko-KR"/>
        </w:rPr>
        <w:t>1200–1235.</w:t>
      </w:r>
      <w:r w:rsidRPr="00A17E25">
        <w:rPr>
          <w:rFonts w:eastAsia="Calibri"/>
          <w:bCs/>
          <w:color w:val="000000"/>
          <w:sz w:val="28"/>
          <w:szCs w:val="28"/>
          <w:lang w:val="en-US" w:eastAsia="ko-KR"/>
        </w:rPr>
        <w:t xml:space="preserve">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shd w:val="clear" w:color="auto" w:fill="FFFFFF"/>
          <w:lang w:val="en-US" w:eastAsia="ko-KR"/>
        </w:rPr>
        <w:t xml:space="preserve"> </w:t>
      </w:r>
      <w:proofErr w:type="spellStart"/>
      <w:r w:rsidRPr="00A17E25">
        <w:rPr>
          <w:rFonts w:eastAsia="Calibri"/>
          <w:bCs/>
          <w:color w:val="000000"/>
          <w:sz w:val="28"/>
          <w:szCs w:val="28"/>
          <w:lang w:val="en-US" w:eastAsia="ko-KR"/>
        </w:rPr>
        <w:t>Twyffels</w:t>
      </w:r>
      <w:proofErr w:type="spellEnd"/>
      <w:r w:rsidRPr="00A17E25">
        <w:rPr>
          <w:rFonts w:eastAsia="Calibri"/>
          <w:bCs/>
          <w:color w:val="000000"/>
          <w:sz w:val="28"/>
          <w:szCs w:val="28"/>
          <w:lang w:val="en-US" w:eastAsia="ko-KR"/>
        </w:rPr>
        <w:t xml:space="preserve"> L., </w:t>
      </w:r>
      <w:proofErr w:type="spellStart"/>
      <w:r w:rsidRPr="00A17E25">
        <w:rPr>
          <w:rFonts w:eastAsia="Calibri"/>
          <w:bCs/>
          <w:color w:val="000000"/>
          <w:sz w:val="28"/>
          <w:szCs w:val="28"/>
          <w:lang w:val="en-US" w:eastAsia="ko-KR"/>
        </w:rPr>
        <w:t>Strickaert</w:t>
      </w:r>
      <w:proofErr w:type="spellEnd"/>
      <w:r w:rsidRPr="00A17E25">
        <w:rPr>
          <w:rFonts w:eastAsia="Calibri"/>
          <w:bCs/>
          <w:color w:val="000000"/>
          <w:sz w:val="28"/>
          <w:szCs w:val="28"/>
          <w:lang w:val="en-US" w:eastAsia="ko-KR"/>
        </w:rPr>
        <w:t xml:space="preserve"> A., </w:t>
      </w:r>
      <w:proofErr w:type="spellStart"/>
      <w:r w:rsidRPr="00A17E25">
        <w:rPr>
          <w:rFonts w:eastAsia="Calibri"/>
          <w:bCs/>
          <w:color w:val="000000"/>
          <w:sz w:val="28"/>
          <w:szCs w:val="28"/>
          <w:lang w:val="en-US" w:eastAsia="ko-KR"/>
        </w:rPr>
        <w:t>Virreira</w:t>
      </w:r>
      <w:proofErr w:type="spellEnd"/>
      <w:r w:rsidRPr="00A17E25">
        <w:rPr>
          <w:rFonts w:eastAsia="Calibri"/>
          <w:bCs/>
          <w:color w:val="000000"/>
          <w:sz w:val="28"/>
          <w:szCs w:val="28"/>
          <w:lang w:val="en-US" w:eastAsia="ko-KR"/>
        </w:rPr>
        <w:t xml:space="preserve"> M.</w:t>
      </w:r>
      <w:r w:rsidRPr="00A17E25">
        <w:rPr>
          <w:rFonts w:eastAsia="Calibri"/>
          <w:bCs/>
          <w:color w:val="000000"/>
          <w:sz w:val="28"/>
          <w:szCs w:val="28"/>
          <w:shd w:val="clear" w:color="auto" w:fill="FFFFFF"/>
          <w:lang w:val="da-DK" w:eastAsia="ko-KR"/>
        </w:rPr>
        <w:t xml:space="preserve"> et al</w:t>
      </w:r>
      <w:r w:rsidRPr="00A17E25">
        <w:rPr>
          <w:rFonts w:eastAsia="Calibri"/>
          <w:bCs/>
          <w:color w:val="000000"/>
          <w:sz w:val="28"/>
          <w:szCs w:val="28"/>
          <w:shd w:val="clear" w:color="auto" w:fill="FFFFFF"/>
          <w:lang w:val="en-US" w:eastAsia="ko-KR"/>
        </w:rPr>
        <w:t xml:space="preserve">. </w:t>
      </w:r>
      <w:r w:rsidRPr="00A17E25">
        <w:rPr>
          <w:rFonts w:eastAsia="Calibri"/>
          <w:bCs/>
          <w:color w:val="000000"/>
          <w:sz w:val="28"/>
          <w:szCs w:val="28"/>
          <w:lang w:val="en-US" w:eastAsia="ko-KR"/>
        </w:rPr>
        <w:t xml:space="preserve">Anoctamin-1/TMEM16A is the major apical iodide channel of the thyrocyte // Am J </w:t>
      </w:r>
      <w:proofErr w:type="spellStart"/>
      <w:r w:rsidRPr="00A17E25">
        <w:rPr>
          <w:rFonts w:eastAsia="Calibri"/>
          <w:bCs/>
          <w:color w:val="000000"/>
          <w:sz w:val="28"/>
          <w:szCs w:val="28"/>
          <w:lang w:val="en-US" w:eastAsia="ko-KR"/>
        </w:rPr>
        <w:t>Physiol</w:t>
      </w:r>
      <w:proofErr w:type="spellEnd"/>
      <w:r w:rsidRPr="00A17E25">
        <w:rPr>
          <w:rFonts w:eastAsia="Calibri"/>
          <w:bCs/>
          <w:color w:val="000000"/>
          <w:sz w:val="28"/>
          <w:szCs w:val="28"/>
          <w:lang w:val="en-US" w:eastAsia="ko-KR"/>
        </w:rPr>
        <w:t xml:space="preserve"> Cell Physiol. – 2014. - Vol. 307. – </w:t>
      </w:r>
      <w:r w:rsidRPr="00A17E25">
        <w:rPr>
          <w:rFonts w:eastAsia="Calibri"/>
          <w:bCs/>
          <w:color w:val="000000"/>
          <w:sz w:val="28"/>
          <w:szCs w:val="28"/>
          <w:lang w:eastAsia="ko-KR"/>
        </w:rPr>
        <w:t>Р</w:t>
      </w:r>
      <w:r w:rsidR="00552D78" w:rsidRPr="00A17E25">
        <w:rPr>
          <w:rFonts w:eastAsia="Calibri"/>
          <w:bCs/>
          <w:color w:val="000000"/>
          <w:sz w:val="28"/>
          <w:szCs w:val="28"/>
          <w:lang w:val="en-US" w:eastAsia="ko-KR"/>
        </w:rPr>
        <w:t>.</w:t>
      </w:r>
      <w:r w:rsidRPr="00A17E25">
        <w:rPr>
          <w:rFonts w:eastAsia="Calibri"/>
          <w:bCs/>
          <w:color w:val="000000"/>
          <w:sz w:val="28"/>
          <w:szCs w:val="28"/>
          <w:lang w:val="en-US" w:eastAsia="ko-KR"/>
        </w:rPr>
        <w:t>1102-1112.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proofErr w:type="spellStart"/>
      <w:r w:rsidRPr="00A17E25">
        <w:rPr>
          <w:rFonts w:eastAsia="Calibri"/>
          <w:bCs/>
          <w:color w:val="000000"/>
          <w:sz w:val="28"/>
          <w:szCs w:val="28"/>
          <w:lang w:val="en-US" w:eastAsia="ko-KR"/>
        </w:rPr>
        <w:t>Louzada</w:t>
      </w:r>
      <w:proofErr w:type="spellEnd"/>
      <w:r w:rsidRPr="00A17E25">
        <w:rPr>
          <w:rFonts w:eastAsia="Calibri"/>
          <w:bCs/>
          <w:color w:val="000000"/>
          <w:sz w:val="28"/>
          <w:szCs w:val="28"/>
          <w:lang w:val="en-US" w:eastAsia="ko-KR"/>
        </w:rPr>
        <w:t xml:space="preserve"> R.A., </w:t>
      </w:r>
      <w:proofErr w:type="spellStart"/>
      <w:r w:rsidRPr="00A17E25">
        <w:rPr>
          <w:rFonts w:eastAsia="Calibri"/>
          <w:bCs/>
          <w:color w:val="000000"/>
          <w:sz w:val="28"/>
          <w:szCs w:val="28"/>
          <w:lang w:val="en-US" w:eastAsia="ko-KR"/>
        </w:rPr>
        <w:t>Corre</w:t>
      </w:r>
      <w:proofErr w:type="spellEnd"/>
      <w:r w:rsidRPr="00A17E25">
        <w:rPr>
          <w:rFonts w:eastAsia="Calibri"/>
          <w:bCs/>
          <w:color w:val="000000"/>
          <w:sz w:val="28"/>
          <w:szCs w:val="28"/>
          <w:lang w:val="en-US" w:eastAsia="ko-KR"/>
        </w:rPr>
        <w:t xml:space="preserve"> R., </w:t>
      </w:r>
      <w:proofErr w:type="spellStart"/>
      <w:r w:rsidRPr="00A17E25">
        <w:rPr>
          <w:rFonts w:eastAsia="Calibri"/>
          <w:bCs/>
          <w:color w:val="000000"/>
          <w:sz w:val="28"/>
          <w:szCs w:val="28"/>
          <w:lang w:val="en-US" w:eastAsia="ko-KR"/>
        </w:rPr>
        <w:t>Ameziane</w:t>
      </w:r>
      <w:proofErr w:type="spellEnd"/>
      <w:r w:rsidRPr="00A17E25">
        <w:rPr>
          <w:rFonts w:eastAsia="Calibri"/>
          <w:bCs/>
          <w:color w:val="000000"/>
          <w:sz w:val="28"/>
          <w:szCs w:val="28"/>
          <w:lang w:val="en-US" w:eastAsia="ko-KR"/>
        </w:rPr>
        <w:t>-El-</w:t>
      </w:r>
      <w:proofErr w:type="spellStart"/>
      <w:r w:rsidRPr="00A17E25">
        <w:rPr>
          <w:rFonts w:eastAsia="Calibri"/>
          <w:bCs/>
          <w:color w:val="000000"/>
          <w:sz w:val="28"/>
          <w:szCs w:val="28"/>
          <w:lang w:val="en-US" w:eastAsia="ko-KR"/>
        </w:rPr>
        <w:t>Hassani</w:t>
      </w:r>
      <w:proofErr w:type="spellEnd"/>
      <w:r w:rsidRPr="00A17E25">
        <w:rPr>
          <w:rFonts w:eastAsia="Calibri"/>
          <w:bCs/>
          <w:color w:val="000000"/>
          <w:sz w:val="28"/>
          <w:szCs w:val="28"/>
          <w:lang w:val="en-US" w:eastAsia="ko-KR"/>
        </w:rPr>
        <w:t xml:space="preserve"> R.</w:t>
      </w:r>
      <w:r w:rsidRPr="00A17E25">
        <w:rPr>
          <w:rFonts w:eastAsia="Calibri"/>
          <w:bCs/>
          <w:color w:val="000000"/>
          <w:sz w:val="28"/>
          <w:szCs w:val="28"/>
          <w:shd w:val="clear" w:color="auto" w:fill="FFFFFF"/>
          <w:lang w:val="da-DK" w:eastAsia="ko-KR"/>
        </w:rPr>
        <w:t xml:space="preserve"> et al. </w:t>
      </w:r>
      <w:r w:rsidRPr="00A17E25">
        <w:rPr>
          <w:rFonts w:eastAsia="Calibri"/>
          <w:bCs/>
          <w:color w:val="000000"/>
          <w:sz w:val="28"/>
          <w:szCs w:val="28"/>
          <w:lang w:val="en-US" w:eastAsia="ko-KR"/>
        </w:rPr>
        <w:t xml:space="preserve"> Conformation of the N-Terminal Ectodomain Elicits Different Effects on DUOX Function: A Potential Impact on Congenital Hypothyroidism Caused by a H</w:t>
      </w:r>
      <w:r w:rsidRPr="00A17E25">
        <w:rPr>
          <w:rFonts w:eastAsia="Calibri"/>
          <w:bCs/>
          <w:color w:val="000000"/>
          <w:sz w:val="28"/>
          <w:szCs w:val="28"/>
          <w:vertAlign w:val="subscript"/>
          <w:lang w:val="en-US" w:eastAsia="ko-KR"/>
        </w:rPr>
        <w:t>2</w:t>
      </w:r>
      <w:r w:rsidRPr="00A17E25">
        <w:rPr>
          <w:rFonts w:eastAsia="Calibri"/>
          <w:bCs/>
          <w:color w:val="000000"/>
          <w:sz w:val="28"/>
          <w:szCs w:val="28"/>
          <w:lang w:val="en-US" w:eastAsia="ko-KR"/>
        </w:rPr>
        <w:t>O</w:t>
      </w:r>
      <w:r w:rsidRPr="00A17E25">
        <w:rPr>
          <w:rFonts w:eastAsia="Calibri"/>
          <w:bCs/>
          <w:color w:val="000000"/>
          <w:sz w:val="28"/>
          <w:szCs w:val="28"/>
          <w:vertAlign w:val="subscript"/>
          <w:lang w:val="en-US" w:eastAsia="ko-KR"/>
        </w:rPr>
        <w:t>2</w:t>
      </w:r>
      <w:r w:rsidR="00552D78" w:rsidRPr="00A17E25">
        <w:rPr>
          <w:rFonts w:eastAsia="Calibri"/>
          <w:bCs/>
          <w:color w:val="000000"/>
          <w:sz w:val="28"/>
          <w:szCs w:val="28"/>
          <w:lang w:val="en-US" w:eastAsia="ko-KR"/>
        </w:rPr>
        <w:t> </w:t>
      </w:r>
      <w:r w:rsidRPr="00A17E25">
        <w:rPr>
          <w:rFonts w:eastAsia="Calibri"/>
          <w:bCs/>
          <w:color w:val="000000"/>
          <w:sz w:val="28"/>
          <w:szCs w:val="28"/>
          <w:lang w:val="en-US" w:eastAsia="ko-KR"/>
        </w:rPr>
        <w:t xml:space="preserve">// Production Defect. – 2018. - №28. – </w:t>
      </w:r>
      <w:r w:rsidRPr="00A17E25">
        <w:rPr>
          <w:rFonts w:eastAsia="Calibri"/>
          <w:bCs/>
          <w:color w:val="000000"/>
          <w:sz w:val="28"/>
          <w:szCs w:val="28"/>
          <w:lang w:eastAsia="ko-KR"/>
        </w:rPr>
        <w:t>Р</w:t>
      </w:r>
      <w:r w:rsidR="00552D78" w:rsidRPr="00A17E25">
        <w:rPr>
          <w:rFonts w:eastAsia="Calibri"/>
          <w:bCs/>
          <w:color w:val="000000"/>
          <w:sz w:val="28"/>
          <w:szCs w:val="28"/>
          <w:lang w:val="en-US" w:eastAsia="ko-KR"/>
        </w:rPr>
        <w:t>.</w:t>
      </w:r>
      <w:r w:rsidRPr="00A17E25">
        <w:rPr>
          <w:rFonts w:eastAsia="Calibri"/>
          <w:bCs/>
          <w:color w:val="000000"/>
          <w:sz w:val="28"/>
          <w:szCs w:val="28"/>
          <w:lang w:val="en-US" w:eastAsia="ko-KR"/>
        </w:rPr>
        <w:t xml:space="preserve">1052-1062.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shd w:val="clear" w:color="auto" w:fill="FFFFFF"/>
          <w:lang w:val="en-US" w:eastAsia="ko-KR"/>
        </w:rPr>
        <w:t xml:space="preserve"> Estrada J.M., </w:t>
      </w:r>
      <w:proofErr w:type="spellStart"/>
      <w:r w:rsidRPr="00A17E25">
        <w:rPr>
          <w:rFonts w:eastAsia="Calibri"/>
          <w:bCs/>
          <w:color w:val="000000"/>
          <w:sz w:val="28"/>
          <w:szCs w:val="28"/>
          <w:shd w:val="clear" w:color="auto" w:fill="FFFFFF"/>
          <w:lang w:val="en-US" w:eastAsia="ko-KR"/>
        </w:rPr>
        <w:t>Soldin</w:t>
      </w:r>
      <w:proofErr w:type="spellEnd"/>
      <w:r w:rsidRPr="00A17E25">
        <w:rPr>
          <w:rFonts w:eastAsia="Calibri"/>
          <w:bCs/>
          <w:color w:val="000000"/>
          <w:sz w:val="28"/>
          <w:szCs w:val="28"/>
          <w:shd w:val="clear" w:color="auto" w:fill="FFFFFF"/>
          <w:lang w:val="en-US" w:eastAsia="ko-KR"/>
        </w:rPr>
        <w:t xml:space="preserve"> D., </w:t>
      </w:r>
      <w:proofErr w:type="spellStart"/>
      <w:r w:rsidRPr="00A17E25">
        <w:rPr>
          <w:rFonts w:eastAsia="Calibri"/>
          <w:bCs/>
          <w:color w:val="000000"/>
          <w:sz w:val="28"/>
          <w:szCs w:val="28"/>
          <w:shd w:val="clear" w:color="auto" w:fill="FFFFFF"/>
          <w:lang w:val="en-US" w:eastAsia="ko-KR"/>
        </w:rPr>
        <w:t>Buckey</w:t>
      </w:r>
      <w:proofErr w:type="spellEnd"/>
      <w:r w:rsidRPr="00A17E25">
        <w:rPr>
          <w:rFonts w:eastAsia="Calibri"/>
          <w:bCs/>
          <w:color w:val="000000"/>
          <w:sz w:val="28"/>
          <w:szCs w:val="28"/>
          <w:shd w:val="clear" w:color="auto" w:fill="FFFFFF"/>
          <w:lang w:val="en-US" w:eastAsia="ko-KR"/>
        </w:rPr>
        <w:t xml:space="preserve"> T.M. </w:t>
      </w:r>
      <w:r w:rsidRPr="00A17E25">
        <w:rPr>
          <w:rFonts w:eastAsia="Calibri"/>
          <w:bCs/>
          <w:color w:val="000000"/>
          <w:sz w:val="28"/>
          <w:szCs w:val="28"/>
          <w:shd w:val="clear" w:color="auto" w:fill="FFFFFF"/>
          <w:lang w:val="da-DK" w:eastAsia="ko-KR"/>
        </w:rPr>
        <w:t xml:space="preserve">et al. </w:t>
      </w:r>
      <w:r w:rsidRPr="00A17E25">
        <w:rPr>
          <w:rFonts w:eastAsia="Calibri"/>
          <w:bCs/>
          <w:color w:val="000000"/>
          <w:sz w:val="28"/>
          <w:szCs w:val="28"/>
          <w:shd w:val="clear" w:color="auto" w:fill="FFFFFF"/>
          <w:lang w:val="en-US" w:eastAsia="ko-KR"/>
        </w:rPr>
        <w:t xml:space="preserve">Thyrotropin isoforms: implications for thyrotropin analysis and clinical practice // Thyroid. – 2014. - </w:t>
      </w:r>
      <w:r w:rsidRPr="00A17E25">
        <w:rPr>
          <w:rFonts w:eastAsia="Calibri"/>
          <w:bCs/>
          <w:color w:val="000000"/>
          <w:sz w:val="28"/>
          <w:szCs w:val="28"/>
          <w:lang w:val="en-US" w:eastAsia="ko-KR"/>
        </w:rPr>
        <w:t xml:space="preserve">Vol. </w:t>
      </w:r>
      <w:r w:rsidRPr="00A17E25">
        <w:rPr>
          <w:rFonts w:eastAsia="Calibri"/>
          <w:bCs/>
          <w:color w:val="000000"/>
          <w:sz w:val="28"/>
          <w:szCs w:val="28"/>
          <w:shd w:val="clear" w:color="auto" w:fill="FFFFFF"/>
          <w:lang w:val="en-US" w:eastAsia="ko-KR"/>
        </w:rPr>
        <w:t xml:space="preserve">24. – </w:t>
      </w:r>
      <w:r w:rsidRPr="00A17E25">
        <w:rPr>
          <w:rFonts w:eastAsia="Calibri"/>
          <w:bCs/>
          <w:color w:val="000000"/>
          <w:sz w:val="28"/>
          <w:szCs w:val="28"/>
          <w:shd w:val="clear" w:color="auto" w:fill="FFFFFF"/>
          <w:lang w:eastAsia="ko-KR"/>
        </w:rPr>
        <w:t>Р</w:t>
      </w:r>
      <w:r w:rsidR="00552D78" w:rsidRPr="00A17E25">
        <w:rPr>
          <w:rFonts w:eastAsia="Calibri"/>
          <w:bCs/>
          <w:color w:val="000000"/>
          <w:sz w:val="28"/>
          <w:szCs w:val="28"/>
          <w:shd w:val="clear" w:color="auto" w:fill="FFFFFF"/>
          <w:lang w:val="en-US" w:eastAsia="ko-KR"/>
        </w:rPr>
        <w:t>.</w:t>
      </w:r>
      <w:r w:rsidRPr="00A17E25">
        <w:rPr>
          <w:rFonts w:eastAsia="Calibri"/>
          <w:bCs/>
          <w:color w:val="000000"/>
          <w:sz w:val="28"/>
          <w:szCs w:val="28"/>
          <w:shd w:val="clear" w:color="auto" w:fill="FFFFFF"/>
          <w:lang w:val="en-US" w:eastAsia="ko-KR"/>
        </w:rPr>
        <w:t>411–423</w:t>
      </w:r>
      <w:r w:rsidRPr="00A17E25">
        <w:rPr>
          <w:rFonts w:eastAsia="Calibri"/>
          <w:bCs/>
          <w:color w:val="000000"/>
          <w:sz w:val="28"/>
          <w:szCs w:val="28"/>
          <w:lang w:val="en-US" w:eastAsia="ko-KR"/>
        </w:rPr>
        <w:t>.</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proofErr w:type="spellStart"/>
      <w:r w:rsidRPr="00A17E25">
        <w:rPr>
          <w:rFonts w:eastAsia="Calibri"/>
          <w:bCs/>
          <w:color w:val="000000"/>
          <w:sz w:val="28"/>
          <w:szCs w:val="28"/>
          <w:shd w:val="clear" w:color="auto" w:fill="FFFFFF"/>
          <w:lang w:val="en-US" w:eastAsia="ko-KR"/>
        </w:rPr>
        <w:t>Mammen</w:t>
      </w:r>
      <w:proofErr w:type="spellEnd"/>
      <w:r w:rsidRPr="00A17E25">
        <w:rPr>
          <w:rFonts w:eastAsia="Calibri"/>
          <w:bCs/>
          <w:color w:val="000000"/>
          <w:sz w:val="28"/>
          <w:szCs w:val="28"/>
          <w:shd w:val="clear" w:color="auto" w:fill="FFFFFF"/>
          <w:lang w:val="en-US" w:eastAsia="ko-KR"/>
        </w:rPr>
        <w:t xml:space="preserve"> J.S., </w:t>
      </w:r>
      <w:proofErr w:type="spellStart"/>
      <w:r w:rsidRPr="00A17E25">
        <w:rPr>
          <w:rFonts w:eastAsia="Calibri"/>
          <w:bCs/>
          <w:color w:val="000000"/>
          <w:sz w:val="28"/>
          <w:szCs w:val="28"/>
          <w:shd w:val="clear" w:color="auto" w:fill="FFFFFF"/>
          <w:lang w:val="en-US" w:eastAsia="ko-KR"/>
        </w:rPr>
        <w:t>McGready</w:t>
      </w:r>
      <w:proofErr w:type="spellEnd"/>
      <w:r w:rsidRPr="00A17E25">
        <w:rPr>
          <w:rFonts w:eastAsia="Calibri"/>
          <w:bCs/>
          <w:color w:val="000000"/>
          <w:sz w:val="28"/>
          <w:szCs w:val="28"/>
          <w:shd w:val="clear" w:color="auto" w:fill="FFFFFF"/>
          <w:lang w:val="en-US" w:eastAsia="ko-KR"/>
        </w:rPr>
        <w:t xml:space="preserve"> J., </w:t>
      </w:r>
      <w:proofErr w:type="spellStart"/>
      <w:r w:rsidRPr="00A17E25">
        <w:rPr>
          <w:rFonts w:eastAsia="Calibri"/>
          <w:bCs/>
          <w:color w:val="000000"/>
          <w:sz w:val="28"/>
          <w:szCs w:val="28"/>
          <w:shd w:val="clear" w:color="auto" w:fill="FFFFFF"/>
          <w:lang w:val="en-US" w:eastAsia="ko-KR"/>
        </w:rPr>
        <w:t>Ladenson</w:t>
      </w:r>
      <w:proofErr w:type="spellEnd"/>
      <w:r w:rsidRPr="00A17E25">
        <w:rPr>
          <w:rFonts w:eastAsia="Calibri"/>
          <w:bCs/>
          <w:color w:val="000000"/>
          <w:sz w:val="28"/>
          <w:szCs w:val="28"/>
          <w:shd w:val="clear" w:color="auto" w:fill="FFFFFF"/>
          <w:lang w:val="en-US" w:eastAsia="ko-KR"/>
        </w:rPr>
        <w:t xml:space="preserve"> P.W.</w:t>
      </w:r>
      <w:r w:rsidRPr="00A17E25">
        <w:rPr>
          <w:rFonts w:eastAsia="Calibri"/>
          <w:bCs/>
          <w:color w:val="000000"/>
          <w:sz w:val="28"/>
          <w:szCs w:val="28"/>
          <w:shd w:val="clear" w:color="auto" w:fill="FFFFFF"/>
          <w:lang w:val="da-DK" w:eastAsia="ko-KR"/>
        </w:rPr>
        <w:t xml:space="preserve"> et al. </w:t>
      </w:r>
      <w:r w:rsidRPr="00A17E25">
        <w:rPr>
          <w:rFonts w:eastAsia="Calibri"/>
          <w:bCs/>
          <w:color w:val="000000"/>
          <w:sz w:val="28"/>
          <w:szCs w:val="28"/>
          <w:shd w:val="clear" w:color="auto" w:fill="FFFFFF"/>
          <w:lang w:val="en-US" w:eastAsia="ko-KR"/>
        </w:rPr>
        <w:t xml:space="preserve">Unstable thyroid function in older adults is caused by alterations in both thyroid and pituitary physiology and is associated with increased mortality // Thyroid. – 2017. - №27. – </w:t>
      </w:r>
      <w:r w:rsidRPr="00A17E25">
        <w:rPr>
          <w:rFonts w:eastAsia="Calibri"/>
          <w:bCs/>
          <w:color w:val="000000"/>
          <w:sz w:val="28"/>
          <w:szCs w:val="28"/>
          <w:shd w:val="clear" w:color="auto" w:fill="FFFFFF"/>
          <w:lang w:eastAsia="ko-KR"/>
        </w:rPr>
        <w:t>Р</w:t>
      </w:r>
      <w:r w:rsidRPr="00A17E25">
        <w:rPr>
          <w:rFonts w:eastAsia="Calibri"/>
          <w:bCs/>
          <w:color w:val="000000"/>
          <w:sz w:val="28"/>
          <w:szCs w:val="28"/>
          <w:shd w:val="clear" w:color="auto" w:fill="FFFFFF"/>
          <w:lang w:val="en-US" w:eastAsia="ko-KR"/>
        </w:rPr>
        <w:t xml:space="preserve">. 1370–1377. </w:t>
      </w:r>
      <w:r w:rsidRPr="00A17E25">
        <w:rPr>
          <w:rFonts w:eastAsia="Calibri"/>
          <w:bCs/>
          <w:color w:val="000000"/>
          <w:sz w:val="28"/>
          <w:szCs w:val="28"/>
          <w:lang w:val="en-US" w:eastAsia="ko-KR"/>
        </w:rPr>
        <w:t xml:space="preserve">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shd w:val="clear" w:color="auto" w:fill="FFFFFF"/>
          <w:lang w:val="en-US" w:eastAsia="ko-KR"/>
        </w:rPr>
        <w:t xml:space="preserve"> </w:t>
      </w:r>
      <w:proofErr w:type="spellStart"/>
      <w:r w:rsidRPr="00A17E25">
        <w:rPr>
          <w:rFonts w:eastAsia="Calibri"/>
          <w:bCs/>
          <w:color w:val="000000"/>
          <w:sz w:val="28"/>
          <w:szCs w:val="28"/>
          <w:shd w:val="clear" w:color="auto" w:fill="FFFFFF"/>
          <w:lang w:val="en-US" w:eastAsia="ko-KR"/>
        </w:rPr>
        <w:t>Bremner</w:t>
      </w:r>
      <w:proofErr w:type="spellEnd"/>
      <w:r w:rsidRPr="00A17E25">
        <w:rPr>
          <w:rFonts w:eastAsia="Calibri"/>
          <w:bCs/>
          <w:color w:val="000000"/>
          <w:sz w:val="28"/>
          <w:szCs w:val="28"/>
          <w:shd w:val="clear" w:color="auto" w:fill="FFFFFF"/>
          <w:lang w:val="en-US" w:eastAsia="ko-KR"/>
        </w:rPr>
        <w:t xml:space="preserve"> A.P., </w:t>
      </w:r>
      <w:proofErr w:type="spellStart"/>
      <w:r w:rsidRPr="00A17E25">
        <w:rPr>
          <w:rFonts w:eastAsia="Calibri"/>
          <w:bCs/>
          <w:color w:val="000000"/>
          <w:sz w:val="28"/>
          <w:szCs w:val="28"/>
          <w:shd w:val="clear" w:color="auto" w:fill="FFFFFF"/>
          <w:lang w:val="en-US" w:eastAsia="ko-KR"/>
        </w:rPr>
        <w:t>Feddema</w:t>
      </w:r>
      <w:proofErr w:type="spellEnd"/>
      <w:r w:rsidRPr="00A17E25">
        <w:rPr>
          <w:rFonts w:eastAsia="Calibri"/>
          <w:bCs/>
          <w:color w:val="000000"/>
          <w:sz w:val="28"/>
          <w:szCs w:val="28"/>
          <w:shd w:val="clear" w:color="auto" w:fill="FFFFFF"/>
          <w:lang w:val="en-US" w:eastAsia="ko-KR"/>
        </w:rPr>
        <w:t xml:space="preserve"> P., </w:t>
      </w:r>
      <w:proofErr w:type="spellStart"/>
      <w:r w:rsidRPr="00A17E25">
        <w:rPr>
          <w:rFonts w:eastAsia="Calibri"/>
          <w:bCs/>
          <w:color w:val="000000"/>
          <w:sz w:val="28"/>
          <w:szCs w:val="28"/>
          <w:shd w:val="clear" w:color="auto" w:fill="FFFFFF"/>
          <w:lang w:val="en-US" w:eastAsia="ko-KR"/>
        </w:rPr>
        <w:t>Leedman</w:t>
      </w:r>
      <w:proofErr w:type="spellEnd"/>
      <w:r w:rsidRPr="00A17E25">
        <w:rPr>
          <w:rFonts w:eastAsia="Calibri"/>
          <w:bCs/>
          <w:color w:val="000000"/>
          <w:sz w:val="28"/>
          <w:szCs w:val="28"/>
          <w:shd w:val="clear" w:color="auto" w:fill="FFFFFF"/>
          <w:lang w:val="en-US" w:eastAsia="ko-KR"/>
        </w:rPr>
        <w:t xml:space="preserve"> P.J. et al. Age-related changes in thyroid function: a longitudinal study of a community-based cohort // J Clin Endocrinol </w:t>
      </w:r>
      <w:proofErr w:type="spellStart"/>
      <w:r w:rsidRPr="00A17E25">
        <w:rPr>
          <w:rFonts w:eastAsia="Calibri"/>
          <w:bCs/>
          <w:color w:val="000000"/>
          <w:sz w:val="28"/>
          <w:szCs w:val="28"/>
          <w:shd w:val="clear" w:color="auto" w:fill="FFFFFF"/>
          <w:lang w:val="en-US" w:eastAsia="ko-KR"/>
        </w:rPr>
        <w:t>Metab</w:t>
      </w:r>
      <w:proofErr w:type="spellEnd"/>
      <w:r w:rsidRPr="00A17E25">
        <w:rPr>
          <w:rFonts w:eastAsia="Calibri"/>
          <w:bCs/>
          <w:color w:val="000000"/>
          <w:sz w:val="28"/>
          <w:szCs w:val="28"/>
          <w:shd w:val="clear" w:color="auto" w:fill="FFFFFF"/>
          <w:lang w:val="en-US" w:eastAsia="ko-KR"/>
        </w:rPr>
        <w:t xml:space="preserve">. – 2012. - №97. – </w:t>
      </w:r>
      <w:r w:rsidRPr="00A17E25">
        <w:rPr>
          <w:rFonts w:eastAsia="Calibri"/>
          <w:bCs/>
          <w:color w:val="000000"/>
          <w:sz w:val="28"/>
          <w:szCs w:val="28"/>
          <w:shd w:val="clear" w:color="auto" w:fill="FFFFFF"/>
          <w:lang w:eastAsia="ko-KR"/>
        </w:rPr>
        <w:t>Р</w:t>
      </w:r>
      <w:r w:rsidR="00552D78" w:rsidRPr="00A17E25">
        <w:rPr>
          <w:rFonts w:eastAsia="Calibri"/>
          <w:bCs/>
          <w:color w:val="000000"/>
          <w:sz w:val="28"/>
          <w:szCs w:val="28"/>
          <w:shd w:val="clear" w:color="auto" w:fill="FFFFFF"/>
          <w:lang w:val="en-US" w:eastAsia="ko-KR"/>
        </w:rPr>
        <w:t>.</w:t>
      </w:r>
      <w:r w:rsidRPr="00A17E25">
        <w:rPr>
          <w:rFonts w:eastAsia="Calibri"/>
          <w:bCs/>
          <w:color w:val="000000"/>
          <w:sz w:val="28"/>
          <w:szCs w:val="28"/>
          <w:shd w:val="clear" w:color="auto" w:fill="FFFFFF"/>
          <w:lang w:val="en-US" w:eastAsia="ko-KR"/>
        </w:rPr>
        <w:t xml:space="preserve"> 1554–1562.</w:t>
      </w:r>
      <w:r w:rsidRPr="00A17E25">
        <w:rPr>
          <w:rFonts w:eastAsia="Calibri"/>
          <w:bCs/>
          <w:color w:val="000000"/>
          <w:sz w:val="28"/>
          <w:szCs w:val="28"/>
          <w:lang w:val="en-US" w:eastAsia="ko-KR"/>
        </w:rPr>
        <w:t xml:space="preserve">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proofErr w:type="spellStart"/>
      <w:r w:rsidRPr="00A17E25">
        <w:rPr>
          <w:rFonts w:eastAsia="Calibri"/>
          <w:bCs/>
          <w:color w:val="000000"/>
          <w:sz w:val="28"/>
          <w:szCs w:val="28"/>
          <w:lang w:val="en-US" w:eastAsia="ko-KR"/>
        </w:rPr>
        <w:t>Troshina</w:t>
      </w:r>
      <w:proofErr w:type="spellEnd"/>
      <w:r w:rsidRPr="00A17E25">
        <w:rPr>
          <w:rFonts w:eastAsia="Calibri"/>
          <w:bCs/>
          <w:color w:val="000000"/>
          <w:sz w:val="28"/>
          <w:szCs w:val="28"/>
          <w:lang w:val="en-US" w:eastAsia="ko-KR"/>
        </w:rPr>
        <w:t xml:space="preserve"> E.A. On the issue of deficiency and excess of iodine in the human body. </w:t>
      </w:r>
      <w:proofErr w:type="spellStart"/>
      <w:r w:rsidRPr="00A17E25">
        <w:rPr>
          <w:rFonts w:eastAsia="Calibri"/>
          <w:bCs/>
          <w:color w:val="000000"/>
          <w:sz w:val="28"/>
          <w:szCs w:val="28"/>
          <w:lang w:val="en-US" w:eastAsia="ko-KR"/>
        </w:rPr>
        <w:t>Klinicheskaya</w:t>
      </w:r>
      <w:proofErr w:type="spellEnd"/>
      <w:r w:rsidRPr="00A17E25">
        <w:rPr>
          <w:rFonts w:eastAsia="Calibri"/>
          <w:bCs/>
          <w:color w:val="000000"/>
          <w:sz w:val="28"/>
          <w:szCs w:val="28"/>
          <w:lang w:val="en-US" w:eastAsia="ko-KR"/>
        </w:rPr>
        <w:t xml:space="preserve"> </w:t>
      </w:r>
      <w:proofErr w:type="spellStart"/>
      <w:r w:rsidRPr="00A17E25">
        <w:rPr>
          <w:rFonts w:eastAsia="Calibri"/>
          <w:bCs/>
          <w:color w:val="000000"/>
          <w:sz w:val="28"/>
          <w:szCs w:val="28"/>
          <w:lang w:val="en-US" w:eastAsia="ko-KR"/>
        </w:rPr>
        <w:t>ekperimental'naya</w:t>
      </w:r>
      <w:proofErr w:type="spellEnd"/>
      <w:r w:rsidRPr="00A17E25">
        <w:rPr>
          <w:rFonts w:eastAsia="Calibri"/>
          <w:bCs/>
          <w:color w:val="000000"/>
          <w:sz w:val="28"/>
          <w:szCs w:val="28"/>
          <w:lang w:val="en-US" w:eastAsia="ko-KR"/>
        </w:rPr>
        <w:t xml:space="preserve"> </w:t>
      </w:r>
      <w:proofErr w:type="spellStart"/>
      <w:r w:rsidRPr="00A17E25">
        <w:rPr>
          <w:rFonts w:eastAsia="Calibri"/>
          <w:bCs/>
          <w:color w:val="000000"/>
          <w:sz w:val="28"/>
          <w:szCs w:val="28"/>
          <w:lang w:val="en-US" w:eastAsia="ko-KR"/>
        </w:rPr>
        <w:t>tireidolologiya</w:t>
      </w:r>
      <w:proofErr w:type="spellEnd"/>
      <w:r w:rsidRPr="00A17E25">
        <w:rPr>
          <w:rFonts w:eastAsia="Calibri"/>
          <w:bCs/>
          <w:color w:val="000000"/>
          <w:sz w:val="28"/>
          <w:szCs w:val="28"/>
          <w:lang w:eastAsia="ko-KR"/>
        </w:rPr>
        <w:t xml:space="preserve"> //</w:t>
      </w:r>
      <w:r w:rsidRPr="00A17E25">
        <w:rPr>
          <w:rFonts w:eastAsia="Calibri"/>
          <w:bCs/>
          <w:color w:val="000000"/>
          <w:sz w:val="28"/>
          <w:szCs w:val="28"/>
          <w:lang w:val="en-US" w:eastAsia="ko-KR"/>
        </w:rPr>
        <w:t xml:space="preserve"> Clinical experimental </w:t>
      </w:r>
      <w:proofErr w:type="spellStart"/>
      <w:r w:rsidRPr="00A17E25">
        <w:rPr>
          <w:rFonts w:eastAsia="Calibri"/>
          <w:bCs/>
          <w:color w:val="000000"/>
          <w:sz w:val="28"/>
          <w:szCs w:val="28"/>
          <w:lang w:val="en-US" w:eastAsia="ko-KR"/>
        </w:rPr>
        <w:t>thyroidology</w:t>
      </w:r>
      <w:proofErr w:type="spellEnd"/>
      <w:r w:rsidRPr="00A17E25">
        <w:rPr>
          <w:rFonts w:eastAsia="Calibri"/>
          <w:bCs/>
          <w:color w:val="000000"/>
          <w:sz w:val="28"/>
          <w:szCs w:val="28"/>
          <w:lang w:val="en-US" w:eastAsia="ko-KR"/>
        </w:rPr>
        <w:t xml:space="preserve">. </w:t>
      </w:r>
      <w:r w:rsidRPr="00A17E25">
        <w:rPr>
          <w:rFonts w:eastAsia="Calibri"/>
          <w:bCs/>
          <w:color w:val="000000"/>
          <w:sz w:val="28"/>
          <w:szCs w:val="28"/>
          <w:lang w:eastAsia="ko-KR"/>
        </w:rPr>
        <w:t xml:space="preserve">– </w:t>
      </w:r>
      <w:r w:rsidRPr="00A17E25">
        <w:rPr>
          <w:rFonts w:eastAsia="Calibri"/>
          <w:bCs/>
          <w:color w:val="000000"/>
          <w:sz w:val="28"/>
          <w:szCs w:val="28"/>
          <w:lang w:val="en-US" w:eastAsia="ko-KR"/>
        </w:rPr>
        <w:t>2010</w:t>
      </w:r>
      <w:r w:rsidRPr="00A17E25">
        <w:rPr>
          <w:rFonts w:eastAsia="Calibri"/>
          <w:bCs/>
          <w:color w:val="000000"/>
          <w:sz w:val="28"/>
          <w:szCs w:val="28"/>
          <w:lang w:eastAsia="ko-KR"/>
        </w:rPr>
        <w:t>. - №</w:t>
      </w:r>
      <w:r w:rsidRPr="00A17E25">
        <w:rPr>
          <w:rFonts w:eastAsia="Calibri"/>
          <w:bCs/>
          <w:color w:val="000000"/>
          <w:sz w:val="28"/>
          <w:szCs w:val="28"/>
          <w:lang w:val="en-US" w:eastAsia="ko-KR"/>
        </w:rPr>
        <w:t>4</w:t>
      </w:r>
      <w:r w:rsidRPr="00A17E25">
        <w:rPr>
          <w:rFonts w:eastAsia="Calibri"/>
          <w:bCs/>
          <w:color w:val="000000"/>
          <w:sz w:val="28"/>
          <w:szCs w:val="28"/>
          <w:lang w:eastAsia="ko-KR"/>
        </w:rPr>
        <w:t xml:space="preserve">. – Р. </w:t>
      </w:r>
      <w:r w:rsidRPr="00A17E25">
        <w:rPr>
          <w:rFonts w:eastAsia="Calibri"/>
          <w:bCs/>
          <w:color w:val="000000"/>
          <w:sz w:val="28"/>
          <w:szCs w:val="28"/>
          <w:lang w:val="en-US" w:eastAsia="ko-KR"/>
        </w:rPr>
        <w:t xml:space="preserve">9–16. </w:t>
      </w:r>
      <w:r w:rsidRPr="00A17E25">
        <w:rPr>
          <w:rFonts w:eastAsia="Calibri"/>
          <w:bCs/>
          <w:color w:val="000000"/>
          <w:sz w:val="28"/>
          <w:szCs w:val="28"/>
          <w:lang w:eastAsia="ko-KR"/>
        </w:rPr>
        <w:t xml:space="preserve">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proofErr w:type="spellStart"/>
      <w:r w:rsidRPr="00A17E25">
        <w:rPr>
          <w:rFonts w:eastAsia="Calibri"/>
          <w:bCs/>
          <w:color w:val="000000"/>
          <w:sz w:val="28"/>
          <w:szCs w:val="28"/>
          <w:lang w:val="en-US" w:eastAsia="ko-KR"/>
        </w:rPr>
        <w:t>Ghaddhab</w:t>
      </w:r>
      <w:proofErr w:type="spellEnd"/>
      <w:r w:rsidRPr="00A17E25">
        <w:rPr>
          <w:rFonts w:eastAsia="Calibri"/>
          <w:bCs/>
          <w:color w:val="000000"/>
          <w:sz w:val="28"/>
          <w:szCs w:val="28"/>
          <w:lang w:val="en-US" w:eastAsia="ko-KR"/>
        </w:rPr>
        <w:t xml:space="preserve"> C., </w:t>
      </w:r>
      <w:proofErr w:type="spellStart"/>
      <w:r w:rsidRPr="00A17E25">
        <w:rPr>
          <w:rFonts w:eastAsia="Calibri"/>
          <w:bCs/>
          <w:color w:val="000000"/>
          <w:sz w:val="28"/>
          <w:szCs w:val="28"/>
          <w:lang w:val="en-US" w:eastAsia="ko-KR"/>
        </w:rPr>
        <w:t>Kyrilli</w:t>
      </w:r>
      <w:proofErr w:type="spellEnd"/>
      <w:r w:rsidRPr="00A17E25">
        <w:rPr>
          <w:rFonts w:eastAsia="Calibri"/>
          <w:bCs/>
          <w:color w:val="000000"/>
          <w:sz w:val="28"/>
          <w:szCs w:val="28"/>
          <w:lang w:val="en-US" w:eastAsia="ko-KR"/>
        </w:rPr>
        <w:t xml:space="preserve"> A., </w:t>
      </w:r>
      <w:proofErr w:type="spellStart"/>
      <w:r w:rsidRPr="00A17E25">
        <w:rPr>
          <w:rFonts w:eastAsia="Calibri"/>
          <w:bCs/>
          <w:color w:val="000000"/>
          <w:sz w:val="28"/>
          <w:szCs w:val="28"/>
          <w:lang w:val="en-US" w:eastAsia="ko-KR"/>
        </w:rPr>
        <w:t>Driessens</w:t>
      </w:r>
      <w:proofErr w:type="spellEnd"/>
      <w:r w:rsidRPr="00A17E25">
        <w:rPr>
          <w:rFonts w:eastAsia="Calibri"/>
          <w:bCs/>
          <w:color w:val="000000"/>
          <w:sz w:val="28"/>
          <w:szCs w:val="28"/>
          <w:lang w:val="en-US" w:eastAsia="ko-KR"/>
        </w:rPr>
        <w:t xml:space="preserve"> N.</w:t>
      </w:r>
      <w:r w:rsidRPr="00A17E25">
        <w:rPr>
          <w:rFonts w:eastAsia="Calibri"/>
          <w:bCs/>
          <w:color w:val="000000"/>
          <w:sz w:val="28"/>
          <w:szCs w:val="28"/>
          <w:shd w:val="clear" w:color="auto" w:fill="FFFFFF"/>
          <w:lang w:val="da-DK" w:eastAsia="ko-KR"/>
        </w:rPr>
        <w:t xml:space="preserve"> et al. </w:t>
      </w:r>
      <w:r w:rsidRPr="00A17E25">
        <w:rPr>
          <w:rFonts w:eastAsia="Calibri"/>
          <w:bCs/>
          <w:color w:val="000000"/>
          <w:sz w:val="28"/>
          <w:szCs w:val="28"/>
          <w:lang w:val="en-US" w:eastAsia="ko-KR"/>
        </w:rPr>
        <w:t xml:space="preserve"> Factors contributing to the resistance of the thyrocyte to hydrogen peroxide // Mol Cell Endocrinol.- 2019</w:t>
      </w:r>
      <w:r w:rsidRPr="00A17E25">
        <w:rPr>
          <w:rFonts w:eastAsia="Calibri"/>
          <w:bCs/>
          <w:color w:val="000000"/>
          <w:sz w:val="28"/>
          <w:szCs w:val="28"/>
          <w:lang w:eastAsia="ko-KR"/>
        </w:rPr>
        <w:t>. - №</w:t>
      </w:r>
      <w:r w:rsidRPr="00A17E25">
        <w:rPr>
          <w:rFonts w:eastAsia="Calibri"/>
          <w:bCs/>
          <w:color w:val="000000"/>
          <w:sz w:val="28"/>
          <w:szCs w:val="28"/>
          <w:lang w:val="en-US" w:eastAsia="ko-KR"/>
        </w:rPr>
        <w:t>481</w:t>
      </w:r>
      <w:r w:rsidRPr="00A17E25">
        <w:rPr>
          <w:rFonts w:eastAsia="Calibri"/>
          <w:bCs/>
          <w:color w:val="000000"/>
          <w:sz w:val="28"/>
          <w:szCs w:val="28"/>
          <w:lang w:eastAsia="ko-KR"/>
        </w:rPr>
        <w:t xml:space="preserve">. – Р. </w:t>
      </w:r>
      <w:r w:rsidRPr="00A17E25">
        <w:rPr>
          <w:rFonts w:eastAsia="Calibri"/>
          <w:bCs/>
          <w:color w:val="000000"/>
          <w:sz w:val="28"/>
          <w:szCs w:val="28"/>
          <w:lang w:val="en-US" w:eastAsia="ko-KR"/>
        </w:rPr>
        <w:t xml:space="preserve">62-70. </w:t>
      </w:r>
      <w:r w:rsidRPr="00A17E25">
        <w:rPr>
          <w:rFonts w:eastAsia="Calibri"/>
          <w:bCs/>
          <w:color w:val="000000"/>
          <w:sz w:val="28"/>
          <w:szCs w:val="28"/>
          <w:lang w:eastAsia="ko-KR"/>
        </w:rPr>
        <w:t xml:space="preserve">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proofErr w:type="spellStart"/>
      <w:r w:rsidRPr="00A17E25">
        <w:rPr>
          <w:rFonts w:eastAsia="Calibri"/>
          <w:bCs/>
          <w:iCs/>
          <w:color w:val="000000"/>
          <w:sz w:val="28"/>
          <w:szCs w:val="28"/>
          <w:lang w:val="en-US" w:eastAsia="ko-KR"/>
        </w:rPr>
        <w:t>Sendelica</w:t>
      </w:r>
      <w:proofErr w:type="spellEnd"/>
      <w:r w:rsidRPr="00A17E25">
        <w:rPr>
          <w:rFonts w:eastAsia="Calibri"/>
          <w:bCs/>
          <w:iCs/>
          <w:color w:val="000000"/>
          <w:sz w:val="28"/>
          <w:szCs w:val="28"/>
          <w:lang w:val="en-US" w:eastAsia="ko-KR"/>
        </w:rPr>
        <w:t xml:space="preserve"> G.F. Atypical forms current autoimmune thyroid disease as a manifestation of the autoimmune overlap syndromes (OVERLAP syndrome). </w:t>
      </w:r>
      <w:proofErr w:type="spellStart"/>
      <w:r w:rsidRPr="00A17E25">
        <w:rPr>
          <w:rFonts w:eastAsia="Calibri"/>
          <w:bCs/>
          <w:color w:val="000000"/>
          <w:sz w:val="28"/>
          <w:szCs w:val="28"/>
          <w:lang w:val="en-US" w:eastAsia="ko-KR"/>
        </w:rPr>
        <w:t>Mezhdunarodnyy</w:t>
      </w:r>
      <w:proofErr w:type="spellEnd"/>
      <w:r w:rsidRPr="00A17E25">
        <w:rPr>
          <w:rFonts w:eastAsia="Calibri"/>
          <w:bCs/>
          <w:color w:val="000000"/>
          <w:sz w:val="28"/>
          <w:szCs w:val="28"/>
          <w:lang w:val="en-US" w:eastAsia="ko-KR"/>
        </w:rPr>
        <w:t xml:space="preserve"> </w:t>
      </w:r>
      <w:proofErr w:type="spellStart"/>
      <w:r w:rsidRPr="00A17E25">
        <w:rPr>
          <w:rFonts w:eastAsia="Calibri"/>
          <w:bCs/>
          <w:color w:val="000000"/>
          <w:sz w:val="28"/>
          <w:szCs w:val="28"/>
          <w:lang w:val="en-US" w:eastAsia="ko-KR"/>
        </w:rPr>
        <w:t>endokrinologicheskiy</w:t>
      </w:r>
      <w:proofErr w:type="spellEnd"/>
      <w:r w:rsidRPr="00A17E25">
        <w:rPr>
          <w:rFonts w:eastAsia="Calibri"/>
          <w:bCs/>
          <w:color w:val="000000"/>
          <w:sz w:val="28"/>
          <w:szCs w:val="28"/>
          <w:lang w:val="en-US" w:eastAsia="ko-KR"/>
        </w:rPr>
        <w:t xml:space="preserve"> </w:t>
      </w:r>
      <w:proofErr w:type="spellStart"/>
      <w:r w:rsidRPr="00A17E25">
        <w:rPr>
          <w:rFonts w:eastAsia="Calibri"/>
          <w:bCs/>
          <w:color w:val="000000"/>
          <w:sz w:val="28"/>
          <w:szCs w:val="28"/>
          <w:lang w:val="en-US" w:eastAsia="ko-KR"/>
        </w:rPr>
        <w:t>zhurnal</w:t>
      </w:r>
      <w:proofErr w:type="spellEnd"/>
      <w:r w:rsidRPr="00A17E25">
        <w:rPr>
          <w:rFonts w:eastAsia="Calibri"/>
          <w:bCs/>
          <w:color w:val="000000"/>
          <w:sz w:val="28"/>
          <w:szCs w:val="28"/>
          <w:lang w:val="en-US" w:eastAsia="ko-KR"/>
        </w:rPr>
        <w:t xml:space="preserve"> // International journal of endocrinology. – 2014. - №3. – </w:t>
      </w:r>
      <w:r w:rsidRPr="00A17E25">
        <w:rPr>
          <w:rFonts w:eastAsia="Calibri"/>
          <w:bCs/>
          <w:color w:val="000000"/>
          <w:sz w:val="28"/>
          <w:szCs w:val="28"/>
          <w:lang w:eastAsia="ko-KR"/>
        </w:rPr>
        <w:t>Р</w:t>
      </w:r>
      <w:r w:rsidR="00552D78" w:rsidRPr="00A17E25">
        <w:rPr>
          <w:rFonts w:eastAsia="Calibri"/>
          <w:bCs/>
          <w:color w:val="000000"/>
          <w:sz w:val="28"/>
          <w:szCs w:val="28"/>
          <w:lang w:val="en-US" w:eastAsia="ko-KR"/>
        </w:rPr>
        <w:t>.</w:t>
      </w:r>
      <w:r w:rsidRPr="00A17E25">
        <w:rPr>
          <w:rFonts w:eastAsia="Calibri"/>
          <w:bCs/>
          <w:color w:val="000000"/>
          <w:sz w:val="28"/>
          <w:szCs w:val="28"/>
          <w:lang w:val="en-US" w:eastAsia="ko-KR"/>
        </w:rPr>
        <w:t>103-108.</w:t>
      </w:r>
      <w:r w:rsidRPr="00A17E25">
        <w:rPr>
          <w:rFonts w:eastAsia="Calibri"/>
          <w:iCs/>
          <w:color w:val="000000"/>
          <w:sz w:val="28"/>
          <w:szCs w:val="28"/>
          <w:shd w:val="clear" w:color="auto" w:fill="FFFFFF"/>
          <w:lang w:val="en-US" w:eastAsia="ko-KR"/>
        </w:rPr>
        <w:t xml:space="preserve"> </w:t>
      </w:r>
      <w:r w:rsidRPr="00A17E25">
        <w:rPr>
          <w:rFonts w:eastAsia="Calibri"/>
          <w:color w:val="000000"/>
          <w:sz w:val="28"/>
          <w:szCs w:val="28"/>
          <w:shd w:val="clear" w:color="auto" w:fill="FFFFFF"/>
          <w:lang w:eastAsia="ko-KR"/>
        </w:rPr>
        <w:t xml:space="preserve">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eastAsia="ko-KR"/>
        </w:rPr>
      </w:pPr>
      <w:r w:rsidRPr="00A17E25">
        <w:rPr>
          <w:rFonts w:eastAsia="Calibri"/>
          <w:bCs/>
          <w:color w:val="000000"/>
          <w:sz w:val="28"/>
          <w:szCs w:val="28"/>
          <w:lang w:eastAsia="ko-KR"/>
        </w:rPr>
        <w:lastRenderedPageBreak/>
        <w:t xml:space="preserve">Панфилова Е.А., Крук Л.П., Исаева М.П., </w:t>
      </w:r>
      <w:proofErr w:type="spellStart"/>
      <w:r w:rsidRPr="00A17E25">
        <w:rPr>
          <w:rFonts w:eastAsia="Calibri"/>
          <w:bCs/>
          <w:color w:val="000000"/>
          <w:sz w:val="28"/>
          <w:szCs w:val="28"/>
          <w:lang w:eastAsia="ko-KR"/>
        </w:rPr>
        <w:t>Османова</w:t>
      </w:r>
      <w:proofErr w:type="spellEnd"/>
      <w:r w:rsidRPr="00A17E25">
        <w:rPr>
          <w:rFonts w:eastAsia="Calibri"/>
          <w:bCs/>
          <w:color w:val="000000"/>
          <w:sz w:val="28"/>
          <w:szCs w:val="28"/>
          <w:lang w:eastAsia="ko-KR"/>
        </w:rPr>
        <w:t xml:space="preserve"> П.О., </w:t>
      </w:r>
      <w:proofErr w:type="spellStart"/>
      <w:r w:rsidRPr="00A17E25">
        <w:rPr>
          <w:rFonts w:eastAsia="Calibri"/>
          <w:bCs/>
          <w:color w:val="000000"/>
          <w:sz w:val="28"/>
          <w:szCs w:val="28"/>
          <w:lang w:eastAsia="ko-KR"/>
        </w:rPr>
        <w:t>Бостанова</w:t>
      </w:r>
      <w:proofErr w:type="spellEnd"/>
      <w:r w:rsidRPr="00A17E25">
        <w:rPr>
          <w:rFonts w:eastAsia="Calibri"/>
          <w:bCs/>
          <w:color w:val="000000"/>
          <w:sz w:val="28"/>
          <w:szCs w:val="28"/>
          <w:lang w:eastAsia="ko-KR"/>
        </w:rPr>
        <w:t xml:space="preserve"> Ф.А., Трошина Е.А. Развитие болезни </w:t>
      </w:r>
      <w:proofErr w:type="spellStart"/>
      <w:r w:rsidRPr="00A17E25">
        <w:rPr>
          <w:rFonts w:eastAsia="Calibri"/>
          <w:bCs/>
          <w:color w:val="000000"/>
          <w:sz w:val="28"/>
          <w:szCs w:val="28"/>
          <w:lang w:eastAsia="ko-KR"/>
        </w:rPr>
        <w:t>грейвса</w:t>
      </w:r>
      <w:proofErr w:type="spellEnd"/>
      <w:r w:rsidRPr="00A17E25">
        <w:rPr>
          <w:rFonts w:eastAsia="Calibri"/>
          <w:bCs/>
          <w:color w:val="000000"/>
          <w:sz w:val="28"/>
          <w:szCs w:val="28"/>
          <w:lang w:eastAsia="ko-KR"/>
        </w:rPr>
        <w:t xml:space="preserve"> на фоне длительно существующего первичного гипотиреоза в исходе аутоиммунного тиреоидита // Проблемы эндокринологии. – 2020. - №66(5). – С. 24-30.</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Gonzalez-Aguilera B., </w:t>
      </w:r>
      <w:proofErr w:type="spellStart"/>
      <w:r w:rsidRPr="00A17E25">
        <w:rPr>
          <w:rFonts w:eastAsia="Calibri"/>
          <w:bCs/>
          <w:color w:val="000000"/>
          <w:sz w:val="28"/>
          <w:szCs w:val="28"/>
          <w:lang w:val="en-US" w:eastAsia="ko-KR"/>
        </w:rPr>
        <w:t>Betea</w:t>
      </w:r>
      <w:proofErr w:type="spellEnd"/>
      <w:r w:rsidRPr="00A17E25">
        <w:rPr>
          <w:rFonts w:eastAsia="Calibri"/>
          <w:bCs/>
          <w:color w:val="000000"/>
          <w:sz w:val="28"/>
          <w:szCs w:val="28"/>
          <w:lang w:val="en-US" w:eastAsia="ko-KR"/>
        </w:rPr>
        <w:t xml:space="preserve"> D., </w:t>
      </w:r>
      <w:proofErr w:type="spellStart"/>
      <w:r w:rsidRPr="00A17E25">
        <w:rPr>
          <w:rFonts w:eastAsia="Calibri"/>
          <w:bCs/>
          <w:color w:val="000000"/>
          <w:sz w:val="28"/>
          <w:szCs w:val="28"/>
          <w:lang w:val="en-US" w:eastAsia="ko-KR"/>
        </w:rPr>
        <w:t>Lutteri</w:t>
      </w:r>
      <w:proofErr w:type="spellEnd"/>
      <w:r w:rsidRPr="00A17E25">
        <w:rPr>
          <w:rFonts w:eastAsia="Calibri"/>
          <w:bCs/>
          <w:color w:val="000000"/>
          <w:sz w:val="28"/>
          <w:szCs w:val="28"/>
          <w:lang w:val="en-US" w:eastAsia="ko-KR"/>
        </w:rPr>
        <w:t xml:space="preserve"> L. et al. Conversion to </w:t>
      </w:r>
      <w:proofErr w:type="spellStart"/>
      <w:r w:rsidRPr="00A17E25">
        <w:rPr>
          <w:rFonts w:eastAsia="Calibri"/>
          <w:bCs/>
          <w:color w:val="000000"/>
          <w:sz w:val="28"/>
          <w:szCs w:val="28"/>
          <w:lang w:val="en-US" w:eastAsia="ko-KR"/>
        </w:rPr>
        <w:t>Graves</w:t>
      </w:r>
      <w:proofErr w:type="spellEnd"/>
      <w:r w:rsidRPr="00A17E25">
        <w:rPr>
          <w:rFonts w:eastAsia="Calibri"/>
          <w:bCs/>
          <w:color w:val="000000"/>
          <w:sz w:val="28"/>
          <w:szCs w:val="28"/>
          <w:lang w:val="en-US" w:eastAsia="ko-KR"/>
        </w:rPr>
        <w:t xml:space="preserve"> disease from Hashimoto thyroiditis: a study of 24 patients // Arch Endocrinol </w:t>
      </w:r>
      <w:proofErr w:type="spellStart"/>
      <w:r w:rsidRPr="00A17E25">
        <w:rPr>
          <w:rFonts w:eastAsia="Calibri"/>
          <w:bCs/>
          <w:color w:val="000000"/>
          <w:sz w:val="28"/>
          <w:szCs w:val="28"/>
          <w:lang w:val="en-US" w:eastAsia="ko-KR"/>
        </w:rPr>
        <w:t>Metab</w:t>
      </w:r>
      <w:proofErr w:type="spellEnd"/>
      <w:r w:rsidRPr="00A17E25">
        <w:rPr>
          <w:rFonts w:eastAsia="Calibri"/>
          <w:bCs/>
          <w:color w:val="000000"/>
          <w:sz w:val="28"/>
          <w:szCs w:val="28"/>
          <w:lang w:val="en-US" w:eastAsia="ko-KR"/>
        </w:rPr>
        <w:t xml:space="preserve">. – 2018. - Vol. 62, №6. – </w:t>
      </w:r>
      <w:r w:rsidRPr="00A17E25">
        <w:rPr>
          <w:rFonts w:eastAsia="Calibri"/>
          <w:bCs/>
          <w:color w:val="000000"/>
          <w:sz w:val="28"/>
          <w:szCs w:val="28"/>
          <w:lang w:eastAsia="ko-KR"/>
        </w:rPr>
        <w:t>Р</w:t>
      </w:r>
      <w:r w:rsidR="00552D78" w:rsidRPr="00A17E25">
        <w:rPr>
          <w:rFonts w:eastAsia="Calibri"/>
          <w:bCs/>
          <w:color w:val="000000"/>
          <w:sz w:val="28"/>
          <w:szCs w:val="28"/>
          <w:lang w:val="en-US" w:eastAsia="ko-KR"/>
        </w:rPr>
        <w:t>.</w:t>
      </w:r>
      <w:r w:rsidRPr="00A17E25">
        <w:rPr>
          <w:rFonts w:eastAsia="Calibri"/>
          <w:bCs/>
          <w:color w:val="000000"/>
          <w:sz w:val="28"/>
          <w:szCs w:val="28"/>
          <w:lang w:val="en-US" w:eastAsia="ko-KR"/>
        </w:rPr>
        <w:t xml:space="preserve">609-614.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Aversa T., </w:t>
      </w:r>
      <w:proofErr w:type="spellStart"/>
      <w:r w:rsidRPr="00A17E25">
        <w:rPr>
          <w:rFonts w:eastAsia="Calibri"/>
          <w:bCs/>
          <w:color w:val="000000"/>
          <w:sz w:val="28"/>
          <w:szCs w:val="28"/>
          <w:lang w:val="en-US" w:eastAsia="ko-KR"/>
        </w:rPr>
        <w:t>Valenzise</w:t>
      </w:r>
      <w:proofErr w:type="spellEnd"/>
      <w:r w:rsidRPr="00A17E25">
        <w:rPr>
          <w:rFonts w:eastAsia="Calibri"/>
          <w:bCs/>
          <w:color w:val="000000"/>
          <w:sz w:val="28"/>
          <w:szCs w:val="28"/>
          <w:lang w:val="en-US" w:eastAsia="ko-KR"/>
        </w:rPr>
        <w:t xml:space="preserve"> M., Salerno M. et al. Metamorphic thyroid autoimmunity in Down Syndrome: From Hashimoto’s thyroiditis to Graves’ disease and beyond // Ital J </w:t>
      </w:r>
      <w:proofErr w:type="spellStart"/>
      <w:r w:rsidRPr="00A17E25">
        <w:rPr>
          <w:rFonts w:eastAsia="Calibri"/>
          <w:bCs/>
          <w:color w:val="000000"/>
          <w:sz w:val="28"/>
          <w:szCs w:val="28"/>
          <w:lang w:val="en-US" w:eastAsia="ko-KR"/>
        </w:rPr>
        <w:t>Pediatr</w:t>
      </w:r>
      <w:proofErr w:type="spellEnd"/>
      <w:r w:rsidRPr="00A17E25">
        <w:rPr>
          <w:rFonts w:eastAsia="Calibri"/>
          <w:bCs/>
          <w:color w:val="000000"/>
          <w:sz w:val="28"/>
          <w:szCs w:val="28"/>
          <w:lang w:val="en-US" w:eastAsia="ko-KR"/>
        </w:rPr>
        <w:t xml:space="preserve">. – 2015. - №41. – </w:t>
      </w:r>
      <w:r w:rsidRPr="00A17E25">
        <w:rPr>
          <w:rFonts w:eastAsia="Calibri"/>
          <w:bCs/>
          <w:color w:val="000000"/>
          <w:sz w:val="28"/>
          <w:szCs w:val="28"/>
          <w:lang w:eastAsia="ko-KR"/>
        </w:rPr>
        <w:t>Р</w:t>
      </w:r>
      <w:r w:rsidRPr="00A17E25">
        <w:rPr>
          <w:rFonts w:eastAsia="Calibri"/>
          <w:bCs/>
          <w:color w:val="000000"/>
          <w:sz w:val="28"/>
          <w:szCs w:val="28"/>
          <w:lang w:val="en-US" w:eastAsia="ko-KR"/>
        </w:rPr>
        <w:t xml:space="preserve">. 87.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Furqan S., Haque N.U., Islam N. Conversion of autoimmune hypothyroidism to hyperthyroidism // BMC Res Notes. – 2014. - №7. – </w:t>
      </w:r>
      <w:r w:rsidRPr="00A17E25">
        <w:rPr>
          <w:rFonts w:eastAsia="Calibri"/>
          <w:bCs/>
          <w:color w:val="000000"/>
          <w:sz w:val="28"/>
          <w:szCs w:val="28"/>
          <w:lang w:eastAsia="ko-KR"/>
        </w:rPr>
        <w:t>Р</w:t>
      </w:r>
      <w:r w:rsidRPr="00A17E25">
        <w:rPr>
          <w:rFonts w:eastAsia="Calibri"/>
          <w:bCs/>
          <w:color w:val="000000"/>
          <w:sz w:val="28"/>
          <w:szCs w:val="28"/>
          <w:lang w:val="en-US" w:eastAsia="ko-KR"/>
        </w:rPr>
        <w:t xml:space="preserve">. 489.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Joplin G.F., Fraser R. Thyrotoxicosis Developing in Recurrent Nodular </w:t>
      </w:r>
      <w:proofErr w:type="spellStart"/>
      <w:r w:rsidRPr="00A17E25">
        <w:rPr>
          <w:rFonts w:eastAsia="Calibri"/>
          <w:bCs/>
          <w:color w:val="000000"/>
          <w:sz w:val="28"/>
          <w:szCs w:val="28"/>
          <w:lang w:val="en-US" w:eastAsia="ko-KR"/>
        </w:rPr>
        <w:t>Goitre</w:t>
      </w:r>
      <w:proofErr w:type="spellEnd"/>
      <w:r w:rsidRPr="00A17E25">
        <w:rPr>
          <w:rFonts w:eastAsia="Calibri"/>
          <w:bCs/>
          <w:color w:val="000000"/>
          <w:sz w:val="28"/>
          <w:szCs w:val="28"/>
          <w:lang w:val="en-US" w:eastAsia="ko-KR"/>
        </w:rPr>
        <w:t xml:space="preserve"> with Focal Thyroiditis // J R Soc Med. – 1959. - №52. – </w:t>
      </w:r>
      <w:r w:rsidRPr="00A17E25">
        <w:rPr>
          <w:rFonts w:eastAsia="Calibri"/>
          <w:bCs/>
          <w:color w:val="000000"/>
          <w:sz w:val="28"/>
          <w:szCs w:val="28"/>
          <w:lang w:eastAsia="ko-KR"/>
        </w:rPr>
        <w:t>Р</w:t>
      </w:r>
      <w:r w:rsidR="00552D78" w:rsidRPr="00A17E25">
        <w:rPr>
          <w:rFonts w:eastAsia="Calibri"/>
          <w:bCs/>
          <w:color w:val="000000"/>
          <w:sz w:val="28"/>
          <w:szCs w:val="28"/>
          <w:lang w:val="en-US" w:eastAsia="ko-KR"/>
        </w:rPr>
        <w:t>.</w:t>
      </w:r>
      <w:r w:rsidRPr="00A17E25">
        <w:rPr>
          <w:rFonts w:eastAsia="Calibri"/>
          <w:bCs/>
          <w:color w:val="000000"/>
          <w:sz w:val="28"/>
          <w:szCs w:val="28"/>
          <w:lang w:val="en-US" w:eastAsia="ko-KR"/>
        </w:rPr>
        <w:t>177–178.</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proofErr w:type="spellStart"/>
      <w:r w:rsidRPr="00A17E25">
        <w:rPr>
          <w:rFonts w:eastAsia="Calibri"/>
          <w:bCs/>
          <w:color w:val="000000"/>
          <w:sz w:val="28"/>
          <w:szCs w:val="28"/>
          <w:lang w:val="en-US" w:eastAsia="ko-KR"/>
        </w:rPr>
        <w:t>Doniach</w:t>
      </w:r>
      <w:proofErr w:type="spellEnd"/>
      <w:r w:rsidRPr="00A17E25">
        <w:rPr>
          <w:rFonts w:eastAsia="Calibri"/>
          <w:bCs/>
          <w:color w:val="000000"/>
          <w:sz w:val="28"/>
          <w:szCs w:val="28"/>
          <w:lang w:val="en-US" w:eastAsia="ko-KR"/>
        </w:rPr>
        <w:t xml:space="preserve"> D., Hudson R.V., </w:t>
      </w:r>
      <w:proofErr w:type="spellStart"/>
      <w:r w:rsidRPr="00A17E25">
        <w:rPr>
          <w:rFonts w:eastAsia="Calibri"/>
          <w:bCs/>
          <w:color w:val="000000"/>
          <w:sz w:val="28"/>
          <w:szCs w:val="28"/>
          <w:lang w:val="en-US" w:eastAsia="ko-KR"/>
        </w:rPr>
        <w:t>Roitt</w:t>
      </w:r>
      <w:proofErr w:type="spellEnd"/>
      <w:r w:rsidRPr="00A17E25">
        <w:rPr>
          <w:rFonts w:eastAsia="Calibri"/>
          <w:bCs/>
          <w:color w:val="000000"/>
          <w:sz w:val="28"/>
          <w:szCs w:val="28"/>
          <w:lang w:val="en-US" w:eastAsia="ko-KR"/>
        </w:rPr>
        <w:t xml:space="preserve"> L.M. Human autoimmune thyroiditis; Clinical studies // Brit Med J. – 1960. - Vol. 1, №5170. – </w:t>
      </w:r>
      <w:r w:rsidRPr="00A17E25">
        <w:rPr>
          <w:rFonts w:eastAsia="Calibri"/>
          <w:bCs/>
          <w:color w:val="000000"/>
          <w:sz w:val="28"/>
          <w:szCs w:val="28"/>
          <w:lang w:eastAsia="ko-KR"/>
        </w:rPr>
        <w:t>Р</w:t>
      </w:r>
      <w:r w:rsidR="00552D78" w:rsidRPr="00A17E25">
        <w:rPr>
          <w:rFonts w:eastAsia="Calibri"/>
          <w:bCs/>
          <w:color w:val="000000"/>
          <w:sz w:val="28"/>
          <w:szCs w:val="28"/>
          <w:lang w:val="en-US" w:eastAsia="ko-KR"/>
        </w:rPr>
        <w:t>.</w:t>
      </w:r>
      <w:r w:rsidRPr="00A17E25">
        <w:rPr>
          <w:rFonts w:eastAsia="Calibri"/>
          <w:bCs/>
          <w:color w:val="000000"/>
          <w:sz w:val="28"/>
          <w:szCs w:val="28"/>
          <w:lang w:val="en-US" w:eastAsia="ko-KR"/>
        </w:rPr>
        <w:t xml:space="preserve">365–373.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proofErr w:type="spellStart"/>
      <w:r w:rsidRPr="00A17E25">
        <w:rPr>
          <w:rFonts w:eastAsia="Calibri"/>
          <w:bCs/>
          <w:color w:val="000000"/>
          <w:sz w:val="28"/>
          <w:szCs w:val="28"/>
          <w:lang w:val="en-US" w:eastAsia="ko-KR"/>
        </w:rPr>
        <w:t>Gavras</w:t>
      </w:r>
      <w:proofErr w:type="spellEnd"/>
      <w:r w:rsidRPr="00A17E25">
        <w:rPr>
          <w:rFonts w:eastAsia="Calibri"/>
          <w:bCs/>
          <w:color w:val="000000"/>
          <w:sz w:val="28"/>
          <w:szCs w:val="28"/>
          <w:lang w:val="en-US" w:eastAsia="ko-KR"/>
        </w:rPr>
        <w:t xml:space="preserve"> L., Thomson J.A. Late thyrotoxicosis complicating autoimmune </w:t>
      </w:r>
      <w:proofErr w:type="spellStart"/>
      <w:r w:rsidRPr="00A17E25">
        <w:rPr>
          <w:rFonts w:eastAsia="Calibri"/>
          <w:bCs/>
          <w:color w:val="000000"/>
          <w:sz w:val="28"/>
          <w:szCs w:val="28"/>
          <w:lang w:val="en-US" w:eastAsia="ko-KR"/>
        </w:rPr>
        <w:t>thyroiditts</w:t>
      </w:r>
      <w:proofErr w:type="spellEnd"/>
      <w:r w:rsidRPr="00A17E25">
        <w:rPr>
          <w:rFonts w:eastAsia="Calibri"/>
          <w:bCs/>
          <w:color w:val="000000"/>
          <w:sz w:val="28"/>
          <w:szCs w:val="28"/>
          <w:lang w:val="en-US" w:eastAsia="ko-KR"/>
        </w:rPr>
        <w:t xml:space="preserve"> // Acta Endocrinol. – 1972. - №69. – </w:t>
      </w:r>
      <w:r w:rsidRPr="00A17E25">
        <w:rPr>
          <w:rFonts w:eastAsia="Calibri"/>
          <w:bCs/>
          <w:color w:val="000000"/>
          <w:sz w:val="28"/>
          <w:szCs w:val="28"/>
          <w:lang w:eastAsia="ko-KR"/>
        </w:rPr>
        <w:t>Р</w:t>
      </w:r>
      <w:r w:rsidR="00552D78" w:rsidRPr="00A17E25">
        <w:rPr>
          <w:rFonts w:eastAsia="Calibri"/>
          <w:bCs/>
          <w:color w:val="000000"/>
          <w:sz w:val="28"/>
          <w:szCs w:val="28"/>
          <w:lang w:val="en-US" w:eastAsia="ko-KR"/>
        </w:rPr>
        <w:t>.</w:t>
      </w:r>
      <w:r w:rsidR="000A14B3">
        <w:rPr>
          <w:rFonts w:eastAsia="Calibri"/>
          <w:bCs/>
          <w:color w:val="000000"/>
          <w:sz w:val="28"/>
          <w:szCs w:val="28"/>
          <w:lang w:val="kk-KZ" w:eastAsia="ko-KR"/>
        </w:rPr>
        <w:t xml:space="preserve"> </w:t>
      </w:r>
      <w:r w:rsidRPr="00A17E25">
        <w:rPr>
          <w:rFonts w:eastAsia="Calibri"/>
          <w:bCs/>
          <w:color w:val="000000"/>
          <w:sz w:val="28"/>
          <w:szCs w:val="28"/>
          <w:lang w:val="en-US" w:eastAsia="ko-KR"/>
        </w:rPr>
        <w:t xml:space="preserve">44–46.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proofErr w:type="spellStart"/>
      <w:r w:rsidRPr="00A17E25">
        <w:rPr>
          <w:rFonts w:eastAsia="Calibri"/>
          <w:bCs/>
          <w:color w:val="000000"/>
          <w:sz w:val="28"/>
          <w:szCs w:val="28"/>
          <w:lang w:val="en-US" w:eastAsia="ko-KR"/>
        </w:rPr>
        <w:t>Takasu</w:t>
      </w:r>
      <w:proofErr w:type="spellEnd"/>
      <w:r w:rsidRPr="00A17E25">
        <w:rPr>
          <w:rFonts w:eastAsia="Calibri"/>
          <w:bCs/>
          <w:color w:val="000000"/>
          <w:sz w:val="28"/>
          <w:szCs w:val="28"/>
          <w:lang w:val="en-US" w:eastAsia="ko-KR"/>
        </w:rPr>
        <w:t xml:space="preserve"> N., Yamada T., Sato A. et al. Graves’ Disease Following Hypothyroidism Due To Hashimoto’s Disease: Studies Of Eight Cases // Clin Endocrinol (</w:t>
      </w:r>
      <w:proofErr w:type="spellStart"/>
      <w:r w:rsidRPr="00A17E25">
        <w:rPr>
          <w:rFonts w:eastAsia="Calibri"/>
          <w:bCs/>
          <w:color w:val="000000"/>
          <w:sz w:val="28"/>
          <w:szCs w:val="28"/>
          <w:lang w:val="en-US" w:eastAsia="ko-KR"/>
        </w:rPr>
        <w:t>Oxf</w:t>
      </w:r>
      <w:proofErr w:type="spellEnd"/>
      <w:r w:rsidRPr="00A17E25">
        <w:rPr>
          <w:rFonts w:eastAsia="Calibri"/>
          <w:bCs/>
          <w:color w:val="000000"/>
          <w:sz w:val="28"/>
          <w:szCs w:val="28"/>
          <w:lang w:val="en-US" w:eastAsia="ko-KR"/>
        </w:rPr>
        <w:t xml:space="preserve">). – 1990. - Vol. 33, №6. – </w:t>
      </w:r>
      <w:r w:rsidRPr="00A17E25">
        <w:rPr>
          <w:rFonts w:eastAsia="Calibri"/>
          <w:bCs/>
          <w:color w:val="000000"/>
          <w:sz w:val="28"/>
          <w:szCs w:val="28"/>
          <w:lang w:eastAsia="ko-KR"/>
        </w:rPr>
        <w:t>Р</w:t>
      </w:r>
      <w:r w:rsidRPr="00A17E25">
        <w:rPr>
          <w:rFonts w:eastAsia="Calibri"/>
          <w:bCs/>
          <w:color w:val="000000"/>
          <w:sz w:val="28"/>
          <w:szCs w:val="28"/>
          <w:lang w:val="en-US" w:eastAsia="ko-KR"/>
        </w:rPr>
        <w:t xml:space="preserve">. 687-698.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Ahmad E., Hafeez K., Arshad M.F., </w:t>
      </w:r>
      <w:proofErr w:type="spellStart"/>
      <w:r w:rsidRPr="00A17E25">
        <w:rPr>
          <w:rFonts w:eastAsia="Calibri"/>
          <w:bCs/>
          <w:color w:val="000000"/>
          <w:sz w:val="28"/>
          <w:szCs w:val="28"/>
          <w:lang w:val="en-US" w:eastAsia="ko-KR"/>
        </w:rPr>
        <w:t>Isuga</w:t>
      </w:r>
      <w:proofErr w:type="spellEnd"/>
      <w:r w:rsidRPr="00A17E25">
        <w:rPr>
          <w:rFonts w:eastAsia="Calibri"/>
          <w:bCs/>
          <w:color w:val="000000"/>
          <w:sz w:val="28"/>
          <w:szCs w:val="28"/>
          <w:lang w:val="en-US" w:eastAsia="ko-KR"/>
        </w:rPr>
        <w:t xml:space="preserve"> J., Vrettos A. Hypothyroidism conversion to hyperthyroidism: it’s never too late // Endocrinol Diabetes </w:t>
      </w:r>
      <w:proofErr w:type="spellStart"/>
      <w:r w:rsidRPr="00A17E25">
        <w:rPr>
          <w:rFonts w:eastAsia="Calibri"/>
          <w:bCs/>
          <w:color w:val="000000"/>
          <w:sz w:val="28"/>
          <w:szCs w:val="28"/>
          <w:lang w:val="en-US" w:eastAsia="ko-KR"/>
        </w:rPr>
        <w:t>Metab</w:t>
      </w:r>
      <w:proofErr w:type="spellEnd"/>
      <w:r w:rsidRPr="00A17E25">
        <w:rPr>
          <w:rFonts w:eastAsia="Calibri"/>
          <w:bCs/>
          <w:color w:val="000000"/>
          <w:sz w:val="28"/>
          <w:szCs w:val="28"/>
          <w:lang w:val="en-US" w:eastAsia="ko-KR"/>
        </w:rPr>
        <w:t xml:space="preserve"> Case Reports. – 2018. - №6. – </w:t>
      </w:r>
      <w:r w:rsidRPr="00A17E25">
        <w:rPr>
          <w:rFonts w:eastAsia="Calibri"/>
          <w:bCs/>
          <w:color w:val="000000"/>
          <w:sz w:val="28"/>
          <w:szCs w:val="28"/>
          <w:lang w:eastAsia="ko-KR"/>
        </w:rPr>
        <w:t>Р</w:t>
      </w:r>
      <w:r w:rsidR="00552D78" w:rsidRPr="00A17E25">
        <w:rPr>
          <w:rFonts w:eastAsia="Calibri"/>
          <w:bCs/>
          <w:color w:val="000000"/>
          <w:sz w:val="28"/>
          <w:szCs w:val="28"/>
          <w:lang w:val="en-US" w:eastAsia="ko-KR"/>
        </w:rPr>
        <w:t>.</w:t>
      </w:r>
      <w:r w:rsidRPr="00A17E25">
        <w:rPr>
          <w:rFonts w:eastAsia="Calibri"/>
          <w:bCs/>
          <w:color w:val="000000"/>
          <w:sz w:val="28"/>
          <w:szCs w:val="28"/>
          <w:lang w:val="en-US" w:eastAsia="ko-KR"/>
        </w:rPr>
        <w:t xml:space="preserve">687–698.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Moriarty M., Mills E., Yap H.L., </w:t>
      </w:r>
      <w:proofErr w:type="spellStart"/>
      <w:r w:rsidRPr="00A17E25">
        <w:rPr>
          <w:rFonts w:eastAsia="Calibri"/>
          <w:bCs/>
          <w:color w:val="000000"/>
          <w:sz w:val="28"/>
          <w:szCs w:val="28"/>
          <w:lang w:val="en-US" w:eastAsia="ko-KR"/>
        </w:rPr>
        <w:t>Hamda</w:t>
      </w:r>
      <w:proofErr w:type="spellEnd"/>
      <w:r w:rsidRPr="00A17E25">
        <w:rPr>
          <w:rFonts w:eastAsia="Calibri"/>
          <w:bCs/>
          <w:color w:val="000000"/>
          <w:sz w:val="28"/>
          <w:szCs w:val="28"/>
          <w:lang w:val="en-US" w:eastAsia="ko-KR"/>
        </w:rPr>
        <w:t xml:space="preserve"> A., </w:t>
      </w:r>
      <w:proofErr w:type="spellStart"/>
      <w:r w:rsidRPr="00A17E25">
        <w:rPr>
          <w:rFonts w:eastAsia="Calibri"/>
          <w:bCs/>
          <w:color w:val="000000"/>
          <w:sz w:val="28"/>
          <w:szCs w:val="28"/>
          <w:lang w:val="en-US" w:eastAsia="ko-KR"/>
        </w:rPr>
        <w:t>Tache</w:t>
      </w:r>
      <w:proofErr w:type="spellEnd"/>
      <w:r w:rsidRPr="00A17E25">
        <w:rPr>
          <w:rFonts w:eastAsia="Calibri"/>
          <w:bCs/>
          <w:color w:val="000000"/>
          <w:sz w:val="28"/>
          <w:szCs w:val="28"/>
          <w:lang w:val="en-US" w:eastAsia="ko-KR"/>
        </w:rPr>
        <w:t xml:space="preserve"> Y. ed. Conversion of autoimmune hypothyroidism to hyperthyroidism with thyroid eye disease // </w:t>
      </w:r>
      <w:proofErr w:type="spellStart"/>
      <w:r w:rsidRPr="00A17E25">
        <w:rPr>
          <w:rFonts w:eastAsia="Calibri"/>
          <w:bCs/>
          <w:color w:val="000000"/>
          <w:sz w:val="28"/>
          <w:szCs w:val="28"/>
          <w:lang w:val="en-US" w:eastAsia="ko-KR"/>
        </w:rPr>
        <w:t>Endocr</w:t>
      </w:r>
      <w:proofErr w:type="spellEnd"/>
      <w:r w:rsidRPr="00A17E25">
        <w:rPr>
          <w:rFonts w:eastAsia="Calibri"/>
          <w:bCs/>
          <w:color w:val="000000"/>
          <w:sz w:val="28"/>
          <w:szCs w:val="28"/>
          <w:lang w:val="en-US" w:eastAsia="ko-KR"/>
        </w:rPr>
        <w:t xml:space="preserve"> </w:t>
      </w:r>
      <w:proofErr w:type="spellStart"/>
      <w:r w:rsidRPr="00A17E25">
        <w:rPr>
          <w:rFonts w:eastAsia="Calibri"/>
          <w:bCs/>
          <w:color w:val="000000"/>
          <w:sz w:val="28"/>
          <w:szCs w:val="28"/>
          <w:lang w:val="en-US" w:eastAsia="ko-KR"/>
        </w:rPr>
        <w:t>Abstr</w:t>
      </w:r>
      <w:proofErr w:type="spellEnd"/>
      <w:r w:rsidRPr="00A17E25">
        <w:rPr>
          <w:rFonts w:eastAsia="Calibri"/>
          <w:bCs/>
          <w:color w:val="000000"/>
          <w:sz w:val="28"/>
          <w:szCs w:val="28"/>
          <w:lang w:val="en-US" w:eastAsia="ko-KR"/>
        </w:rPr>
        <w:t xml:space="preserve">. – 2015. - Vol. 12, №7.  </w:t>
      </w:r>
      <w:r w:rsidRPr="00A17E25">
        <w:rPr>
          <w:rFonts w:eastAsia="Calibri"/>
          <w:bCs/>
          <w:color w:val="000000"/>
          <w:sz w:val="28"/>
          <w:szCs w:val="28"/>
          <w:lang w:eastAsia="ko-KR"/>
        </w:rPr>
        <w:t xml:space="preserve">– Р. </w:t>
      </w:r>
      <w:r w:rsidRPr="00A17E25">
        <w:rPr>
          <w:rFonts w:eastAsia="Calibri"/>
          <w:bCs/>
          <w:color w:val="000000"/>
          <w:sz w:val="28"/>
          <w:szCs w:val="28"/>
          <w:lang w:val="en-US" w:eastAsia="ko-KR"/>
        </w:rPr>
        <w:t xml:space="preserve">180745. </w:t>
      </w:r>
      <w:r w:rsidRPr="00A17E25">
        <w:rPr>
          <w:rFonts w:eastAsia="Calibri"/>
          <w:bCs/>
          <w:color w:val="000000"/>
          <w:sz w:val="28"/>
          <w:szCs w:val="28"/>
          <w:lang w:eastAsia="ko-KR"/>
        </w:rPr>
        <w:t xml:space="preserve"> </w:t>
      </w:r>
    </w:p>
    <w:p w:rsidR="007E3A07" w:rsidRPr="007B4C26" w:rsidRDefault="007E3A07" w:rsidP="0007146D">
      <w:pPr>
        <w:numPr>
          <w:ilvl w:val="0"/>
          <w:numId w:val="13"/>
        </w:numPr>
        <w:tabs>
          <w:tab w:val="left" w:pos="1134"/>
          <w:tab w:val="left" w:pos="9356"/>
          <w:tab w:val="left" w:pos="9781"/>
        </w:tabs>
        <w:spacing w:line="252" w:lineRule="auto"/>
        <w:ind w:left="0" w:firstLine="567"/>
        <w:jc w:val="both"/>
        <w:rPr>
          <w:rFonts w:eastAsia="Calibri"/>
          <w:bCs/>
          <w:sz w:val="28"/>
          <w:szCs w:val="28"/>
          <w:lang w:val="en-US" w:eastAsia="ko-KR"/>
        </w:rPr>
      </w:pPr>
      <w:proofErr w:type="spellStart"/>
      <w:r w:rsidRPr="00A17E25">
        <w:rPr>
          <w:rFonts w:eastAsia="Calibri"/>
          <w:bCs/>
          <w:color w:val="000000"/>
          <w:sz w:val="28"/>
          <w:szCs w:val="28"/>
          <w:lang w:val="en-US" w:eastAsia="ko-KR"/>
        </w:rPr>
        <w:t>Takasu</w:t>
      </w:r>
      <w:proofErr w:type="spellEnd"/>
      <w:r w:rsidRPr="00A17E25">
        <w:rPr>
          <w:rFonts w:eastAsia="Calibri"/>
          <w:bCs/>
          <w:color w:val="000000"/>
          <w:sz w:val="28"/>
          <w:szCs w:val="28"/>
          <w:lang w:val="en-US" w:eastAsia="ko-KR"/>
        </w:rPr>
        <w:t xml:space="preserve"> N., Matsushita M. Changes of TSH-Stimulation Blocking Antibody (</w:t>
      </w:r>
      <w:proofErr w:type="spellStart"/>
      <w:r w:rsidRPr="00A17E25">
        <w:rPr>
          <w:rFonts w:eastAsia="Calibri"/>
          <w:bCs/>
          <w:color w:val="000000"/>
          <w:sz w:val="28"/>
          <w:szCs w:val="28"/>
          <w:lang w:val="en-US" w:eastAsia="ko-KR"/>
        </w:rPr>
        <w:t>TSBAb</w:t>
      </w:r>
      <w:proofErr w:type="spellEnd"/>
      <w:r w:rsidRPr="00A17E25">
        <w:rPr>
          <w:rFonts w:eastAsia="Calibri"/>
          <w:bCs/>
          <w:color w:val="000000"/>
          <w:sz w:val="28"/>
          <w:szCs w:val="28"/>
          <w:lang w:val="en-US" w:eastAsia="ko-KR"/>
        </w:rPr>
        <w:t xml:space="preserve">) and </w:t>
      </w:r>
      <w:r w:rsidRPr="007B4C26">
        <w:rPr>
          <w:rFonts w:eastAsia="Calibri"/>
          <w:bCs/>
          <w:sz w:val="28"/>
          <w:szCs w:val="28"/>
          <w:lang w:val="en-US" w:eastAsia="ko-KR"/>
        </w:rPr>
        <w:t>Thyroid Stimulating Antibody (</w:t>
      </w:r>
      <w:proofErr w:type="spellStart"/>
      <w:r w:rsidRPr="007B4C26">
        <w:rPr>
          <w:rFonts w:eastAsia="Calibri"/>
          <w:bCs/>
          <w:sz w:val="28"/>
          <w:szCs w:val="28"/>
          <w:lang w:val="en-US" w:eastAsia="ko-KR"/>
        </w:rPr>
        <w:t>TSAb</w:t>
      </w:r>
      <w:proofErr w:type="spellEnd"/>
      <w:r w:rsidRPr="007B4C26">
        <w:rPr>
          <w:rFonts w:eastAsia="Calibri"/>
          <w:bCs/>
          <w:sz w:val="28"/>
          <w:szCs w:val="28"/>
          <w:lang w:val="en-US" w:eastAsia="ko-KR"/>
        </w:rPr>
        <w:t xml:space="preserve">) Over 10 Years in 34 </w:t>
      </w:r>
      <w:proofErr w:type="spellStart"/>
      <w:r w:rsidRPr="007B4C26">
        <w:rPr>
          <w:rFonts w:eastAsia="Calibri"/>
          <w:bCs/>
          <w:sz w:val="28"/>
          <w:szCs w:val="28"/>
          <w:lang w:val="en-US" w:eastAsia="ko-KR"/>
        </w:rPr>
        <w:t>TSBAb</w:t>
      </w:r>
      <w:proofErr w:type="spellEnd"/>
      <w:r w:rsidRPr="007B4C26">
        <w:rPr>
          <w:rFonts w:eastAsia="Calibri"/>
          <w:bCs/>
          <w:sz w:val="28"/>
          <w:szCs w:val="28"/>
          <w:lang w:val="en-US" w:eastAsia="ko-KR"/>
        </w:rPr>
        <w:t>-Positive Patients with Hypothyroidism and in 98 </w:t>
      </w:r>
      <w:proofErr w:type="spellStart"/>
      <w:r w:rsidRPr="007B4C26">
        <w:rPr>
          <w:rFonts w:eastAsia="Calibri"/>
          <w:bCs/>
          <w:sz w:val="28"/>
          <w:szCs w:val="28"/>
          <w:lang w:val="en-US" w:eastAsia="ko-KR"/>
        </w:rPr>
        <w:t>TSAb</w:t>
      </w:r>
      <w:proofErr w:type="spellEnd"/>
      <w:r w:rsidRPr="007B4C26">
        <w:rPr>
          <w:rFonts w:eastAsia="Calibri"/>
          <w:bCs/>
          <w:sz w:val="28"/>
          <w:szCs w:val="28"/>
          <w:lang w:val="en-US" w:eastAsia="ko-KR"/>
        </w:rPr>
        <w:t xml:space="preserve">-Positive Graves’ Patients with Hyperthyroidism: Reevaluation of </w:t>
      </w:r>
      <w:proofErr w:type="spellStart"/>
      <w:r w:rsidRPr="007B4C26">
        <w:rPr>
          <w:rFonts w:eastAsia="Calibri"/>
          <w:bCs/>
          <w:sz w:val="28"/>
          <w:szCs w:val="28"/>
          <w:lang w:val="en-US" w:eastAsia="ko-KR"/>
        </w:rPr>
        <w:t>TSBAb</w:t>
      </w:r>
      <w:proofErr w:type="spellEnd"/>
      <w:r w:rsidRPr="007B4C26">
        <w:rPr>
          <w:rFonts w:eastAsia="Calibri"/>
          <w:bCs/>
          <w:sz w:val="28"/>
          <w:szCs w:val="28"/>
          <w:lang w:val="en-US" w:eastAsia="ko-KR"/>
        </w:rPr>
        <w:t xml:space="preserve"> and </w:t>
      </w:r>
      <w:proofErr w:type="spellStart"/>
      <w:r w:rsidRPr="007B4C26">
        <w:rPr>
          <w:rFonts w:eastAsia="Calibri"/>
          <w:bCs/>
          <w:sz w:val="28"/>
          <w:szCs w:val="28"/>
          <w:lang w:val="en-US" w:eastAsia="ko-KR"/>
        </w:rPr>
        <w:t>TSAb</w:t>
      </w:r>
      <w:proofErr w:type="spellEnd"/>
      <w:r w:rsidRPr="007B4C26">
        <w:rPr>
          <w:rFonts w:eastAsia="Calibri"/>
          <w:bCs/>
          <w:sz w:val="28"/>
          <w:szCs w:val="28"/>
          <w:lang w:val="en-US" w:eastAsia="ko-KR"/>
        </w:rPr>
        <w:t xml:space="preserve"> in TSH-Receptor-Antibody (</w:t>
      </w:r>
      <w:proofErr w:type="spellStart"/>
      <w:r w:rsidRPr="007B4C26">
        <w:rPr>
          <w:rFonts w:eastAsia="Calibri"/>
          <w:bCs/>
          <w:sz w:val="28"/>
          <w:szCs w:val="28"/>
          <w:lang w:val="en-US" w:eastAsia="ko-KR"/>
        </w:rPr>
        <w:t>TRAb</w:t>
      </w:r>
      <w:proofErr w:type="spellEnd"/>
      <w:r w:rsidRPr="007B4C26">
        <w:rPr>
          <w:rFonts w:eastAsia="Calibri"/>
          <w:bCs/>
          <w:sz w:val="28"/>
          <w:szCs w:val="28"/>
          <w:lang w:val="en-US" w:eastAsia="ko-KR"/>
        </w:rPr>
        <w:t xml:space="preserve">)- Positive Patients // J Thyroid Res. – 2012. - №1. – </w:t>
      </w:r>
      <w:r w:rsidRPr="007B4C26">
        <w:rPr>
          <w:rFonts w:eastAsia="Calibri"/>
          <w:bCs/>
          <w:sz w:val="28"/>
          <w:szCs w:val="28"/>
          <w:lang w:eastAsia="ko-KR"/>
        </w:rPr>
        <w:t>Р</w:t>
      </w:r>
      <w:r w:rsidRPr="007B4C26">
        <w:rPr>
          <w:rFonts w:eastAsia="Calibri"/>
          <w:bCs/>
          <w:sz w:val="28"/>
          <w:szCs w:val="28"/>
          <w:lang w:val="en-US" w:eastAsia="ko-KR"/>
        </w:rPr>
        <w:t xml:space="preserve">. 182176. </w:t>
      </w:r>
    </w:p>
    <w:p w:rsidR="007E3A07" w:rsidRPr="007B4C26" w:rsidRDefault="007B4C26" w:rsidP="0007146D">
      <w:pPr>
        <w:numPr>
          <w:ilvl w:val="0"/>
          <w:numId w:val="13"/>
        </w:numPr>
        <w:tabs>
          <w:tab w:val="left" w:pos="1134"/>
          <w:tab w:val="left" w:pos="9356"/>
          <w:tab w:val="left" w:pos="9781"/>
        </w:tabs>
        <w:spacing w:line="252" w:lineRule="auto"/>
        <w:ind w:left="0" w:firstLine="567"/>
        <w:jc w:val="both"/>
        <w:rPr>
          <w:rFonts w:eastAsia="Calibri"/>
          <w:bCs/>
          <w:sz w:val="28"/>
          <w:szCs w:val="28"/>
          <w:lang w:val="en-US" w:eastAsia="ko-KR"/>
        </w:rPr>
      </w:pPr>
      <w:r w:rsidRPr="007B4C26">
        <w:rPr>
          <w:rFonts w:eastAsia="Calibri"/>
          <w:bCs/>
          <w:sz w:val="28"/>
          <w:szCs w:val="28"/>
          <w:shd w:val="clear" w:color="auto" w:fill="FFFFFF"/>
          <w:lang w:val="en-US" w:eastAsia="ko-KR"/>
        </w:rPr>
        <w:t xml:space="preserve">Wong M., </w:t>
      </w:r>
      <w:proofErr w:type="spellStart"/>
      <w:r w:rsidRPr="007B4C26">
        <w:rPr>
          <w:rFonts w:eastAsia="Calibri"/>
          <w:bCs/>
          <w:sz w:val="28"/>
          <w:szCs w:val="28"/>
          <w:shd w:val="clear" w:color="auto" w:fill="FFFFFF"/>
          <w:lang w:val="en-US" w:eastAsia="ko-KR"/>
        </w:rPr>
        <w:t>Inder</w:t>
      </w:r>
      <w:proofErr w:type="spellEnd"/>
      <w:r w:rsidRPr="007B4C26">
        <w:rPr>
          <w:rFonts w:eastAsia="Calibri"/>
          <w:bCs/>
          <w:sz w:val="28"/>
          <w:szCs w:val="28"/>
          <w:shd w:val="clear" w:color="auto" w:fill="FFFFFF"/>
          <w:lang w:val="en-US" w:eastAsia="ko-KR"/>
        </w:rPr>
        <w:t xml:space="preserve"> W.J. </w:t>
      </w:r>
      <w:r w:rsidR="007E3A07" w:rsidRPr="007B4C26">
        <w:rPr>
          <w:rFonts w:eastAsia="Calibri"/>
          <w:bCs/>
          <w:sz w:val="28"/>
          <w:szCs w:val="28"/>
          <w:shd w:val="clear" w:color="auto" w:fill="FFFFFF"/>
          <w:lang w:val="en-US" w:eastAsia="ko-KR"/>
        </w:rPr>
        <w:t>Alternating hyperthyroidism and hypothyroidism in Graves' disease</w:t>
      </w:r>
      <w:r w:rsidRPr="007B4C26">
        <w:rPr>
          <w:rFonts w:eastAsia="Calibri"/>
          <w:bCs/>
          <w:sz w:val="28"/>
          <w:szCs w:val="28"/>
          <w:shd w:val="clear" w:color="auto" w:fill="FFFFFF"/>
          <w:lang w:val="en-US" w:eastAsia="ko-KR"/>
        </w:rPr>
        <w:t xml:space="preserve"> // </w:t>
      </w:r>
      <w:r w:rsidR="007E3A07" w:rsidRPr="007B4C26">
        <w:rPr>
          <w:rFonts w:eastAsia="Calibri"/>
          <w:bCs/>
          <w:iCs/>
          <w:sz w:val="28"/>
          <w:szCs w:val="28"/>
          <w:shd w:val="clear" w:color="auto" w:fill="FFFFFF"/>
          <w:lang w:val="en-US" w:eastAsia="ko-KR"/>
        </w:rPr>
        <w:t>Clin Case Rep</w:t>
      </w:r>
      <w:r w:rsidR="007E3A07" w:rsidRPr="007B4C26">
        <w:rPr>
          <w:rFonts w:eastAsia="Calibri"/>
          <w:bCs/>
          <w:i/>
          <w:iCs/>
          <w:sz w:val="28"/>
          <w:szCs w:val="28"/>
          <w:shd w:val="clear" w:color="auto" w:fill="FFFFFF"/>
          <w:lang w:val="en-US" w:eastAsia="ko-KR"/>
        </w:rPr>
        <w:t>.</w:t>
      </w:r>
      <w:r w:rsidRPr="007B4C26">
        <w:rPr>
          <w:rFonts w:eastAsia="Calibri"/>
          <w:bCs/>
          <w:i/>
          <w:iCs/>
          <w:sz w:val="28"/>
          <w:szCs w:val="28"/>
          <w:shd w:val="clear" w:color="auto" w:fill="FFFFFF"/>
          <w:lang w:val="en-US" w:eastAsia="ko-KR"/>
        </w:rPr>
        <w:t xml:space="preserve"> –</w:t>
      </w:r>
      <w:r w:rsidR="007E3A07" w:rsidRPr="007B4C26">
        <w:rPr>
          <w:rFonts w:eastAsia="Calibri"/>
          <w:bCs/>
          <w:i/>
          <w:iCs/>
          <w:sz w:val="28"/>
          <w:szCs w:val="28"/>
          <w:shd w:val="clear" w:color="auto" w:fill="FFFFFF"/>
          <w:lang w:val="en-US" w:eastAsia="ko-KR"/>
        </w:rPr>
        <w:t> </w:t>
      </w:r>
      <w:r w:rsidR="00552D78" w:rsidRPr="007B4C26">
        <w:rPr>
          <w:rFonts w:eastAsia="Calibri"/>
          <w:bCs/>
          <w:sz w:val="28"/>
          <w:szCs w:val="28"/>
          <w:shd w:val="clear" w:color="auto" w:fill="FFFFFF"/>
          <w:lang w:val="en-US" w:eastAsia="ko-KR"/>
        </w:rPr>
        <w:t>2018</w:t>
      </w:r>
      <w:r w:rsidRPr="007B4C26">
        <w:rPr>
          <w:rFonts w:eastAsia="Calibri"/>
          <w:bCs/>
          <w:sz w:val="28"/>
          <w:szCs w:val="28"/>
          <w:shd w:val="clear" w:color="auto" w:fill="FFFFFF"/>
          <w:lang w:val="en-US" w:eastAsia="ko-KR"/>
        </w:rPr>
        <w:t>. - №</w:t>
      </w:r>
      <w:r w:rsidR="00552D78" w:rsidRPr="007B4C26">
        <w:rPr>
          <w:rFonts w:eastAsia="Calibri"/>
          <w:bCs/>
          <w:sz w:val="28"/>
          <w:szCs w:val="28"/>
          <w:shd w:val="clear" w:color="auto" w:fill="FFFFFF"/>
          <w:lang w:val="en-US" w:eastAsia="ko-KR"/>
        </w:rPr>
        <w:t>6</w:t>
      </w:r>
      <w:r w:rsidRPr="007B4C26">
        <w:rPr>
          <w:rFonts w:eastAsia="Calibri"/>
          <w:bCs/>
          <w:sz w:val="28"/>
          <w:szCs w:val="28"/>
          <w:shd w:val="clear" w:color="auto" w:fill="FFFFFF"/>
          <w:lang w:val="en-US" w:eastAsia="ko-KR"/>
        </w:rPr>
        <w:t xml:space="preserve">. – </w:t>
      </w:r>
      <w:r>
        <w:rPr>
          <w:rFonts w:eastAsia="Calibri"/>
          <w:bCs/>
          <w:sz w:val="28"/>
          <w:szCs w:val="28"/>
          <w:shd w:val="clear" w:color="auto" w:fill="FFFFFF"/>
          <w:lang w:eastAsia="ko-KR"/>
        </w:rPr>
        <w:t>Р</w:t>
      </w:r>
      <w:r w:rsidRPr="007B4C26">
        <w:rPr>
          <w:rFonts w:eastAsia="Calibri"/>
          <w:bCs/>
          <w:sz w:val="28"/>
          <w:szCs w:val="28"/>
          <w:shd w:val="clear" w:color="auto" w:fill="FFFFFF"/>
          <w:lang w:val="en-US" w:eastAsia="ko-KR"/>
        </w:rPr>
        <w:t xml:space="preserve">. </w:t>
      </w:r>
      <w:r w:rsidR="007E3A07" w:rsidRPr="007B4C26">
        <w:rPr>
          <w:rFonts w:eastAsia="Calibri"/>
          <w:bCs/>
          <w:sz w:val="28"/>
          <w:szCs w:val="28"/>
          <w:shd w:val="clear" w:color="auto" w:fill="FFFFFF"/>
          <w:lang w:val="en-US" w:eastAsia="ko-KR"/>
        </w:rPr>
        <w:t>1684–1688. </w:t>
      </w:r>
      <w:r w:rsidR="007E3A07" w:rsidRPr="007B4C26">
        <w:rPr>
          <w:rFonts w:eastAsia="Calibri"/>
          <w:bCs/>
          <w:sz w:val="28"/>
          <w:szCs w:val="28"/>
          <w:lang w:val="en-US" w:eastAsia="ko-KR"/>
        </w:rPr>
        <w:t xml:space="preserve">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eastAsia="ko-KR"/>
        </w:rPr>
      </w:pPr>
      <w:proofErr w:type="spellStart"/>
      <w:r w:rsidRPr="007B4C26">
        <w:rPr>
          <w:rFonts w:eastAsia="Calibri"/>
          <w:bCs/>
          <w:sz w:val="28"/>
          <w:szCs w:val="28"/>
          <w:lang w:eastAsia="ko-KR"/>
        </w:rPr>
        <w:t>Генделека</w:t>
      </w:r>
      <w:proofErr w:type="spellEnd"/>
      <w:r w:rsidRPr="007B4C26">
        <w:rPr>
          <w:rFonts w:eastAsia="Calibri"/>
          <w:bCs/>
          <w:sz w:val="28"/>
          <w:szCs w:val="28"/>
          <w:lang w:eastAsia="ko-KR"/>
        </w:rPr>
        <w:t xml:space="preserve"> </w:t>
      </w:r>
      <w:r w:rsidR="007B4C26" w:rsidRPr="007B4C26">
        <w:rPr>
          <w:rFonts w:eastAsia="Calibri"/>
          <w:bCs/>
          <w:sz w:val="28"/>
          <w:szCs w:val="28"/>
          <w:lang w:eastAsia="ko-KR"/>
        </w:rPr>
        <w:t xml:space="preserve">Г.Ф. </w:t>
      </w:r>
      <w:r w:rsidRPr="007B4C26">
        <w:rPr>
          <w:rFonts w:eastAsia="Calibri"/>
          <w:bCs/>
          <w:sz w:val="28"/>
          <w:szCs w:val="28"/>
          <w:lang w:eastAsia="ko-KR"/>
        </w:rPr>
        <w:t>Аутоиммунный синдром перекреста (</w:t>
      </w:r>
      <w:proofErr w:type="spellStart"/>
      <w:r w:rsidRPr="007B4C26">
        <w:rPr>
          <w:rFonts w:eastAsia="Calibri"/>
          <w:bCs/>
          <w:sz w:val="28"/>
          <w:szCs w:val="28"/>
          <w:lang w:eastAsia="ko-KR"/>
        </w:rPr>
        <w:t>overlap</w:t>
      </w:r>
      <w:proofErr w:type="spellEnd"/>
      <w:r w:rsidRPr="007B4C26">
        <w:rPr>
          <w:rFonts w:eastAsia="Calibri"/>
          <w:bCs/>
          <w:sz w:val="28"/>
          <w:szCs w:val="28"/>
          <w:lang w:eastAsia="ko-KR"/>
        </w:rPr>
        <w:t xml:space="preserve">-синдром) при заболеваниях щитовидной железы — </w:t>
      </w:r>
      <w:proofErr w:type="spellStart"/>
      <w:r w:rsidRPr="007B4C26">
        <w:rPr>
          <w:rFonts w:eastAsia="Calibri"/>
          <w:bCs/>
          <w:sz w:val="28"/>
          <w:szCs w:val="28"/>
          <w:lang w:eastAsia="ko-KR"/>
        </w:rPr>
        <w:t>terra</w:t>
      </w:r>
      <w:proofErr w:type="spellEnd"/>
      <w:r w:rsidRPr="007B4C26">
        <w:rPr>
          <w:rFonts w:eastAsia="Calibri"/>
          <w:bCs/>
          <w:sz w:val="28"/>
          <w:szCs w:val="28"/>
          <w:lang w:eastAsia="ko-KR"/>
        </w:rPr>
        <w:t xml:space="preserve"> </w:t>
      </w:r>
      <w:proofErr w:type="spellStart"/>
      <w:r w:rsidRPr="007B4C26">
        <w:rPr>
          <w:rFonts w:eastAsia="Calibri"/>
          <w:bCs/>
          <w:sz w:val="28"/>
          <w:szCs w:val="28"/>
          <w:lang w:eastAsia="ko-KR"/>
        </w:rPr>
        <w:t>incognita</w:t>
      </w:r>
      <w:proofErr w:type="spellEnd"/>
      <w:r w:rsidRPr="007B4C26">
        <w:rPr>
          <w:rFonts w:eastAsia="Calibri"/>
          <w:bCs/>
          <w:sz w:val="28"/>
          <w:szCs w:val="28"/>
          <w:lang w:eastAsia="ko-KR"/>
        </w:rPr>
        <w:t xml:space="preserve"> </w:t>
      </w:r>
      <w:proofErr w:type="spellStart"/>
      <w:r w:rsidRPr="007B4C26">
        <w:rPr>
          <w:rFonts w:eastAsia="Calibri"/>
          <w:bCs/>
          <w:sz w:val="28"/>
          <w:szCs w:val="28"/>
          <w:lang w:eastAsia="ko-KR"/>
        </w:rPr>
        <w:t>тиреоидологии</w:t>
      </w:r>
      <w:proofErr w:type="spellEnd"/>
      <w:r w:rsidRPr="007B4C26">
        <w:rPr>
          <w:rFonts w:eastAsia="Calibri"/>
          <w:bCs/>
          <w:sz w:val="28"/>
          <w:szCs w:val="28"/>
          <w:lang w:eastAsia="ko-KR"/>
        </w:rPr>
        <w:t> /</w:t>
      </w:r>
      <w:r w:rsidR="007B4C26">
        <w:rPr>
          <w:rFonts w:eastAsia="Calibri"/>
          <w:bCs/>
          <w:sz w:val="28"/>
          <w:szCs w:val="28"/>
          <w:lang w:eastAsia="ko-KR"/>
        </w:rPr>
        <w:t>/</w:t>
      </w:r>
      <w:r w:rsidRPr="007B4C26">
        <w:rPr>
          <w:rFonts w:eastAsia="Calibri"/>
          <w:bCs/>
          <w:sz w:val="28"/>
          <w:szCs w:val="28"/>
          <w:lang w:eastAsia="ko-KR"/>
        </w:rPr>
        <w:t> </w:t>
      </w:r>
      <w:proofErr w:type="spellStart"/>
      <w:r w:rsidR="004D520B">
        <w:fldChar w:fldCharType="begin"/>
      </w:r>
      <w:r w:rsidR="004D520B">
        <w:instrText xml:space="preserve"> HYPERLINK "http://www.irbis-nbuv.gov.ua/cgi-bin/irbis_nbuv/cgiirbis_64.exe?Z21ID=&amp;I21DBN=UJRN&amp;P21DBN=UJRN</w:instrText>
      </w:r>
      <w:r w:rsidR="004D520B">
        <w:instrText xml:space="preserve">&amp;S21STN=1&amp;S21REF=10&amp;S21FMT=JUU_all&amp;C21COM=S&amp;S21CNR=20&amp;S21P01=0&amp;S21P02=0&amp;S21P03=IJ=&amp;S21COLORTERMS=1&amp;S21STR=%D0%9625371" \o "Періодичне видання" </w:instrText>
      </w:r>
      <w:r w:rsidR="004D520B">
        <w:fldChar w:fldCharType="separate"/>
      </w:r>
      <w:r w:rsidRPr="007B4C26">
        <w:rPr>
          <w:rFonts w:eastAsia="Calibri"/>
          <w:bCs/>
          <w:sz w:val="28"/>
          <w:szCs w:val="28"/>
          <w:lang w:eastAsia="ko-KR"/>
        </w:rPr>
        <w:t>Міжнародний</w:t>
      </w:r>
      <w:proofErr w:type="spellEnd"/>
      <w:r w:rsidRPr="007B4C26">
        <w:rPr>
          <w:rFonts w:eastAsia="Calibri"/>
          <w:bCs/>
          <w:sz w:val="28"/>
          <w:szCs w:val="28"/>
          <w:lang w:eastAsia="ko-KR"/>
        </w:rPr>
        <w:t xml:space="preserve"> </w:t>
      </w:r>
      <w:proofErr w:type="spellStart"/>
      <w:r w:rsidRPr="007B4C26">
        <w:rPr>
          <w:rFonts w:eastAsia="Calibri"/>
          <w:bCs/>
          <w:sz w:val="28"/>
          <w:szCs w:val="28"/>
          <w:lang w:eastAsia="ko-KR"/>
        </w:rPr>
        <w:t>ендокринологічний</w:t>
      </w:r>
      <w:proofErr w:type="spellEnd"/>
      <w:r w:rsidRPr="007B4C26">
        <w:rPr>
          <w:rFonts w:eastAsia="Calibri"/>
          <w:bCs/>
          <w:sz w:val="28"/>
          <w:szCs w:val="28"/>
          <w:lang w:eastAsia="ko-KR"/>
        </w:rPr>
        <w:t xml:space="preserve"> журнал</w:t>
      </w:r>
      <w:r w:rsidR="004D520B">
        <w:rPr>
          <w:rFonts w:eastAsia="Calibri"/>
          <w:bCs/>
          <w:sz w:val="28"/>
          <w:szCs w:val="28"/>
          <w:lang w:eastAsia="ko-KR"/>
        </w:rPr>
        <w:fldChar w:fldCharType="end"/>
      </w:r>
      <w:r w:rsidRPr="00A17E25">
        <w:rPr>
          <w:rFonts w:eastAsia="Calibri"/>
          <w:bCs/>
          <w:color w:val="000000"/>
          <w:sz w:val="28"/>
          <w:szCs w:val="28"/>
          <w:lang w:eastAsia="ko-KR"/>
        </w:rPr>
        <w:t xml:space="preserve">. - 2016. - №2. - </w:t>
      </w:r>
      <w:r w:rsidR="000A14B3">
        <w:rPr>
          <w:rFonts w:eastAsia="Calibri"/>
          <w:bCs/>
          <w:color w:val="000000"/>
          <w:sz w:val="28"/>
          <w:szCs w:val="28"/>
          <w:lang w:val="kk-KZ" w:eastAsia="ko-KR"/>
        </w:rPr>
        <w:t>Р</w:t>
      </w:r>
      <w:r w:rsidRPr="00A17E25">
        <w:rPr>
          <w:rFonts w:eastAsia="Calibri"/>
          <w:bCs/>
          <w:color w:val="000000"/>
          <w:sz w:val="28"/>
          <w:szCs w:val="28"/>
          <w:lang w:eastAsia="ko-KR"/>
        </w:rPr>
        <w:t>. 140-151.</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Song Y., </w:t>
      </w:r>
      <w:proofErr w:type="spellStart"/>
      <w:r w:rsidRPr="00A17E25">
        <w:rPr>
          <w:rFonts w:eastAsia="Calibri"/>
          <w:bCs/>
          <w:color w:val="000000"/>
          <w:sz w:val="28"/>
          <w:szCs w:val="28"/>
          <w:lang w:val="en-US" w:eastAsia="ko-KR"/>
        </w:rPr>
        <w:t>Ruf</w:t>
      </w:r>
      <w:proofErr w:type="spellEnd"/>
      <w:r w:rsidRPr="00A17E25">
        <w:rPr>
          <w:rFonts w:eastAsia="Calibri"/>
          <w:bCs/>
          <w:color w:val="000000"/>
          <w:sz w:val="28"/>
          <w:szCs w:val="28"/>
          <w:lang w:val="en-US" w:eastAsia="ko-KR"/>
        </w:rPr>
        <w:t xml:space="preserve"> J., </w:t>
      </w:r>
      <w:proofErr w:type="spellStart"/>
      <w:r w:rsidRPr="00A17E25">
        <w:rPr>
          <w:rFonts w:eastAsia="Calibri"/>
          <w:bCs/>
          <w:color w:val="000000"/>
          <w:sz w:val="28"/>
          <w:szCs w:val="28"/>
          <w:lang w:val="en-US" w:eastAsia="ko-KR"/>
        </w:rPr>
        <w:t>Lothaire</w:t>
      </w:r>
      <w:proofErr w:type="spellEnd"/>
      <w:r w:rsidRPr="00A17E25">
        <w:rPr>
          <w:rFonts w:eastAsia="Calibri"/>
          <w:bCs/>
          <w:color w:val="000000"/>
          <w:sz w:val="28"/>
          <w:szCs w:val="28"/>
          <w:lang w:val="en-US" w:eastAsia="ko-KR"/>
        </w:rPr>
        <w:t xml:space="preserve"> P.</w:t>
      </w:r>
      <w:r w:rsidRPr="00A17E25">
        <w:rPr>
          <w:rFonts w:eastAsia="Calibri"/>
          <w:bCs/>
          <w:color w:val="000000"/>
          <w:sz w:val="28"/>
          <w:szCs w:val="28"/>
          <w:shd w:val="clear" w:color="auto" w:fill="FFFFFF"/>
          <w:lang w:val="da-DK" w:eastAsia="ko-KR"/>
        </w:rPr>
        <w:t xml:space="preserve"> et al. </w:t>
      </w:r>
      <w:r w:rsidRPr="00A17E25">
        <w:rPr>
          <w:rFonts w:eastAsia="Calibri"/>
          <w:bCs/>
          <w:color w:val="000000"/>
          <w:sz w:val="28"/>
          <w:szCs w:val="28"/>
          <w:lang w:val="en-US" w:eastAsia="ko-KR"/>
        </w:rPr>
        <w:t xml:space="preserve"> Association of </w:t>
      </w:r>
      <w:proofErr w:type="spellStart"/>
      <w:r w:rsidRPr="00A17E25">
        <w:rPr>
          <w:rFonts w:eastAsia="Calibri"/>
          <w:bCs/>
          <w:color w:val="000000"/>
          <w:sz w:val="28"/>
          <w:szCs w:val="28"/>
          <w:lang w:val="en-US" w:eastAsia="ko-KR"/>
        </w:rPr>
        <w:t>duoxes</w:t>
      </w:r>
      <w:proofErr w:type="spellEnd"/>
      <w:r w:rsidRPr="00A17E25">
        <w:rPr>
          <w:rFonts w:eastAsia="Calibri"/>
          <w:bCs/>
          <w:color w:val="000000"/>
          <w:sz w:val="28"/>
          <w:szCs w:val="28"/>
          <w:lang w:val="en-US" w:eastAsia="ko-KR"/>
        </w:rPr>
        <w:t xml:space="preserve"> with thyroid peroxidase and its regulation in thyrocytes // J Clin Endocrinol </w:t>
      </w:r>
      <w:proofErr w:type="spellStart"/>
      <w:r w:rsidRPr="00A17E25">
        <w:rPr>
          <w:rFonts w:eastAsia="Calibri"/>
          <w:bCs/>
          <w:color w:val="000000"/>
          <w:sz w:val="28"/>
          <w:szCs w:val="28"/>
          <w:lang w:val="en-US" w:eastAsia="ko-KR"/>
        </w:rPr>
        <w:t>Metab</w:t>
      </w:r>
      <w:proofErr w:type="spellEnd"/>
      <w:r w:rsidRPr="00A17E25">
        <w:rPr>
          <w:rFonts w:eastAsia="Calibri"/>
          <w:bCs/>
          <w:color w:val="000000"/>
          <w:sz w:val="28"/>
          <w:szCs w:val="28"/>
          <w:lang w:val="en-US" w:eastAsia="ko-KR"/>
        </w:rPr>
        <w:t xml:space="preserve">. – 2010. - №95. – </w:t>
      </w:r>
      <w:r w:rsidRPr="00A17E25">
        <w:rPr>
          <w:rFonts w:eastAsia="Calibri"/>
          <w:bCs/>
          <w:color w:val="000000"/>
          <w:sz w:val="28"/>
          <w:szCs w:val="28"/>
          <w:lang w:eastAsia="ko-KR"/>
        </w:rPr>
        <w:t>Р</w:t>
      </w:r>
      <w:r w:rsidR="00552D78" w:rsidRPr="00A17E25">
        <w:rPr>
          <w:rFonts w:eastAsia="Calibri"/>
          <w:bCs/>
          <w:color w:val="000000"/>
          <w:sz w:val="28"/>
          <w:szCs w:val="28"/>
          <w:lang w:val="en-US" w:eastAsia="ko-KR"/>
        </w:rPr>
        <w:t>.</w:t>
      </w:r>
      <w:r w:rsidR="007B4C26" w:rsidRPr="007B4C26">
        <w:rPr>
          <w:rFonts w:eastAsia="Calibri"/>
          <w:bCs/>
          <w:color w:val="000000"/>
          <w:sz w:val="28"/>
          <w:szCs w:val="28"/>
          <w:lang w:val="en-US" w:eastAsia="ko-KR"/>
        </w:rPr>
        <w:t xml:space="preserve"> </w:t>
      </w:r>
      <w:r w:rsidRPr="00A17E25">
        <w:rPr>
          <w:rFonts w:eastAsia="Calibri"/>
          <w:bCs/>
          <w:color w:val="000000"/>
          <w:sz w:val="28"/>
          <w:szCs w:val="28"/>
          <w:lang w:val="en-US" w:eastAsia="ko-KR"/>
        </w:rPr>
        <w:t xml:space="preserve">375-382.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Antonelli A., Ferrari S.M., </w:t>
      </w:r>
      <w:proofErr w:type="spellStart"/>
      <w:r w:rsidRPr="00A17E25">
        <w:rPr>
          <w:rFonts w:eastAsia="Calibri"/>
          <w:bCs/>
          <w:color w:val="000000"/>
          <w:sz w:val="28"/>
          <w:szCs w:val="28"/>
          <w:lang w:val="en-US" w:eastAsia="ko-KR"/>
        </w:rPr>
        <w:t>Corrado</w:t>
      </w:r>
      <w:proofErr w:type="spellEnd"/>
      <w:r w:rsidRPr="00A17E25">
        <w:rPr>
          <w:rFonts w:eastAsia="Calibri"/>
          <w:bCs/>
          <w:color w:val="000000"/>
          <w:sz w:val="28"/>
          <w:szCs w:val="28"/>
          <w:lang w:val="en-US" w:eastAsia="ko-KR"/>
        </w:rPr>
        <w:t xml:space="preserve"> A. et al. Extra-ocular muscle cells from patients with Graves' ophthalmopathy secrete </w:t>
      </w:r>
      <w:r w:rsidRPr="00A17E25">
        <w:rPr>
          <w:rFonts w:eastAsia="Calibri"/>
          <w:bCs/>
          <w:color w:val="000000"/>
          <w:sz w:val="28"/>
          <w:szCs w:val="28"/>
          <w:lang w:eastAsia="ko-KR"/>
        </w:rPr>
        <w:t>α</w:t>
      </w:r>
      <w:r w:rsidRPr="00A17E25">
        <w:rPr>
          <w:rFonts w:eastAsia="Calibri"/>
          <w:bCs/>
          <w:color w:val="000000"/>
          <w:sz w:val="28"/>
          <w:szCs w:val="28"/>
          <w:lang w:val="en-US" w:eastAsia="ko-KR"/>
        </w:rPr>
        <w:t xml:space="preserve"> (CXCL10) and </w:t>
      </w:r>
      <w:r w:rsidRPr="00A17E25">
        <w:rPr>
          <w:rFonts w:eastAsia="Calibri"/>
          <w:bCs/>
          <w:color w:val="000000"/>
          <w:sz w:val="28"/>
          <w:szCs w:val="28"/>
          <w:lang w:eastAsia="ko-KR"/>
        </w:rPr>
        <w:t>β</w:t>
      </w:r>
      <w:r w:rsidRPr="00A17E25">
        <w:rPr>
          <w:rFonts w:eastAsia="Calibri"/>
          <w:bCs/>
          <w:color w:val="000000"/>
          <w:sz w:val="28"/>
          <w:szCs w:val="28"/>
          <w:lang w:val="en-US" w:eastAsia="ko-KR"/>
        </w:rPr>
        <w:t xml:space="preserve"> (CCL2) chemokines </w:t>
      </w:r>
      <w:r w:rsidRPr="00A17E25">
        <w:rPr>
          <w:rFonts w:eastAsia="Calibri"/>
          <w:bCs/>
          <w:color w:val="000000"/>
          <w:sz w:val="28"/>
          <w:szCs w:val="28"/>
          <w:lang w:val="en-US" w:eastAsia="ko-KR"/>
        </w:rPr>
        <w:lastRenderedPageBreak/>
        <w:t>under the influence of cytokines that are modulated by PPAR</w:t>
      </w:r>
      <w:r w:rsidRPr="00A17E25">
        <w:rPr>
          <w:rFonts w:eastAsia="Calibri"/>
          <w:bCs/>
          <w:color w:val="000000"/>
          <w:sz w:val="28"/>
          <w:szCs w:val="28"/>
          <w:lang w:eastAsia="ko-KR"/>
        </w:rPr>
        <w:t>γ</w:t>
      </w:r>
      <w:r w:rsidRPr="00A17E25">
        <w:rPr>
          <w:rFonts w:eastAsia="Calibri"/>
          <w:bCs/>
          <w:color w:val="000000"/>
          <w:sz w:val="28"/>
          <w:szCs w:val="28"/>
          <w:lang w:val="en-US" w:eastAsia="ko-KR"/>
        </w:rPr>
        <w:t xml:space="preserve"> // Autoimmunity reviews. – 2014. - №13. – </w:t>
      </w:r>
      <w:r w:rsidRPr="00A17E25">
        <w:rPr>
          <w:rFonts w:eastAsia="Calibri"/>
          <w:bCs/>
          <w:color w:val="000000"/>
          <w:sz w:val="28"/>
          <w:szCs w:val="28"/>
          <w:lang w:eastAsia="ko-KR"/>
        </w:rPr>
        <w:t>Р</w:t>
      </w:r>
      <w:r w:rsidRPr="00A17E25">
        <w:rPr>
          <w:rFonts w:eastAsia="Calibri"/>
          <w:bCs/>
          <w:color w:val="000000"/>
          <w:sz w:val="28"/>
          <w:szCs w:val="28"/>
          <w:lang w:val="en-US" w:eastAsia="ko-KR"/>
        </w:rPr>
        <w:t>. 1160-1166.</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proofErr w:type="spellStart"/>
      <w:r w:rsidRPr="00A17E25">
        <w:rPr>
          <w:rFonts w:eastAsia="Calibri"/>
          <w:bCs/>
          <w:color w:val="000000"/>
          <w:sz w:val="28"/>
          <w:szCs w:val="28"/>
          <w:lang w:val="en-US" w:eastAsia="ko-KR"/>
        </w:rPr>
        <w:t>Delerive</w:t>
      </w:r>
      <w:proofErr w:type="spellEnd"/>
      <w:r w:rsidRPr="00A17E25">
        <w:rPr>
          <w:rFonts w:eastAsia="Calibri"/>
          <w:bCs/>
          <w:color w:val="000000"/>
          <w:sz w:val="28"/>
          <w:szCs w:val="28"/>
          <w:lang w:val="en-US" w:eastAsia="ko-KR"/>
        </w:rPr>
        <w:t xml:space="preserve"> P., De </w:t>
      </w:r>
      <w:proofErr w:type="spellStart"/>
      <w:r w:rsidRPr="00A17E25">
        <w:rPr>
          <w:rFonts w:eastAsia="Calibri"/>
          <w:bCs/>
          <w:color w:val="000000"/>
          <w:sz w:val="28"/>
          <w:szCs w:val="28"/>
          <w:lang w:val="en-US" w:eastAsia="ko-KR"/>
        </w:rPr>
        <w:t>Bosscher</w:t>
      </w:r>
      <w:proofErr w:type="spellEnd"/>
      <w:r w:rsidRPr="00A17E25">
        <w:rPr>
          <w:rFonts w:eastAsia="Calibri"/>
          <w:bCs/>
          <w:color w:val="000000"/>
          <w:sz w:val="28"/>
          <w:szCs w:val="28"/>
          <w:lang w:val="en-US" w:eastAsia="ko-KR"/>
        </w:rPr>
        <w:t xml:space="preserve"> K., </w:t>
      </w:r>
      <w:proofErr w:type="spellStart"/>
      <w:r w:rsidRPr="00A17E25">
        <w:rPr>
          <w:rFonts w:eastAsia="Calibri"/>
          <w:bCs/>
          <w:color w:val="000000"/>
          <w:sz w:val="28"/>
          <w:szCs w:val="28"/>
          <w:lang w:val="en-US" w:eastAsia="ko-KR"/>
        </w:rPr>
        <w:t>Besnard</w:t>
      </w:r>
      <w:proofErr w:type="spellEnd"/>
      <w:r w:rsidRPr="00A17E25">
        <w:rPr>
          <w:rFonts w:eastAsia="Calibri"/>
          <w:bCs/>
          <w:color w:val="000000"/>
          <w:sz w:val="28"/>
          <w:szCs w:val="28"/>
          <w:lang w:val="en-US" w:eastAsia="ko-KR"/>
        </w:rPr>
        <w:t xml:space="preserve"> S. et al. Peroxisome proliferator-activated receptor alpha negatively regulates the vascular inflammatory gene </w:t>
      </w:r>
      <w:r w:rsidR="00552D78" w:rsidRPr="00A17E25">
        <w:rPr>
          <w:rFonts w:eastAsia="Calibri"/>
          <w:bCs/>
          <w:color w:val="000000"/>
          <w:sz w:val="28"/>
          <w:szCs w:val="28"/>
          <w:lang w:val="en-US" w:eastAsia="ko-KR"/>
        </w:rPr>
        <w:t xml:space="preserve">response by negative cross-talk </w:t>
      </w:r>
      <w:r w:rsidRPr="00A17E25">
        <w:rPr>
          <w:rFonts w:eastAsia="Calibri"/>
          <w:bCs/>
          <w:color w:val="000000"/>
          <w:sz w:val="28"/>
          <w:szCs w:val="28"/>
          <w:lang w:val="en-US" w:eastAsia="ko-KR"/>
        </w:rPr>
        <w:t>with transcription factors NF-</w:t>
      </w:r>
      <w:proofErr w:type="spellStart"/>
      <w:r w:rsidRPr="00A17E25">
        <w:rPr>
          <w:rFonts w:eastAsia="Calibri"/>
          <w:bCs/>
          <w:color w:val="000000"/>
          <w:sz w:val="28"/>
          <w:szCs w:val="28"/>
          <w:lang w:val="en-US" w:eastAsia="ko-KR"/>
        </w:rPr>
        <w:t>kappaB</w:t>
      </w:r>
      <w:proofErr w:type="spellEnd"/>
      <w:r w:rsidRPr="00A17E25">
        <w:rPr>
          <w:rFonts w:eastAsia="Calibri"/>
          <w:bCs/>
          <w:color w:val="000000"/>
          <w:sz w:val="28"/>
          <w:szCs w:val="28"/>
          <w:lang w:val="en-US" w:eastAsia="ko-KR"/>
        </w:rPr>
        <w:t xml:space="preserve"> and AP-1 // The Journal of biological chemistry. – 1999. - №274. – </w:t>
      </w:r>
      <w:r w:rsidRPr="00A17E25">
        <w:rPr>
          <w:rFonts w:eastAsia="Calibri"/>
          <w:bCs/>
          <w:color w:val="000000"/>
          <w:sz w:val="28"/>
          <w:szCs w:val="28"/>
          <w:lang w:eastAsia="ko-KR"/>
        </w:rPr>
        <w:t>Р</w:t>
      </w:r>
      <w:r w:rsidR="00552D78" w:rsidRPr="00A17E25">
        <w:rPr>
          <w:rFonts w:eastAsia="Calibri"/>
          <w:bCs/>
          <w:color w:val="000000"/>
          <w:sz w:val="28"/>
          <w:szCs w:val="28"/>
          <w:lang w:val="en-US" w:eastAsia="ko-KR"/>
        </w:rPr>
        <w:t>.</w:t>
      </w:r>
      <w:r w:rsidR="000A14B3">
        <w:rPr>
          <w:rFonts w:eastAsia="Calibri"/>
          <w:bCs/>
          <w:color w:val="000000"/>
          <w:sz w:val="28"/>
          <w:szCs w:val="28"/>
          <w:lang w:val="kk-KZ" w:eastAsia="ko-KR"/>
        </w:rPr>
        <w:t xml:space="preserve"> </w:t>
      </w:r>
      <w:r w:rsidRPr="00A17E25">
        <w:rPr>
          <w:rFonts w:eastAsia="Calibri"/>
          <w:bCs/>
          <w:color w:val="000000"/>
          <w:sz w:val="28"/>
          <w:szCs w:val="28"/>
          <w:lang w:val="en-US" w:eastAsia="ko-KR"/>
        </w:rPr>
        <w:t>32048-32054.</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proofErr w:type="spellStart"/>
      <w:r w:rsidRPr="00A17E25">
        <w:rPr>
          <w:rFonts w:eastAsia="Calibri"/>
          <w:bCs/>
          <w:color w:val="000000"/>
          <w:sz w:val="28"/>
          <w:szCs w:val="28"/>
          <w:lang w:val="en-US" w:eastAsia="ko-KR"/>
        </w:rPr>
        <w:t>Crescioli</w:t>
      </w:r>
      <w:proofErr w:type="spellEnd"/>
      <w:r w:rsidRPr="00A17E25">
        <w:rPr>
          <w:rFonts w:eastAsia="Calibri"/>
          <w:bCs/>
          <w:color w:val="000000"/>
          <w:sz w:val="28"/>
          <w:szCs w:val="28"/>
          <w:lang w:val="en-US" w:eastAsia="ko-KR"/>
        </w:rPr>
        <w:t xml:space="preserve"> C., </w:t>
      </w:r>
      <w:proofErr w:type="spellStart"/>
      <w:r w:rsidRPr="00A17E25">
        <w:rPr>
          <w:rFonts w:eastAsia="Calibri"/>
          <w:bCs/>
          <w:color w:val="000000"/>
          <w:sz w:val="28"/>
          <w:szCs w:val="28"/>
          <w:lang w:val="en-US" w:eastAsia="ko-KR"/>
        </w:rPr>
        <w:t>Cosmi</w:t>
      </w:r>
      <w:proofErr w:type="spellEnd"/>
      <w:r w:rsidRPr="00A17E25">
        <w:rPr>
          <w:rFonts w:eastAsia="Calibri"/>
          <w:bCs/>
          <w:color w:val="000000"/>
          <w:sz w:val="28"/>
          <w:szCs w:val="28"/>
          <w:lang w:val="en-US" w:eastAsia="ko-KR"/>
        </w:rPr>
        <w:t xml:space="preserve"> L., </w:t>
      </w:r>
      <w:proofErr w:type="spellStart"/>
      <w:r w:rsidRPr="00A17E25">
        <w:rPr>
          <w:rFonts w:eastAsia="Calibri"/>
          <w:bCs/>
          <w:color w:val="000000"/>
          <w:sz w:val="28"/>
          <w:szCs w:val="28"/>
          <w:lang w:val="en-US" w:eastAsia="ko-KR"/>
        </w:rPr>
        <w:t>Borgogni</w:t>
      </w:r>
      <w:proofErr w:type="spellEnd"/>
      <w:r w:rsidRPr="00A17E25">
        <w:rPr>
          <w:rFonts w:eastAsia="Calibri"/>
          <w:bCs/>
          <w:color w:val="000000"/>
          <w:sz w:val="28"/>
          <w:szCs w:val="28"/>
          <w:lang w:val="en-US" w:eastAsia="ko-KR"/>
        </w:rPr>
        <w:t xml:space="preserve"> E. et al. Methimazole inhibits CXC chemokine ligand 10 secretion in human thyrocytes // Journal of Endocrinology. -  2007. - №195. – </w:t>
      </w:r>
      <w:r w:rsidRPr="00A17E25">
        <w:rPr>
          <w:rFonts w:eastAsia="Calibri"/>
          <w:bCs/>
          <w:color w:val="000000"/>
          <w:sz w:val="28"/>
          <w:szCs w:val="28"/>
          <w:lang w:eastAsia="ko-KR"/>
        </w:rPr>
        <w:t>Р</w:t>
      </w:r>
      <w:r w:rsidRPr="00A17E25">
        <w:rPr>
          <w:rFonts w:eastAsia="Calibri"/>
          <w:bCs/>
          <w:color w:val="000000"/>
          <w:sz w:val="28"/>
          <w:szCs w:val="28"/>
          <w:lang w:val="en-US" w:eastAsia="ko-KR"/>
        </w:rPr>
        <w:t xml:space="preserve">.  145-155. </w:t>
      </w:r>
      <w:r w:rsidRPr="00A17E25">
        <w:rPr>
          <w:rFonts w:eastAsia="Calibri"/>
          <w:bCs/>
          <w:color w:val="000000"/>
          <w:sz w:val="28"/>
          <w:szCs w:val="28"/>
          <w:lang w:eastAsia="ko-KR"/>
        </w:rPr>
        <w:t xml:space="preserve"> </w:t>
      </w:r>
      <w:r w:rsidRPr="00A17E25">
        <w:rPr>
          <w:rFonts w:eastAsia="Calibri"/>
          <w:bCs/>
          <w:color w:val="000000"/>
          <w:sz w:val="28"/>
          <w:szCs w:val="28"/>
          <w:lang w:val="en-US" w:eastAsia="ko-KR"/>
        </w:rPr>
        <w:t xml:space="preserve">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Antonelli A., </w:t>
      </w:r>
      <w:proofErr w:type="spellStart"/>
      <w:r w:rsidRPr="00A17E25">
        <w:rPr>
          <w:rFonts w:eastAsia="Calibri"/>
          <w:bCs/>
          <w:color w:val="000000"/>
          <w:sz w:val="28"/>
          <w:szCs w:val="28"/>
          <w:lang w:val="en-US" w:eastAsia="ko-KR"/>
        </w:rPr>
        <w:t>Saracino</w:t>
      </w:r>
      <w:proofErr w:type="spellEnd"/>
      <w:r w:rsidRPr="00A17E25">
        <w:rPr>
          <w:rFonts w:eastAsia="Calibri"/>
          <w:bCs/>
          <w:color w:val="000000"/>
          <w:sz w:val="28"/>
          <w:szCs w:val="28"/>
          <w:lang w:val="en-US" w:eastAsia="ko-KR"/>
        </w:rPr>
        <w:t xml:space="preserve"> A., Alberti B. et al. High-dose intravenous immunoglobulin treatment in Graves' ophthalmopathy // Acta </w:t>
      </w:r>
      <w:proofErr w:type="spellStart"/>
      <w:r w:rsidRPr="00A17E25">
        <w:rPr>
          <w:rFonts w:eastAsia="Calibri"/>
          <w:bCs/>
          <w:color w:val="000000"/>
          <w:sz w:val="28"/>
          <w:szCs w:val="28"/>
          <w:lang w:val="en-US" w:eastAsia="ko-KR"/>
        </w:rPr>
        <w:t>endocrinologica</w:t>
      </w:r>
      <w:proofErr w:type="spellEnd"/>
      <w:r w:rsidRPr="00A17E25">
        <w:rPr>
          <w:rFonts w:eastAsia="Calibri"/>
          <w:bCs/>
          <w:color w:val="000000"/>
          <w:sz w:val="28"/>
          <w:szCs w:val="28"/>
          <w:lang w:val="en-US" w:eastAsia="ko-KR"/>
        </w:rPr>
        <w:t xml:space="preserve">. -  Copenhagen, 1992. - №126. – </w:t>
      </w:r>
      <w:r w:rsidRPr="00A17E25">
        <w:rPr>
          <w:rFonts w:eastAsia="Calibri"/>
          <w:bCs/>
          <w:color w:val="000000"/>
          <w:sz w:val="28"/>
          <w:szCs w:val="28"/>
          <w:lang w:eastAsia="ko-KR"/>
        </w:rPr>
        <w:t>Р</w:t>
      </w:r>
      <w:r w:rsidR="00552D78" w:rsidRPr="00A17E25">
        <w:rPr>
          <w:rFonts w:eastAsia="Calibri"/>
          <w:bCs/>
          <w:color w:val="000000"/>
          <w:sz w:val="28"/>
          <w:szCs w:val="28"/>
          <w:lang w:val="en-US" w:eastAsia="ko-KR"/>
        </w:rPr>
        <w:t>.</w:t>
      </w:r>
      <w:r w:rsidR="007B4C26" w:rsidRPr="007B4C26">
        <w:rPr>
          <w:rFonts w:eastAsia="Calibri"/>
          <w:bCs/>
          <w:color w:val="000000"/>
          <w:sz w:val="28"/>
          <w:szCs w:val="28"/>
          <w:lang w:val="en-US" w:eastAsia="ko-KR"/>
        </w:rPr>
        <w:t xml:space="preserve"> </w:t>
      </w:r>
      <w:r w:rsidRPr="00A17E25">
        <w:rPr>
          <w:rFonts w:eastAsia="Calibri"/>
          <w:bCs/>
          <w:color w:val="000000"/>
          <w:sz w:val="28"/>
          <w:szCs w:val="28"/>
          <w:lang w:val="en-US" w:eastAsia="ko-KR"/>
        </w:rPr>
        <w:t>13-23.</w:t>
      </w:r>
    </w:p>
    <w:p w:rsidR="007E3A07" w:rsidRPr="00DF37BE"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proofErr w:type="spellStart"/>
      <w:r w:rsidRPr="00A17E25">
        <w:rPr>
          <w:rFonts w:eastAsia="Calibri"/>
          <w:bCs/>
          <w:color w:val="000000"/>
          <w:sz w:val="28"/>
          <w:szCs w:val="28"/>
          <w:lang w:val="en-US" w:eastAsia="ko-KR"/>
        </w:rPr>
        <w:t>Bartalena</w:t>
      </w:r>
      <w:proofErr w:type="spellEnd"/>
      <w:r w:rsidRPr="00A17E25">
        <w:rPr>
          <w:rFonts w:eastAsia="Calibri"/>
          <w:bCs/>
          <w:color w:val="000000"/>
          <w:sz w:val="28"/>
          <w:szCs w:val="28"/>
          <w:lang w:val="en-US" w:eastAsia="ko-KR"/>
        </w:rPr>
        <w:t xml:space="preserve"> L., </w:t>
      </w:r>
      <w:proofErr w:type="spellStart"/>
      <w:r w:rsidRPr="00A17E25">
        <w:rPr>
          <w:rFonts w:eastAsia="Calibri"/>
          <w:bCs/>
          <w:color w:val="000000"/>
          <w:sz w:val="28"/>
          <w:szCs w:val="28"/>
          <w:lang w:val="en-US" w:eastAsia="ko-KR"/>
        </w:rPr>
        <w:t>Krassas</w:t>
      </w:r>
      <w:proofErr w:type="spellEnd"/>
      <w:r w:rsidRPr="00A17E25">
        <w:rPr>
          <w:rFonts w:eastAsia="Calibri"/>
          <w:bCs/>
          <w:color w:val="000000"/>
          <w:sz w:val="28"/>
          <w:szCs w:val="28"/>
          <w:lang w:val="en-US" w:eastAsia="ko-KR"/>
        </w:rPr>
        <w:t xml:space="preserve"> G.E., </w:t>
      </w:r>
      <w:proofErr w:type="spellStart"/>
      <w:r w:rsidRPr="00A17E25">
        <w:rPr>
          <w:rFonts w:eastAsia="Calibri"/>
          <w:bCs/>
          <w:color w:val="000000"/>
          <w:sz w:val="28"/>
          <w:szCs w:val="28"/>
          <w:lang w:val="en-US" w:eastAsia="ko-KR"/>
        </w:rPr>
        <w:t>Wiersinga</w:t>
      </w:r>
      <w:proofErr w:type="spellEnd"/>
      <w:r w:rsidRPr="00A17E25">
        <w:rPr>
          <w:rFonts w:eastAsia="Calibri"/>
          <w:bCs/>
          <w:color w:val="000000"/>
          <w:sz w:val="28"/>
          <w:szCs w:val="28"/>
          <w:lang w:val="en-US" w:eastAsia="ko-KR"/>
        </w:rPr>
        <w:t xml:space="preserve"> W. et al. Efficacy and safety of three different cumulative doses of intravenous methylprednisolone for moderate to severe and active Graves’ orbitopathy // The journal of clinical endocrinology and </w:t>
      </w:r>
      <w:r w:rsidRPr="00DF37BE">
        <w:rPr>
          <w:rFonts w:eastAsia="Calibri"/>
          <w:bCs/>
          <w:color w:val="000000"/>
          <w:sz w:val="28"/>
          <w:szCs w:val="28"/>
          <w:lang w:val="en-US" w:eastAsia="ko-KR"/>
        </w:rPr>
        <w:t xml:space="preserve">metabolism. – 2012. - №97. – </w:t>
      </w:r>
      <w:r w:rsidRPr="00DF37BE">
        <w:rPr>
          <w:rFonts w:eastAsia="Calibri"/>
          <w:bCs/>
          <w:color w:val="000000"/>
          <w:sz w:val="28"/>
          <w:szCs w:val="28"/>
          <w:lang w:eastAsia="ko-KR"/>
        </w:rPr>
        <w:t>Р</w:t>
      </w:r>
      <w:r w:rsidRPr="00DF37BE">
        <w:rPr>
          <w:rFonts w:eastAsia="Calibri"/>
          <w:bCs/>
          <w:color w:val="000000"/>
          <w:sz w:val="28"/>
          <w:szCs w:val="28"/>
          <w:lang w:val="en-US" w:eastAsia="ko-KR"/>
        </w:rPr>
        <w:t>. 4454-4463.</w:t>
      </w:r>
    </w:p>
    <w:p w:rsidR="007E3A07" w:rsidRPr="00DF37BE"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proofErr w:type="spellStart"/>
      <w:r w:rsidRPr="00DF37BE">
        <w:rPr>
          <w:rFonts w:eastAsia="Calibri"/>
          <w:bCs/>
          <w:color w:val="000000"/>
          <w:sz w:val="28"/>
          <w:szCs w:val="28"/>
          <w:lang w:val="en-US" w:eastAsia="ko-KR"/>
        </w:rPr>
        <w:t>Fallahi</w:t>
      </w:r>
      <w:proofErr w:type="spellEnd"/>
      <w:r w:rsidRPr="00DF37BE">
        <w:rPr>
          <w:rFonts w:eastAsia="Calibri"/>
          <w:bCs/>
          <w:color w:val="000000"/>
          <w:sz w:val="28"/>
          <w:szCs w:val="28"/>
          <w:lang w:val="en-US" w:eastAsia="ko-KR"/>
        </w:rPr>
        <w:t xml:space="preserve"> P., Ferrari S.M., Elia G. et al. Novel Therapies for Thyroid Autoimmune Diseases // Expert review of clinical pharmacology. – 2016. - №9. – </w:t>
      </w:r>
      <w:r w:rsidRPr="00DF37BE">
        <w:rPr>
          <w:rFonts w:eastAsia="Calibri"/>
          <w:bCs/>
          <w:color w:val="000000"/>
          <w:sz w:val="28"/>
          <w:szCs w:val="28"/>
          <w:lang w:eastAsia="ko-KR"/>
        </w:rPr>
        <w:t>Р</w:t>
      </w:r>
      <w:r w:rsidRPr="00DF37BE">
        <w:rPr>
          <w:rFonts w:eastAsia="Calibri"/>
          <w:bCs/>
          <w:color w:val="000000"/>
          <w:sz w:val="28"/>
          <w:szCs w:val="28"/>
          <w:lang w:val="en-US" w:eastAsia="ko-KR"/>
        </w:rPr>
        <w:t xml:space="preserve">. 853-861. </w:t>
      </w:r>
    </w:p>
    <w:p w:rsidR="007E3A07" w:rsidRPr="00DF37BE"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DF37BE">
        <w:rPr>
          <w:rFonts w:eastAsia="Calibri"/>
          <w:bCs/>
          <w:color w:val="000000"/>
          <w:sz w:val="28"/>
          <w:szCs w:val="28"/>
          <w:lang w:val="en-US" w:eastAsia="ko-KR"/>
        </w:rPr>
        <w:t xml:space="preserve"> </w:t>
      </w:r>
      <w:r w:rsidRPr="00DF37BE">
        <w:rPr>
          <w:rFonts w:eastAsia="Calibri"/>
          <w:bCs/>
          <w:sz w:val="28"/>
          <w:szCs w:val="28"/>
          <w:lang w:val="en-US" w:eastAsia="ko-KR"/>
        </w:rPr>
        <w:t>Ross D</w:t>
      </w:r>
      <w:r w:rsidR="007B4C26" w:rsidRPr="00DF37BE">
        <w:rPr>
          <w:rFonts w:eastAsia="Calibri"/>
          <w:bCs/>
          <w:sz w:val="28"/>
          <w:szCs w:val="28"/>
          <w:lang w:val="en-US" w:eastAsia="ko-KR"/>
        </w:rPr>
        <w:t>.</w:t>
      </w:r>
      <w:r w:rsidRPr="00DF37BE">
        <w:rPr>
          <w:rFonts w:eastAsia="Calibri"/>
          <w:bCs/>
          <w:sz w:val="28"/>
          <w:szCs w:val="28"/>
          <w:lang w:val="en-US" w:eastAsia="ko-KR"/>
        </w:rPr>
        <w:t>S</w:t>
      </w:r>
      <w:r w:rsidR="007B4C26" w:rsidRPr="00DF37BE">
        <w:rPr>
          <w:rFonts w:eastAsia="Calibri"/>
          <w:bCs/>
          <w:sz w:val="28"/>
          <w:szCs w:val="28"/>
          <w:lang w:val="en-US" w:eastAsia="ko-KR"/>
        </w:rPr>
        <w:t>.</w:t>
      </w:r>
      <w:r w:rsidRPr="00DF37BE">
        <w:rPr>
          <w:rFonts w:eastAsia="Calibri"/>
          <w:bCs/>
          <w:sz w:val="28"/>
          <w:szCs w:val="28"/>
          <w:lang w:val="en-US" w:eastAsia="ko-KR"/>
        </w:rPr>
        <w:t>, Burch H</w:t>
      </w:r>
      <w:r w:rsidR="007B4C26" w:rsidRPr="00DF37BE">
        <w:rPr>
          <w:rFonts w:eastAsia="Calibri"/>
          <w:bCs/>
          <w:sz w:val="28"/>
          <w:szCs w:val="28"/>
          <w:lang w:val="en-US" w:eastAsia="ko-KR"/>
        </w:rPr>
        <w:t>.</w:t>
      </w:r>
      <w:r w:rsidRPr="00DF37BE">
        <w:rPr>
          <w:rFonts w:eastAsia="Calibri"/>
          <w:bCs/>
          <w:sz w:val="28"/>
          <w:szCs w:val="28"/>
          <w:lang w:val="en-US" w:eastAsia="ko-KR"/>
        </w:rPr>
        <w:t>B</w:t>
      </w:r>
      <w:r w:rsidR="007B4C26" w:rsidRPr="00DF37BE">
        <w:rPr>
          <w:rFonts w:eastAsia="Calibri"/>
          <w:bCs/>
          <w:sz w:val="28"/>
          <w:szCs w:val="28"/>
          <w:lang w:val="en-US" w:eastAsia="ko-KR"/>
        </w:rPr>
        <w:t>.</w:t>
      </w:r>
      <w:r w:rsidRPr="00DF37BE">
        <w:rPr>
          <w:rFonts w:eastAsia="Calibri"/>
          <w:bCs/>
          <w:sz w:val="28"/>
          <w:szCs w:val="28"/>
          <w:lang w:val="en-US" w:eastAsia="ko-KR"/>
        </w:rPr>
        <w:t>, Cooper D</w:t>
      </w:r>
      <w:r w:rsidR="007B4C26" w:rsidRPr="00DF37BE">
        <w:rPr>
          <w:rFonts w:eastAsia="Calibri"/>
          <w:bCs/>
          <w:sz w:val="28"/>
          <w:szCs w:val="28"/>
          <w:lang w:val="en-US" w:eastAsia="ko-KR"/>
        </w:rPr>
        <w:t>.</w:t>
      </w:r>
      <w:r w:rsidRPr="00DF37BE">
        <w:rPr>
          <w:rFonts w:eastAsia="Calibri"/>
          <w:bCs/>
          <w:sz w:val="28"/>
          <w:szCs w:val="28"/>
          <w:lang w:val="en-US" w:eastAsia="ko-KR"/>
        </w:rPr>
        <w:t>S</w:t>
      </w:r>
      <w:r w:rsidR="007B4C26" w:rsidRPr="00DF37BE">
        <w:rPr>
          <w:rFonts w:eastAsia="Calibri"/>
          <w:bCs/>
          <w:sz w:val="28"/>
          <w:szCs w:val="28"/>
          <w:lang w:val="en-US" w:eastAsia="ko-KR"/>
        </w:rPr>
        <w:t>.</w:t>
      </w:r>
      <w:r w:rsidRPr="00DF37BE">
        <w:rPr>
          <w:rFonts w:eastAsia="Calibri"/>
          <w:bCs/>
          <w:sz w:val="28"/>
          <w:szCs w:val="28"/>
          <w:lang w:val="en-US" w:eastAsia="ko-KR"/>
        </w:rPr>
        <w:t xml:space="preserve"> et al. American Thyroid Association Guidelines for Diagnosis and Management of Hyperthyroidism and Other Causes of Thyrotoxicosis</w:t>
      </w:r>
      <w:r w:rsidR="007B4C26" w:rsidRPr="00DF37BE">
        <w:rPr>
          <w:rFonts w:eastAsia="Calibri"/>
          <w:bCs/>
          <w:sz w:val="28"/>
          <w:szCs w:val="28"/>
          <w:lang w:val="en-US" w:eastAsia="ko-KR"/>
        </w:rPr>
        <w:t xml:space="preserve"> //</w:t>
      </w:r>
      <w:r w:rsidRPr="00DF37BE">
        <w:rPr>
          <w:rFonts w:eastAsia="Calibri"/>
          <w:bCs/>
          <w:sz w:val="28"/>
          <w:szCs w:val="28"/>
          <w:lang w:val="en-US" w:eastAsia="ko-KR"/>
        </w:rPr>
        <w:t xml:space="preserve"> Thyroid</w:t>
      </w:r>
      <w:r w:rsidR="007B4C26" w:rsidRPr="00DF37BE">
        <w:rPr>
          <w:rFonts w:eastAsia="Calibri"/>
          <w:bCs/>
          <w:sz w:val="28"/>
          <w:szCs w:val="28"/>
          <w:lang w:val="en-US" w:eastAsia="ko-KR"/>
        </w:rPr>
        <w:t>. –</w:t>
      </w:r>
      <w:r w:rsidRPr="00DF37BE">
        <w:rPr>
          <w:rFonts w:eastAsia="Calibri"/>
          <w:bCs/>
          <w:sz w:val="28"/>
          <w:szCs w:val="28"/>
          <w:lang w:val="en-US" w:eastAsia="ko-KR"/>
        </w:rPr>
        <w:t xml:space="preserve"> 2016</w:t>
      </w:r>
      <w:r w:rsidR="007B4C26" w:rsidRPr="00DF37BE">
        <w:rPr>
          <w:rFonts w:eastAsia="Calibri"/>
          <w:bCs/>
          <w:sz w:val="28"/>
          <w:szCs w:val="28"/>
          <w:lang w:val="en-US" w:eastAsia="ko-KR"/>
        </w:rPr>
        <w:t xml:space="preserve">. - </w:t>
      </w:r>
      <w:r w:rsidR="007B4C26" w:rsidRPr="00DF37BE">
        <w:rPr>
          <w:rFonts w:eastAsia="Calibri"/>
          <w:bCs/>
          <w:color w:val="000000"/>
          <w:sz w:val="28"/>
          <w:szCs w:val="28"/>
          <w:shd w:val="clear" w:color="auto" w:fill="FFFFFF"/>
          <w:lang w:val="en-US" w:eastAsia="ko-KR"/>
        </w:rPr>
        <w:t xml:space="preserve">Vol. </w:t>
      </w:r>
      <w:r w:rsidRPr="00DF37BE">
        <w:rPr>
          <w:rFonts w:eastAsia="Calibri"/>
          <w:bCs/>
          <w:sz w:val="28"/>
          <w:szCs w:val="28"/>
          <w:lang w:val="en-US" w:eastAsia="ko-KR"/>
        </w:rPr>
        <w:t>26</w:t>
      </w:r>
      <w:r w:rsidR="007B4C26" w:rsidRPr="00DF37BE">
        <w:rPr>
          <w:rFonts w:eastAsia="Calibri"/>
          <w:bCs/>
          <w:sz w:val="28"/>
          <w:szCs w:val="28"/>
          <w:lang w:val="en-US" w:eastAsia="ko-KR"/>
        </w:rPr>
        <w:t>, №</w:t>
      </w:r>
      <w:r w:rsidRPr="00DF37BE">
        <w:rPr>
          <w:rFonts w:eastAsia="Calibri"/>
          <w:bCs/>
          <w:sz w:val="28"/>
          <w:szCs w:val="28"/>
          <w:lang w:val="en-US" w:eastAsia="ko-KR"/>
        </w:rPr>
        <w:t>10</w:t>
      </w:r>
      <w:r w:rsidR="007B4C26" w:rsidRPr="00DF37BE">
        <w:rPr>
          <w:rFonts w:eastAsia="Calibri"/>
          <w:bCs/>
          <w:sz w:val="28"/>
          <w:szCs w:val="28"/>
          <w:lang w:val="en-US" w:eastAsia="ko-KR"/>
        </w:rPr>
        <w:t xml:space="preserve">. – </w:t>
      </w:r>
      <w:r w:rsidR="007B4C26" w:rsidRPr="00DF37BE">
        <w:rPr>
          <w:rFonts w:eastAsia="Calibri"/>
          <w:bCs/>
          <w:sz w:val="28"/>
          <w:szCs w:val="28"/>
          <w:lang w:eastAsia="ko-KR"/>
        </w:rPr>
        <w:t>Р</w:t>
      </w:r>
      <w:r w:rsidR="007B4C26" w:rsidRPr="00DF37BE">
        <w:rPr>
          <w:rFonts w:eastAsia="Calibri"/>
          <w:bCs/>
          <w:sz w:val="28"/>
          <w:szCs w:val="28"/>
          <w:lang w:val="en-US" w:eastAsia="ko-KR"/>
        </w:rPr>
        <w:t xml:space="preserve">. </w:t>
      </w:r>
      <w:r w:rsidRPr="00DF37BE">
        <w:rPr>
          <w:rFonts w:eastAsia="Calibri"/>
          <w:bCs/>
          <w:sz w:val="28"/>
          <w:szCs w:val="28"/>
          <w:lang w:val="en-US" w:eastAsia="ko-KR"/>
        </w:rPr>
        <w:t>1343–</w:t>
      </w:r>
      <w:r w:rsidR="007B4C26" w:rsidRPr="00DF37BE">
        <w:rPr>
          <w:rFonts w:eastAsia="Calibri"/>
          <w:bCs/>
          <w:sz w:val="28"/>
          <w:szCs w:val="28"/>
          <w:lang w:val="en-US" w:eastAsia="ko-KR"/>
        </w:rPr>
        <w:t>1</w:t>
      </w:r>
      <w:r w:rsidRPr="00DF37BE">
        <w:rPr>
          <w:rFonts w:eastAsia="Calibri"/>
          <w:bCs/>
          <w:sz w:val="28"/>
          <w:szCs w:val="28"/>
          <w:lang w:val="en-US" w:eastAsia="ko-KR"/>
        </w:rPr>
        <w:t xml:space="preserve">421. </w:t>
      </w:r>
    </w:p>
    <w:p w:rsidR="007E3A07" w:rsidRPr="00DF37BE"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proofErr w:type="spellStart"/>
      <w:r w:rsidRPr="00DF37BE">
        <w:rPr>
          <w:rFonts w:eastAsia="Calibri"/>
          <w:bCs/>
          <w:color w:val="000000"/>
          <w:sz w:val="28"/>
          <w:szCs w:val="28"/>
          <w:lang w:val="en-US" w:eastAsia="ko-KR"/>
        </w:rPr>
        <w:t>Senou</w:t>
      </w:r>
      <w:proofErr w:type="spellEnd"/>
      <w:r w:rsidRPr="00DF37BE">
        <w:rPr>
          <w:rFonts w:eastAsia="Calibri"/>
          <w:bCs/>
          <w:color w:val="000000"/>
          <w:sz w:val="28"/>
          <w:szCs w:val="28"/>
          <w:lang w:val="en-US" w:eastAsia="ko-KR"/>
        </w:rPr>
        <w:t xml:space="preserve"> M., Khalifa C., </w:t>
      </w:r>
      <w:proofErr w:type="spellStart"/>
      <w:r w:rsidRPr="00DF37BE">
        <w:rPr>
          <w:rFonts w:eastAsia="Calibri"/>
          <w:bCs/>
          <w:color w:val="000000"/>
          <w:sz w:val="28"/>
          <w:szCs w:val="28"/>
          <w:lang w:val="en-US" w:eastAsia="ko-KR"/>
        </w:rPr>
        <w:t>Thimmesch</w:t>
      </w:r>
      <w:proofErr w:type="spellEnd"/>
      <w:r w:rsidRPr="00DF37BE">
        <w:rPr>
          <w:rFonts w:eastAsia="Calibri"/>
          <w:bCs/>
          <w:color w:val="000000"/>
          <w:sz w:val="28"/>
          <w:szCs w:val="28"/>
          <w:lang w:val="en-US" w:eastAsia="ko-KR"/>
        </w:rPr>
        <w:t xml:space="preserve"> M. </w:t>
      </w:r>
      <w:r w:rsidRPr="00DF37BE">
        <w:rPr>
          <w:rFonts w:eastAsia="Calibri"/>
          <w:bCs/>
          <w:color w:val="000000"/>
          <w:sz w:val="28"/>
          <w:szCs w:val="28"/>
          <w:shd w:val="clear" w:color="auto" w:fill="FFFFFF"/>
          <w:lang w:val="da-DK" w:eastAsia="ko-KR"/>
        </w:rPr>
        <w:t xml:space="preserve">et al. </w:t>
      </w:r>
      <w:r w:rsidRPr="00DF37BE">
        <w:rPr>
          <w:rFonts w:eastAsia="Calibri"/>
          <w:bCs/>
          <w:color w:val="000000"/>
          <w:sz w:val="28"/>
          <w:szCs w:val="28"/>
          <w:lang w:val="en-US" w:eastAsia="ko-KR"/>
        </w:rPr>
        <w:t xml:space="preserve">A coherent organization of differentiation proteins is required to maintain an appropriate thyroid function in the </w:t>
      </w:r>
      <w:proofErr w:type="spellStart"/>
      <w:r w:rsidRPr="00DF37BE">
        <w:rPr>
          <w:rFonts w:eastAsia="Calibri"/>
          <w:bCs/>
          <w:color w:val="000000"/>
          <w:sz w:val="28"/>
          <w:szCs w:val="28"/>
          <w:lang w:val="en-US" w:eastAsia="ko-KR"/>
        </w:rPr>
        <w:t>Pendred</w:t>
      </w:r>
      <w:proofErr w:type="spellEnd"/>
      <w:r w:rsidRPr="00DF37BE">
        <w:rPr>
          <w:rFonts w:eastAsia="Calibri"/>
          <w:bCs/>
          <w:color w:val="000000"/>
          <w:sz w:val="28"/>
          <w:szCs w:val="28"/>
          <w:lang w:val="en-US" w:eastAsia="ko-KR"/>
        </w:rPr>
        <w:t xml:space="preserve"> thyroid // J Clin Endocrinol </w:t>
      </w:r>
      <w:proofErr w:type="spellStart"/>
      <w:r w:rsidRPr="00DF37BE">
        <w:rPr>
          <w:rFonts w:eastAsia="Calibri"/>
          <w:bCs/>
          <w:color w:val="000000"/>
          <w:sz w:val="28"/>
          <w:szCs w:val="28"/>
          <w:lang w:val="en-US" w:eastAsia="ko-KR"/>
        </w:rPr>
        <w:t>Metab</w:t>
      </w:r>
      <w:proofErr w:type="spellEnd"/>
      <w:r w:rsidRPr="00DF37BE">
        <w:rPr>
          <w:rFonts w:eastAsia="Calibri"/>
          <w:bCs/>
          <w:color w:val="000000"/>
          <w:sz w:val="28"/>
          <w:szCs w:val="28"/>
          <w:lang w:val="en-US" w:eastAsia="ko-KR"/>
        </w:rPr>
        <w:t>. – 2010. - №9</w:t>
      </w:r>
      <w:r w:rsidR="007B4C26" w:rsidRPr="00DF37BE">
        <w:rPr>
          <w:rFonts w:eastAsia="Calibri"/>
          <w:bCs/>
          <w:color w:val="000000"/>
          <w:sz w:val="28"/>
          <w:szCs w:val="28"/>
          <w:lang w:val="en-US" w:eastAsia="ko-KR"/>
        </w:rPr>
        <w:t>(</w:t>
      </w:r>
      <w:r w:rsidRPr="00DF37BE">
        <w:rPr>
          <w:rFonts w:eastAsia="Calibri"/>
          <w:bCs/>
          <w:color w:val="000000"/>
          <w:sz w:val="28"/>
          <w:szCs w:val="28"/>
          <w:lang w:val="en-US" w:eastAsia="ko-KR"/>
        </w:rPr>
        <w:t>5</w:t>
      </w:r>
      <w:r w:rsidR="007B4C26" w:rsidRPr="00DF37BE">
        <w:rPr>
          <w:rFonts w:eastAsia="Calibri"/>
          <w:bCs/>
          <w:color w:val="000000"/>
          <w:sz w:val="28"/>
          <w:szCs w:val="28"/>
          <w:lang w:val="en-US" w:eastAsia="ko-KR"/>
        </w:rPr>
        <w:t>)</w:t>
      </w:r>
      <w:r w:rsidRPr="00DF37BE">
        <w:rPr>
          <w:rFonts w:eastAsia="Calibri"/>
          <w:bCs/>
          <w:color w:val="000000"/>
          <w:sz w:val="28"/>
          <w:szCs w:val="28"/>
          <w:lang w:val="en-US" w:eastAsia="ko-KR"/>
        </w:rPr>
        <w:t xml:space="preserve">. – </w:t>
      </w:r>
      <w:r w:rsidRPr="00DF37BE">
        <w:rPr>
          <w:rFonts w:eastAsia="Calibri"/>
          <w:bCs/>
          <w:color w:val="000000"/>
          <w:sz w:val="28"/>
          <w:szCs w:val="28"/>
          <w:lang w:eastAsia="ko-KR"/>
        </w:rPr>
        <w:t>Р</w:t>
      </w:r>
      <w:r w:rsidRPr="00DF37BE">
        <w:rPr>
          <w:rFonts w:eastAsia="Calibri"/>
          <w:bCs/>
          <w:color w:val="000000"/>
          <w:sz w:val="28"/>
          <w:szCs w:val="28"/>
          <w:lang w:val="en-US" w:eastAsia="ko-KR"/>
        </w:rPr>
        <w:t xml:space="preserve">. 4021-4030.  </w:t>
      </w:r>
    </w:p>
    <w:p w:rsidR="007E3A07" w:rsidRPr="00DF37BE"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DF37BE">
        <w:rPr>
          <w:rFonts w:eastAsia="Calibri"/>
          <w:bCs/>
          <w:color w:val="000000"/>
          <w:sz w:val="28"/>
          <w:szCs w:val="28"/>
          <w:lang w:val="en-US" w:eastAsia="ko-KR"/>
        </w:rPr>
        <w:t xml:space="preserve"> </w:t>
      </w:r>
      <w:r w:rsidRPr="00DF37BE">
        <w:rPr>
          <w:rFonts w:eastAsia="Calibri"/>
          <w:bCs/>
          <w:color w:val="000000"/>
          <w:sz w:val="28"/>
          <w:szCs w:val="28"/>
          <w:shd w:val="clear" w:color="auto" w:fill="FFFFFF"/>
          <w:lang w:val="en-US" w:eastAsia="ko-KR"/>
        </w:rPr>
        <w:t xml:space="preserve">Ganesh B.B., Bhattacharya P., </w:t>
      </w:r>
      <w:proofErr w:type="spellStart"/>
      <w:r w:rsidRPr="00DF37BE">
        <w:rPr>
          <w:rFonts w:eastAsia="Calibri"/>
          <w:bCs/>
          <w:color w:val="000000"/>
          <w:sz w:val="28"/>
          <w:szCs w:val="28"/>
          <w:shd w:val="clear" w:color="auto" w:fill="FFFFFF"/>
          <w:lang w:val="en-US" w:eastAsia="ko-KR"/>
        </w:rPr>
        <w:t>Gopisetty</w:t>
      </w:r>
      <w:proofErr w:type="spellEnd"/>
      <w:r w:rsidRPr="00DF37BE">
        <w:rPr>
          <w:rFonts w:eastAsia="Calibri"/>
          <w:bCs/>
          <w:color w:val="000000"/>
          <w:sz w:val="28"/>
          <w:szCs w:val="28"/>
          <w:shd w:val="clear" w:color="auto" w:fill="FFFFFF"/>
          <w:lang w:val="en-US" w:eastAsia="ko-KR"/>
        </w:rPr>
        <w:t xml:space="preserve"> A. and Prabhakar B.S. Role of cytokines in the pathogenesis and suppression of thyroid autoimmunity</w:t>
      </w:r>
      <w:r w:rsidR="007B4C26" w:rsidRPr="00DF37BE">
        <w:rPr>
          <w:rFonts w:eastAsia="Calibri"/>
          <w:bCs/>
          <w:color w:val="000000"/>
          <w:sz w:val="28"/>
          <w:szCs w:val="28"/>
          <w:shd w:val="clear" w:color="auto" w:fill="FFFFFF"/>
          <w:lang w:val="en-US" w:eastAsia="ko-KR"/>
        </w:rPr>
        <w:t xml:space="preserve"> //</w:t>
      </w:r>
      <w:r w:rsidRPr="00DF37BE">
        <w:rPr>
          <w:rFonts w:eastAsia="Calibri"/>
          <w:bCs/>
          <w:color w:val="000000"/>
          <w:sz w:val="28"/>
          <w:szCs w:val="28"/>
          <w:shd w:val="clear" w:color="auto" w:fill="FFFFFF"/>
          <w:lang w:val="en-US" w:eastAsia="ko-KR"/>
        </w:rPr>
        <w:t> </w:t>
      </w:r>
      <w:r w:rsidRPr="00DF37BE">
        <w:rPr>
          <w:rFonts w:eastAsia="Calibri"/>
          <w:bCs/>
          <w:iCs/>
          <w:color w:val="000000"/>
          <w:sz w:val="28"/>
          <w:szCs w:val="28"/>
          <w:shd w:val="clear" w:color="auto" w:fill="FFFFFF"/>
          <w:lang w:val="en-US" w:eastAsia="ko-KR"/>
        </w:rPr>
        <w:t>J. Interferon Cytokine Res</w:t>
      </w:r>
      <w:r w:rsidRPr="00DF37BE">
        <w:rPr>
          <w:rFonts w:eastAsia="Calibri"/>
          <w:bCs/>
          <w:i/>
          <w:iCs/>
          <w:color w:val="000000"/>
          <w:sz w:val="28"/>
          <w:szCs w:val="28"/>
          <w:shd w:val="clear" w:color="auto" w:fill="FFFFFF"/>
          <w:lang w:val="en-US" w:eastAsia="ko-KR"/>
        </w:rPr>
        <w:t>.</w:t>
      </w:r>
      <w:r w:rsidRPr="00DF37BE">
        <w:rPr>
          <w:rFonts w:eastAsia="Calibri"/>
          <w:bCs/>
          <w:color w:val="000000"/>
          <w:sz w:val="28"/>
          <w:szCs w:val="28"/>
          <w:shd w:val="clear" w:color="auto" w:fill="FFFFFF"/>
          <w:lang w:val="en-US" w:eastAsia="ko-KR"/>
        </w:rPr>
        <w:t> </w:t>
      </w:r>
      <w:r w:rsidR="007B4C26" w:rsidRPr="00DF37BE">
        <w:rPr>
          <w:rFonts w:eastAsia="Calibri"/>
          <w:bCs/>
          <w:color w:val="000000"/>
          <w:sz w:val="28"/>
          <w:szCs w:val="28"/>
          <w:shd w:val="clear" w:color="auto" w:fill="FFFFFF"/>
          <w:lang w:val="en-US" w:eastAsia="ko-KR"/>
        </w:rPr>
        <w:t>– 2011. - №</w:t>
      </w:r>
      <w:r w:rsidRPr="00DF37BE">
        <w:rPr>
          <w:rFonts w:eastAsia="Calibri"/>
          <w:bCs/>
          <w:color w:val="000000"/>
          <w:sz w:val="28"/>
          <w:szCs w:val="28"/>
          <w:shd w:val="clear" w:color="auto" w:fill="FFFFFF"/>
          <w:lang w:val="en-US" w:eastAsia="ko-KR"/>
        </w:rPr>
        <w:t>31</w:t>
      </w:r>
      <w:r w:rsidR="007B4C26" w:rsidRPr="00DF37BE">
        <w:rPr>
          <w:rFonts w:eastAsia="Calibri"/>
          <w:bCs/>
          <w:color w:val="000000"/>
          <w:sz w:val="28"/>
          <w:szCs w:val="28"/>
          <w:shd w:val="clear" w:color="auto" w:fill="FFFFFF"/>
          <w:lang w:val="en-US" w:eastAsia="ko-KR"/>
        </w:rPr>
        <w:t xml:space="preserve">. – </w:t>
      </w:r>
      <w:r w:rsidR="007B4C26" w:rsidRPr="00DF37BE">
        <w:rPr>
          <w:rFonts w:eastAsia="Calibri"/>
          <w:bCs/>
          <w:color w:val="000000"/>
          <w:sz w:val="28"/>
          <w:szCs w:val="28"/>
          <w:shd w:val="clear" w:color="auto" w:fill="FFFFFF"/>
          <w:lang w:eastAsia="ko-KR"/>
        </w:rPr>
        <w:t>Р</w:t>
      </w:r>
      <w:r w:rsidR="007B4C26" w:rsidRPr="00DF37BE">
        <w:rPr>
          <w:rFonts w:eastAsia="Calibri"/>
          <w:bCs/>
          <w:color w:val="000000"/>
          <w:sz w:val="28"/>
          <w:szCs w:val="28"/>
          <w:shd w:val="clear" w:color="auto" w:fill="FFFFFF"/>
          <w:lang w:val="en-US" w:eastAsia="ko-KR"/>
        </w:rPr>
        <w:t xml:space="preserve">. </w:t>
      </w:r>
      <w:r w:rsidRPr="00DF37BE">
        <w:rPr>
          <w:rFonts w:eastAsia="Calibri"/>
          <w:bCs/>
          <w:color w:val="000000"/>
          <w:sz w:val="28"/>
          <w:szCs w:val="28"/>
          <w:shd w:val="clear" w:color="auto" w:fill="FFFFFF"/>
          <w:lang w:val="en-US" w:eastAsia="ko-KR"/>
        </w:rPr>
        <w:t>721–731</w:t>
      </w:r>
      <w:r w:rsidR="007B4C26" w:rsidRPr="00DF37BE">
        <w:rPr>
          <w:rFonts w:eastAsia="Calibri"/>
          <w:bCs/>
          <w:color w:val="000000"/>
          <w:sz w:val="28"/>
          <w:szCs w:val="28"/>
          <w:shd w:val="clear" w:color="auto" w:fill="FFFFFF"/>
          <w:lang w:val="en-US" w:eastAsia="ko-KR"/>
        </w:rPr>
        <w:t>.</w:t>
      </w:r>
      <w:r w:rsidRPr="00DF37BE">
        <w:rPr>
          <w:rFonts w:eastAsia="Calibri"/>
          <w:bCs/>
          <w:color w:val="000000"/>
          <w:sz w:val="28"/>
          <w:szCs w:val="28"/>
          <w:shd w:val="clear" w:color="auto" w:fill="FFFFFF"/>
          <w:lang w:val="en-US" w:eastAsia="ko-KR"/>
        </w:rPr>
        <w:t xml:space="preserve"> </w:t>
      </w:r>
      <w:r w:rsidR="007B4C26" w:rsidRPr="00DF37BE">
        <w:rPr>
          <w:rFonts w:eastAsia="Calibri"/>
          <w:bCs/>
          <w:color w:val="000000"/>
          <w:sz w:val="28"/>
          <w:szCs w:val="28"/>
          <w:shd w:val="clear" w:color="auto" w:fill="FFFFFF"/>
          <w:lang w:val="en-US" w:eastAsia="ko-KR"/>
        </w:rPr>
        <w:t xml:space="preserve"> </w:t>
      </w:r>
    </w:p>
    <w:p w:rsidR="007E3A07" w:rsidRPr="007B4C26"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proofErr w:type="spellStart"/>
      <w:r w:rsidRPr="00DF37BE">
        <w:rPr>
          <w:rFonts w:eastAsia="Calibri"/>
          <w:bCs/>
          <w:sz w:val="28"/>
          <w:szCs w:val="28"/>
          <w:lang w:val="en-US" w:eastAsia="ko-KR"/>
        </w:rPr>
        <w:t>Paschke</w:t>
      </w:r>
      <w:proofErr w:type="spellEnd"/>
      <w:r w:rsidRPr="00DF37BE">
        <w:rPr>
          <w:rFonts w:eastAsia="Calibri"/>
          <w:bCs/>
          <w:sz w:val="28"/>
          <w:szCs w:val="28"/>
          <w:lang w:val="en-US" w:eastAsia="ko-KR"/>
        </w:rPr>
        <w:t xml:space="preserve"> R</w:t>
      </w:r>
      <w:r w:rsidR="007B4C26" w:rsidRPr="00DF37BE">
        <w:rPr>
          <w:rFonts w:eastAsia="Calibri"/>
          <w:bCs/>
          <w:sz w:val="28"/>
          <w:szCs w:val="28"/>
          <w:lang w:val="en-US" w:eastAsia="ko-KR"/>
        </w:rPr>
        <w:t>.</w:t>
      </w:r>
      <w:r w:rsidRPr="00DF37BE">
        <w:rPr>
          <w:rFonts w:eastAsia="Calibri"/>
          <w:bCs/>
          <w:sz w:val="28"/>
          <w:szCs w:val="28"/>
          <w:shd w:val="clear" w:color="auto" w:fill="FFFFFF"/>
          <w:lang w:val="en-US" w:eastAsia="ko-KR"/>
        </w:rPr>
        <w:t>, </w:t>
      </w:r>
      <w:proofErr w:type="spellStart"/>
      <w:r w:rsidRPr="00DF37BE">
        <w:rPr>
          <w:rFonts w:eastAsia="Calibri"/>
          <w:bCs/>
          <w:sz w:val="28"/>
          <w:szCs w:val="28"/>
          <w:bdr w:val="none" w:sz="0" w:space="0" w:color="auto" w:frame="1"/>
          <w:shd w:val="clear" w:color="auto" w:fill="FFFFFF"/>
          <w:lang w:val="en-US" w:eastAsia="ko-KR"/>
        </w:rPr>
        <w:t>Schuppert</w:t>
      </w:r>
      <w:proofErr w:type="spellEnd"/>
      <w:r w:rsidRPr="00A17E25">
        <w:rPr>
          <w:rFonts w:eastAsia="Calibri"/>
          <w:bCs/>
          <w:sz w:val="28"/>
          <w:szCs w:val="28"/>
          <w:lang w:val="en-US" w:eastAsia="ko-KR"/>
        </w:rPr>
        <w:t xml:space="preserve"> </w:t>
      </w:r>
      <w:r w:rsidRPr="00A17E25">
        <w:rPr>
          <w:rFonts w:eastAsia="Calibri"/>
          <w:bCs/>
          <w:sz w:val="28"/>
          <w:szCs w:val="28"/>
          <w:bdr w:val="none" w:sz="0" w:space="0" w:color="auto" w:frame="1"/>
          <w:shd w:val="clear" w:color="auto" w:fill="FFFFFF"/>
          <w:lang w:val="en-US" w:eastAsia="ko-KR"/>
        </w:rPr>
        <w:t>F</w:t>
      </w:r>
      <w:r w:rsidR="007B4C26" w:rsidRPr="007B4C26">
        <w:rPr>
          <w:rFonts w:eastAsia="Calibri"/>
          <w:bCs/>
          <w:sz w:val="28"/>
          <w:szCs w:val="28"/>
          <w:bdr w:val="none" w:sz="0" w:space="0" w:color="auto" w:frame="1"/>
          <w:shd w:val="clear" w:color="auto" w:fill="FFFFFF"/>
          <w:lang w:val="en-US" w:eastAsia="ko-KR"/>
        </w:rPr>
        <w:t>.</w:t>
      </w:r>
      <w:r w:rsidRPr="00A17E25">
        <w:rPr>
          <w:rFonts w:eastAsia="Calibri"/>
          <w:bCs/>
          <w:sz w:val="28"/>
          <w:szCs w:val="28"/>
          <w:shd w:val="clear" w:color="auto" w:fill="FFFFFF"/>
          <w:lang w:val="en-US" w:eastAsia="ko-KR"/>
        </w:rPr>
        <w:t>, </w:t>
      </w:r>
      <w:proofErr w:type="spellStart"/>
      <w:r w:rsidRPr="00A17E25">
        <w:rPr>
          <w:rFonts w:eastAsia="Calibri"/>
          <w:bCs/>
          <w:sz w:val="28"/>
          <w:szCs w:val="28"/>
          <w:bdr w:val="none" w:sz="0" w:space="0" w:color="auto" w:frame="1"/>
          <w:shd w:val="clear" w:color="auto" w:fill="FFFFFF"/>
          <w:lang w:val="en-US" w:eastAsia="ko-KR"/>
        </w:rPr>
        <w:t>Taton</w:t>
      </w:r>
      <w:proofErr w:type="spellEnd"/>
      <w:r w:rsidRPr="00A17E25">
        <w:rPr>
          <w:rFonts w:eastAsia="Calibri"/>
          <w:bCs/>
          <w:sz w:val="28"/>
          <w:szCs w:val="28"/>
          <w:lang w:val="en-US" w:eastAsia="ko-KR"/>
        </w:rPr>
        <w:t xml:space="preserve"> </w:t>
      </w:r>
      <w:r w:rsidRPr="00A17E25">
        <w:rPr>
          <w:rFonts w:eastAsia="Calibri"/>
          <w:bCs/>
          <w:sz w:val="28"/>
          <w:szCs w:val="28"/>
          <w:bdr w:val="none" w:sz="0" w:space="0" w:color="auto" w:frame="1"/>
          <w:shd w:val="clear" w:color="auto" w:fill="FFFFFF"/>
          <w:lang w:val="en-US" w:eastAsia="ko-KR"/>
        </w:rPr>
        <w:t>M</w:t>
      </w:r>
      <w:r w:rsidR="007B4C26" w:rsidRPr="007B4C26">
        <w:rPr>
          <w:rFonts w:eastAsia="Calibri"/>
          <w:bCs/>
          <w:sz w:val="28"/>
          <w:szCs w:val="28"/>
          <w:bdr w:val="none" w:sz="0" w:space="0" w:color="auto" w:frame="1"/>
          <w:shd w:val="clear" w:color="auto" w:fill="FFFFFF"/>
          <w:lang w:val="en-US" w:eastAsia="ko-KR"/>
        </w:rPr>
        <w:t>.</w:t>
      </w:r>
      <w:r w:rsidRPr="00A17E25">
        <w:rPr>
          <w:rFonts w:eastAsia="Calibri"/>
          <w:bCs/>
          <w:sz w:val="28"/>
          <w:szCs w:val="28"/>
          <w:shd w:val="clear" w:color="auto" w:fill="FFFFFF"/>
          <w:lang w:val="en-US" w:eastAsia="ko-KR"/>
        </w:rPr>
        <w:t xml:space="preserve">, </w:t>
      </w:r>
      <w:proofErr w:type="spellStart"/>
      <w:r w:rsidRPr="007B4C26">
        <w:rPr>
          <w:rFonts w:eastAsia="Calibri"/>
          <w:bCs/>
          <w:sz w:val="28"/>
          <w:szCs w:val="28"/>
          <w:shd w:val="clear" w:color="auto" w:fill="FFFFFF"/>
          <w:lang w:val="en-US" w:eastAsia="ko-KR"/>
        </w:rPr>
        <w:t>Velu</w:t>
      </w:r>
      <w:proofErr w:type="spellEnd"/>
      <w:r w:rsidRPr="007B4C26">
        <w:rPr>
          <w:rFonts w:eastAsia="Calibri"/>
          <w:bCs/>
          <w:sz w:val="28"/>
          <w:szCs w:val="28"/>
          <w:shd w:val="clear" w:color="auto" w:fill="FFFFFF"/>
          <w:lang w:val="en-US" w:eastAsia="ko-KR"/>
        </w:rPr>
        <w:t xml:space="preserve"> T.</w:t>
      </w:r>
      <w:r w:rsidRPr="007B4C26">
        <w:rPr>
          <w:rFonts w:eastAsia="Calibri"/>
          <w:bCs/>
          <w:sz w:val="28"/>
          <w:szCs w:val="28"/>
          <w:lang w:val="en-US" w:eastAsia="ko-KR"/>
        </w:rPr>
        <w:t xml:space="preserve"> Intrathyroidal cytokine gene expression profiles in autoimmune thyroiditis</w:t>
      </w:r>
      <w:r w:rsidR="007B4C26" w:rsidRPr="007B4C26">
        <w:rPr>
          <w:rFonts w:eastAsia="Calibri"/>
          <w:bCs/>
          <w:sz w:val="28"/>
          <w:szCs w:val="28"/>
          <w:lang w:val="en-US" w:eastAsia="ko-KR"/>
        </w:rPr>
        <w:t xml:space="preserve"> // </w:t>
      </w:r>
      <w:r w:rsidRPr="007B4C26">
        <w:rPr>
          <w:rFonts w:eastAsia="Calibri"/>
          <w:bCs/>
          <w:sz w:val="28"/>
          <w:szCs w:val="28"/>
          <w:lang w:val="en-US" w:eastAsia="ko-KR"/>
        </w:rPr>
        <w:t xml:space="preserve"> J Endocrinol</w:t>
      </w:r>
      <w:r w:rsidR="007B4C26" w:rsidRPr="007B4C26">
        <w:rPr>
          <w:rFonts w:eastAsia="Calibri"/>
          <w:bCs/>
          <w:sz w:val="28"/>
          <w:szCs w:val="28"/>
          <w:lang w:val="en-US" w:eastAsia="ko-KR"/>
        </w:rPr>
        <w:t>. - 1994</w:t>
      </w:r>
      <w:r w:rsidRPr="007B4C26">
        <w:rPr>
          <w:rFonts w:eastAsia="Calibri"/>
          <w:bCs/>
          <w:sz w:val="28"/>
          <w:szCs w:val="28"/>
          <w:shd w:val="clear" w:color="auto" w:fill="FFFFFF"/>
          <w:lang w:val="en-US" w:eastAsia="ko-KR"/>
        </w:rPr>
        <w:t>. </w:t>
      </w:r>
      <w:r w:rsidR="007B4C26" w:rsidRPr="007B4C26">
        <w:rPr>
          <w:rFonts w:eastAsia="Calibri"/>
          <w:bCs/>
          <w:sz w:val="28"/>
          <w:szCs w:val="28"/>
          <w:shd w:val="clear" w:color="auto" w:fill="FFFFFF"/>
          <w:lang w:val="en-US" w:eastAsia="ko-KR"/>
        </w:rPr>
        <w:t>- №</w:t>
      </w:r>
      <w:r w:rsidRPr="007B4C26">
        <w:rPr>
          <w:rFonts w:eastAsia="Calibri"/>
          <w:bCs/>
          <w:sz w:val="28"/>
          <w:szCs w:val="28"/>
          <w:lang w:val="en-US" w:eastAsia="ko-KR"/>
        </w:rPr>
        <w:t>141</w:t>
      </w:r>
      <w:r w:rsidR="007B4C26" w:rsidRPr="007B4C26">
        <w:rPr>
          <w:rFonts w:eastAsia="Calibri"/>
          <w:bCs/>
          <w:sz w:val="28"/>
          <w:szCs w:val="28"/>
          <w:shd w:val="clear" w:color="auto" w:fill="FFFFFF"/>
          <w:lang w:val="en-US" w:eastAsia="ko-KR"/>
        </w:rPr>
        <w:t xml:space="preserve">. – </w:t>
      </w:r>
      <w:r w:rsidR="007B4C26">
        <w:rPr>
          <w:rFonts w:eastAsia="Calibri"/>
          <w:bCs/>
          <w:sz w:val="28"/>
          <w:szCs w:val="28"/>
          <w:shd w:val="clear" w:color="auto" w:fill="FFFFFF"/>
          <w:lang w:eastAsia="ko-KR"/>
        </w:rPr>
        <w:t>Р</w:t>
      </w:r>
      <w:r w:rsidR="007B4C26" w:rsidRPr="007B4C26">
        <w:rPr>
          <w:rFonts w:eastAsia="Calibri"/>
          <w:bCs/>
          <w:sz w:val="28"/>
          <w:szCs w:val="28"/>
          <w:shd w:val="clear" w:color="auto" w:fill="FFFFFF"/>
          <w:lang w:val="en-US" w:eastAsia="ko-KR"/>
        </w:rPr>
        <w:t xml:space="preserve">. </w:t>
      </w:r>
      <w:r w:rsidRPr="007B4C26">
        <w:rPr>
          <w:rFonts w:eastAsia="Calibri"/>
          <w:bCs/>
          <w:sz w:val="28"/>
          <w:szCs w:val="28"/>
          <w:lang w:val="en-US" w:eastAsia="ko-KR"/>
        </w:rPr>
        <w:t>309</w:t>
      </w:r>
      <w:r w:rsidRPr="007B4C26">
        <w:rPr>
          <w:rFonts w:eastAsia="Calibri"/>
          <w:bCs/>
          <w:sz w:val="28"/>
          <w:szCs w:val="28"/>
          <w:shd w:val="clear" w:color="auto" w:fill="FFFFFF"/>
          <w:lang w:val="en-US" w:eastAsia="ko-KR"/>
        </w:rPr>
        <w:t>–</w:t>
      </w:r>
      <w:r w:rsidRPr="007B4C26">
        <w:rPr>
          <w:rFonts w:eastAsia="Calibri"/>
          <w:bCs/>
          <w:sz w:val="28"/>
          <w:szCs w:val="28"/>
          <w:lang w:val="en-US" w:eastAsia="ko-KR"/>
        </w:rPr>
        <w:t>315</w:t>
      </w:r>
      <w:r w:rsidR="007B4C26" w:rsidRPr="007B4C26">
        <w:rPr>
          <w:rFonts w:eastAsia="Calibri"/>
          <w:bCs/>
          <w:sz w:val="28"/>
          <w:szCs w:val="28"/>
          <w:lang w:val="en-US" w:eastAsia="ko-KR"/>
        </w:rPr>
        <w:t>.</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7B4C26">
        <w:rPr>
          <w:rFonts w:eastAsia="Calibri"/>
          <w:bCs/>
          <w:color w:val="000000"/>
          <w:sz w:val="28"/>
          <w:szCs w:val="28"/>
          <w:lang w:val="en-US" w:eastAsia="ko-KR"/>
        </w:rPr>
        <w:t xml:space="preserve">Shin J.I., Kim M.J., Lee J.S. Graves’ disease, rheumatoid arthritis, and anti-tumor necrosis factor-alpha therapy // J </w:t>
      </w:r>
      <w:proofErr w:type="spellStart"/>
      <w:r w:rsidRPr="007B4C26">
        <w:rPr>
          <w:rFonts w:eastAsia="Calibri"/>
          <w:bCs/>
          <w:color w:val="000000"/>
          <w:sz w:val="28"/>
          <w:szCs w:val="28"/>
          <w:lang w:val="en-US" w:eastAsia="ko-KR"/>
        </w:rPr>
        <w:t>Rheumatol</w:t>
      </w:r>
      <w:proofErr w:type="spellEnd"/>
      <w:r w:rsidRPr="007B4C26">
        <w:rPr>
          <w:rFonts w:eastAsia="Calibri"/>
          <w:bCs/>
          <w:color w:val="000000"/>
          <w:sz w:val="28"/>
          <w:szCs w:val="28"/>
          <w:lang w:val="en-US" w:eastAsia="ko-KR"/>
        </w:rPr>
        <w:t>. – 2009</w:t>
      </w:r>
      <w:r w:rsidRPr="00A17E25">
        <w:rPr>
          <w:rFonts w:eastAsia="Calibri"/>
          <w:bCs/>
          <w:color w:val="000000"/>
          <w:sz w:val="28"/>
          <w:szCs w:val="28"/>
          <w:lang w:val="en-US" w:eastAsia="ko-KR"/>
        </w:rPr>
        <w:t xml:space="preserve">. - №36. – </w:t>
      </w:r>
      <w:r w:rsidRPr="00A17E25">
        <w:rPr>
          <w:rFonts w:eastAsia="Calibri"/>
          <w:bCs/>
          <w:color w:val="000000"/>
          <w:sz w:val="28"/>
          <w:szCs w:val="28"/>
          <w:lang w:eastAsia="ko-KR"/>
        </w:rPr>
        <w:t>Р</w:t>
      </w:r>
      <w:r w:rsidR="00552D78" w:rsidRPr="00A17E25">
        <w:rPr>
          <w:rFonts w:eastAsia="Calibri"/>
          <w:bCs/>
          <w:color w:val="000000"/>
          <w:sz w:val="28"/>
          <w:szCs w:val="28"/>
          <w:lang w:val="en-US" w:eastAsia="ko-KR"/>
        </w:rPr>
        <w:t>.</w:t>
      </w:r>
      <w:r w:rsidR="007B4C26" w:rsidRPr="007B4C26">
        <w:rPr>
          <w:rFonts w:eastAsia="Calibri"/>
          <w:bCs/>
          <w:color w:val="000000"/>
          <w:sz w:val="28"/>
          <w:szCs w:val="28"/>
          <w:lang w:val="en-US" w:eastAsia="ko-KR"/>
        </w:rPr>
        <w:t xml:space="preserve"> </w:t>
      </w:r>
      <w:r w:rsidRPr="00A17E25">
        <w:rPr>
          <w:rFonts w:eastAsia="Calibri"/>
          <w:bCs/>
          <w:color w:val="000000"/>
          <w:sz w:val="28"/>
          <w:szCs w:val="28"/>
          <w:lang w:val="en-US" w:eastAsia="ko-KR"/>
        </w:rPr>
        <w:t xml:space="preserve">449–450.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Anaya J.M., Rojas-</w:t>
      </w:r>
      <w:proofErr w:type="spellStart"/>
      <w:r w:rsidRPr="00A17E25">
        <w:rPr>
          <w:rFonts w:eastAsia="Calibri"/>
          <w:bCs/>
          <w:color w:val="000000"/>
          <w:sz w:val="28"/>
          <w:szCs w:val="28"/>
          <w:lang w:val="en-US" w:eastAsia="ko-KR"/>
        </w:rPr>
        <w:t>Villarraga</w:t>
      </w:r>
      <w:proofErr w:type="spellEnd"/>
      <w:r w:rsidRPr="00A17E25">
        <w:rPr>
          <w:rFonts w:eastAsia="Calibri"/>
          <w:bCs/>
          <w:color w:val="000000"/>
          <w:sz w:val="28"/>
          <w:szCs w:val="28"/>
          <w:lang w:val="en-US" w:eastAsia="ko-KR"/>
        </w:rPr>
        <w:t xml:space="preserve"> A., García-Carrasco M. The autoimmune tautology: from </w:t>
      </w:r>
      <w:proofErr w:type="spellStart"/>
      <w:r w:rsidRPr="00A17E25">
        <w:rPr>
          <w:rFonts w:eastAsia="Calibri"/>
          <w:bCs/>
          <w:color w:val="000000"/>
          <w:sz w:val="28"/>
          <w:szCs w:val="28"/>
          <w:lang w:val="en-US" w:eastAsia="ko-KR"/>
        </w:rPr>
        <w:t>polyautoimmunity</w:t>
      </w:r>
      <w:proofErr w:type="spellEnd"/>
      <w:r w:rsidRPr="00A17E25">
        <w:rPr>
          <w:rFonts w:eastAsia="Calibri"/>
          <w:bCs/>
          <w:color w:val="000000"/>
          <w:sz w:val="28"/>
          <w:szCs w:val="28"/>
          <w:lang w:val="en-US" w:eastAsia="ko-KR"/>
        </w:rPr>
        <w:t xml:space="preserve"> and familial autoimmunity to the autoimmune genes: autoimmune dis. – 2012. – </w:t>
      </w:r>
      <w:r w:rsidRPr="00A17E25">
        <w:rPr>
          <w:rFonts w:eastAsia="Calibri"/>
          <w:bCs/>
          <w:color w:val="000000"/>
          <w:sz w:val="28"/>
          <w:szCs w:val="28"/>
          <w:lang w:eastAsia="ko-KR"/>
        </w:rPr>
        <w:t>Р</w:t>
      </w:r>
      <w:r w:rsidR="00552D78" w:rsidRPr="00A17E25">
        <w:rPr>
          <w:rFonts w:eastAsia="Calibri"/>
          <w:bCs/>
          <w:color w:val="000000"/>
          <w:sz w:val="28"/>
          <w:szCs w:val="28"/>
          <w:lang w:val="en-US" w:eastAsia="ko-KR"/>
        </w:rPr>
        <w:t>.</w:t>
      </w:r>
      <w:r w:rsidR="007B4C26" w:rsidRPr="007B4C26">
        <w:rPr>
          <w:rFonts w:eastAsia="Calibri"/>
          <w:bCs/>
          <w:color w:val="000000"/>
          <w:sz w:val="28"/>
          <w:szCs w:val="28"/>
          <w:lang w:val="en-US" w:eastAsia="ko-KR"/>
        </w:rPr>
        <w:t xml:space="preserve"> </w:t>
      </w:r>
      <w:r w:rsidRPr="00A17E25">
        <w:rPr>
          <w:rFonts w:eastAsia="Calibri"/>
          <w:bCs/>
          <w:color w:val="000000"/>
          <w:sz w:val="28"/>
          <w:szCs w:val="28"/>
          <w:lang w:val="en-US" w:eastAsia="ko-KR"/>
        </w:rPr>
        <w:t>1–2.</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eastAsia="ko-KR"/>
        </w:rPr>
      </w:pPr>
      <w:r w:rsidRPr="00A17E25">
        <w:rPr>
          <w:rFonts w:eastAsia="Calibri"/>
          <w:bCs/>
          <w:color w:val="000000"/>
          <w:sz w:val="28"/>
          <w:szCs w:val="28"/>
          <w:lang w:val="en-US" w:eastAsia="ko-KR"/>
        </w:rPr>
        <w:t xml:space="preserve"> </w:t>
      </w:r>
      <w:hyperlink r:id="rId66" w:tooltip="Галактионов, Вадим Гелиевич (страница отсутствует)" w:history="1">
        <w:r w:rsidRPr="00A17E25">
          <w:rPr>
            <w:rFonts w:eastAsia="Calibri"/>
            <w:bCs/>
            <w:iCs/>
            <w:color w:val="000000"/>
            <w:sz w:val="28"/>
            <w:szCs w:val="28"/>
            <w:lang w:eastAsia="ko-KR"/>
          </w:rPr>
          <w:t>Галактионов В.Г.</w:t>
        </w:r>
      </w:hyperlink>
      <w:r w:rsidRPr="00A17E25">
        <w:rPr>
          <w:rFonts w:eastAsia="Calibri"/>
          <w:bCs/>
          <w:color w:val="000000"/>
          <w:sz w:val="28"/>
          <w:szCs w:val="28"/>
          <w:lang w:eastAsia="ko-KR"/>
        </w:rPr>
        <w:t> </w:t>
      </w:r>
      <w:hyperlink r:id="rId67" w:history="1">
        <w:r w:rsidRPr="00A17E25">
          <w:rPr>
            <w:rFonts w:eastAsia="Calibri"/>
            <w:bCs/>
            <w:color w:val="000000"/>
            <w:sz w:val="28"/>
            <w:szCs w:val="28"/>
            <w:lang w:eastAsia="ko-KR"/>
          </w:rPr>
          <w:t>Иммунология: учебник для вузов</w:t>
        </w:r>
      </w:hyperlink>
      <w:r w:rsidRPr="00A17E25">
        <w:rPr>
          <w:rFonts w:eastAsia="Calibri"/>
          <w:bCs/>
          <w:color w:val="000000"/>
          <w:sz w:val="28"/>
          <w:szCs w:val="28"/>
          <w:lang w:eastAsia="ko-KR"/>
        </w:rPr>
        <w:t xml:space="preserve">. – Изд. 3-е., </w:t>
      </w:r>
      <w:proofErr w:type="spellStart"/>
      <w:r w:rsidRPr="00A17E25">
        <w:rPr>
          <w:rFonts w:eastAsia="Calibri"/>
          <w:bCs/>
          <w:color w:val="000000"/>
          <w:sz w:val="28"/>
          <w:szCs w:val="28"/>
          <w:lang w:eastAsia="ko-KR"/>
        </w:rPr>
        <w:t>испр</w:t>
      </w:r>
      <w:proofErr w:type="spellEnd"/>
      <w:r w:rsidRPr="00A17E25">
        <w:rPr>
          <w:rFonts w:eastAsia="Calibri"/>
          <w:bCs/>
          <w:color w:val="000000"/>
          <w:sz w:val="28"/>
          <w:szCs w:val="28"/>
          <w:lang w:eastAsia="ko-KR"/>
        </w:rPr>
        <w:t xml:space="preserve">. и доп. Высшее профессиональное образование. Естественные науки. - М.: Академия, 2004. - 528 с.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eastAsia="ko-KR"/>
        </w:rPr>
      </w:pPr>
      <w:r w:rsidRPr="00A17E25">
        <w:rPr>
          <w:rFonts w:eastAsia="Calibri"/>
          <w:bCs/>
          <w:color w:val="000000"/>
          <w:sz w:val="28"/>
          <w:szCs w:val="28"/>
          <w:lang w:eastAsia="ko-KR"/>
        </w:rPr>
        <w:t xml:space="preserve">Мейл Д., </w:t>
      </w:r>
      <w:proofErr w:type="spellStart"/>
      <w:r w:rsidRPr="00A17E25">
        <w:rPr>
          <w:rFonts w:eastAsia="Calibri"/>
          <w:bCs/>
          <w:color w:val="000000"/>
          <w:sz w:val="28"/>
          <w:szCs w:val="28"/>
          <w:lang w:eastAsia="ko-KR"/>
        </w:rPr>
        <w:t>Бростофф</w:t>
      </w:r>
      <w:proofErr w:type="spellEnd"/>
      <w:r w:rsidRPr="00A17E25">
        <w:rPr>
          <w:rFonts w:eastAsia="Calibri"/>
          <w:bCs/>
          <w:color w:val="000000"/>
          <w:sz w:val="28"/>
          <w:szCs w:val="28"/>
          <w:lang w:eastAsia="ko-KR"/>
        </w:rPr>
        <w:t xml:space="preserve"> Дж., Рот Д.Б., </w:t>
      </w:r>
      <w:proofErr w:type="spellStart"/>
      <w:r w:rsidRPr="00A17E25">
        <w:rPr>
          <w:rFonts w:eastAsia="Calibri"/>
          <w:bCs/>
          <w:color w:val="000000"/>
          <w:sz w:val="28"/>
          <w:szCs w:val="28"/>
          <w:lang w:eastAsia="ko-KR"/>
        </w:rPr>
        <w:t>Ройт</w:t>
      </w:r>
      <w:proofErr w:type="spellEnd"/>
      <w:r w:rsidRPr="00A17E25">
        <w:rPr>
          <w:rFonts w:eastAsia="Calibri"/>
          <w:bCs/>
          <w:color w:val="000000"/>
          <w:sz w:val="28"/>
          <w:szCs w:val="28"/>
          <w:lang w:eastAsia="ko-KR"/>
        </w:rPr>
        <w:t xml:space="preserve"> А. Иммунология = </w:t>
      </w:r>
      <w:proofErr w:type="spellStart"/>
      <w:r w:rsidRPr="00A17E25">
        <w:rPr>
          <w:rFonts w:eastAsia="Calibri"/>
          <w:bCs/>
          <w:color w:val="000000"/>
          <w:sz w:val="28"/>
          <w:szCs w:val="28"/>
          <w:lang w:eastAsia="ko-KR"/>
        </w:rPr>
        <w:t>Immunology</w:t>
      </w:r>
      <w:proofErr w:type="spellEnd"/>
      <w:r w:rsidRPr="00A17E25">
        <w:rPr>
          <w:rFonts w:eastAsia="Calibri"/>
          <w:bCs/>
          <w:color w:val="000000"/>
          <w:sz w:val="28"/>
          <w:szCs w:val="28"/>
          <w:lang w:eastAsia="ko-KR"/>
        </w:rPr>
        <w:t xml:space="preserve">. – Изд. 7-е. - М.: </w:t>
      </w:r>
      <w:proofErr w:type="spellStart"/>
      <w:r w:rsidRPr="00A17E25">
        <w:rPr>
          <w:rFonts w:eastAsia="Calibri"/>
          <w:bCs/>
          <w:color w:val="000000"/>
          <w:sz w:val="28"/>
          <w:szCs w:val="28"/>
          <w:lang w:eastAsia="ko-KR"/>
        </w:rPr>
        <w:t>Логосфера</w:t>
      </w:r>
      <w:proofErr w:type="spellEnd"/>
      <w:r w:rsidRPr="00A17E25">
        <w:rPr>
          <w:rFonts w:eastAsia="Calibri"/>
          <w:bCs/>
          <w:color w:val="000000"/>
          <w:sz w:val="28"/>
          <w:szCs w:val="28"/>
          <w:lang w:eastAsia="ko-KR"/>
        </w:rPr>
        <w:t xml:space="preserve">, 2007. - 568 с.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eastAsia="ko-KR"/>
        </w:rPr>
      </w:pPr>
      <w:r w:rsidRPr="00A17E25">
        <w:rPr>
          <w:rFonts w:eastAsia="Calibri"/>
          <w:bCs/>
          <w:color w:val="000000"/>
          <w:sz w:val="28"/>
          <w:szCs w:val="28"/>
          <w:lang w:eastAsia="ko-KR"/>
        </w:rPr>
        <w:t xml:space="preserve"> </w:t>
      </w:r>
      <w:hyperlink r:id="rId68" w:tooltip="Новиков, Виктор Владимирович (страница отсутствует)" w:history="1">
        <w:r w:rsidRPr="00A17E25">
          <w:rPr>
            <w:rFonts w:eastAsia="Calibri"/>
            <w:bCs/>
            <w:iCs/>
            <w:color w:val="000000"/>
            <w:sz w:val="28"/>
            <w:szCs w:val="28"/>
            <w:lang w:eastAsia="ko-KR"/>
          </w:rPr>
          <w:t>Новиков В.В.</w:t>
        </w:r>
      </w:hyperlink>
      <w:r w:rsidRPr="00A17E25">
        <w:rPr>
          <w:rFonts w:eastAsia="Calibri"/>
          <w:bCs/>
          <w:iCs/>
          <w:color w:val="000000"/>
          <w:sz w:val="28"/>
          <w:szCs w:val="28"/>
          <w:lang w:eastAsia="ko-KR"/>
        </w:rPr>
        <w:t xml:space="preserve">, </w:t>
      </w:r>
      <w:proofErr w:type="spellStart"/>
      <w:r w:rsidRPr="00A17E25">
        <w:rPr>
          <w:rFonts w:eastAsia="Calibri"/>
          <w:bCs/>
          <w:iCs/>
          <w:color w:val="000000"/>
          <w:sz w:val="28"/>
          <w:szCs w:val="28"/>
          <w:lang w:eastAsia="ko-KR"/>
        </w:rPr>
        <w:t>Добротина</w:t>
      </w:r>
      <w:proofErr w:type="spellEnd"/>
      <w:r w:rsidRPr="00A17E25">
        <w:rPr>
          <w:rFonts w:eastAsia="Calibri"/>
          <w:bCs/>
          <w:iCs/>
          <w:color w:val="000000"/>
          <w:sz w:val="28"/>
          <w:szCs w:val="28"/>
          <w:lang w:eastAsia="ko-KR"/>
        </w:rPr>
        <w:t xml:space="preserve"> Н.А., Бабаев А.А.</w:t>
      </w:r>
      <w:r w:rsidRPr="00A17E25">
        <w:rPr>
          <w:rFonts w:eastAsia="Calibri"/>
          <w:bCs/>
          <w:color w:val="000000"/>
          <w:sz w:val="28"/>
          <w:szCs w:val="28"/>
          <w:lang w:eastAsia="ko-KR"/>
        </w:rPr>
        <w:t> </w:t>
      </w:r>
      <w:hyperlink r:id="rId69" w:history="1">
        <w:r w:rsidRPr="00A17E25">
          <w:rPr>
            <w:rFonts w:eastAsia="Calibri"/>
            <w:bCs/>
            <w:color w:val="000000"/>
            <w:sz w:val="28"/>
            <w:szCs w:val="28"/>
            <w:lang w:eastAsia="ko-KR"/>
          </w:rPr>
          <w:t>Иммунология: учебное пособие</w:t>
        </w:r>
      </w:hyperlink>
      <w:r w:rsidRPr="00A17E25">
        <w:rPr>
          <w:rFonts w:eastAsia="Calibri"/>
          <w:bCs/>
          <w:color w:val="000000"/>
          <w:sz w:val="28"/>
          <w:szCs w:val="28"/>
          <w:lang w:eastAsia="ko-KR"/>
        </w:rPr>
        <w:t xml:space="preserve">. - Нижний Новгород: Изд-во </w:t>
      </w:r>
      <w:proofErr w:type="spellStart"/>
      <w:r w:rsidRPr="00A17E25">
        <w:rPr>
          <w:rFonts w:eastAsia="Calibri"/>
          <w:bCs/>
          <w:color w:val="000000"/>
          <w:sz w:val="28"/>
          <w:szCs w:val="28"/>
          <w:lang w:eastAsia="ko-KR"/>
        </w:rPr>
        <w:t>Нижегор</w:t>
      </w:r>
      <w:proofErr w:type="spellEnd"/>
      <w:r w:rsidRPr="00A17E25">
        <w:rPr>
          <w:rFonts w:eastAsia="Calibri"/>
          <w:bCs/>
          <w:color w:val="000000"/>
          <w:sz w:val="28"/>
          <w:szCs w:val="28"/>
          <w:lang w:eastAsia="ko-KR"/>
        </w:rPr>
        <w:t>. гос. ун-та, 2005. - 212 с.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shd w:val="clear" w:color="auto" w:fill="FFFFFF"/>
          <w:lang w:val="en-US" w:eastAsia="ko-KR"/>
        </w:rPr>
        <w:lastRenderedPageBreak/>
        <w:t xml:space="preserve">Rapoport B., Banuelos B., </w:t>
      </w:r>
      <w:proofErr w:type="spellStart"/>
      <w:r w:rsidRPr="00A17E25">
        <w:rPr>
          <w:rFonts w:eastAsia="Calibri"/>
          <w:bCs/>
          <w:color w:val="000000"/>
          <w:sz w:val="28"/>
          <w:szCs w:val="28"/>
          <w:shd w:val="clear" w:color="auto" w:fill="FFFFFF"/>
          <w:lang w:val="en-US" w:eastAsia="ko-KR"/>
        </w:rPr>
        <w:t>Aliesky</w:t>
      </w:r>
      <w:proofErr w:type="spellEnd"/>
      <w:r w:rsidRPr="00A17E25">
        <w:rPr>
          <w:rFonts w:eastAsia="Calibri"/>
          <w:bCs/>
          <w:color w:val="000000"/>
          <w:sz w:val="28"/>
          <w:szCs w:val="28"/>
          <w:shd w:val="clear" w:color="auto" w:fill="FFFFFF"/>
          <w:lang w:val="en-US" w:eastAsia="ko-KR"/>
        </w:rPr>
        <w:t xml:space="preserve"> H.A., Hartwig Trier N., McLachlan S.M. Critical differences between induced and spontaneous mouse models of Graves’ disease with implications for antigen-specific immunotherapy in humans //  J Immunol. – 2016. - №197. – </w:t>
      </w:r>
      <w:r w:rsidRPr="00A17E25">
        <w:rPr>
          <w:rFonts w:eastAsia="Calibri"/>
          <w:bCs/>
          <w:color w:val="000000"/>
          <w:sz w:val="28"/>
          <w:szCs w:val="28"/>
          <w:shd w:val="clear" w:color="auto" w:fill="FFFFFF"/>
          <w:lang w:eastAsia="ko-KR"/>
        </w:rPr>
        <w:t>Р</w:t>
      </w:r>
      <w:r w:rsidRPr="00A17E25">
        <w:rPr>
          <w:rFonts w:eastAsia="Calibri"/>
          <w:bCs/>
          <w:color w:val="000000"/>
          <w:sz w:val="28"/>
          <w:szCs w:val="28"/>
          <w:shd w:val="clear" w:color="auto" w:fill="FFFFFF"/>
          <w:lang w:val="en-US" w:eastAsia="ko-KR"/>
        </w:rPr>
        <w:t>. 4560.</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Watson P.F., </w:t>
      </w:r>
      <w:proofErr w:type="spellStart"/>
      <w:r w:rsidRPr="00A17E25">
        <w:rPr>
          <w:rFonts w:eastAsia="Calibri"/>
          <w:bCs/>
          <w:color w:val="000000"/>
          <w:sz w:val="28"/>
          <w:szCs w:val="28"/>
          <w:lang w:val="en-US" w:eastAsia="ko-KR"/>
        </w:rPr>
        <w:t>Pickerill</w:t>
      </w:r>
      <w:proofErr w:type="spellEnd"/>
      <w:r w:rsidRPr="00A17E25">
        <w:rPr>
          <w:rFonts w:eastAsia="Calibri"/>
          <w:bCs/>
          <w:color w:val="000000"/>
          <w:sz w:val="28"/>
          <w:szCs w:val="28"/>
          <w:lang w:val="en-US" w:eastAsia="ko-KR"/>
        </w:rPr>
        <w:t xml:space="preserve"> A.P., Davies R., </w:t>
      </w:r>
      <w:proofErr w:type="spellStart"/>
      <w:r w:rsidRPr="00A17E25">
        <w:rPr>
          <w:rFonts w:eastAsia="Calibri"/>
          <w:bCs/>
          <w:color w:val="000000"/>
          <w:sz w:val="28"/>
          <w:szCs w:val="28"/>
          <w:lang w:val="en-US" w:eastAsia="ko-KR"/>
        </w:rPr>
        <w:t>Weetman</w:t>
      </w:r>
      <w:proofErr w:type="spellEnd"/>
      <w:r w:rsidRPr="00A17E25">
        <w:rPr>
          <w:rFonts w:eastAsia="Calibri"/>
          <w:bCs/>
          <w:color w:val="000000"/>
          <w:sz w:val="28"/>
          <w:szCs w:val="28"/>
          <w:lang w:val="en-US" w:eastAsia="ko-KR"/>
        </w:rPr>
        <w:t xml:space="preserve"> A.P. Semi-quantitative analysis of interleukin -1a ,interleukin-6 and interleukin-8 mRNA expression by human thyrocytes // J Mol Endocrinol. - 1995. - №15. – </w:t>
      </w:r>
      <w:r w:rsidRPr="00A17E25">
        <w:rPr>
          <w:rFonts w:eastAsia="Calibri"/>
          <w:bCs/>
          <w:color w:val="000000"/>
          <w:sz w:val="28"/>
          <w:szCs w:val="28"/>
          <w:lang w:eastAsia="ko-KR"/>
        </w:rPr>
        <w:t>Р</w:t>
      </w:r>
      <w:r w:rsidRPr="00A17E25">
        <w:rPr>
          <w:rFonts w:eastAsia="Calibri"/>
          <w:bCs/>
          <w:color w:val="000000"/>
          <w:sz w:val="28"/>
          <w:szCs w:val="28"/>
          <w:lang w:val="en-US" w:eastAsia="ko-KR"/>
        </w:rPr>
        <w:t>. 11-21.</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eastAsia="ko-KR"/>
        </w:rPr>
      </w:pPr>
      <w:r w:rsidRPr="00A17E25">
        <w:rPr>
          <w:rFonts w:eastAsia="Calibri"/>
          <w:bCs/>
          <w:color w:val="000000"/>
          <w:sz w:val="28"/>
          <w:szCs w:val="28"/>
          <w:lang w:eastAsia="ko-KR"/>
        </w:rPr>
        <w:t xml:space="preserve">Маклакова Т.П., Зорин В.Н., Шепель Т.Т. и др. Содержание </w:t>
      </w:r>
      <w:proofErr w:type="spellStart"/>
      <w:r w:rsidRPr="00A17E25">
        <w:rPr>
          <w:rFonts w:eastAsia="Calibri"/>
          <w:bCs/>
          <w:color w:val="000000"/>
          <w:sz w:val="28"/>
          <w:szCs w:val="28"/>
          <w:lang w:eastAsia="ko-KR"/>
        </w:rPr>
        <w:t>иммунорегуляторных</w:t>
      </w:r>
      <w:proofErr w:type="spellEnd"/>
      <w:r w:rsidRPr="00A17E25">
        <w:rPr>
          <w:rFonts w:eastAsia="Calibri"/>
          <w:bCs/>
          <w:color w:val="000000"/>
          <w:sz w:val="28"/>
          <w:szCs w:val="28"/>
          <w:lang w:eastAsia="ko-KR"/>
        </w:rPr>
        <w:t xml:space="preserve"> белков и цитокинов в крови при аутоиммунных заболеваниях щитовидной железы // Проблемы эндокринологии. – 2014. - №19. - С.  13.</w:t>
      </w:r>
      <w:r w:rsidRPr="00A17E25">
        <w:rPr>
          <w:rFonts w:eastAsia="Calibri"/>
          <w:bCs/>
          <w:color w:val="000000"/>
          <w:sz w:val="28"/>
          <w:szCs w:val="28"/>
          <w:shd w:val="clear" w:color="auto" w:fill="FFFFFF"/>
          <w:lang w:eastAsia="ko-KR"/>
        </w:rPr>
        <w:t xml:space="preserve">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sz w:val="28"/>
          <w:szCs w:val="28"/>
          <w:lang w:val="en-US" w:eastAsia="ko-KR"/>
        </w:rPr>
        <w:t xml:space="preserve">Moore K.W., de Waal </w:t>
      </w:r>
      <w:proofErr w:type="spellStart"/>
      <w:r w:rsidRPr="00A17E25">
        <w:rPr>
          <w:rFonts w:eastAsia="Calibri"/>
          <w:bCs/>
          <w:sz w:val="28"/>
          <w:szCs w:val="28"/>
          <w:lang w:val="en-US" w:eastAsia="ko-KR"/>
        </w:rPr>
        <w:t>Malefyt</w:t>
      </w:r>
      <w:proofErr w:type="spellEnd"/>
      <w:r w:rsidRPr="00A17E25">
        <w:rPr>
          <w:rFonts w:eastAsia="Calibri"/>
          <w:bCs/>
          <w:sz w:val="28"/>
          <w:szCs w:val="28"/>
          <w:lang w:val="en-US" w:eastAsia="ko-KR"/>
        </w:rPr>
        <w:t xml:space="preserve"> R., Coffman R.L., </w:t>
      </w:r>
      <w:proofErr w:type="spellStart"/>
      <w:r w:rsidRPr="00A17E25">
        <w:rPr>
          <w:rFonts w:eastAsia="Calibri"/>
          <w:bCs/>
          <w:sz w:val="28"/>
          <w:szCs w:val="28"/>
          <w:lang w:val="en-US" w:eastAsia="ko-KR"/>
        </w:rPr>
        <w:t>O’Garra</w:t>
      </w:r>
      <w:proofErr w:type="spellEnd"/>
      <w:r w:rsidRPr="00A17E25">
        <w:rPr>
          <w:rFonts w:eastAsia="Calibri"/>
          <w:bCs/>
          <w:sz w:val="28"/>
          <w:szCs w:val="28"/>
          <w:lang w:val="en-US" w:eastAsia="ko-KR"/>
        </w:rPr>
        <w:t xml:space="preserve"> A. Interleukin-10 and the interleukin-10 receptor</w:t>
      </w:r>
      <w:r w:rsidR="007B4C26" w:rsidRPr="007B4C26">
        <w:rPr>
          <w:rFonts w:eastAsia="Calibri"/>
          <w:bCs/>
          <w:sz w:val="28"/>
          <w:szCs w:val="28"/>
          <w:lang w:val="en-US" w:eastAsia="ko-KR"/>
        </w:rPr>
        <w:t xml:space="preserve"> // </w:t>
      </w:r>
      <w:r w:rsidRPr="00A17E25">
        <w:rPr>
          <w:rFonts w:eastAsia="Calibri"/>
          <w:bCs/>
          <w:sz w:val="28"/>
          <w:szCs w:val="28"/>
          <w:lang w:val="en-US" w:eastAsia="ko-KR"/>
        </w:rPr>
        <w:t> </w:t>
      </w:r>
      <w:proofErr w:type="spellStart"/>
      <w:r w:rsidRPr="00A17E25">
        <w:rPr>
          <w:rFonts w:eastAsia="Calibri"/>
          <w:bCs/>
          <w:sz w:val="28"/>
          <w:szCs w:val="28"/>
          <w:lang w:val="en-US" w:eastAsia="ko-KR"/>
        </w:rPr>
        <w:t>Annu</w:t>
      </w:r>
      <w:proofErr w:type="spellEnd"/>
      <w:r w:rsidRPr="00A17E25">
        <w:rPr>
          <w:rFonts w:eastAsia="Calibri"/>
          <w:bCs/>
          <w:sz w:val="28"/>
          <w:szCs w:val="28"/>
          <w:lang w:val="en-US" w:eastAsia="ko-KR"/>
        </w:rPr>
        <w:t>. Rev. Immunol. </w:t>
      </w:r>
      <w:r w:rsidR="007B4C26">
        <w:rPr>
          <w:rFonts w:eastAsia="Calibri"/>
          <w:bCs/>
          <w:sz w:val="28"/>
          <w:szCs w:val="28"/>
          <w:lang w:eastAsia="ko-KR"/>
        </w:rPr>
        <w:t xml:space="preserve">- </w:t>
      </w:r>
      <w:r w:rsidR="007B4C26" w:rsidRPr="00A17E25">
        <w:rPr>
          <w:rFonts w:eastAsia="Calibri"/>
          <w:bCs/>
          <w:sz w:val="28"/>
          <w:szCs w:val="28"/>
          <w:lang w:val="en-US" w:eastAsia="ko-KR"/>
        </w:rPr>
        <w:t xml:space="preserve">2001. </w:t>
      </w:r>
      <w:r w:rsidR="007B4C26">
        <w:rPr>
          <w:rFonts w:eastAsia="Calibri"/>
          <w:bCs/>
          <w:sz w:val="28"/>
          <w:szCs w:val="28"/>
          <w:lang w:eastAsia="ko-KR"/>
        </w:rPr>
        <w:t>- №</w:t>
      </w:r>
      <w:r w:rsidRPr="00A17E25">
        <w:rPr>
          <w:rFonts w:eastAsia="Calibri"/>
          <w:bCs/>
          <w:sz w:val="28"/>
          <w:szCs w:val="28"/>
          <w:lang w:val="en-US" w:eastAsia="ko-KR"/>
        </w:rPr>
        <w:t>19</w:t>
      </w:r>
      <w:r w:rsidR="007B4C26">
        <w:rPr>
          <w:rFonts w:eastAsia="Calibri"/>
          <w:bCs/>
          <w:sz w:val="28"/>
          <w:szCs w:val="28"/>
          <w:lang w:eastAsia="ko-KR"/>
        </w:rPr>
        <w:t xml:space="preserve">. – Р. </w:t>
      </w:r>
      <w:r w:rsidRPr="00A17E25">
        <w:rPr>
          <w:rFonts w:eastAsia="Calibri"/>
          <w:bCs/>
          <w:sz w:val="28"/>
          <w:szCs w:val="28"/>
          <w:lang w:val="en-US" w:eastAsia="ko-KR"/>
        </w:rPr>
        <w:t xml:space="preserve"> 683–765. </w:t>
      </w:r>
      <w:r w:rsidR="007B4C26">
        <w:rPr>
          <w:rFonts w:eastAsia="Calibri"/>
          <w:bCs/>
          <w:sz w:val="28"/>
          <w:szCs w:val="28"/>
          <w:lang w:eastAsia="ko-KR"/>
        </w:rPr>
        <w:t xml:space="preserve"> </w:t>
      </w:r>
    </w:p>
    <w:p w:rsidR="007E3A07" w:rsidRPr="007B4C26"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proofErr w:type="spellStart"/>
      <w:r w:rsidRPr="00A17E25">
        <w:rPr>
          <w:rFonts w:eastAsia="Calibri"/>
          <w:bCs/>
          <w:sz w:val="28"/>
          <w:szCs w:val="28"/>
          <w:lang w:val="en-US" w:eastAsia="ko-KR"/>
        </w:rPr>
        <w:t>O’Garra</w:t>
      </w:r>
      <w:proofErr w:type="spellEnd"/>
      <w:r w:rsidRPr="00A17E25">
        <w:rPr>
          <w:rFonts w:eastAsia="Calibri"/>
          <w:bCs/>
          <w:sz w:val="28"/>
          <w:szCs w:val="28"/>
          <w:lang w:val="en-US" w:eastAsia="ko-KR"/>
        </w:rPr>
        <w:t xml:space="preserve"> A., Vieira P. Regulatory T cells and mechanisms of immune system control</w:t>
      </w:r>
      <w:r w:rsidR="007B4C26" w:rsidRPr="007B4C26">
        <w:rPr>
          <w:rFonts w:eastAsia="Calibri"/>
          <w:bCs/>
          <w:sz w:val="28"/>
          <w:szCs w:val="28"/>
          <w:lang w:val="en-US" w:eastAsia="ko-KR"/>
        </w:rPr>
        <w:t xml:space="preserve"> //  </w:t>
      </w:r>
      <w:r w:rsidRPr="007B4C26">
        <w:rPr>
          <w:rFonts w:eastAsia="Calibri"/>
          <w:bCs/>
          <w:sz w:val="28"/>
          <w:szCs w:val="28"/>
          <w:lang w:val="en-US" w:eastAsia="ko-KR"/>
        </w:rPr>
        <w:t>Nat. Med. </w:t>
      </w:r>
      <w:r w:rsidR="007B4C26" w:rsidRPr="007B4C26">
        <w:rPr>
          <w:rFonts w:eastAsia="Calibri"/>
          <w:bCs/>
          <w:sz w:val="28"/>
          <w:szCs w:val="28"/>
          <w:lang w:val="en-US" w:eastAsia="ko-KR"/>
        </w:rPr>
        <w:t xml:space="preserve">- </w:t>
      </w:r>
      <w:r w:rsidR="007B4C26" w:rsidRPr="00A17E25">
        <w:rPr>
          <w:rFonts w:eastAsia="Calibri"/>
          <w:bCs/>
          <w:sz w:val="28"/>
          <w:szCs w:val="28"/>
          <w:lang w:val="en-US" w:eastAsia="ko-KR"/>
        </w:rPr>
        <w:t>2004.</w:t>
      </w:r>
      <w:r w:rsidR="007B4C26" w:rsidRPr="007B4C26">
        <w:rPr>
          <w:rFonts w:eastAsia="Calibri"/>
          <w:bCs/>
          <w:sz w:val="28"/>
          <w:szCs w:val="28"/>
          <w:lang w:val="en-US" w:eastAsia="ko-KR"/>
        </w:rPr>
        <w:t xml:space="preserve"> -</w:t>
      </w:r>
      <w:r w:rsidR="007B4C26" w:rsidRPr="00A17E25">
        <w:rPr>
          <w:rFonts w:eastAsia="Calibri"/>
          <w:bCs/>
          <w:sz w:val="28"/>
          <w:szCs w:val="28"/>
          <w:lang w:val="en-US" w:eastAsia="ko-KR"/>
        </w:rPr>
        <w:t xml:space="preserve"> </w:t>
      </w:r>
      <w:r w:rsidR="007B4C26" w:rsidRPr="007B4C26">
        <w:rPr>
          <w:rFonts w:eastAsia="Calibri"/>
          <w:bCs/>
          <w:sz w:val="28"/>
          <w:szCs w:val="28"/>
          <w:lang w:val="en-US" w:eastAsia="ko-KR"/>
        </w:rPr>
        <w:t>№</w:t>
      </w:r>
      <w:r w:rsidRPr="007B4C26">
        <w:rPr>
          <w:rFonts w:eastAsia="Calibri"/>
          <w:bCs/>
          <w:sz w:val="28"/>
          <w:szCs w:val="28"/>
          <w:lang w:val="en-US" w:eastAsia="ko-KR"/>
        </w:rPr>
        <w:t>10</w:t>
      </w:r>
      <w:r w:rsidR="007B4C26" w:rsidRPr="007B4C26">
        <w:rPr>
          <w:rFonts w:eastAsia="Calibri"/>
          <w:bCs/>
          <w:sz w:val="28"/>
          <w:szCs w:val="28"/>
          <w:lang w:val="en-US" w:eastAsia="ko-KR"/>
        </w:rPr>
        <w:t xml:space="preserve">. – </w:t>
      </w:r>
      <w:r w:rsidR="007B4C26">
        <w:rPr>
          <w:rFonts w:eastAsia="Calibri"/>
          <w:bCs/>
          <w:sz w:val="28"/>
          <w:szCs w:val="28"/>
          <w:lang w:eastAsia="ko-KR"/>
        </w:rPr>
        <w:t>Р</w:t>
      </w:r>
      <w:r w:rsidR="007B4C26" w:rsidRPr="007B4C26">
        <w:rPr>
          <w:rFonts w:eastAsia="Calibri"/>
          <w:bCs/>
          <w:sz w:val="28"/>
          <w:szCs w:val="28"/>
          <w:lang w:val="en-US" w:eastAsia="ko-KR"/>
        </w:rPr>
        <w:t xml:space="preserve">. </w:t>
      </w:r>
      <w:r w:rsidRPr="007B4C26">
        <w:rPr>
          <w:rFonts w:eastAsia="Calibri"/>
          <w:bCs/>
          <w:sz w:val="28"/>
          <w:szCs w:val="28"/>
          <w:lang w:val="en-US" w:eastAsia="ko-KR"/>
        </w:rPr>
        <w:t xml:space="preserve">801–805. </w:t>
      </w:r>
      <w:r w:rsidR="007B4C26" w:rsidRPr="007B4C26">
        <w:rPr>
          <w:rFonts w:eastAsia="Calibri"/>
          <w:bCs/>
          <w:sz w:val="28"/>
          <w:szCs w:val="28"/>
          <w:lang w:val="en-US" w:eastAsia="ko-KR"/>
        </w:rPr>
        <w:t xml:space="preserve"> </w:t>
      </w:r>
    </w:p>
    <w:p w:rsidR="007E3A07" w:rsidRPr="007B4C26"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sz w:val="28"/>
          <w:szCs w:val="28"/>
          <w:lang w:val="en-US" w:eastAsia="ko-KR"/>
        </w:rPr>
        <w:t> </w:t>
      </w:r>
      <w:proofErr w:type="spellStart"/>
      <w:r w:rsidRPr="00A17E25">
        <w:rPr>
          <w:rFonts w:eastAsia="Calibri"/>
          <w:bCs/>
          <w:sz w:val="28"/>
          <w:szCs w:val="28"/>
          <w:lang w:val="en-US" w:eastAsia="ko-KR"/>
        </w:rPr>
        <w:t>Roncarolo</w:t>
      </w:r>
      <w:proofErr w:type="spellEnd"/>
      <w:r w:rsidRPr="00A17E25">
        <w:rPr>
          <w:rFonts w:eastAsia="Calibri"/>
          <w:bCs/>
          <w:sz w:val="28"/>
          <w:szCs w:val="28"/>
          <w:lang w:val="en-US" w:eastAsia="ko-KR"/>
        </w:rPr>
        <w:t xml:space="preserve"> M.G., </w:t>
      </w:r>
      <w:proofErr w:type="spellStart"/>
      <w:r w:rsidRPr="00A17E25">
        <w:rPr>
          <w:rFonts w:eastAsia="Calibri"/>
          <w:bCs/>
          <w:sz w:val="28"/>
          <w:szCs w:val="28"/>
          <w:lang w:val="en-US" w:eastAsia="ko-KR"/>
        </w:rPr>
        <w:t>Gregori</w:t>
      </w:r>
      <w:proofErr w:type="spellEnd"/>
      <w:r w:rsidRPr="00A17E25">
        <w:rPr>
          <w:rFonts w:eastAsia="Calibri"/>
          <w:bCs/>
          <w:sz w:val="28"/>
          <w:szCs w:val="28"/>
          <w:lang w:val="en-US" w:eastAsia="ko-KR"/>
        </w:rPr>
        <w:t xml:space="preserve"> S., Battaglia M., </w:t>
      </w:r>
      <w:proofErr w:type="spellStart"/>
      <w:r w:rsidRPr="00A17E25">
        <w:rPr>
          <w:rFonts w:eastAsia="Calibri"/>
          <w:bCs/>
          <w:sz w:val="28"/>
          <w:szCs w:val="28"/>
          <w:lang w:val="en-US" w:eastAsia="ko-KR"/>
        </w:rPr>
        <w:t>Bacchetta</w:t>
      </w:r>
      <w:proofErr w:type="spellEnd"/>
      <w:r w:rsidRPr="00A17E25">
        <w:rPr>
          <w:rFonts w:eastAsia="Calibri"/>
          <w:bCs/>
          <w:sz w:val="28"/>
          <w:szCs w:val="28"/>
          <w:lang w:val="en-US" w:eastAsia="ko-KR"/>
        </w:rPr>
        <w:t xml:space="preserve"> R., </w:t>
      </w:r>
      <w:proofErr w:type="spellStart"/>
      <w:r w:rsidRPr="00A17E25">
        <w:rPr>
          <w:rFonts w:eastAsia="Calibri"/>
          <w:bCs/>
          <w:sz w:val="28"/>
          <w:szCs w:val="28"/>
          <w:lang w:val="en-US" w:eastAsia="ko-KR"/>
        </w:rPr>
        <w:t>Fleischhauer</w:t>
      </w:r>
      <w:proofErr w:type="spellEnd"/>
      <w:r w:rsidRPr="00A17E25">
        <w:rPr>
          <w:rFonts w:eastAsia="Calibri"/>
          <w:bCs/>
          <w:sz w:val="28"/>
          <w:szCs w:val="28"/>
          <w:lang w:val="en-US" w:eastAsia="ko-KR"/>
        </w:rPr>
        <w:t xml:space="preserve"> K., </w:t>
      </w:r>
      <w:proofErr w:type="spellStart"/>
      <w:r w:rsidRPr="00A17E25">
        <w:rPr>
          <w:rFonts w:eastAsia="Calibri"/>
          <w:bCs/>
          <w:sz w:val="28"/>
          <w:szCs w:val="28"/>
          <w:lang w:val="en-US" w:eastAsia="ko-KR"/>
        </w:rPr>
        <w:t>Levings</w:t>
      </w:r>
      <w:proofErr w:type="spellEnd"/>
      <w:r w:rsidRPr="00A17E25">
        <w:rPr>
          <w:rFonts w:eastAsia="Calibri"/>
          <w:bCs/>
          <w:sz w:val="28"/>
          <w:szCs w:val="28"/>
          <w:lang w:val="en-US" w:eastAsia="ko-KR"/>
        </w:rPr>
        <w:t xml:space="preserve"> M.K. Interleukin-10-secreting type 1 regulatory T cells in rodents and humans</w:t>
      </w:r>
      <w:r w:rsidR="007B4C26" w:rsidRPr="007B4C26">
        <w:rPr>
          <w:rFonts w:eastAsia="Calibri"/>
          <w:bCs/>
          <w:sz w:val="28"/>
          <w:szCs w:val="28"/>
          <w:lang w:val="en-US" w:eastAsia="ko-KR"/>
        </w:rPr>
        <w:t xml:space="preserve"> // </w:t>
      </w:r>
      <w:r w:rsidRPr="00A17E25">
        <w:rPr>
          <w:rFonts w:eastAsia="Calibri"/>
          <w:bCs/>
          <w:sz w:val="28"/>
          <w:szCs w:val="28"/>
          <w:lang w:val="en-US" w:eastAsia="ko-KR"/>
        </w:rPr>
        <w:t> </w:t>
      </w:r>
      <w:r w:rsidRPr="007B4C26">
        <w:rPr>
          <w:rFonts w:eastAsia="Calibri"/>
          <w:bCs/>
          <w:sz w:val="28"/>
          <w:szCs w:val="28"/>
          <w:lang w:val="en-US" w:eastAsia="ko-KR"/>
        </w:rPr>
        <w:t>Immunol. Rev. </w:t>
      </w:r>
      <w:r w:rsidR="007B4C26">
        <w:rPr>
          <w:rFonts w:eastAsia="Calibri"/>
          <w:bCs/>
          <w:sz w:val="28"/>
          <w:szCs w:val="28"/>
          <w:lang w:eastAsia="ko-KR"/>
        </w:rPr>
        <w:t xml:space="preserve">- </w:t>
      </w:r>
      <w:r w:rsidR="007B4C26" w:rsidRPr="00A17E25">
        <w:rPr>
          <w:rFonts w:eastAsia="Calibri"/>
          <w:bCs/>
          <w:sz w:val="28"/>
          <w:szCs w:val="28"/>
          <w:lang w:val="en-US" w:eastAsia="ko-KR"/>
        </w:rPr>
        <w:t xml:space="preserve">2006. </w:t>
      </w:r>
      <w:r w:rsidR="007B4C26">
        <w:rPr>
          <w:rFonts w:eastAsia="Calibri"/>
          <w:bCs/>
          <w:sz w:val="28"/>
          <w:szCs w:val="28"/>
          <w:lang w:eastAsia="ko-KR"/>
        </w:rPr>
        <w:t xml:space="preserve"> - №</w:t>
      </w:r>
      <w:r w:rsidRPr="007B4C26">
        <w:rPr>
          <w:rFonts w:eastAsia="Calibri"/>
          <w:bCs/>
          <w:sz w:val="28"/>
          <w:szCs w:val="28"/>
          <w:lang w:val="en-US" w:eastAsia="ko-KR"/>
        </w:rPr>
        <w:t>212</w:t>
      </w:r>
      <w:r w:rsidR="007B4C26">
        <w:rPr>
          <w:rFonts w:eastAsia="Calibri"/>
          <w:bCs/>
          <w:sz w:val="28"/>
          <w:szCs w:val="28"/>
          <w:lang w:eastAsia="ko-KR"/>
        </w:rPr>
        <w:t xml:space="preserve">. – Р. </w:t>
      </w:r>
      <w:r w:rsidRPr="007B4C26">
        <w:rPr>
          <w:rFonts w:eastAsia="Calibri"/>
          <w:bCs/>
          <w:sz w:val="28"/>
          <w:szCs w:val="28"/>
          <w:lang w:val="en-US" w:eastAsia="ko-KR"/>
        </w:rPr>
        <w:t xml:space="preserve">28–50. </w:t>
      </w:r>
      <w:r w:rsidR="007B4C26">
        <w:rPr>
          <w:rFonts w:eastAsia="Calibri"/>
          <w:bCs/>
          <w:sz w:val="28"/>
          <w:szCs w:val="28"/>
          <w:lang w:eastAsia="ko-KR"/>
        </w:rPr>
        <w:t xml:space="preserve">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eastAsia="ko-KR"/>
        </w:rPr>
      </w:pPr>
      <w:proofErr w:type="spellStart"/>
      <w:r w:rsidRPr="00A17E25">
        <w:rPr>
          <w:rFonts w:eastAsia="Calibri"/>
          <w:bCs/>
          <w:sz w:val="28"/>
          <w:szCs w:val="28"/>
          <w:lang w:val="en-US" w:eastAsia="ko-KR"/>
        </w:rPr>
        <w:t>Sabatos</w:t>
      </w:r>
      <w:proofErr w:type="spellEnd"/>
      <w:r w:rsidRPr="00A17E25">
        <w:rPr>
          <w:rFonts w:eastAsia="Calibri"/>
          <w:bCs/>
          <w:sz w:val="28"/>
          <w:szCs w:val="28"/>
          <w:lang w:val="en-US" w:eastAsia="ko-KR"/>
        </w:rPr>
        <w:t xml:space="preserve">-Peyton C.A., </w:t>
      </w:r>
      <w:proofErr w:type="spellStart"/>
      <w:r w:rsidRPr="00A17E25">
        <w:rPr>
          <w:rFonts w:eastAsia="Calibri"/>
          <w:bCs/>
          <w:sz w:val="28"/>
          <w:szCs w:val="28"/>
          <w:lang w:val="en-US" w:eastAsia="ko-KR"/>
        </w:rPr>
        <w:t>Verhagen</w:t>
      </w:r>
      <w:proofErr w:type="spellEnd"/>
      <w:r w:rsidRPr="00A17E25">
        <w:rPr>
          <w:rFonts w:eastAsia="Calibri"/>
          <w:bCs/>
          <w:sz w:val="28"/>
          <w:szCs w:val="28"/>
          <w:lang w:val="en-US" w:eastAsia="ko-KR"/>
        </w:rPr>
        <w:t xml:space="preserve"> J.,  Wraith D.C. Antigen-specific immunotherapy of autoimmune and allergic diseases</w:t>
      </w:r>
      <w:r w:rsidR="007B4C26" w:rsidRPr="007B4C26">
        <w:rPr>
          <w:rFonts w:eastAsia="Calibri"/>
          <w:bCs/>
          <w:sz w:val="28"/>
          <w:szCs w:val="28"/>
          <w:lang w:val="en-US" w:eastAsia="ko-KR"/>
        </w:rPr>
        <w:t xml:space="preserve"> // </w:t>
      </w:r>
      <w:proofErr w:type="spellStart"/>
      <w:r w:rsidRPr="007B4C26">
        <w:rPr>
          <w:rFonts w:eastAsia="Calibri"/>
          <w:bCs/>
          <w:sz w:val="28"/>
          <w:szCs w:val="28"/>
          <w:lang w:val="en-US" w:eastAsia="ko-KR"/>
        </w:rPr>
        <w:t>Curr</w:t>
      </w:r>
      <w:proofErr w:type="spellEnd"/>
      <w:r w:rsidRPr="007B4C26">
        <w:rPr>
          <w:rFonts w:eastAsia="Calibri"/>
          <w:bCs/>
          <w:sz w:val="28"/>
          <w:szCs w:val="28"/>
          <w:lang w:val="en-US" w:eastAsia="ko-KR"/>
        </w:rPr>
        <w:t xml:space="preserve">. </w:t>
      </w:r>
      <w:proofErr w:type="spellStart"/>
      <w:r w:rsidRPr="007B4C26">
        <w:rPr>
          <w:rFonts w:eastAsia="Calibri"/>
          <w:bCs/>
          <w:sz w:val="28"/>
          <w:szCs w:val="28"/>
          <w:lang w:val="en-US" w:eastAsia="ko-KR"/>
        </w:rPr>
        <w:t>Opin</w:t>
      </w:r>
      <w:proofErr w:type="spellEnd"/>
      <w:r w:rsidRPr="007B4C26">
        <w:rPr>
          <w:rFonts w:eastAsia="Calibri"/>
          <w:bCs/>
          <w:sz w:val="28"/>
          <w:szCs w:val="28"/>
          <w:lang w:val="en-US" w:eastAsia="ko-KR"/>
        </w:rPr>
        <w:t>. Immunol.</w:t>
      </w:r>
      <w:r w:rsidR="007B4C26" w:rsidRPr="007B4C26">
        <w:rPr>
          <w:rFonts w:eastAsia="Calibri"/>
          <w:bCs/>
          <w:sz w:val="28"/>
          <w:szCs w:val="28"/>
          <w:lang w:val="en-US" w:eastAsia="ko-KR"/>
        </w:rPr>
        <w:t xml:space="preserve"> </w:t>
      </w:r>
      <w:r w:rsidR="007B4C26">
        <w:rPr>
          <w:rFonts w:eastAsia="Calibri"/>
          <w:bCs/>
          <w:sz w:val="28"/>
          <w:szCs w:val="28"/>
          <w:lang w:eastAsia="ko-KR"/>
        </w:rPr>
        <w:t xml:space="preserve"> - </w:t>
      </w:r>
      <w:r w:rsidR="007B4C26" w:rsidRPr="00A17E25">
        <w:rPr>
          <w:rFonts w:eastAsia="Calibri"/>
          <w:bCs/>
          <w:sz w:val="28"/>
          <w:szCs w:val="28"/>
          <w:lang w:val="en-US" w:eastAsia="ko-KR"/>
        </w:rPr>
        <w:t>2010.</w:t>
      </w:r>
      <w:r w:rsidRPr="00A17E25">
        <w:rPr>
          <w:rFonts w:eastAsia="Calibri"/>
          <w:bCs/>
          <w:sz w:val="28"/>
          <w:szCs w:val="28"/>
          <w:lang w:eastAsia="ko-KR"/>
        </w:rPr>
        <w:t> </w:t>
      </w:r>
      <w:r w:rsidR="007B4C26">
        <w:rPr>
          <w:rFonts w:eastAsia="Calibri"/>
          <w:bCs/>
          <w:sz w:val="28"/>
          <w:szCs w:val="28"/>
          <w:lang w:eastAsia="ko-KR"/>
        </w:rPr>
        <w:t>- №</w:t>
      </w:r>
      <w:r w:rsidRPr="00A17E25">
        <w:rPr>
          <w:rFonts w:eastAsia="Calibri"/>
          <w:bCs/>
          <w:sz w:val="28"/>
          <w:szCs w:val="28"/>
          <w:lang w:eastAsia="ko-KR"/>
        </w:rPr>
        <w:t>22</w:t>
      </w:r>
      <w:r w:rsidR="007B4C26">
        <w:rPr>
          <w:rFonts w:eastAsia="Calibri"/>
          <w:bCs/>
          <w:sz w:val="28"/>
          <w:szCs w:val="28"/>
          <w:lang w:eastAsia="ko-KR"/>
        </w:rPr>
        <w:t xml:space="preserve">. – Р. </w:t>
      </w:r>
      <w:r w:rsidRPr="00A17E25">
        <w:rPr>
          <w:rFonts w:eastAsia="Calibri"/>
          <w:bCs/>
          <w:sz w:val="28"/>
          <w:szCs w:val="28"/>
          <w:lang w:eastAsia="ko-KR"/>
        </w:rPr>
        <w:t xml:space="preserve">609–615. </w:t>
      </w:r>
      <w:r w:rsidR="007B4C26">
        <w:rPr>
          <w:rFonts w:eastAsia="Calibri"/>
          <w:bCs/>
          <w:sz w:val="28"/>
          <w:szCs w:val="28"/>
          <w:lang w:eastAsia="ko-KR"/>
        </w:rPr>
        <w:t xml:space="preserve">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eastAsia="ko-KR"/>
        </w:rPr>
      </w:pPr>
      <w:proofErr w:type="spellStart"/>
      <w:r w:rsidRPr="00A17E25">
        <w:rPr>
          <w:rFonts w:eastAsia="Calibri"/>
          <w:bCs/>
          <w:sz w:val="28"/>
          <w:szCs w:val="28"/>
          <w:lang w:val="en-US" w:eastAsia="ko-KR"/>
        </w:rPr>
        <w:t>Maloy</w:t>
      </w:r>
      <w:proofErr w:type="spellEnd"/>
      <w:r w:rsidRPr="00A17E25">
        <w:rPr>
          <w:rFonts w:eastAsia="Calibri"/>
          <w:bCs/>
          <w:sz w:val="28"/>
          <w:szCs w:val="28"/>
          <w:lang w:val="en-US" w:eastAsia="ko-KR"/>
        </w:rPr>
        <w:t xml:space="preserve"> K.J.,  Powrie F. Regulatory T cells in the control of immune pathology</w:t>
      </w:r>
      <w:r w:rsidR="007B4C26" w:rsidRPr="007B4C26">
        <w:rPr>
          <w:rFonts w:eastAsia="Calibri"/>
          <w:bCs/>
          <w:sz w:val="28"/>
          <w:szCs w:val="28"/>
          <w:lang w:val="en-US" w:eastAsia="ko-KR"/>
        </w:rPr>
        <w:t xml:space="preserve"> //</w:t>
      </w:r>
      <w:r w:rsidRPr="00A17E25">
        <w:rPr>
          <w:rFonts w:eastAsia="Calibri"/>
          <w:bCs/>
          <w:sz w:val="28"/>
          <w:szCs w:val="28"/>
          <w:lang w:val="en-US" w:eastAsia="ko-KR"/>
        </w:rPr>
        <w:t> </w:t>
      </w:r>
      <w:r w:rsidRPr="007B4C26">
        <w:rPr>
          <w:rFonts w:eastAsia="Calibri"/>
          <w:bCs/>
          <w:sz w:val="28"/>
          <w:szCs w:val="28"/>
          <w:lang w:val="en-US" w:eastAsia="ko-KR"/>
        </w:rPr>
        <w:t>Nat. Immunol. </w:t>
      </w:r>
      <w:r w:rsidR="007B4C26">
        <w:rPr>
          <w:rFonts w:eastAsia="Calibri"/>
          <w:bCs/>
          <w:sz w:val="28"/>
          <w:szCs w:val="28"/>
          <w:lang w:eastAsia="ko-KR"/>
        </w:rPr>
        <w:t xml:space="preserve">- </w:t>
      </w:r>
      <w:r w:rsidR="007B4C26" w:rsidRPr="00A17E25">
        <w:rPr>
          <w:rFonts w:eastAsia="Calibri"/>
          <w:bCs/>
          <w:sz w:val="28"/>
          <w:szCs w:val="28"/>
          <w:lang w:val="en-US" w:eastAsia="ko-KR"/>
        </w:rPr>
        <w:t xml:space="preserve">2001. </w:t>
      </w:r>
      <w:r w:rsidR="007B4C26">
        <w:rPr>
          <w:rFonts w:eastAsia="Calibri"/>
          <w:bCs/>
          <w:sz w:val="28"/>
          <w:szCs w:val="28"/>
          <w:lang w:eastAsia="ko-KR"/>
        </w:rPr>
        <w:t>- №</w:t>
      </w:r>
      <w:r w:rsidRPr="00A17E25">
        <w:rPr>
          <w:rFonts w:eastAsia="Calibri"/>
          <w:bCs/>
          <w:sz w:val="28"/>
          <w:szCs w:val="28"/>
          <w:lang w:eastAsia="ko-KR"/>
        </w:rPr>
        <w:t>2</w:t>
      </w:r>
      <w:r w:rsidR="007B4C26">
        <w:rPr>
          <w:rFonts w:eastAsia="Calibri"/>
          <w:bCs/>
          <w:sz w:val="28"/>
          <w:szCs w:val="28"/>
          <w:lang w:eastAsia="ko-KR"/>
        </w:rPr>
        <w:t xml:space="preserve">. – Р. </w:t>
      </w:r>
      <w:r w:rsidRPr="00A17E25">
        <w:rPr>
          <w:rFonts w:eastAsia="Calibri"/>
          <w:bCs/>
          <w:sz w:val="28"/>
          <w:szCs w:val="28"/>
          <w:lang w:eastAsia="ko-KR"/>
        </w:rPr>
        <w:t xml:space="preserve">816–822. </w:t>
      </w:r>
      <w:r w:rsidR="007B4C26">
        <w:rPr>
          <w:rFonts w:eastAsia="Calibri"/>
          <w:bCs/>
          <w:sz w:val="28"/>
          <w:szCs w:val="28"/>
          <w:lang w:eastAsia="ko-KR"/>
        </w:rPr>
        <w:t xml:space="preserve">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eastAsia="ko-KR"/>
        </w:rPr>
      </w:pPr>
      <w:r w:rsidRPr="00A17E25">
        <w:rPr>
          <w:rFonts w:eastAsia="Calibri"/>
          <w:bCs/>
          <w:sz w:val="28"/>
          <w:szCs w:val="28"/>
          <w:lang w:val="en-US" w:eastAsia="ko-KR"/>
        </w:rPr>
        <w:t xml:space="preserve">Mauri C.,  </w:t>
      </w:r>
      <w:proofErr w:type="spellStart"/>
      <w:r w:rsidRPr="00A17E25">
        <w:rPr>
          <w:rFonts w:eastAsia="Calibri"/>
          <w:bCs/>
          <w:sz w:val="28"/>
          <w:szCs w:val="28"/>
          <w:lang w:val="en-US" w:eastAsia="ko-KR"/>
        </w:rPr>
        <w:t>Bosma</w:t>
      </w:r>
      <w:proofErr w:type="spellEnd"/>
      <w:r w:rsidRPr="00A17E25">
        <w:rPr>
          <w:rFonts w:eastAsia="Calibri"/>
          <w:bCs/>
          <w:sz w:val="28"/>
          <w:szCs w:val="28"/>
          <w:lang w:val="en-US" w:eastAsia="ko-KR"/>
        </w:rPr>
        <w:t xml:space="preserve"> A. Immune regulatory function of B cells</w:t>
      </w:r>
      <w:r w:rsidR="007B4C26" w:rsidRPr="007B4C26">
        <w:rPr>
          <w:rFonts w:eastAsia="Calibri"/>
          <w:bCs/>
          <w:sz w:val="28"/>
          <w:szCs w:val="28"/>
          <w:lang w:val="en-US" w:eastAsia="ko-KR"/>
        </w:rPr>
        <w:t xml:space="preserve"> //</w:t>
      </w:r>
      <w:r w:rsidRPr="00A17E25">
        <w:rPr>
          <w:rFonts w:eastAsia="Calibri"/>
          <w:bCs/>
          <w:sz w:val="28"/>
          <w:szCs w:val="28"/>
          <w:lang w:val="en-US" w:eastAsia="ko-KR"/>
        </w:rPr>
        <w:t> </w:t>
      </w:r>
      <w:proofErr w:type="spellStart"/>
      <w:r w:rsidRPr="007B4C26">
        <w:rPr>
          <w:rFonts w:eastAsia="Calibri"/>
          <w:bCs/>
          <w:sz w:val="28"/>
          <w:szCs w:val="28"/>
          <w:lang w:val="en-US" w:eastAsia="ko-KR"/>
        </w:rPr>
        <w:t>Annu</w:t>
      </w:r>
      <w:proofErr w:type="spellEnd"/>
      <w:r w:rsidRPr="007B4C26">
        <w:rPr>
          <w:rFonts w:eastAsia="Calibri"/>
          <w:bCs/>
          <w:sz w:val="28"/>
          <w:szCs w:val="28"/>
          <w:lang w:val="en-US" w:eastAsia="ko-KR"/>
        </w:rPr>
        <w:t>. Rev. Immunol. </w:t>
      </w:r>
      <w:r w:rsidR="007B4C26">
        <w:rPr>
          <w:rFonts w:eastAsia="Calibri"/>
          <w:bCs/>
          <w:sz w:val="28"/>
          <w:szCs w:val="28"/>
          <w:lang w:eastAsia="ko-KR"/>
        </w:rPr>
        <w:t xml:space="preserve"> - </w:t>
      </w:r>
      <w:r w:rsidR="007B4C26" w:rsidRPr="00A17E25">
        <w:rPr>
          <w:rFonts w:eastAsia="Calibri"/>
          <w:bCs/>
          <w:sz w:val="28"/>
          <w:szCs w:val="28"/>
          <w:lang w:val="en-US" w:eastAsia="ko-KR"/>
        </w:rPr>
        <w:t xml:space="preserve">2012. </w:t>
      </w:r>
      <w:r w:rsidR="007B4C26">
        <w:rPr>
          <w:rFonts w:eastAsia="Calibri"/>
          <w:bCs/>
          <w:sz w:val="28"/>
          <w:szCs w:val="28"/>
          <w:lang w:eastAsia="ko-KR"/>
        </w:rPr>
        <w:t>- №</w:t>
      </w:r>
      <w:r w:rsidRPr="00A17E25">
        <w:rPr>
          <w:rFonts w:eastAsia="Calibri"/>
          <w:bCs/>
          <w:sz w:val="28"/>
          <w:szCs w:val="28"/>
          <w:lang w:eastAsia="ko-KR"/>
        </w:rPr>
        <w:t>30</w:t>
      </w:r>
      <w:r w:rsidR="007B4C26">
        <w:rPr>
          <w:rFonts w:eastAsia="Calibri"/>
          <w:bCs/>
          <w:sz w:val="28"/>
          <w:szCs w:val="28"/>
          <w:lang w:eastAsia="ko-KR"/>
        </w:rPr>
        <w:t xml:space="preserve">. – Р. </w:t>
      </w:r>
      <w:r w:rsidRPr="00A17E25">
        <w:rPr>
          <w:rFonts w:eastAsia="Calibri"/>
          <w:bCs/>
          <w:sz w:val="28"/>
          <w:szCs w:val="28"/>
          <w:lang w:eastAsia="ko-KR"/>
        </w:rPr>
        <w:t xml:space="preserve">221–241. </w:t>
      </w:r>
      <w:r w:rsidR="007B4C26">
        <w:rPr>
          <w:rFonts w:eastAsia="Calibri"/>
          <w:bCs/>
          <w:sz w:val="28"/>
          <w:szCs w:val="28"/>
          <w:lang w:eastAsia="ko-KR"/>
        </w:rPr>
        <w:t xml:space="preserve"> </w:t>
      </w:r>
    </w:p>
    <w:p w:rsidR="007E3A07" w:rsidRPr="00A17E25" w:rsidRDefault="004D520B"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hyperlink r:id="rId70" w:history="1">
        <w:r w:rsidR="007E3A07" w:rsidRPr="00A17E25">
          <w:rPr>
            <w:rFonts w:eastAsia="Calibri"/>
            <w:bCs/>
            <w:color w:val="000000"/>
            <w:sz w:val="28"/>
            <w:szCs w:val="28"/>
            <w:lang w:val="en-US" w:eastAsia="ko-KR"/>
          </w:rPr>
          <w:t>Kristensen</w:t>
        </w:r>
      </w:hyperlink>
      <w:r w:rsidR="007E3A07" w:rsidRPr="00A17E25">
        <w:rPr>
          <w:rFonts w:eastAsia="Calibri"/>
          <w:b/>
          <w:bCs/>
          <w:color w:val="000000"/>
          <w:sz w:val="28"/>
          <w:szCs w:val="28"/>
          <w:lang w:val="en-US" w:eastAsia="ko-KR"/>
        </w:rPr>
        <w:t xml:space="preserve"> </w:t>
      </w:r>
      <w:proofErr w:type="spellStart"/>
      <w:r w:rsidR="007E3A07" w:rsidRPr="00A17E25">
        <w:rPr>
          <w:rFonts w:eastAsia="Calibri"/>
          <w:color w:val="000000"/>
          <w:sz w:val="28"/>
          <w:szCs w:val="28"/>
          <w:lang w:val="en-US" w:eastAsia="ko-KR"/>
        </w:rPr>
        <w:t>Birte</w:t>
      </w:r>
      <w:proofErr w:type="spellEnd"/>
      <w:r w:rsidR="007E3A07" w:rsidRPr="00A17E25">
        <w:rPr>
          <w:rFonts w:eastAsia="Calibri"/>
          <w:color w:val="000000"/>
          <w:sz w:val="28"/>
          <w:szCs w:val="28"/>
          <w:lang w:val="en-US" w:eastAsia="ko-KR"/>
        </w:rPr>
        <w:t xml:space="preserve">, </w:t>
      </w:r>
      <w:hyperlink r:id="rId71" w:history="1">
        <w:proofErr w:type="spellStart"/>
        <w:r w:rsidR="007E3A07" w:rsidRPr="00A17E25">
          <w:rPr>
            <w:rFonts w:eastAsia="Calibri"/>
            <w:color w:val="000000"/>
            <w:sz w:val="28"/>
            <w:szCs w:val="28"/>
            <w:lang w:val="en-US" w:eastAsia="ko-KR"/>
          </w:rPr>
          <w:t>Hegedüs</w:t>
        </w:r>
        <w:proofErr w:type="spellEnd"/>
      </w:hyperlink>
      <w:r w:rsidR="007E3A07" w:rsidRPr="00A17E25">
        <w:rPr>
          <w:rFonts w:eastAsia="Calibri"/>
          <w:color w:val="000000"/>
          <w:sz w:val="28"/>
          <w:szCs w:val="28"/>
          <w:lang w:val="en-US" w:eastAsia="ko-KR"/>
        </w:rPr>
        <w:t xml:space="preserve"> Laszlo,</w:t>
      </w:r>
      <w:r w:rsidR="007E3A07" w:rsidRPr="00A17E25">
        <w:rPr>
          <w:rFonts w:eastAsia="Calibri"/>
          <w:color w:val="000000"/>
          <w:sz w:val="28"/>
          <w:szCs w:val="28"/>
          <w:vertAlign w:val="superscript"/>
          <w:lang w:val="en-US" w:eastAsia="ko-KR"/>
        </w:rPr>
        <w:t>  </w:t>
      </w:r>
      <w:r w:rsidR="007E3A07" w:rsidRPr="00A17E25">
        <w:rPr>
          <w:rFonts w:eastAsia="Calibri"/>
          <w:color w:val="000000"/>
          <w:sz w:val="28"/>
          <w:szCs w:val="28"/>
          <w:lang w:val="en-US" w:eastAsia="ko-KR"/>
        </w:rPr>
        <w:t xml:space="preserve">Lundy </w:t>
      </w:r>
      <w:hyperlink r:id="rId72" w:history="1">
        <w:r w:rsidR="007E3A07" w:rsidRPr="00A17E25">
          <w:rPr>
            <w:rFonts w:eastAsia="Calibri"/>
            <w:color w:val="000000"/>
            <w:sz w:val="28"/>
            <w:szCs w:val="28"/>
            <w:lang w:val="en-US" w:eastAsia="ko-KR"/>
          </w:rPr>
          <w:t xml:space="preserve">Steven K., </w:t>
        </w:r>
      </w:hyperlink>
      <w:r w:rsidR="007E3A07" w:rsidRPr="00A17E25">
        <w:rPr>
          <w:rFonts w:eastAsia="Calibri"/>
          <w:color w:val="000000"/>
          <w:sz w:val="28"/>
          <w:szCs w:val="28"/>
          <w:lang w:val="en-US" w:eastAsia="ko-KR"/>
        </w:rPr>
        <w:t xml:space="preserve"> </w:t>
      </w:r>
      <w:proofErr w:type="spellStart"/>
      <w:r w:rsidR="007E3A07" w:rsidRPr="00A17E25">
        <w:rPr>
          <w:rFonts w:eastAsia="Calibri"/>
          <w:color w:val="000000"/>
          <w:sz w:val="28"/>
          <w:szCs w:val="28"/>
          <w:lang w:val="en-US" w:eastAsia="ko-KR"/>
        </w:rPr>
        <w:t>Brimnes</w:t>
      </w:r>
      <w:proofErr w:type="spellEnd"/>
      <w:r w:rsidR="007E3A07" w:rsidRPr="00A17E25">
        <w:rPr>
          <w:rFonts w:eastAsia="Calibri"/>
          <w:color w:val="000000"/>
          <w:sz w:val="28"/>
          <w:szCs w:val="28"/>
          <w:lang w:val="en-US" w:eastAsia="ko-KR"/>
        </w:rPr>
        <w:t xml:space="preserve"> </w:t>
      </w:r>
      <w:hyperlink r:id="rId73" w:history="1">
        <w:r w:rsidR="007E3A07" w:rsidRPr="00A17E25">
          <w:rPr>
            <w:rFonts w:eastAsia="Calibri"/>
            <w:color w:val="000000"/>
            <w:sz w:val="28"/>
            <w:szCs w:val="28"/>
            <w:lang w:val="en-US" w:eastAsia="ko-KR"/>
          </w:rPr>
          <w:t xml:space="preserve">Marie K., </w:t>
        </w:r>
      </w:hyperlink>
      <w:r w:rsidR="007E3A07" w:rsidRPr="00A17E25">
        <w:rPr>
          <w:rFonts w:eastAsia="Calibri"/>
          <w:color w:val="000000"/>
          <w:sz w:val="28"/>
          <w:szCs w:val="28"/>
          <w:lang w:val="en-US" w:eastAsia="ko-KR"/>
        </w:rPr>
        <w:t xml:space="preserve"> Smith</w:t>
      </w:r>
      <w:r w:rsidR="007E3A07" w:rsidRPr="00A17E25">
        <w:rPr>
          <w:rFonts w:eastAsia="Calibri"/>
          <w:color w:val="000000"/>
          <w:sz w:val="28"/>
          <w:szCs w:val="28"/>
          <w:vertAlign w:val="superscript"/>
          <w:lang w:val="en-US" w:eastAsia="ko-KR"/>
        </w:rPr>
        <w:t xml:space="preserve">  </w:t>
      </w:r>
      <w:hyperlink r:id="rId74" w:history="1">
        <w:r w:rsidR="007E3A07" w:rsidRPr="00A17E25">
          <w:rPr>
            <w:rFonts w:eastAsia="Calibri"/>
            <w:color w:val="000000"/>
            <w:sz w:val="28"/>
            <w:szCs w:val="28"/>
            <w:lang w:val="en-US" w:eastAsia="ko-KR"/>
          </w:rPr>
          <w:t xml:space="preserve">Terry J., </w:t>
        </w:r>
      </w:hyperlink>
      <w:r w:rsidR="007E3A07" w:rsidRPr="00A17E25">
        <w:rPr>
          <w:rFonts w:eastAsia="Calibri"/>
          <w:color w:val="000000"/>
          <w:sz w:val="28"/>
          <w:szCs w:val="28"/>
          <w:lang w:val="en-US" w:eastAsia="ko-KR"/>
        </w:rPr>
        <w:t xml:space="preserve">Nielsen </w:t>
      </w:r>
      <w:hyperlink r:id="rId75" w:history="1">
        <w:r w:rsidR="007E3A07" w:rsidRPr="00A17E25">
          <w:rPr>
            <w:rFonts w:eastAsia="Calibri"/>
            <w:color w:val="000000"/>
            <w:sz w:val="28"/>
            <w:szCs w:val="28"/>
            <w:lang w:val="en-US" w:eastAsia="ko-KR"/>
          </w:rPr>
          <w:t xml:space="preserve">Claus H. </w:t>
        </w:r>
      </w:hyperlink>
      <w:r w:rsidR="007E3A07" w:rsidRPr="00A17E25">
        <w:rPr>
          <w:rFonts w:eastAsia="Calibri"/>
          <w:b/>
          <w:bCs/>
          <w:color w:val="000000"/>
          <w:sz w:val="28"/>
          <w:szCs w:val="28"/>
          <w:vertAlign w:val="superscript"/>
          <w:lang w:val="en-US" w:eastAsia="ko-KR"/>
        </w:rPr>
        <w:t> </w:t>
      </w:r>
      <w:r w:rsidR="007E3A07" w:rsidRPr="00A17E25">
        <w:rPr>
          <w:rFonts w:eastAsia="Calibri"/>
          <w:bCs/>
          <w:color w:val="000000"/>
          <w:spacing w:val="-2"/>
          <w:sz w:val="28"/>
          <w:szCs w:val="28"/>
          <w:lang w:val="en-US" w:eastAsia="ko-KR"/>
        </w:rPr>
        <w:t xml:space="preserve">Characterization of Regulatory B Cells in Graves’ Disease and Hashimoto’s Thyroiditis //  </w:t>
      </w:r>
      <w:hyperlink r:id="rId76" w:history="1">
        <w:proofErr w:type="spellStart"/>
        <w:r w:rsidR="007E3A07" w:rsidRPr="00A17E25">
          <w:rPr>
            <w:rFonts w:eastAsia="Calibri"/>
            <w:bCs/>
            <w:color w:val="000000"/>
            <w:sz w:val="28"/>
            <w:szCs w:val="28"/>
            <w:lang w:val="en-US" w:eastAsia="ko-KR"/>
          </w:rPr>
          <w:t>PLoS</w:t>
        </w:r>
        <w:proofErr w:type="spellEnd"/>
        <w:r w:rsidR="007E3A07" w:rsidRPr="00A17E25">
          <w:rPr>
            <w:rFonts w:eastAsia="Calibri"/>
            <w:bCs/>
            <w:color w:val="000000"/>
            <w:sz w:val="28"/>
            <w:szCs w:val="28"/>
            <w:lang w:val="en-US" w:eastAsia="ko-KR"/>
          </w:rPr>
          <w:t xml:space="preserve"> One.</w:t>
        </w:r>
      </w:hyperlink>
      <w:r w:rsidR="007E3A07" w:rsidRPr="00A17E25">
        <w:rPr>
          <w:rFonts w:eastAsia="Calibri"/>
          <w:bCs/>
          <w:color w:val="000000"/>
          <w:sz w:val="28"/>
          <w:szCs w:val="28"/>
          <w:lang w:val="en-US" w:eastAsia="ko-KR"/>
        </w:rPr>
        <w:t> </w:t>
      </w:r>
      <w:r w:rsidR="007E3A07" w:rsidRPr="00A17E25">
        <w:rPr>
          <w:rFonts w:eastAsia="Calibri"/>
          <w:bCs/>
          <w:color w:val="000000"/>
          <w:sz w:val="28"/>
          <w:szCs w:val="28"/>
          <w:lang w:eastAsia="ko-KR"/>
        </w:rPr>
        <w:t xml:space="preserve">– </w:t>
      </w:r>
      <w:r w:rsidR="007E3A07" w:rsidRPr="00A17E25">
        <w:rPr>
          <w:rFonts w:eastAsia="Calibri"/>
          <w:bCs/>
          <w:color w:val="000000"/>
          <w:sz w:val="28"/>
          <w:szCs w:val="28"/>
          <w:lang w:val="en-US" w:eastAsia="ko-KR"/>
        </w:rPr>
        <w:t>2015</w:t>
      </w:r>
      <w:r w:rsidR="007E3A07" w:rsidRPr="00A17E25">
        <w:rPr>
          <w:rFonts w:eastAsia="Calibri"/>
          <w:bCs/>
          <w:color w:val="000000"/>
          <w:sz w:val="28"/>
          <w:szCs w:val="28"/>
          <w:lang w:eastAsia="ko-KR"/>
        </w:rPr>
        <w:t>. -</w:t>
      </w:r>
      <w:r w:rsidR="007E3A07" w:rsidRPr="00A17E25">
        <w:rPr>
          <w:rFonts w:eastAsia="Calibri"/>
          <w:bCs/>
          <w:color w:val="000000"/>
          <w:sz w:val="28"/>
          <w:szCs w:val="28"/>
          <w:lang w:val="en-US" w:eastAsia="ko-KR"/>
        </w:rPr>
        <w:t xml:space="preserve"> Vol. 10</w:t>
      </w:r>
      <w:r w:rsidR="007E3A07" w:rsidRPr="00A17E25">
        <w:rPr>
          <w:rFonts w:eastAsia="Calibri"/>
          <w:bCs/>
          <w:color w:val="000000"/>
          <w:sz w:val="28"/>
          <w:szCs w:val="28"/>
          <w:lang w:eastAsia="ko-KR"/>
        </w:rPr>
        <w:t>, №</w:t>
      </w:r>
      <w:r w:rsidR="007E3A07" w:rsidRPr="00A17E25">
        <w:rPr>
          <w:rFonts w:eastAsia="Calibri"/>
          <w:bCs/>
          <w:color w:val="000000"/>
          <w:sz w:val="28"/>
          <w:szCs w:val="28"/>
          <w:lang w:val="en-US" w:eastAsia="ko-KR"/>
        </w:rPr>
        <w:t>5</w:t>
      </w:r>
      <w:r w:rsidR="007E3A07" w:rsidRPr="00A17E25">
        <w:rPr>
          <w:rFonts w:eastAsia="Calibri"/>
          <w:bCs/>
          <w:color w:val="000000"/>
          <w:sz w:val="28"/>
          <w:szCs w:val="28"/>
          <w:lang w:eastAsia="ko-KR"/>
        </w:rPr>
        <w:t>. – Р.</w:t>
      </w:r>
      <w:r w:rsidR="007E3A07" w:rsidRPr="00A17E25">
        <w:rPr>
          <w:rFonts w:eastAsia="Calibri"/>
          <w:bCs/>
          <w:color w:val="000000"/>
          <w:sz w:val="28"/>
          <w:szCs w:val="28"/>
          <w:lang w:val="en-US" w:eastAsia="ko-KR"/>
        </w:rPr>
        <w:t xml:space="preserve"> </w:t>
      </w:r>
      <w:r w:rsidR="007E3A07" w:rsidRPr="00A17E25">
        <w:rPr>
          <w:rFonts w:eastAsia="Calibri"/>
          <w:bCs/>
          <w:color w:val="000000"/>
          <w:sz w:val="28"/>
          <w:szCs w:val="28"/>
          <w:lang w:eastAsia="ko-KR"/>
        </w:rPr>
        <w:t xml:space="preserve"> </w:t>
      </w:r>
      <w:r w:rsidR="007E3A07" w:rsidRPr="00A17E25">
        <w:rPr>
          <w:rFonts w:eastAsia="Calibri"/>
          <w:bCs/>
          <w:color w:val="000000"/>
          <w:sz w:val="28"/>
          <w:szCs w:val="28"/>
          <w:lang w:val="en-US" w:eastAsia="ko-KR"/>
        </w:rPr>
        <w:t xml:space="preserve">127949. </w:t>
      </w:r>
      <w:r w:rsidR="007E3A07" w:rsidRPr="00A17E25">
        <w:rPr>
          <w:rFonts w:eastAsia="Calibri"/>
          <w:bCs/>
          <w:color w:val="000000"/>
          <w:sz w:val="28"/>
          <w:szCs w:val="28"/>
          <w:lang w:eastAsia="ko-KR"/>
        </w:rPr>
        <w:t xml:space="preserve">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Yokota S., </w:t>
      </w:r>
      <w:proofErr w:type="spellStart"/>
      <w:r w:rsidRPr="00A17E25">
        <w:rPr>
          <w:rFonts w:eastAsia="Calibri"/>
          <w:bCs/>
          <w:color w:val="000000"/>
          <w:sz w:val="28"/>
          <w:szCs w:val="28"/>
          <w:lang w:val="en-US" w:eastAsia="ko-KR"/>
        </w:rPr>
        <w:t>Imagawa</w:t>
      </w:r>
      <w:proofErr w:type="spellEnd"/>
      <w:r w:rsidRPr="00A17E25">
        <w:rPr>
          <w:rFonts w:eastAsia="Calibri"/>
          <w:bCs/>
          <w:color w:val="000000"/>
          <w:sz w:val="28"/>
          <w:szCs w:val="28"/>
          <w:lang w:val="en-US" w:eastAsia="ko-KR"/>
        </w:rPr>
        <w:t xml:space="preserve"> T., Mori M. et al. Efficacy and safety of tocilizumab in patients with systemic-onset juvenile idiopathic arthritis: a </w:t>
      </w:r>
      <w:proofErr w:type="spellStart"/>
      <w:r w:rsidRPr="00A17E25">
        <w:rPr>
          <w:rFonts w:eastAsia="Calibri"/>
          <w:bCs/>
          <w:color w:val="000000"/>
          <w:sz w:val="28"/>
          <w:szCs w:val="28"/>
          <w:lang w:val="en-US" w:eastAsia="ko-KR"/>
        </w:rPr>
        <w:t>randomised</w:t>
      </w:r>
      <w:proofErr w:type="spellEnd"/>
      <w:r w:rsidRPr="00A17E25">
        <w:rPr>
          <w:rFonts w:eastAsia="Calibri"/>
          <w:bCs/>
          <w:color w:val="000000"/>
          <w:sz w:val="28"/>
          <w:szCs w:val="28"/>
          <w:lang w:val="en-US" w:eastAsia="ko-KR"/>
        </w:rPr>
        <w:t>, double-blind, placebo</w:t>
      </w:r>
      <w:r w:rsidR="00552D78" w:rsidRPr="00A17E25">
        <w:rPr>
          <w:rFonts w:eastAsia="Calibri"/>
          <w:bCs/>
          <w:color w:val="000000"/>
          <w:sz w:val="28"/>
          <w:szCs w:val="28"/>
          <w:lang w:val="en-US" w:eastAsia="ko-KR"/>
        </w:rPr>
        <w:t xml:space="preserve"> </w:t>
      </w:r>
      <w:r w:rsidRPr="00A17E25">
        <w:rPr>
          <w:rFonts w:eastAsia="Calibri"/>
          <w:bCs/>
          <w:color w:val="000000"/>
          <w:sz w:val="28"/>
          <w:szCs w:val="28"/>
          <w:lang w:val="en-US" w:eastAsia="ko-KR"/>
        </w:rPr>
        <w:t xml:space="preserve">controlled, withdrawal phase III trial // Lancet. – 2008. - №371. – </w:t>
      </w:r>
      <w:r w:rsidRPr="00A17E25">
        <w:rPr>
          <w:rFonts w:eastAsia="Calibri"/>
          <w:bCs/>
          <w:color w:val="000000"/>
          <w:sz w:val="28"/>
          <w:szCs w:val="28"/>
          <w:lang w:eastAsia="ko-KR"/>
        </w:rPr>
        <w:t>Р</w:t>
      </w:r>
      <w:r w:rsidRPr="00A17E25">
        <w:rPr>
          <w:rFonts w:eastAsia="Calibri"/>
          <w:bCs/>
          <w:color w:val="000000"/>
          <w:sz w:val="28"/>
          <w:szCs w:val="28"/>
          <w:lang w:val="en-US" w:eastAsia="ko-KR"/>
        </w:rPr>
        <w:t>. 998-1006.</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proofErr w:type="spellStart"/>
      <w:r w:rsidRPr="00A17E25">
        <w:rPr>
          <w:rFonts w:eastAsia="Calibri"/>
          <w:bCs/>
          <w:color w:val="000000"/>
          <w:sz w:val="28"/>
          <w:szCs w:val="28"/>
          <w:lang w:val="en-US" w:eastAsia="ko-KR"/>
        </w:rPr>
        <w:t>Banga</w:t>
      </w:r>
      <w:proofErr w:type="spellEnd"/>
      <w:r w:rsidRPr="00A17E25">
        <w:rPr>
          <w:rFonts w:eastAsia="Calibri"/>
          <w:bCs/>
          <w:color w:val="000000"/>
          <w:sz w:val="28"/>
          <w:szCs w:val="28"/>
          <w:lang w:val="en-US" w:eastAsia="ko-KR"/>
        </w:rPr>
        <w:t xml:space="preserve"> J.P., Barnett P.S., McGregor A.M. Immunological and molecular characteristics of the thyroid peroxidase autoantigen // Autoimmunity. – 1991. - Vol. 8, №4. – </w:t>
      </w:r>
      <w:r w:rsidRPr="00A17E25">
        <w:rPr>
          <w:rFonts w:eastAsia="Calibri"/>
          <w:bCs/>
          <w:color w:val="000000"/>
          <w:sz w:val="28"/>
          <w:szCs w:val="28"/>
          <w:lang w:eastAsia="ko-KR"/>
        </w:rPr>
        <w:t>Р</w:t>
      </w:r>
      <w:r w:rsidRPr="00A17E25">
        <w:rPr>
          <w:rFonts w:eastAsia="Calibri"/>
          <w:bCs/>
          <w:color w:val="000000"/>
          <w:sz w:val="28"/>
          <w:szCs w:val="28"/>
          <w:lang w:val="en-US" w:eastAsia="ko-KR"/>
        </w:rPr>
        <w:t xml:space="preserve">. </w:t>
      </w:r>
      <w:r w:rsidR="00552D78" w:rsidRPr="00A17E25">
        <w:rPr>
          <w:rFonts w:eastAsia="Calibri"/>
          <w:bCs/>
          <w:color w:val="000000"/>
          <w:sz w:val="28"/>
          <w:szCs w:val="28"/>
          <w:lang w:val="en-US" w:eastAsia="ko-KR"/>
        </w:rPr>
        <w:t xml:space="preserve">  </w:t>
      </w:r>
      <w:r w:rsidRPr="00A17E25">
        <w:rPr>
          <w:rFonts w:eastAsia="Calibri"/>
          <w:bCs/>
          <w:color w:val="000000"/>
          <w:sz w:val="28"/>
          <w:szCs w:val="28"/>
          <w:lang w:val="en-US" w:eastAsia="ko-KR"/>
        </w:rPr>
        <w:t>335–343.</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 </w:t>
      </w:r>
      <w:proofErr w:type="spellStart"/>
      <w:r w:rsidRPr="00A17E25">
        <w:rPr>
          <w:rFonts w:eastAsia="Calibri"/>
          <w:bCs/>
          <w:color w:val="000000"/>
          <w:sz w:val="28"/>
          <w:szCs w:val="28"/>
          <w:shd w:val="clear" w:color="auto" w:fill="FFFFFF"/>
          <w:lang w:val="en-US" w:eastAsia="ko-KR"/>
        </w:rPr>
        <w:t>Llorente</w:t>
      </w:r>
      <w:proofErr w:type="spellEnd"/>
      <w:r w:rsidRPr="00A17E25">
        <w:rPr>
          <w:rFonts w:eastAsia="Calibri"/>
          <w:bCs/>
          <w:color w:val="000000"/>
          <w:sz w:val="28"/>
          <w:szCs w:val="28"/>
          <w:shd w:val="clear" w:color="auto" w:fill="FFFFFF"/>
          <w:lang w:val="en-US" w:eastAsia="ko-KR"/>
        </w:rPr>
        <w:t xml:space="preserve"> L</w:t>
      </w:r>
      <w:r w:rsidR="007B4C26" w:rsidRPr="007B4C26">
        <w:rPr>
          <w:rFonts w:eastAsia="Calibri"/>
          <w:bCs/>
          <w:color w:val="000000"/>
          <w:sz w:val="28"/>
          <w:szCs w:val="28"/>
          <w:shd w:val="clear" w:color="auto" w:fill="FFFFFF"/>
          <w:lang w:val="en-US" w:eastAsia="ko-KR"/>
        </w:rPr>
        <w:t>.</w:t>
      </w:r>
      <w:r w:rsidRPr="00A17E25">
        <w:rPr>
          <w:rFonts w:eastAsia="Calibri"/>
          <w:bCs/>
          <w:color w:val="000000"/>
          <w:sz w:val="28"/>
          <w:szCs w:val="28"/>
          <w:shd w:val="clear" w:color="auto" w:fill="FFFFFF"/>
          <w:lang w:val="en-US" w:eastAsia="ko-KR"/>
        </w:rPr>
        <w:t xml:space="preserve">, </w:t>
      </w:r>
      <w:proofErr w:type="spellStart"/>
      <w:r w:rsidRPr="00A17E25">
        <w:rPr>
          <w:rFonts w:eastAsia="Calibri"/>
          <w:bCs/>
          <w:color w:val="000000"/>
          <w:sz w:val="28"/>
          <w:szCs w:val="28"/>
          <w:shd w:val="clear" w:color="auto" w:fill="FFFFFF"/>
          <w:lang w:val="en-US" w:eastAsia="ko-KR"/>
        </w:rPr>
        <w:t>Richaud-Patin</w:t>
      </w:r>
      <w:proofErr w:type="spellEnd"/>
      <w:r w:rsidRPr="00A17E25">
        <w:rPr>
          <w:rFonts w:eastAsia="Calibri"/>
          <w:bCs/>
          <w:color w:val="000000"/>
          <w:sz w:val="28"/>
          <w:szCs w:val="28"/>
          <w:shd w:val="clear" w:color="auto" w:fill="FFFFFF"/>
          <w:lang w:val="en-US" w:eastAsia="ko-KR"/>
        </w:rPr>
        <w:t xml:space="preserve"> Y</w:t>
      </w:r>
      <w:r w:rsidR="007B4C26" w:rsidRPr="007B4C26">
        <w:rPr>
          <w:rFonts w:eastAsia="Calibri"/>
          <w:bCs/>
          <w:color w:val="000000"/>
          <w:sz w:val="28"/>
          <w:szCs w:val="28"/>
          <w:shd w:val="clear" w:color="auto" w:fill="FFFFFF"/>
          <w:lang w:val="en-US" w:eastAsia="ko-KR"/>
        </w:rPr>
        <w:t>.</w:t>
      </w:r>
      <w:r w:rsidRPr="00A17E25">
        <w:rPr>
          <w:rFonts w:eastAsia="Calibri"/>
          <w:bCs/>
          <w:color w:val="000000"/>
          <w:sz w:val="28"/>
          <w:szCs w:val="28"/>
          <w:shd w:val="clear" w:color="auto" w:fill="FFFFFF"/>
          <w:lang w:val="en-US" w:eastAsia="ko-KR"/>
        </w:rPr>
        <w:t xml:space="preserve">, </w:t>
      </w:r>
      <w:proofErr w:type="spellStart"/>
      <w:r w:rsidRPr="00A17E25">
        <w:rPr>
          <w:rFonts w:eastAsia="Calibri"/>
          <w:bCs/>
          <w:color w:val="000000"/>
          <w:sz w:val="28"/>
          <w:szCs w:val="28"/>
          <w:shd w:val="clear" w:color="auto" w:fill="FFFFFF"/>
          <w:lang w:val="en-US" w:eastAsia="ko-KR"/>
        </w:rPr>
        <w:t>Fior</w:t>
      </w:r>
      <w:proofErr w:type="spellEnd"/>
      <w:r w:rsidRPr="00A17E25">
        <w:rPr>
          <w:rFonts w:eastAsia="Calibri"/>
          <w:bCs/>
          <w:color w:val="000000"/>
          <w:sz w:val="28"/>
          <w:szCs w:val="28"/>
          <w:shd w:val="clear" w:color="auto" w:fill="FFFFFF"/>
          <w:lang w:val="en-US" w:eastAsia="ko-KR"/>
        </w:rPr>
        <w:t xml:space="preserve"> R. et al. In vivo production of interleukin-10 by </w:t>
      </w:r>
      <w:proofErr w:type="spellStart"/>
      <w:r w:rsidRPr="00A17E25">
        <w:rPr>
          <w:rFonts w:eastAsia="Calibri"/>
          <w:bCs/>
          <w:color w:val="000000"/>
          <w:sz w:val="28"/>
          <w:szCs w:val="28"/>
          <w:shd w:val="clear" w:color="auto" w:fill="FFFFFF"/>
          <w:lang w:val="en-US" w:eastAsia="ko-KR"/>
        </w:rPr>
        <w:t>nonT</w:t>
      </w:r>
      <w:proofErr w:type="spellEnd"/>
      <w:r w:rsidRPr="00A17E25">
        <w:rPr>
          <w:rFonts w:eastAsia="Calibri"/>
          <w:bCs/>
          <w:color w:val="000000"/>
          <w:sz w:val="28"/>
          <w:szCs w:val="28"/>
          <w:shd w:val="clear" w:color="auto" w:fill="FFFFFF"/>
          <w:lang w:val="en-US" w:eastAsia="ko-KR"/>
        </w:rPr>
        <w:t xml:space="preserve"> cells in rheumatoid arthritis, Sjogren's syndrome, and systemic lupus erythematosus. A potential mechanism of B lymphocyte hyperactivity and autoimmunity</w:t>
      </w:r>
      <w:r w:rsidR="007B4C26" w:rsidRPr="007B4C26">
        <w:rPr>
          <w:rFonts w:eastAsia="Calibri"/>
          <w:bCs/>
          <w:color w:val="000000"/>
          <w:sz w:val="28"/>
          <w:szCs w:val="28"/>
          <w:shd w:val="clear" w:color="auto" w:fill="FFFFFF"/>
          <w:lang w:val="en-US" w:eastAsia="ko-KR"/>
        </w:rPr>
        <w:t xml:space="preserve"> //</w:t>
      </w:r>
      <w:r w:rsidRPr="00A17E25">
        <w:rPr>
          <w:rFonts w:eastAsia="Calibri"/>
          <w:bCs/>
          <w:color w:val="000000"/>
          <w:sz w:val="28"/>
          <w:szCs w:val="28"/>
          <w:shd w:val="clear" w:color="auto" w:fill="FFFFFF"/>
          <w:lang w:val="en-US" w:eastAsia="ko-KR"/>
        </w:rPr>
        <w:t xml:space="preserve"> Arthritis Rheum. </w:t>
      </w:r>
      <w:r w:rsidR="007B4C26" w:rsidRPr="007B4C26">
        <w:rPr>
          <w:rFonts w:eastAsia="Calibri"/>
          <w:bCs/>
          <w:color w:val="000000"/>
          <w:sz w:val="28"/>
          <w:szCs w:val="28"/>
          <w:shd w:val="clear" w:color="auto" w:fill="FFFFFF"/>
          <w:lang w:val="en-US" w:eastAsia="ko-KR"/>
        </w:rPr>
        <w:t xml:space="preserve">– </w:t>
      </w:r>
      <w:r w:rsidRPr="007B4C26">
        <w:rPr>
          <w:rFonts w:eastAsia="Calibri"/>
          <w:bCs/>
          <w:color w:val="000000"/>
          <w:sz w:val="28"/>
          <w:szCs w:val="28"/>
          <w:shd w:val="clear" w:color="auto" w:fill="FFFFFF"/>
          <w:lang w:val="en-US" w:eastAsia="ko-KR"/>
        </w:rPr>
        <w:t>1994</w:t>
      </w:r>
      <w:r w:rsidR="007B4C26" w:rsidRPr="007B4C26">
        <w:rPr>
          <w:rFonts w:eastAsia="Calibri"/>
          <w:bCs/>
          <w:color w:val="000000"/>
          <w:sz w:val="28"/>
          <w:szCs w:val="28"/>
          <w:shd w:val="clear" w:color="auto" w:fill="FFFFFF"/>
          <w:lang w:val="en-US" w:eastAsia="ko-KR"/>
        </w:rPr>
        <w:t>. - №</w:t>
      </w:r>
      <w:r w:rsidRPr="007B4C26">
        <w:rPr>
          <w:rFonts w:eastAsia="Calibri"/>
          <w:bCs/>
          <w:color w:val="000000"/>
          <w:sz w:val="28"/>
          <w:szCs w:val="28"/>
          <w:shd w:val="clear" w:color="auto" w:fill="FFFFFF"/>
          <w:lang w:val="en-US" w:eastAsia="ko-KR"/>
        </w:rPr>
        <w:t>37</w:t>
      </w:r>
      <w:r w:rsidR="007B4C26" w:rsidRPr="007B4C26">
        <w:rPr>
          <w:rFonts w:eastAsia="Calibri"/>
          <w:bCs/>
          <w:color w:val="000000"/>
          <w:sz w:val="28"/>
          <w:szCs w:val="28"/>
          <w:shd w:val="clear" w:color="auto" w:fill="FFFFFF"/>
          <w:lang w:val="en-US" w:eastAsia="ko-KR"/>
        </w:rPr>
        <w:t xml:space="preserve">. – </w:t>
      </w:r>
      <w:r w:rsidR="007B4C26">
        <w:rPr>
          <w:rFonts w:eastAsia="Calibri"/>
          <w:bCs/>
          <w:color w:val="000000"/>
          <w:sz w:val="28"/>
          <w:szCs w:val="28"/>
          <w:shd w:val="clear" w:color="auto" w:fill="FFFFFF"/>
          <w:lang w:eastAsia="ko-KR"/>
        </w:rPr>
        <w:t>Р</w:t>
      </w:r>
      <w:r w:rsidR="007B4C26" w:rsidRPr="007B4C26">
        <w:rPr>
          <w:rFonts w:eastAsia="Calibri"/>
          <w:bCs/>
          <w:color w:val="000000"/>
          <w:sz w:val="28"/>
          <w:szCs w:val="28"/>
          <w:shd w:val="clear" w:color="auto" w:fill="FFFFFF"/>
          <w:lang w:val="en-US" w:eastAsia="ko-KR"/>
        </w:rPr>
        <w:t xml:space="preserve">. </w:t>
      </w:r>
      <w:r w:rsidRPr="007B4C26">
        <w:rPr>
          <w:rFonts w:eastAsia="Calibri"/>
          <w:bCs/>
          <w:color w:val="000000"/>
          <w:sz w:val="28"/>
          <w:szCs w:val="28"/>
          <w:shd w:val="clear" w:color="auto" w:fill="FFFFFF"/>
          <w:lang w:val="en-US" w:eastAsia="ko-KR"/>
        </w:rPr>
        <w:t>1647–1655.</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  </w:t>
      </w:r>
      <w:proofErr w:type="spellStart"/>
      <w:r w:rsidRPr="00A17E25">
        <w:rPr>
          <w:rFonts w:eastAsia="Calibri"/>
          <w:bCs/>
          <w:color w:val="000000"/>
          <w:sz w:val="28"/>
          <w:szCs w:val="28"/>
          <w:shd w:val="clear" w:color="auto" w:fill="FFFFFF"/>
          <w:lang w:val="en-US" w:eastAsia="ko-KR"/>
        </w:rPr>
        <w:t>Furuzawa-Carballeda</w:t>
      </w:r>
      <w:proofErr w:type="spellEnd"/>
      <w:r w:rsidRPr="00A17E25">
        <w:rPr>
          <w:rFonts w:eastAsia="Calibri"/>
          <w:bCs/>
          <w:color w:val="000000"/>
          <w:sz w:val="28"/>
          <w:szCs w:val="28"/>
          <w:shd w:val="clear" w:color="auto" w:fill="FFFFFF"/>
          <w:lang w:val="en-US" w:eastAsia="ko-KR"/>
        </w:rPr>
        <w:t xml:space="preserve"> J</w:t>
      </w:r>
      <w:r w:rsidR="007B4C26" w:rsidRPr="007B4C26">
        <w:rPr>
          <w:rFonts w:eastAsia="Calibri"/>
          <w:bCs/>
          <w:color w:val="000000"/>
          <w:sz w:val="28"/>
          <w:szCs w:val="28"/>
          <w:shd w:val="clear" w:color="auto" w:fill="FFFFFF"/>
          <w:lang w:val="en-US" w:eastAsia="ko-KR"/>
        </w:rPr>
        <w:t>.</w:t>
      </w:r>
      <w:r w:rsidRPr="00A17E25">
        <w:rPr>
          <w:rFonts w:eastAsia="Calibri"/>
          <w:bCs/>
          <w:color w:val="000000"/>
          <w:sz w:val="28"/>
          <w:szCs w:val="28"/>
          <w:shd w:val="clear" w:color="auto" w:fill="FFFFFF"/>
          <w:lang w:val="en-US" w:eastAsia="ko-KR"/>
        </w:rPr>
        <w:t xml:space="preserve">, </w:t>
      </w:r>
      <w:proofErr w:type="spellStart"/>
      <w:r w:rsidRPr="00A17E25">
        <w:rPr>
          <w:rFonts w:eastAsia="Calibri"/>
          <w:bCs/>
          <w:color w:val="000000"/>
          <w:sz w:val="28"/>
          <w:szCs w:val="28"/>
          <w:shd w:val="clear" w:color="auto" w:fill="FFFFFF"/>
          <w:lang w:val="en-US" w:eastAsia="ko-KR"/>
        </w:rPr>
        <w:t>Alcocer</w:t>
      </w:r>
      <w:proofErr w:type="spellEnd"/>
      <w:r w:rsidRPr="00A17E25">
        <w:rPr>
          <w:rFonts w:eastAsia="Calibri"/>
          <w:bCs/>
          <w:color w:val="000000"/>
          <w:sz w:val="28"/>
          <w:szCs w:val="28"/>
          <w:shd w:val="clear" w:color="auto" w:fill="FFFFFF"/>
          <w:lang w:val="en-US" w:eastAsia="ko-KR"/>
        </w:rPr>
        <w:t xml:space="preserve">-Varela J. Interleukin-8, interleukin-10, intercellular adhesion molecule- 1 and vascular cell adhesion molecule-1 expression </w:t>
      </w:r>
      <w:r w:rsidRPr="00A17E25">
        <w:rPr>
          <w:rFonts w:eastAsia="Calibri"/>
          <w:bCs/>
          <w:color w:val="000000"/>
          <w:sz w:val="28"/>
          <w:szCs w:val="28"/>
          <w:shd w:val="clear" w:color="auto" w:fill="FFFFFF"/>
          <w:lang w:val="en-US" w:eastAsia="ko-KR"/>
        </w:rPr>
        <w:lastRenderedPageBreak/>
        <w:t>levels are higher in synovial tissue from patients with rheumatoid arthritis than in osteoarthritis</w:t>
      </w:r>
      <w:r w:rsidR="007B4C26" w:rsidRPr="007B4C26">
        <w:rPr>
          <w:rFonts w:eastAsia="Calibri"/>
          <w:bCs/>
          <w:color w:val="000000"/>
          <w:sz w:val="28"/>
          <w:szCs w:val="28"/>
          <w:shd w:val="clear" w:color="auto" w:fill="FFFFFF"/>
          <w:lang w:val="en-US" w:eastAsia="ko-KR"/>
        </w:rPr>
        <w:t xml:space="preserve"> //</w:t>
      </w:r>
      <w:r w:rsidRPr="00A17E25">
        <w:rPr>
          <w:rFonts w:eastAsia="Calibri"/>
          <w:bCs/>
          <w:color w:val="000000"/>
          <w:sz w:val="28"/>
          <w:szCs w:val="28"/>
          <w:shd w:val="clear" w:color="auto" w:fill="FFFFFF"/>
          <w:lang w:val="en-US" w:eastAsia="ko-KR"/>
        </w:rPr>
        <w:t> </w:t>
      </w:r>
      <w:proofErr w:type="spellStart"/>
      <w:r w:rsidRPr="007B4C26">
        <w:rPr>
          <w:rFonts w:eastAsia="Calibri"/>
          <w:bCs/>
          <w:color w:val="000000"/>
          <w:sz w:val="28"/>
          <w:szCs w:val="28"/>
          <w:shd w:val="clear" w:color="auto" w:fill="FFFFFF"/>
          <w:lang w:val="en-US" w:eastAsia="ko-KR"/>
        </w:rPr>
        <w:t>Scand</w:t>
      </w:r>
      <w:proofErr w:type="spellEnd"/>
      <w:r w:rsidRPr="007B4C26">
        <w:rPr>
          <w:rFonts w:eastAsia="Calibri"/>
          <w:bCs/>
          <w:color w:val="000000"/>
          <w:sz w:val="28"/>
          <w:szCs w:val="28"/>
          <w:shd w:val="clear" w:color="auto" w:fill="FFFFFF"/>
          <w:lang w:val="en-US" w:eastAsia="ko-KR"/>
        </w:rPr>
        <w:t xml:space="preserve"> J Immunol. </w:t>
      </w:r>
      <w:r w:rsidR="007B4C26" w:rsidRPr="007B4C26">
        <w:rPr>
          <w:rFonts w:eastAsia="Calibri"/>
          <w:bCs/>
          <w:color w:val="000000"/>
          <w:sz w:val="28"/>
          <w:szCs w:val="28"/>
          <w:shd w:val="clear" w:color="auto" w:fill="FFFFFF"/>
          <w:lang w:val="en-US" w:eastAsia="ko-KR"/>
        </w:rPr>
        <w:t xml:space="preserve">– </w:t>
      </w:r>
      <w:r w:rsidRPr="007B4C26">
        <w:rPr>
          <w:rFonts w:eastAsia="Calibri"/>
          <w:bCs/>
          <w:color w:val="000000"/>
          <w:sz w:val="28"/>
          <w:szCs w:val="28"/>
          <w:shd w:val="clear" w:color="auto" w:fill="FFFFFF"/>
          <w:lang w:val="en-US" w:eastAsia="ko-KR"/>
        </w:rPr>
        <w:t>1999</w:t>
      </w:r>
      <w:r w:rsidR="007B4C26" w:rsidRPr="007B4C26">
        <w:rPr>
          <w:rFonts w:eastAsia="Calibri"/>
          <w:bCs/>
          <w:color w:val="000000"/>
          <w:sz w:val="28"/>
          <w:szCs w:val="28"/>
          <w:shd w:val="clear" w:color="auto" w:fill="FFFFFF"/>
          <w:lang w:val="en-US" w:eastAsia="ko-KR"/>
        </w:rPr>
        <w:t>. - №</w:t>
      </w:r>
      <w:r w:rsidRPr="007B4C26">
        <w:rPr>
          <w:rFonts w:eastAsia="Calibri"/>
          <w:bCs/>
          <w:color w:val="000000"/>
          <w:sz w:val="28"/>
          <w:szCs w:val="28"/>
          <w:shd w:val="clear" w:color="auto" w:fill="FFFFFF"/>
          <w:lang w:val="en-US" w:eastAsia="ko-KR"/>
        </w:rPr>
        <w:t>50</w:t>
      </w:r>
      <w:r w:rsidR="007B4C26" w:rsidRPr="007B4C26">
        <w:rPr>
          <w:rFonts w:eastAsia="Calibri"/>
          <w:bCs/>
          <w:color w:val="000000"/>
          <w:sz w:val="28"/>
          <w:szCs w:val="28"/>
          <w:shd w:val="clear" w:color="auto" w:fill="FFFFFF"/>
          <w:lang w:val="en-US" w:eastAsia="ko-KR"/>
        </w:rPr>
        <w:t xml:space="preserve">. – </w:t>
      </w:r>
      <w:r w:rsidR="007B4C26">
        <w:rPr>
          <w:rFonts w:eastAsia="Calibri"/>
          <w:bCs/>
          <w:color w:val="000000"/>
          <w:sz w:val="28"/>
          <w:szCs w:val="28"/>
          <w:shd w:val="clear" w:color="auto" w:fill="FFFFFF"/>
          <w:lang w:eastAsia="ko-KR"/>
        </w:rPr>
        <w:t>Р</w:t>
      </w:r>
      <w:r w:rsidR="007B4C26" w:rsidRPr="007B4C26">
        <w:rPr>
          <w:rFonts w:eastAsia="Calibri"/>
          <w:bCs/>
          <w:color w:val="000000"/>
          <w:sz w:val="28"/>
          <w:szCs w:val="28"/>
          <w:shd w:val="clear" w:color="auto" w:fill="FFFFFF"/>
          <w:lang w:val="en-US" w:eastAsia="ko-KR"/>
        </w:rPr>
        <w:t xml:space="preserve">. </w:t>
      </w:r>
      <w:r w:rsidRPr="007B4C26">
        <w:rPr>
          <w:rFonts w:eastAsia="Calibri"/>
          <w:bCs/>
          <w:color w:val="000000"/>
          <w:sz w:val="28"/>
          <w:szCs w:val="28"/>
          <w:shd w:val="clear" w:color="auto" w:fill="FFFFFF"/>
          <w:lang w:val="en-US" w:eastAsia="ko-KR"/>
        </w:rPr>
        <w:t>215–222.</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proofErr w:type="spellStart"/>
      <w:r w:rsidRPr="00A17E25">
        <w:rPr>
          <w:rFonts w:eastAsia="Calibri"/>
          <w:bCs/>
          <w:color w:val="000000"/>
          <w:sz w:val="28"/>
          <w:szCs w:val="28"/>
          <w:shd w:val="clear" w:color="auto" w:fill="FFFFFF"/>
          <w:lang w:val="en-US" w:eastAsia="ko-KR"/>
        </w:rPr>
        <w:t>Melgar</w:t>
      </w:r>
      <w:proofErr w:type="spellEnd"/>
      <w:r w:rsidRPr="00A17E25">
        <w:rPr>
          <w:rFonts w:eastAsia="Calibri"/>
          <w:bCs/>
          <w:color w:val="000000"/>
          <w:sz w:val="28"/>
          <w:szCs w:val="28"/>
          <w:shd w:val="clear" w:color="auto" w:fill="FFFFFF"/>
          <w:lang w:val="en-US" w:eastAsia="ko-KR"/>
        </w:rPr>
        <w:t xml:space="preserve"> S</w:t>
      </w:r>
      <w:r w:rsidR="007B4C26" w:rsidRPr="007B4C26">
        <w:rPr>
          <w:rFonts w:eastAsia="Calibri"/>
          <w:bCs/>
          <w:color w:val="000000"/>
          <w:sz w:val="28"/>
          <w:szCs w:val="28"/>
          <w:shd w:val="clear" w:color="auto" w:fill="FFFFFF"/>
          <w:lang w:val="en-US" w:eastAsia="ko-KR"/>
        </w:rPr>
        <w:t>.</w:t>
      </w:r>
      <w:r w:rsidRPr="00A17E25">
        <w:rPr>
          <w:rFonts w:eastAsia="Calibri"/>
          <w:bCs/>
          <w:color w:val="000000"/>
          <w:sz w:val="28"/>
          <w:szCs w:val="28"/>
          <w:shd w:val="clear" w:color="auto" w:fill="FFFFFF"/>
          <w:lang w:val="en-US" w:eastAsia="ko-KR"/>
        </w:rPr>
        <w:t>, Yeung M</w:t>
      </w:r>
      <w:r w:rsidR="007B4C26" w:rsidRPr="007B4C26">
        <w:rPr>
          <w:rFonts w:eastAsia="Calibri"/>
          <w:bCs/>
          <w:color w:val="000000"/>
          <w:sz w:val="28"/>
          <w:szCs w:val="28"/>
          <w:shd w:val="clear" w:color="auto" w:fill="FFFFFF"/>
          <w:lang w:val="en-US" w:eastAsia="ko-KR"/>
        </w:rPr>
        <w:t>.</w:t>
      </w:r>
      <w:r w:rsidRPr="00A17E25">
        <w:rPr>
          <w:rFonts w:eastAsia="Calibri"/>
          <w:bCs/>
          <w:color w:val="000000"/>
          <w:sz w:val="28"/>
          <w:szCs w:val="28"/>
          <w:shd w:val="clear" w:color="auto" w:fill="FFFFFF"/>
          <w:lang w:val="en-US" w:eastAsia="ko-KR"/>
        </w:rPr>
        <w:t>M</w:t>
      </w:r>
      <w:r w:rsidR="007B4C26" w:rsidRPr="007B4C26">
        <w:rPr>
          <w:rFonts w:eastAsia="Calibri"/>
          <w:bCs/>
          <w:color w:val="000000"/>
          <w:sz w:val="28"/>
          <w:szCs w:val="28"/>
          <w:shd w:val="clear" w:color="auto" w:fill="FFFFFF"/>
          <w:lang w:val="en-US" w:eastAsia="ko-KR"/>
        </w:rPr>
        <w:t>.</w:t>
      </w:r>
      <w:r w:rsidRPr="00A17E25">
        <w:rPr>
          <w:rFonts w:eastAsia="Calibri"/>
          <w:bCs/>
          <w:color w:val="000000"/>
          <w:sz w:val="28"/>
          <w:szCs w:val="28"/>
          <w:shd w:val="clear" w:color="auto" w:fill="FFFFFF"/>
          <w:lang w:val="en-US" w:eastAsia="ko-KR"/>
        </w:rPr>
        <w:t>, Bas A. et al. Over-expression of interleukin 10 in mucosal T cells of patients with active ulcerative colitis</w:t>
      </w:r>
      <w:r w:rsidR="007B4C26" w:rsidRPr="007B4C26">
        <w:rPr>
          <w:rFonts w:eastAsia="Calibri"/>
          <w:bCs/>
          <w:color w:val="000000"/>
          <w:sz w:val="28"/>
          <w:szCs w:val="28"/>
          <w:shd w:val="clear" w:color="auto" w:fill="FFFFFF"/>
          <w:lang w:val="en-US" w:eastAsia="ko-KR"/>
        </w:rPr>
        <w:t xml:space="preserve"> // </w:t>
      </w:r>
      <w:r w:rsidRPr="00A17E25">
        <w:rPr>
          <w:rFonts w:eastAsia="Calibri"/>
          <w:bCs/>
          <w:color w:val="000000"/>
          <w:sz w:val="28"/>
          <w:szCs w:val="28"/>
          <w:shd w:val="clear" w:color="auto" w:fill="FFFFFF"/>
          <w:lang w:val="en-US" w:eastAsia="ko-KR"/>
        </w:rPr>
        <w:t> Clin Exp Immunol. </w:t>
      </w:r>
      <w:r w:rsidR="007B4C26" w:rsidRPr="007B4C26">
        <w:rPr>
          <w:rFonts w:eastAsia="Calibri"/>
          <w:bCs/>
          <w:color w:val="000000"/>
          <w:sz w:val="28"/>
          <w:szCs w:val="28"/>
          <w:shd w:val="clear" w:color="auto" w:fill="FFFFFF"/>
          <w:lang w:val="en-US" w:eastAsia="ko-KR"/>
        </w:rPr>
        <w:t xml:space="preserve">– </w:t>
      </w:r>
      <w:r w:rsidRPr="00A17E25">
        <w:rPr>
          <w:rFonts w:eastAsia="Calibri"/>
          <w:bCs/>
          <w:color w:val="000000"/>
          <w:sz w:val="28"/>
          <w:szCs w:val="28"/>
          <w:shd w:val="clear" w:color="auto" w:fill="FFFFFF"/>
          <w:lang w:val="en-US" w:eastAsia="ko-KR"/>
        </w:rPr>
        <w:t>2003</w:t>
      </w:r>
      <w:r w:rsidR="007B4C26" w:rsidRPr="007B4C26">
        <w:rPr>
          <w:rFonts w:eastAsia="Calibri"/>
          <w:bCs/>
          <w:color w:val="000000"/>
          <w:sz w:val="28"/>
          <w:szCs w:val="28"/>
          <w:shd w:val="clear" w:color="auto" w:fill="FFFFFF"/>
          <w:lang w:val="en-US" w:eastAsia="ko-KR"/>
        </w:rPr>
        <w:t>. - №</w:t>
      </w:r>
      <w:r w:rsidRPr="00A17E25">
        <w:rPr>
          <w:rFonts w:eastAsia="Calibri"/>
          <w:bCs/>
          <w:color w:val="000000"/>
          <w:sz w:val="28"/>
          <w:szCs w:val="28"/>
          <w:shd w:val="clear" w:color="auto" w:fill="FFFFFF"/>
          <w:lang w:val="en-US" w:eastAsia="ko-KR"/>
        </w:rPr>
        <w:t>134</w:t>
      </w:r>
      <w:r w:rsidR="007B4C26" w:rsidRPr="007B4C26">
        <w:rPr>
          <w:rFonts w:eastAsia="Calibri"/>
          <w:bCs/>
          <w:color w:val="000000"/>
          <w:sz w:val="28"/>
          <w:szCs w:val="28"/>
          <w:shd w:val="clear" w:color="auto" w:fill="FFFFFF"/>
          <w:lang w:val="en-US" w:eastAsia="ko-KR"/>
        </w:rPr>
        <w:t xml:space="preserve">. – </w:t>
      </w:r>
      <w:r w:rsidR="007B4C26">
        <w:rPr>
          <w:rFonts w:eastAsia="Calibri"/>
          <w:bCs/>
          <w:color w:val="000000"/>
          <w:sz w:val="28"/>
          <w:szCs w:val="28"/>
          <w:shd w:val="clear" w:color="auto" w:fill="FFFFFF"/>
          <w:lang w:eastAsia="ko-KR"/>
        </w:rPr>
        <w:t>Р</w:t>
      </w:r>
      <w:r w:rsidR="007B4C26" w:rsidRPr="007B4C26">
        <w:rPr>
          <w:rFonts w:eastAsia="Calibri"/>
          <w:bCs/>
          <w:color w:val="000000"/>
          <w:sz w:val="28"/>
          <w:szCs w:val="28"/>
          <w:shd w:val="clear" w:color="auto" w:fill="FFFFFF"/>
          <w:lang w:val="en-US" w:eastAsia="ko-KR"/>
        </w:rPr>
        <w:t>.</w:t>
      </w:r>
      <w:r w:rsidR="00552D78" w:rsidRPr="007B4C26">
        <w:rPr>
          <w:rFonts w:eastAsia="Calibri"/>
          <w:bCs/>
          <w:color w:val="000000"/>
          <w:sz w:val="28"/>
          <w:szCs w:val="28"/>
          <w:shd w:val="clear" w:color="auto" w:fill="FFFFFF"/>
          <w:lang w:val="en-US" w:eastAsia="ko-KR"/>
        </w:rPr>
        <w:t xml:space="preserve"> </w:t>
      </w:r>
      <w:r w:rsidRPr="00A17E25">
        <w:rPr>
          <w:rFonts w:eastAsia="Calibri"/>
          <w:bCs/>
          <w:color w:val="000000"/>
          <w:sz w:val="28"/>
          <w:szCs w:val="28"/>
          <w:shd w:val="clear" w:color="auto" w:fill="FFFFFF"/>
          <w:lang w:val="en-US" w:eastAsia="ko-KR"/>
        </w:rPr>
        <w:t>127–137.</w:t>
      </w:r>
    </w:p>
    <w:p w:rsidR="007E3A07" w:rsidRPr="00A17E25" w:rsidRDefault="007E3A07" w:rsidP="0007146D">
      <w:pPr>
        <w:numPr>
          <w:ilvl w:val="0"/>
          <w:numId w:val="13"/>
        </w:numPr>
        <w:tabs>
          <w:tab w:val="left" w:pos="1134"/>
        </w:tabs>
        <w:spacing w:line="252" w:lineRule="auto"/>
        <w:ind w:left="0" w:firstLine="567"/>
        <w:jc w:val="both"/>
        <w:rPr>
          <w:color w:val="000000"/>
          <w:sz w:val="28"/>
          <w:szCs w:val="28"/>
          <w:lang w:val="en-US"/>
        </w:rPr>
      </w:pPr>
      <w:proofErr w:type="spellStart"/>
      <w:r w:rsidRPr="00A17E25">
        <w:rPr>
          <w:color w:val="000000"/>
          <w:sz w:val="28"/>
          <w:szCs w:val="28"/>
          <w:shd w:val="clear" w:color="auto" w:fill="FFFFFF"/>
          <w:lang w:val="en-US"/>
        </w:rPr>
        <w:t>Mirakian</w:t>
      </w:r>
      <w:proofErr w:type="spellEnd"/>
      <w:r w:rsidRPr="00A17E25">
        <w:rPr>
          <w:color w:val="000000"/>
          <w:sz w:val="28"/>
          <w:szCs w:val="28"/>
          <w:shd w:val="clear" w:color="auto" w:fill="FFFFFF"/>
          <w:lang w:val="en-US"/>
        </w:rPr>
        <w:t xml:space="preserve"> R</w:t>
      </w:r>
      <w:r w:rsidR="007B4C26" w:rsidRPr="007B4C26">
        <w:rPr>
          <w:color w:val="000000"/>
          <w:sz w:val="28"/>
          <w:szCs w:val="28"/>
          <w:shd w:val="clear" w:color="auto" w:fill="FFFFFF"/>
          <w:lang w:val="en-US"/>
        </w:rPr>
        <w:t>.</w:t>
      </w:r>
      <w:r w:rsidRPr="00A17E25">
        <w:rPr>
          <w:color w:val="000000"/>
          <w:sz w:val="28"/>
          <w:szCs w:val="28"/>
          <w:shd w:val="clear" w:color="auto" w:fill="FFFFFF"/>
          <w:lang w:val="en-US"/>
        </w:rPr>
        <w:t>, Hammond L</w:t>
      </w:r>
      <w:r w:rsidR="007B4C26" w:rsidRPr="007B4C26">
        <w:rPr>
          <w:color w:val="000000"/>
          <w:sz w:val="28"/>
          <w:szCs w:val="28"/>
          <w:shd w:val="clear" w:color="auto" w:fill="FFFFFF"/>
          <w:lang w:val="en-US"/>
        </w:rPr>
        <w:t>.</w:t>
      </w:r>
      <w:r w:rsidRPr="00A17E25">
        <w:rPr>
          <w:color w:val="000000"/>
          <w:sz w:val="28"/>
          <w:szCs w:val="28"/>
          <w:shd w:val="clear" w:color="auto" w:fill="FFFFFF"/>
          <w:lang w:val="en-US"/>
        </w:rPr>
        <w:t>J</w:t>
      </w:r>
      <w:r w:rsidR="007B4C26" w:rsidRPr="007B4C26">
        <w:rPr>
          <w:color w:val="000000"/>
          <w:sz w:val="28"/>
          <w:szCs w:val="28"/>
          <w:shd w:val="clear" w:color="auto" w:fill="FFFFFF"/>
          <w:lang w:val="en-US"/>
        </w:rPr>
        <w:t>.</w:t>
      </w:r>
      <w:r w:rsidRPr="00A17E25">
        <w:rPr>
          <w:color w:val="000000"/>
          <w:sz w:val="28"/>
          <w:szCs w:val="28"/>
          <w:shd w:val="clear" w:color="auto" w:fill="FFFFFF"/>
          <w:lang w:val="en-US"/>
        </w:rPr>
        <w:t xml:space="preserve">, </w:t>
      </w:r>
      <w:proofErr w:type="spellStart"/>
      <w:r w:rsidRPr="00A17E25">
        <w:rPr>
          <w:color w:val="000000"/>
          <w:sz w:val="28"/>
          <w:szCs w:val="28"/>
          <w:shd w:val="clear" w:color="auto" w:fill="FFFFFF"/>
          <w:lang w:val="en-US"/>
        </w:rPr>
        <w:t>Bottazzo</w:t>
      </w:r>
      <w:proofErr w:type="spellEnd"/>
      <w:r w:rsidRPr="00A17E25">
        <w:rPr>
          <w:color w:val="000000"/>
          <w:sz w:val="28"/>
          <w:szCs w:val="28"/>
          <w:shd w:val="clear" w:color="auto" w:fill="FFFFFF"/>
          <w:lang w:val="en-US"/>
        </w:rPr>
        <w:t xml:space="preserve"> G</w:t>
      </w:r>
      <w:r w:rsidR="007B4C26" w:rsidRPr="007B4C26">
        <w:rPr>
          <w:color w:val="000000"/>
          <w:sz w:val="28"/>
          <w:szCs w:val="28"/>
          <w:shd w:val="clear" w:color="auto" w:fill="FFFFFF"/>
          <w:lang w:val="en-US"/>
        </w:rPr>
        <w:t>.</w:t>
      </w:r>
      <w:r w:rsidRPr="00A17E25">
        <w:rPr>
          <w:color w:val="000000"/>
          <w:sz w:val="28"/>
          <w:szCs w:val="28"/>
          <w:shd w:val="clear" w:color="auto" w:fill="FFFFFF"/>
          <w:lang w:val="en-US"/>
        </w:rPr>
        <w:t>F. TH1 and TH2 cytokine control of thyrocyte survival in thyroid autoimmunity</w:t>
      </w:r>
      <w:r w:rsidR="007B4C26" w:rsidRPr="007B4C26">
        <w:rPr>
          <w:color w:val="000000"/>
          <w:sz w:val="28"/>
          <w:szCs w:val="28"/>
          <w:shd w:val="clear" w:color="auto" w:fill="FFFFFF"/>
          <w:lang w:val="en-US"/>
        </w:rPr>
        <w:t xml:space="preserve"> // </w:t>
      </w:r>
      <w:r w:rsidRPr="00A17E25">
        <w:rPr>
          <w:color w:val="000000"/>
          <w:sz w:val="28"/>
          <w:szCs w:val="28"/>
          <w:shd w:val="clear" w:color="auto" w:fill="FFFFFF"/>
          <w:lang w:val="en-US"/>
        </w:rPr>
        <w:t>Nat Immunol. </w:t>
      </w:r>
      <w:r w:rsidR="007B4C26" w:rsidRPr="007B4C26">
        <w:rPr>
          <w:color w:val="000000"/>
          <w:sz w:val="28"/>
          <w:szCs w:val="28"/>
          <w:shd w:val="clear" w:color="auto" w:fill="FFFFFF"/>
          <w:lang w:val="en-US"/>
        </w:rPr>
        <w:t xml:space="preserve">– </w:t>
      </w:r>
      <w:r w:rsidRPr="00A17E25">
        <w:rPr>
          <w:color w:val="000000"/>
          <w:sz w:val="28"/>
          <w:szCs w:val="28"/>
          <w:shd w:val="clear" w:color="auto" w:fill="FFFFFF"/>
          <w:lang w:val="en-US"/>
        </w:rPr>
        <w:t>2001</w:t>
      </w:r>
      <w:r w:rsidR="007B4C26" w:rsidRPr="007B4C26">
        <w:rPr>
          <w:color w:val="000000"/>
          <w:sz w:val="28"/>
          <w:szCs w:val="28"/>
          <w:shd w:val="clear" w:color="auto" w:fill="FFFFFF"/>
          <w:lang w:val="en-US"/>
        </w:rPr>
        <w:t>. - №</w:t>
      </w:r>
      <w:r w:rsidRPr="00A17E25">
        <w:rPr>
          <w:color w:val="000000"/>
          <w:sz w:val="28"/>
          <w:szCs w:val="28"/>
          <w:shd w:val="clear" w:color="auto" w:fill="FFFFFF"/>
          <w:lang w:val="en-US"/>
        </w:rPr>
        <w:t>2</w:t>
      </w:r>
      <w:r w:rsidR="007B4C26" w:rsidRPr="007B4C26">
        <w:rPr>
          <w:color w:val="000000"/>
          <w:sz w:val="28"/>
          <w:szCs w:val="28"/>
          <w:shd w:val="clear" w:color="auto" w:fill="FFFFFF"/>
          <w:lang w:val="en-US"/>
        </w:rPr>
        <w:t xml:space="preserve">. – </w:t>
      </w:r>
      <w:r w:rsidR="007B4C26">
        <w:rPr>
          <w:color w:val="000000"/>
          <w:sz w:val="28"/>
          <w:szCs w:val="28"/>
          <w:shd w:val="clear" w:color="auto" w:fill="FFFFFF"/>
        </w:rPr>
        <w:t>Р</w:t>
      </w:r>
      <w:r w:rsidR="007B4C26" w:rsidRPr="007B4C26">
        <w:rPr>
          <w:color w:val="000000"/>
          <w:sz w:val="28"/>
          <w:szCs w:val="28"/>
          <w:shd w:val="clear" w:color="auto" w:fill="FFFFFF"/>
          <w:lang w:val="en-US"/>
        </w:rPr>
        <w:t xml:space="preserve">. </w:t>
      </w:r>
      <w:r w:rsidRPr="00A17E25">
        <w:rPr>
          <w:color w:val="000000"/>
          <w:sz w:val="28"/>
          <w:szCs w:val="28"/>
          <w:shd w:val="clear" w:color="auto" w:fill="FFFFFF"/>
          <w:lang w:val="en-US"/>
        </w:rPr>
        <w:t>371.</w:t>
      </w:r>
    </w:p>
    <w:p w:rsidR="007E3A07" w:rsidRPr="00A17E25" w:rsidRDefault="007E3A07" w:rsidP="0007146D">
      <w:pPr>
        <w:numPr>
          <w:ilvl w:val="0"/>
          <w:numId w:val="13"/>
        </w:numPr>
        <w:tabs>
          <w:tab w:val="left" w:pos="1134"/>
        </w:tabs>
        <w:spacing w:line="252" w:lineRule="auto"/>
        <w:ind w:left="0" w:firstLine="567"/>
        <w:jc w:val="both"/>
        <w:rPr>
          <w:color w:val="000000"/>
          <w:sz w:val="28"/>
          <w:szCs w:val="28"/>
          <w:lang w:val="en-US"/>
        </w:rPr>
      </w:pPr>
      <w:r w:rsidRPr="00A17E25">
        <w:rPr>
          <w:color w:val="000000"/>
          <w:sz w:val="28"/>
          <w:szCs w:val="28"/>
          <w:lang w:val="en-US"/>
        </w:rPr>
        <w:t xml:space="preserve">Antonelli A., </w:t>
      </w:r>
      <w:proofErr w:type="spellStart"/>
      <w:r w:rsidRPr="00A17E25">
        <w:rPr>
          <w:color w:val="000000"/>
          <w:sz w:val="28"/>
          <w:szCs w:val="28"/>
          <w:lang w:val="en-US"/>
        </w:rPr>
        <w:t>Fallahi</w:t>
      </w:r>
      <w:proofErr w:type="spellEnd"/>
      <w:r w:rsidRPr="00A17E25">
        <w:rPr>
          <w:color w:val="000000"/>
          <w:sz w:val="28"/>
          <w:szCs w:val="28"/>
          <w:lang w:val="en-US"/>
        </w:rPr>
        <w:t xml:space="preserve"> P., Elia G., Ragusa F., </w:t>
      </w:r>
      <w:proofErr w:type="spellStart"/>
      <w:r w:rsidRPr="00A17E25">
        <w:rPr>
          <w:color w:val="000000"/>
          <w:sz w:val="28"/>
          <w:szCs w:val="28"/>
          <w:lang w:val="en-US"/>
        </w:rPr>
        <w:t>Paparo</w:t>
      </w:r>
      <w:proofErr w:type="spellEnd"/>
      <w:r w:rsidRPr="00A17E25">
        <w:rPr>
          <w:color w:val="000000"/>
          <w:sz w:val="28"/>
          <w:szCs w:val="28"/>
          <w:lang w:val="en-US"/>
        </w:rPr>
        <w:t xml:space="preserve"> S.R., </w:t>
      </w:r>
      <w:proofErr w:type="spellStart"/>
      <w:r w:rsidRPr="00A17E25">
        <w:rPr>
          <w:color w:val="000000"/>
          <w:sz w:val="28"/>
          <w:szCs w:val="28"/>
          <w:lang w:val="en-US"/>
        </w:rPr>
        <w:t>Ruffilli</w:t>
      </w:r>
      <w:proofErr w:type="spellEnd"/>
      <w:r w:rsidRPr="00A17E25">
        <w:rPr>
          <w:color w:val="000000"/>
          <w:sz w:val="28"/>
          <w:szCs w:val="28"/>
          <w:lang w:val="en-US"/>
        </w:rPr>
        <w:t xml:space="preserve"> I. et al. Graves’ disease: Clinical manifestations, immune pathogenesis (cytokines and chemokines) and therapy // Best </w:t>
      </w:r>
      <w:proofErr w:type="spellStart"/>
      <w:r w:rsidRPr="00A17E25">
        <w:rPr>
          <w:color w:val="000000"/>
          <w:sz w:val="28"/>
          <w:szCs w:val="28"/>
          <w:lang w:val="en-US"/>
        </w:rPr>
        <w:t>Pract</w:t>
      </w:r>
      <w:proofErr w:type="spellEnd"/>
      <w:r w:rsidRPr="00A17E25">
        <w:rPr>
          <w:color w:val="000000"/>
          <w:sz w:val="28"/>
          <w:szCs w:val="28"/>
          <w:lang w:val="en-US"/>
        </w:rPr>
        <w:t xml:space="preserve"> Res Clin Endocrinol </w:t>
      </w:r>
      <w:proofErr w:type="spellStart"/>
      <w:r w:rsidRPr="00A17E25">
        <w:rPr>
          <w:color w:val="000000"/>
          <w:sz w:val="28"/>
          <w:szCs w:val="28"/>
          <w:lang w:val="en-US"/>
        </w:rPr>
        <w:t>Metab</w:t>
      </w:r>
      <w:proofErr w:type="spellEnd"/>
      <w:r w:rsidRPr="00A17E25">
        <w:rPr>
          <w:color w:val="000000"/>
          <w:sz w:val="28"/>
          <w:szCs w:val="28"/>
          <w:lang w:val="en-US"/>
        </w:rPr>
        <w:t xml:space="preserve">. – 2020. -  №34. – </w:t>
      </w:r>
      <w:r w:rsidRPr="00A17E25">
        <w:rPr>
          <w:color w:val="000000"/>
          <w:sz w:val="28"/>
          <w:szCs w:val="28"/>
        </w:rPr>
        <w:t>Р</w:t>
      </w:r>
      <w:r w:rsidRPr="00A17E25">
        <w:rPr>
          <w:color w:val="000000"/>
          <w:sz w:val="28"/>
          <w:szCs w:val="28"/>
          <w:lang w:val="en-US"/>
        </w:rPr>
        <w:t xml:space="preserve">. 101388.  </w:t>
      </w:r>
    </w:p>
    <w:p w:rsidR="007E3A07" w:rsidRPr="00A17E25" w:rsidRDefault="007E3A07" w:rsidP="0007146D">
      <w:pPr>
        <w:numPr>
          <w:ilvl w:val="0"/>
          <w:numId w:val="13"/>
        </w:numPr>
        <w:shd w:val="clear" w:color="auto" w:fill="FFFFFF"/>
        <w:tabs>
          <w:tab w:val="left" w:pos="1134"/>
        </w:tabs>
        <w:spacing w:line="252" w:lineRule="auto"/>
        <w:ind w:left="0" w:firstLine="567"/>
        <w:jc w:val="both"/>
        <w:rPr>
          <w:color w:val="000000"/>
          <w:sz w:val="28"/>
          <w:szCs w:val="28"/>
          <w:lang w:val="en-US"/>
        </w:rPr>
      </w:pPr>
      <w:r w:rsidRPr="00A17E25">
        <w:rPr>
          <w:color w:val="000000"/>
          <w:sz w:val="28"/>
          <w:szCs w:val="28"/>
          <w:lang w:val="en-US"/>
        </w:rPr>
        <w:t>Kahaly G.J., Bartalena L.,Hegedüs L., Leenhardt L., Poppe K., Pearce S.H. European Thyroid Association guideline for the management of Graves’ hyperthyroidism //  </w:t>
      </w:r>
      <w:r w:rsidRPr="00A17E25">
        <w:rPr>
          <w:iCs/>
          <w:color w:val="000000"/>
          <w:sz w:val="28"/>
          <w:szCs w:val="28"/>
          <w:lang w:val="en-US"/>
        </w:rPr>
        <w:t xml:space="preserve">European Thyroid Journal. - </w:t>
      </w:r>
      <w:r w:rsidRPr="00A17E25">
        <w:rPr>
          <w:color w:val="000000"/>
          <w:sz w:val="28"/>
          <w:szCs w:val="28"/>
          <w:lang w:val="en-US"/>
        </w:rPr>
        <w:t xml:space="preserve"> 2018. -  №7. – </w:t>
      </w:r>
      <w:r w:rsidRPr="00A17E25">
        <w:rPr>
          <w:color w:val="000000"/>
          <w:sz w:val="28"/>
          <w:szCs w:val="28"/>
        </w:rPr>
        <w:t>Р</w:t>
      </w:r>
      <w:r w:rsidRPr="00A17E25">
        <w:rPr>
          <w:color w:val="000000"/>
          <w:sz w:val="28"/>
          <w:szCs w:val="28"/>
          <w:lang w:val="en-US"/>
        </w:rPr>
        <w:t xml:space="preserve">. 167–186.  </w:t>
      </w:r>
    </w:p>
    <w:p w:rsidR="007E3A07" w:rsidRPr="00A17E25" w:rsidRDefault="007E3A07" w:rsidP="0007146D">
      <w:pPr>
        <w:numPr>
          <w:ilvl w:val="0"/>
          <w:numId w:val="13"/>
        </w:numPr>
        <w:shd w:val="clear" w:color="auto" w:fill="FFFFFF"/>
        <w:tabs>
          <w:tab w:val="left" w:pos="1134"/>
        </w:tabs>
        <w:spacing w:line="252" w:lineRule="auto"/>
        <w:ind w:left="0" w:firstLine="567"/>
        <w:jc w:val="both"/>
        <w:rPr>
          <w:color w:val="000000"/>
          <w:sz w:val="28"/>
          <w:szCs w:val="28"/>
          <w:lang w:val="en-US"/>
        </w:rPr>
      </w:pPr>
      <w:proofErr w:type="spellStart"/>
      <w:r w:rsidRPr="00A17E25">
        <w:rPr>
          <w:color w:val="000000"/>
          <w:sz w:val="28"/>
          <w:szCs w:val="28"/>
          <w:lang w:val="en-US"/>
        </w:rPr>
        <w:t>Komorowski</w:t>
      </w:r>
      <w:proofErr w:type="spellEnd"/>
      <w:r w:rsidRPr="00A17E25">
        <w:rPr>
          <w:color w:val="000000"/>
          <w:sz w:val="28"/>
          <w:szCs w:val="28"/>
          <w:lang w:val="en-US"/>
        </w:rPr>
        <w:t> J.,</w:t>
      </w:r>
      <w:r w:rsidR="00DF37BE" w:rsidRPr="000A7C60">
        <w:rPr>
          <w:color w:val="FFFFFF"/>
          <w:sz w:val="28"/>
          <w:szCs w:val="28"/>
        </w:rPr>
        <w:t>ь</w:t>
      </w:r>
      <w:proofErr w:type="spellStart"/>
      <w:r w:rsidRPr="00A17E25">
        <w:rPr>
          <w:color w:val="000000"/>
          <w:sz w:val="28"/>
          <w:szCs w:val="28"/>
          <w:lang w:val="en-US"/>
        </w:rPr>
        <w:t>Jankiewicz</w:t>
      </w:r>
      <w:proofErr w:type="spellEnd"/>
      <w:r w:rsidRPr="00A17E25">
        <w:rPr>
          <w:color w:val="000000"/>
          <w:sz w:val="28"/>
          <w:szCs w:val="28"/>
          <w:lang w:val="en-US"/>
        </w:rPr>
        <w:t> J.,</w:t>
      </w:r>
      <w:r w:rsidR="00DF37BE" w:rsidRPr="000A7C60">
        <w:rPr>
          <w:color w:val="FFFFFF"/>
          <w:sz w:val="28"/>
          <w:szCs w:val="28"/>
        </w:rPr>
        <w:t>ь</w:t>
      </w:r>
      <w:proofErr w:type="spellStart"/>
      <w:r w:rsidRPr="00A17E25">
        <w:rPr>
          <w:color w:val="000000"/>
          <w:sz w:val="28"/>
          <w:szCs w:val="28"/>
          <w:lang w:val="en-US"/>
        </w:rPr>
        <w:t>Robak</w:t>
      </w:r>
      <w:proofErr w:type="spellEnd"/>
      <w:r w:rsidRPr="00A17E25">
        <w:rPr>
          <w:color w:val="000000"/>
          <w:sz w:val="28"/>
          <w:szCs w:val="28"/>
          <w:lang w:val="en-US"/>
        </w:rPr>
        <w:t> T.,</w:t>
      </w:r>
      <w:r w:rsidR="00DF37BE" w:rsidRPr="000A7C60">
        <w:rPr>
          <w:color w:val="FFFFFF"/>
          <w:sz w:val="28"/>
          <w:szCs w:val="28"/>
        </w:rPr>
        <w:t>ь</w:t>
      </w:r>
      <w:proofErr w:type="spellStart"/>
      <w:r w:rsidRPr="00A17E25">
        <w:rPr>
          <w:color w:val="000000"/>
          <w:sz w:val="28"/>
          <w:szCs w:val="28"/>
          <w:lang w:val="en-US"/>
        </w:rPr>
        <w:t>Błasińskaa</w:t>
      </w:r>
      <w:proofErr w:type="spellEnd"/>
      <w:r w:rsidR="00DF37BE" w:rsidRPr="000A7C60">
        <w:rPr>
          <w:color w:val="FFFFFF"/>
          <w:sz w:val="28"/>
          <w:szCs w:val="28"/>
        </w:rPr>
        <w:t>ь</w:t>
      </w:r>
      <w:proofErr w:type="spellStart"/>
      <w:r w:rsidRPr="00A17E25">
        <w:rPr>
          <w:color w:val="000000"/>
          <w:sz w:val="28"/>
          <w:szCs w:val="28"/>
          <w:lang w:val="en-US"/>
        </w:rPr>
        <w:t>Morawiec</w:t>
      </w:r>
      <w:proofErr w:type="spellEnd"/>
      <w:r w:rsidRPr="00A17E25">
        <w:rPr>
          <w:color w:val="000000"/>
          <w:sz w:val="28"/>
          <w:szCs w:val="28"/>
          <w:lang w:val="en-US"/>
        </w:rPr>
        <w:t> M.,</w:t>
      </w:r>
      <w:r w:rsidR="00DF37BE" w:rsidRPr="000A7C60">
        <w:rPr>
          <w:color w:val="FFFFFF"/>
          <w:sz w:val="28"/>
          <w:szCs w:val="28"/>
        </w:rPr>
        <w:t>ь</w:t>
      </w:r>
      <w:proofErr w:type="spellStart"/>
      <w:r w:rsidRPr="00A17E25">
        <w:rPr>
          <w:color w:val="000000"/>
          <w:sz w:val="28"/>
          <w:szCs w:val="28"/>
          <w:lang w:val="en-US"/>
        </w:rPr>
        <w:t>Stępień</w:t>
      </w:r>
      <w:proofErr w:type="spellEnd"/>
      <w:r w:rsidRPr="00A17E25">
        <w:rPr>
          <w:color w:val="000000"/>
          <w:sz w:val="28"/>
          <w:szCs w:val="28"/>
          <w:lang w:val="en-US"/>
        </w:rPr>
        <w:t> H. Cytokines serum levels as the markers of thyroid activation in Graves’ disease // </w:t>
      </w:r>
      <w:r w:rsidRPr="00A17E25">
        <w:rPr>
          <w:iCs/>
          <w:color w:val="000000"/>
          <w:sz w:val="28"/>
          <w:szCs w:val="28"/>
          <w:lang w:val="en-US"/>
        </w:rPr>
        <w:t>Immunology Letters. –</w:t>
      </w:r>
      <w:r w:rsidRPr="00A17E25">
        <w:rPr>
          <w:color w:val="000000"/>
          <w:sz w:val="28"/>
          <w:szCs w:val="28"/>
          <w:lang w:val="en-US"/>
        </w:rPr>
        <w:t xml:space="preserve"> 1998. -  №60. – </w:t>
      </w:r>
      <w:r w:rsidRPr="00A17E25">
        <w:rPr>
          <w:color w:val="000000"/>
          <w:sz w:val="28"/>
          <w:szCs w:val="28"/>
        </w:rPr>
        <w:t>Р</w:t>
      </w:r>
      <w:r w:rsidRPr="00A17E25">
        <w:rPr>
          <w:color w:val="000000"/>
          <w:sz w:val="28"/>
          <w:szCs w:val="28"/>
          <w:lang w:val="en-US"/>
        </w:rPr>
        <w:t xml:space="preserve">. 143–148. </w:t>
      </w:r>
    </w:p>
    <w:p w:rsidR="007E3A07" w:rsidRPr="00A17E25" w:rsidRDefault="007E3A07" w:rsidP="0007146D">
      <w:pPr>
        <w:numPr>
          <w:ilvl w:val="0"/>
          <w:numId w:val="13"/>
        </w:numPr>
        <w:shd w:val="clear" w:color="auto" w:fill="FFFFFF"/>
        <w:tabs>
          <w:tab w:val="left" w:pos="1134"/>
        </w:tabs>
        <w:spacing w:line="252" w:lineRule="auto"/>
        <w:ind w:left="0" w:firstLine="567"/>
        <w:jc w:val="both"/>
        <w:rPr>
          <w:color w:val="000000"/>
          <w:sz w:val="28"/>
          <w:szCs w:val="28"/>
          <w:lang w:val="en-US"/>
        </w:rPr>
      </w:pPr>
      <w:proofErr w:type="spellStart"/>
      <w:r w:rsidRPr="00A17E25">
        <w:rPr>
          <w:color w:val="000000"/>
          <w:sz w:val="28"/>
          <w:szCs w:val="28"/>
          <w:lang w:val="en-US"/>
        </w:rPr>
        <w:t>Rousset</w:t>
      </w:r>
      <w:proofErr w:type="spellEnd"/>
      <w:r w:rsidRPr="00A17E25">
        <w:rPr>
          <w:color w:val="000000"/>
          <w:sz w:val="28"/>
          <w:szCs w:val="28"/>
          <w:lang w:val="en-US"/>
        </w:rPr>
        <w:t xml:space="preserve"> F</w:t>
      </w:r>
      <w:r w:rsidR="00727770" w:rsidRPr="00727770">
        <w:rPr>
          <w:color w:val="000000"/>
          <w:sz w:val="28"/>
          <w:szCs w:val="28"/>
          <w:lang w:val="en-US"/>
        </w:rPr>
        <w:t>.</w:t>
      </w:r>
      <w:r w:rsidRPr="00A17E25">
        <w:rPr>
          <w:color w:val="000000"/>
          <w:sz w:val="28"/>
          <w:szCs w:val="28"/>
          <w:shd w:val="clear" w:color="auto" w:fill="FFFFFF"/>
          <w:lang w:val="en-US"/>
        </w:rPr>
        <w:t>, </w:t>
      </w:r>
      <w:r w:rsidRPr="00A17E25">
        <w:rPr>
          <w:color w:val="000000"/>
          <w:sz w:val="28"/>
          <w:szCs w:val="28"/>
          <w:bdr w:val="none" w:sz="0" w:space="0" w:color="auto" w:frame="1"/>
          <w:shd w:val="clear" w:color="auto" w:fill="FFFFFF"/>
          <w:lang w:val="en-US"/>
        </w:rPr>
        <w:t>Garcia</w:t>
      </w:r>
      <w:r w:rsidRPr="00A17E25">
        <w:rPr>
          <w:color w:val="000000"/>
          <w:sz w:val="28"/>
          <w:szCs w:val="28"/>
          <w:lang w:val="en-US"/>
        </w:rPr>
        <w:t xml:space="preserve"> </w:t>
      </w:r>
      <w:r w:rsidRPr="00A17E25">
        <w:rPr>
          <w:color w:val="000000"/>
          <w:sz w:val="28"/>
          <w:szCs w:val="28"/>
          <w:bdr w:val="none" w:sz="0" w:space="0" w:color="auto" w:frame="1"/>
          <w:shd w:val="clear" w:color="auto" w:fill="FFFFFF"/>
          <w:lang w:val="en-US"/>
        </w:rPr>
        <w:t>E</w:t>
      </w:r>
      <w:r w:rsidR="00727770" w:rsidRPr="00727770">
        <w:rPr>
          <w:color w:val="000000"/>
          <w:sz w:val="28"/>
          <w:szCs w:val="28"/>
          <w:bdr w:val="none" w:sz="0" w:space="0" w:color="auto" w:frame="1"/>
          <w:shd w:val="clear" w:color="auto" w:fill="FFFFFF"/>
          <w:lang w:val="en-US"/>
        </w:rPr>
        <w:t>.</w:t>
      </w:r>
      <w:r w:rsidRPr="00A17E25">
        <w:rPr>
          <w:color w:val="000000"/>
          <w:sz w:val="28"/>
          <w:szCs w:val="28"/>
          <w:shd w:val="clear" w:color="auto" w:fill="FFFFFF"/>
          <w:lang w:val="en-US"/>
        </w:rPr>
        <w:t>, </w:t>
      </w:r>
      <w:proofErr w:type="spellStart"/>
      <w:r w:rsidRPr="00A17E25">
        <w:rPr>
          <w:color w:val="000000"/>
          <w:sz w:val="28"/>
          <w:szCs w:val="28"/>
          <w:bdr w:val="none" w:sz="0" w:space="0" w:color="auto" w:frame="1"/>
          <w:shd w:val="clear" w:color="auto" w:fill="FFFFFF"/>
          <w:lang w:val="en-US"/>
        </w:rPr>
        <w:t>Defrance</w:t>
      </w:r>
      <w:proofErr w:type="spellEnd"/>
      <w:r w:rsidRPr="00A17E25">
        <w:rPr>
          <w:color w:val="000000"/>
          <w:sz w:val="28"/>
          <w:szCs w:val="28"/>
          <w:lang w:val="en-US"/>
        </w:rPr>
        <w:t xml:space="preserve"> </w:t>
      </w:r>
      <w:r w:rsidRPr="00A17E25">
        <w:rPr>
          <w:color w:val="000000"/>
          <w:sz w:val="28"/>
          <w:szCs w:val="28"/>
          <w:bdr w:val="none" w:sz="0" w:space="0" w:color="auto" w:frame="1"/>
          <w:shd w:val="clear" w:color="auto" w:fill="FFFFFF"/>
          <w:lang w:val="en-US"/>
        </w:rPr>
        <w:t>T</w:t>
      </w:r>
      <w:r w:rsidR="00727770" w:rsidRPr="00727770">
        <w:rPr>
          <w:color w:val="000000"/>
          <w:sz w:val="28"/>
          <w:szCs w:val="28"/>
          <w:shd w:val="clear" w:color="auto" w:fill="FFFFFF"/>
          <w:lang w:val="en-US"/>
        </w:rPr>
        <w:t>.</w:t>
      </w:r>
      <w:r w:rsidRPr="00A17E25">
        <w:rPr>
          <w:color w:val="000000"/>
          <w:sz w:val="28"/>
          <w:szCs w:val="28"/>
          <w:shd w:val="clear" w:color="auto" w:fill="FFFFFF"/>
          <w:lang w:val="en-US"/>
        </w:rPr>
        <w:t xml:space="preserve"> et al. </w:t>
      </w:r>
      <w:r w:rsidRPr="00A17E25">
        <w:rPr>
          <w:color w:val="000000"/>
          <w:sz w:val="28"/>
          <w:szCs w:val="28"/>
          <w:lang w:val="en-US"/>
        </w:rPr>
        <w:t xml:space="preserve"> Interleukin-10 is a potent growth and differentiation factor for activated human B-lymphocytes</w:t>
      </w:r>
      <w:r w:rsidR="00727770" w:rsidRPr="00727770">
        <w:rPr>
          <w:color w:val="000000"/>
          <w:sz w:val="28"/>
          <w:szCs w:val="28"/>
          <w:lang w:val="en-US"/>
        </w:rPr>
        <w:t xml:space="preserve"> // </w:t>
      </w:r>
      <w:r w:rsidRPr="00A17E25">
        <w:rPr>
          <w:iCs/>
          <w:color w:val="000000"/>
          <w:sz w:val="28"/>
          <w:szCs w:val="28"/>
          <w:lang w:val="en-US"/>
        </w:rPr>
        <w:t xml:space="preserve">Proc Natl </w:t>
      </w:r>
      <w:proofErr w:type="spellStart"/>
      <w:r w:rsidRPr="00A17E25">
        <w:rPr>
          <w:iCs/>
          <w:color w:val="000000"/>
          <w:sz w:val="28"/>
          <w:szCs w:val="28"/>
          <w:lang w:val="en-US"/>
        </w:rPr>
        <w:t>Acad</w:t>
      </w:r>
      <w:proofErr w:type="spellEnd"/>
      <w:r w:rsidRPr="00A17E25">
        <w:rPr>
          <w:iCs/>
          <w:color w:val="000000"/>
          <w:sz w:val="28"/>
          <w:szCs w:val="28"/>
          <w:lang w:val="en-US"/>
        </w:rPr>
        <w:t xml:space="preserve"> Sci USA</w:t>
      </w:r>
      <w:r w:rsidRPr="00A17E25">
        <w:rPr>
          <w:color w:val="000000"/>
          <w:sz w:val="28"/>
          <w:szCs w:val="28"/>
          <w:shd w:val="clear" w:color="auto" w:fill="FFFFFF"/>
          <w:lang w:val="en-US"/>
        </w:rPr>
        <w:t>. </w:t>
      </w:r>
      <w:r w:rsidR="00727770" w:rsidRPr="00727770">
        <w:rPr>
          <w:color w:val="000000"/>
          <w:sz w:val="28"/>
          <w:szCs w:val="28"/>
          <w:shd w:val="clear" w:color="auto" w:fill="FFFFFF"/>
          <w:lang w:val="en-US"/>
        </w:rPr>
        <w:t xml:space="preserve">– </w:t>
      </w:r>
      <w:r w:rsidR="00727770" w:rsidRPr="00A17E25">
        <w:rPr>
          <w:color w:val="000000"/>
          <w:sz w:val="28"/>
          <w:szCs w:val="28"/>
          <w:lang w:val="en-US"/>
        </w:rPr>
        <w:t>1992</w:t>
      </w:r>
      <w:r w:rsidR="00727770" w:rsidRPr="00727770">
        <w:rPr>
          <w:color w:val="000000"/>
          <w:sz w:val="28"/>
          <w:szCs w:val="28"/>
          <w:lang w:val="en-US"/>
        </w:rPr>
        <w:t>. - №</w:t>
      </w:r>
      <w:r w:rsidRPr="00A17E25">
        <w:rPr>
          <w:color w:val="000000"/>
          <w:sz w:val="28"/>
          <w:szCs w:val="28"/>
          <w:lang w:val="en-US"/>
        </w:rPr>
        <w:t>89</w:t>
      </w:r>
      <w:r w:rsidR="00727770" w:rsidRPr="00727770">
        <w:rPr>
          <w:color w:val="000000"/>
          <w:sz w:val="28"/>
          <w:szCs w:val="28"/>
          <w:shd w:val="clear" w:color="auto" w:fill="FFFFFF"/>
          <w:lang w:val="en-US"/>
        </w:rPr>
        <w:t xml:space="preserve">. – </w:t>
      </w:r>
      <w:r w:rsidR="00727770">
        <w:rPr>
          <w:color w:val="000000"/>
          <w:sz w:val="28"/>
          <w:szCs w:val="28"/>
          <w:shd w:val="clear" w:color="auto" w:fill="FFFFFF"/>
        </w:rPr>
        <w:t>Р</w:t>
      </w:r>
      <w:r w:rsidR="00727770" w:rsidRPr="00727770">
        <w:rPr>
          <w:color w:val="000000"/>
          <w:sz w:val="28"/>
          <w:szCs w:val="28"/>
          <w:shd w:val="clear" w:color="auto" w:fill="FFFFFF"/>
          <w:lang w:val="en-US"/>
        </w:rPr>
        <w:t xml:space="preserve">. </w:t>
      </w:r>
      <w:r w:rsidRPr="00A17E25">
        <w:rPr>
          <w:color w:val="000000"/>
          <w:sz w:val="28"/>
          <w:szCs w:val="28"/>
          <w:lang w:val="en-US"/>
        </w:rPr>
        <w:t>1890</w:t>
      </w:r>
      <w:r w:rsidRPr="00A17E25">
        <w:rPr>
          <w:color w:val="000000"/>
          <w:sz w:val="28"/>
          <w:szCs w:val="28"/>
          <w:shd w:val="clear" w:color="auto" w:fill="FFFFFF"/>
          <w:lang w:val="en-US"/>
        </w:rPr>
        <w:t>–</w:t>
      </w:r>
      <w:r w:rsidRPr="00A17E25">
        <w:rPr>
          <w:color w:val="000000"/>
          <w:sz w:val="28"/>
          <w:szCs w:val="28"/>
          <w:lang w:val="en-US"/>
        </w:rPr>
        <w:t>1893</w:t>
      </w:r>
      <w:r w:rsidR="00727770" w:rsidRPr="00727770">
        <w:rPr>
          <w:color w:val="000000"/>
          <w:sz w:val="28"/>
          <w:szCs w:val="28"/>
          <w:lang w:val="en-US"/>
        </w:rPr>
        <w:t>.</w:t>
      </w:r>
    </w:p>
    <w:p w:rsidR="007E3A07" w:rsidRPr="00727770" w:rsidRDefault="007E3A07" w:rsidP="0007146D">
      <w:pPr>
        <w:numPr>
          <w:ilvl w:val="0"/>
          <w:numId w:val="13"/>
        </w:numPr>
        <w:shd w:val="clear" w:color="auto" w:fill="FFFFFF"/>
        <w:tabs>
          <w:tab w:val="left" w:pos="1134"/>
        </w:tabs>
        <w:spacing w:line="252" w:lineRule="auto"/>
        <w:ind w:left="0" w:firstLine="567"/>
        <w:jc w:val="both"/>
        <w:rPr>
          <w:color w:val="000000"/>
          <w:sz w:val="28"/>
          <w:szCs w:val="28"/>
          <w:lang w:val="en-US"/>
        </w:rPr>
      </w:pPr>
      <w:r w:rsidRPr="00A17E25">
        <w:rPr>
          <w:sz w:val="28"/>
          <w:szCs w:val="28"/>
          <w:lang w:val="en-US"/>
        </w:rPr>
        <w:t>de Waal </w:t>
      </w:r>
      <w:proofErr w:type="spellStart"/>
      <w:r w:rsidRPr="00A17E25">
        <w:rPr>
          <w:sz w:val="28"/>
          <w:szCs w:val="28"/>
          <w:lang w:val="en-US"/>
        </w:rPr>
        <w:t>Malefyt</w:t>
      </w:r>
      <w:proofErr w:type="spellEnd"/>
      <w:r w:rsidRPr="00A17E25">
        <w:rPr>
          <w:sz w:val="28"/>
          <w:szCs w:val="28"/>
          <w:lang w:val="en-US"/>
        </w:rPr>
        <w:t xml:space="preserve"> R</w:t>
      </w:r>
      <w:r w:rsidR="00727770" w:rsidRPr="00727770">
        <w:rPr>
          <w:sz w:val="28"/>
          <w:szCs w:val="28"/>
          <w:lang w:val="en-US"/>
        </w:rPr>
        <w:t>.</w:t>
      </w:r>
      <w:r w:rsidRPr="00A17E25">
        <w:rPr>
          <w:sz w:val="28"/>
          <w:szCs w:val="28"/>
          <w:shd w:val="clear" w:color="auto" w:fill="FFFFFF"/>
          <w:lang w:val="en-US"/>
        </w:rPr>
        <w:t>, </w:t>
      </w:r>
      <w:proofErr w:type="spellStart"/>
      <w:r w:rsidRPr="00A17E25">
        <w:rPr>
          <w:sz w:val="28"/>
          <w:szCs w:val="28"/>
          <w:bdr w:val="none" w:sz="0" w:space="0" w:color="auto" w:frame="1"/>
          <w:shd w:val="clear" w:color="auto" w:fill="FFFFFF"/>
          <w:lang w:val="en-US"/>
        </w:rPr>
        <w:t>Haanen</w:t>
      </w:r>
      <w:proofErr w:type="spellEnd"/>
      <w:r w:rsidRPr="00A17E25">
        <w:rPr>
          <w:sz w:val="28"/>
          <w:szCs w:val="28"/>
          <w:bdr w:val="none" w:sz="0" w:space="0" w:color="auto" w:frame="1"/>
          <w:shd w:val="clear" w:color="auto" w:fill="FFFFFF"/>
          <w:lang w:val="en-US"/>
        </w:rPr>
        <w:t xml:space="preserve"> J</w:t>
      </w:r>
      <w:r w:rsidR="00727770" w:rsidRPr="00727770">
        <w:rPr>
          <w:sz w:val="28"/>
          <w:szCs w:val="28"/>
          <w:bdr w:val="none" w:sz="0" w:space="0" w:color="auto" w:frame="1"/>
          <w:shd w:val="clear" w:color="auto" w:fill="FFFFFF"/>
          <w:lang w:val="en-US"/>
        </w:rPr>
        <w:t>.</w:t>
      </w:r>
      <w:r w:rsidRPr="00A17E25">
        <w:rPr>
          <w:sz w:val="28"/>
          <w:szCs w:val="28"/>
          <w:shd w:val="clear" w:color="auto" w:fill="FFFFFF"/>
          <w:lang w:val="en-US"/>
        </w:rPr>
        <w:t>, </w:t>
      </w:r>
      <w:r w:rsidRPr="00A17E25">
        <w:rPr>
          <w:sz w:val="28"/>
          <w:szCs w:val="28"/>
          <w:bdr w:val="none" w:sz="0" w:space="0" w:color="auto" w:frame="1"/>
          <w:shd w:val="clear" w:color="auto" w:fill="FFFFFF"/>
          <w:lang w:val="en-US"/>
        </w:rPr>
        <w:t>Spits H</w:t>
      </w:r>
      <w:r w:rsidR="00727770" w:rsidRPr="00727770">
        <w:rPr>
          <w:sz w:val="28"/>
          <w:szCs w:val="28"/>
          <w:shd w:val="clear" w:color="auto" w:fill="FFFFFF"/>
          <w:lang w:val="en-US"/>
        </w:rPr>
        <w:t>.</w:t>
      </w:r>
      <w:r w:rsidRPr="00A17E25">
        <w:rPr>
          <w:sz w:val="28"/>
          <w:szCs w:val="28"/>
          <w:shd w:val="clear" w:color="auto" w:fill="FFFFFF"/>
          <w:lang w:val="en-US"/>
        </w:rPr>
        <w:t xml:space="preserve"> et al. </w:t>
      </w:r>
      <w:r w:rsidRPr="00A17E25">
        <w:rPr>
          <w:sz w:val="28"/>
          <w:szCs w:val="28"/>
          <w:lang w:val="en-US"/>
        </w:rPr>
        <w:t xml:space="preserve"> Interleukin-10 (IL-10) and viral IL-10 strongly reduce antigen-specific human T-cell proliferation by diminishing the antigen-presenting capacity of monocytes via downregulation of class II major histocompatibility complex </w:t>
      </w:r>
      <w:r w:rsidRPr="00727770">
        <w:rPr>
          <w:sz w:val="28"/>
          <w:szCs w:val="28"/>
          <w:lang w:val="en-US"/>
        </w:rPr>
        <w:t>expression</w:t>
      </w:r>
      <w:r w:rsidR="00727770" w:rsidRPr="00727770">
        <w:rPr>
          <w:sz w:val="28"/>
          <w:szCs w:val="28"/>
          <w:lang w:val="en-US"/>
        </w:rPr>
        <w:t xml:space="preserve"> // </w:t>
      </w:r>
      <w:r w:rsidRPr="00727770">
        <w:rPr>
          <w:sz w:val="28"/>
          <w:szCs w:val="28"/>
          <w:lang w:val="en-US"/>
        </w:rPr>
        <w:t>J Exp Med</w:t>
      </w:r>
      <w:r w:rsidRPr="00727770">
        <w:rPr>
          <w:sz w:val="28"/>
          <w:szCs w:val="28"/>
          <w:shd w:val="clear" w:color="auto" w:fill="FFFFFF"/>
          <w:lang w:val="en-US"/>
        </w:rPr>
        <w:t>.</w:t>
      </w:r>
      <w:r w:rsidR="00727770" w:rsidRPr="00727770">
        <w:rPr>
          <w:sz w:val="28"/>
          <w:szCs w:val="28"/>
          <w:shd w:val="clear" w:color="auto" w:fill="FFFFFF"/>
          <w:lang w:val="en-US"/>
        </w:rPr>
        <w:t xml:space="preserve"> </w:t>
      </w:r>
      <w:r w:rsidR="00727770">
        <w:rPr>
          <w:sz w:val="28"/>
          <w:szCs w:val="28"/>
          <w:shd w:val="clear" w:color="auto" w:fill="FFFFFF"/>
          <w:lang w:val="en-US"/>
        </w:rPr>
        <w:t>–</w:t>
      </w:r>
      <w:r w:rsidR="00727770" w:rsidRPr="00727770">
        <w:rPr>
          <w:sz w:val="28"/>
          <w:szCs w:val="28"/>
          <w:lang w:val="en-US"/>
        </w:rPr>
        <w:t xml:space="preserve"> 1991. - №</w:t>
      </w:r>
      <w:r w:rsidRPr="00727770">
        <w:rPr>
          <w:sz w:val="28"/>
          <w:szCs w:val="28"/>
          <w:lang w:val="en-US"/>
        </w:rPr>
        <w:t>174</w:t>
      </w:r>
      <w:r w:rsidR="00727770" w:rsidRPr="00727770">
        <w:rPr>
          <w:sz w:val="28"/>
          <w:szCs w:val="28"/>
          <w:shd w:val="clear" w:color="auto" w:fill="FFFFFF"/>
          <w:lang w:val="en-US"/>
        </w:rPr>
        <w:t xml:space="preserve">. – </w:t>
      </w:r>
      <w:r w:rsidR="00727770">
        <w:rPr>
          <w:sz w:val="28"/>
          <w:szCs w:val="28"/>
          <w:shd w:val="clear" w:color="auto" w:fill="FFFFFF"/>
        </w:rPr>
        <w:t>Р</w:t>
      </w:r>
      <w:r w:rsidR="00727770" w:rsidRPr="00727770">
        <w:rPr>
          <w:sz w:val="28"/>
          <w:szCs w:val="28"/>
          <w:shd w:val="clear" w:color="auto" w:fill="FFFFFF"/>
          <w:lang w:val="en-US"/>
        </w:rPr>
        <w:t xml:space="preserve">. </w:t>
      </w:r>
      <w:r w:rsidRPr="00727770">
        <w:rPr>
          <w:sz w:val="28"/>
          <w:szCs w:val="28"/>
          <w:lang w:val="en-US"/>
        </w:rPr>
        <w:t>915</w:t>
      </w:r>
      <w:r w:rsidRPr="00727770">
        <w:rPr>
          <w:sz w:val="28"/>
          <w:szCs w:val="28"/>
          <w:shd w:val="clear" w:color="auto" w:fill="FFFFFF"/>
          <w:lang w:val="en-US"/>
        </w:rPr>
        <w:t>–</w:t>
      </w:r>
      <w:r w:rsidRPr="00727770">
        <w:rPr>
          <w:sz w:val="28"/>
          <w:szCs w:val="28"/>
          <w:lang w:val="en-US"/>
        </w:rPr>
        <w:t>924</w:t>
      </w:r>
      <w:r w:rsidR="00727770" w:rsidRPr="00727770">
        <w:rPr>
          <w:sz w:val="28"/>
          <w:szCs w:val="28"/>
          <w:lang w:val="en-US"/>
        </w:rPr>
        <w:t>.</w:t>
      </w:r>
    </w:p>
    <w:p w:rsidR="007E3A07" w:rsidRPr="00A17E25" w:rsidRDefault="007E3A07" w:rsidP="0007146D">
      <w:pPr>
        <w:numPr>
          <w:ilvl w:val="0"/>
          <w:numId w:val="13"/>
        </w:numPr>
        <w:shd w:val="clear" w:color="auto" w:fill="FFFFFF"/>
        <w:tabs>
          <w:tab w:val="left" w:pos="1134"/>
        </w:tabs>
        <w:spacing w:line="252" w:lineRule="auto"/>
        <w:ind w:left="0" w:firstLine="567"/>
        <w:jc w:val="both"/>
        <w:rPr>
          <w:color w:val="000000"/>
          <w:sz w:val="28"/>
          <w:szCs w:val="28"/>
          <w:lang w:val="en-US"/>
        </w:rPr>
      </w:pPr>
      <w:r w:rsidRPr="00727770">
        <w:rPr>
          <w:color w:val="000000"/>
          <w:sz w:val="28"/>
          <w:szCs w:val="28"/>
          <w:shd w:val="clear" w:color="auto" w:fill="FFFFFF"/>
          <w:lang w:val="en-US"/>
        </w:rPr>
        <w:t xml:space="preserve">Jafarzadeh A., </w:t>
      </w:r>
      <w:proofErr w:type="spellStart"/>
      <w:r w:rsidRPr="00727770">
        <w:rPr>
          <w:color w:val="000000"/>
          <w:sz w:val="28"/>
          <w:szCs w:val="28"/>
          <w:shd w:val="clear" w:color="auto" w:fill="FFFFFF"/>
          <w:lang w:val="en-US"/>
        </w:rPr>
        <w:t>Poorgholami</w:t>
      </w:r>
      <w:proofErr w:type="spellEnd"/>
      <w:r w:rsidRPr="00727770">
        <w:rPr>
          <w:color w:val="000000"/>
          <w:sz w:val="28"/>
          <w:szCs w:val="28"/>
          <w:shd w:val="clear" w:color="auto" w:fill="FFFFFF"/>
          <w:lang w:val="en-US"/>
        </w:rPr>
        <w:t xml:space="preserve"> M., Izadi N., Nemati M., </w:t>
      </w:r>
      <w:proofErr w:type="spellStart"/>
      <w:r w:rsidRPr="00727770">
        <w:rPr>
          <w:color w:val="000000"/>
          <w:sz w:val="28"/>
          <w:szCs w:val="28"/>
          <w:shd w:val="clear" w:color="auto" w:fill="FFFFFF"/>
          <w:lang w:val="en-US"/>
        </w:rPr>
        <w:t>Rezayati</w:t>
      </w:r>
      <w:proofErr w:type="spellEnd"/>
      <w:r w:rsidRPr="00727770">
        <w:rPr>
          <w:color w:val="000000"/>
          <w:sz w:val="28"/>
          <w:szCs w:val="28"/>
          <w:shd w:val="clear" w:color="auto" w:fill="FFFFFF"/>
          <w:lang w:val="en-US"/>
        </w:rPr>
        <w:t xml:space="preserve"> M.</w:t>
      </w:r>
      <w:r w:rsidRPr="00727770">
        <w:rPr>
          <w:color w:val="000000"/>
          <w:sz w:val="28"/>
          <w:szCs w:val="28"/>
          <w:lang w:val="en-US"/>
        </w:rPr>
        <w:t> Immunological and hematological changes in patients</w:t>
      </w:r>
      <w:r w:rsidRPr="00A17E25">
        <w:rPr>
          <w:color w:val="000000"/>
          <w:sz w:val="28"/>
          <w:szCs w:val="28"/>
          <w:lang w:val="en-US"/>
        </w:rPr>
        <w:t xml:space="preserve"> with hyperthyroidism or hypothyroidism // </w:t>
      </w:r>
      <w:r w:rsidRPr="00A17E25">
        <w:rPr>
          <w:iCs/>
          <w:color w:val="000000"/>
          <w:sz w:val="28"/>
          <w:szCs w:val="28"/>
          <w:lang w:val="en-US"/>
        </w:rPr>
        <w:t>Clinical and Investigative Medicine. –</w:t>
      </w:r>
      <w:r w:rsidRPr="00A17E25">
        <w:rPr>
          <w:color w:val="000000"/>
          <w:sz w:val="28"/>
          <w:szCs w:val="28"/>
          <w:lang w:val="en-US"/>
        </w:rPr>
        <w:t> 2009. - №33. – </w:t>
      </w:r>
      <w:r w:rsidRPr="00A17E25">
        <w:rPr>
          <w:color w:val="000000"/>
          <w:sz w:val="28"/>
          <w:szCs w:val="28"/>
        </w:rPr>
        <w:t>Р</w:t>
      </w:r>
      <w:r w:rsidRPr="00A17E25">
        <w:rPr>
          <w:color w:val="000000"/>
          <w:sz w:val="28"/>
          <w:szCs w:val="28"/>
          <w:lang w:val="en-US"/>
        </w:rPr>
        <w:t>. 271–279.</w:t>
      </w:r>
    </w:p>
    <w:p w:rsidR="007E3A07" w:rsidRPr="00A17E25" w:rsidRDefault="007E3A07" w:rsidP="0007146D">
      <w:pPr>
        <w:numPr>
          <w:ilvl w:val="0"/>
          <w:numId w:val="13"/>
        </w:numPr>
        <w:shd w:val="clear" w:color="auto" w:fill="FFFFFF"/>
        <w:tabs>
          <w:tab w:val="left" w:pos="1134"/>
        </w:tabs>
        <w:spacing w:line="252" w:lineRule="auto"/>
        <w:ind w:left="0" w:firstLine="567"/>
        <w:jc w:val="both"/>
        <w:rPr>
          <w:color w:val="000000"/>
          <w:sz w:val="28"/>
          <w:szCs w:val="28"/>
          <w:lang w:val="en-US"/>
        </w:rPr>
      </w:pPr>
      <w:r w:rsidRPr="00A17E25">
        <w:rPr>
          <w:color w:val="000000"/>
          <w:sz w:val="28"/>
          <w:szCs w:val="28"/>
          <w:shd w:val="clear" w:color="auto" w:fill="FFFFFF"/>
          <w:lang w:val="en-US"/>
        </w:rPr>
        <w:t xml:space="preserve">De Leo S., Lee S.Y., Braverman L.E. Hyperthyroidism // </w:t>
      </w:r>
      <w:r w:rsidRPr="00A17E25">
        <w:rPr>
          <w:color w:val="000000"/>
          <w:sz w:val="28"/>
          <w:szCs w:val="28"/>
          <w:lang w:val="en-US"/>
        </w:rPr>
        <w:t>Lancet</w:t>
      </w:r>
      <w:r w:rsidRPr="00A17E25">
        <w:rPr>
          <w:color w:val="000000"/>
          <w:sz w:val="28"/>
          <w:szCs w:val="28"/>
          <w:shd w:val="clear" w:color="auto" w:fill="FFFFFF"/>
          <w:lang w:val="en-US"/>
        </w:rPr>
        <w:t xml:space="preserve">. – 2016. – </w:t>
      </w:r>
      <w:r w:rsidRPr="00A17E25">
        <w:rPr>
          <w:color w:val="000000"/>
          <w:sz w:val="28"/>
          <w:szCs w:val="28"/>
          <w:lang w:val="en-US"/>
        </w:rPr>
        <w:t xml:space="preserve">Vol. </w:t>
      </w:r>
      <w:r w:rsidRPr="00A17E25">
        <w:rPr>
          <w:color w:val="000000"/>
          <w:sz w:val="28"/>
          <w:szCs w:val="28"/>
          <w:shd w:val="clear" w:color="auto" w:fill="FFFFFF"/>
          <w:lang w:val="en-US"/>
        </w:rPr>
        <w:t xml:space="preserve">388, №10047. – </w:t>
      </w:r>
      <w:r w:rsidRPr="00A17E25">
        <w:rPr>
          <w:color w:val="000000"/>
          <w:sz w:val="28"/>
          <w:szCs w:val="28"/>
          <w:shd w:val="clear" w:color="auto" w:fill="FFFFFF"/>
        </w:rPr>
        <w:t>Р</w:t>
      </w:r>
      <w:r w:rsidRPr="00A17E25">
        <w:rPr>
          <w:color w:val="000000"/>
          <w:sz w:val="28"/>
          <w:szCs w:val="28"/>
          <w:shd w:val="clear" w:color="auto" w:fill="FFFFFF"/>
          <w:lang w:val="en-US"/>
        </w:rPr>
        <w:t>. 906–918.</w:t>
      </w:r>
    </w:p>
    <w:p w:rsidR="00727770" w:rsidRPr="00727770" w:rsidRDefault="007E3A07" w:rsidP="0007146D">
      <w:pPr>
        <w:numPr>
          <w:ilvl w:val="0"/>
          <w:numId w:val="13"/>
        </w:numPr>
        <w:shd w:val="clear" w:color="auto" w:fill="FFFFFF"/>
        <w:tabs>
          <w:tab w:val="left" w:pos="1134"/>
        </w:tabs>
        <w:spacing w:line="252" w:lineRule="auto"/>
        <w:ind w:left="0" w:firstLine="567"/>
        <w:jc w:val="both"/>
        <w:rPr>
          <w:color w:val="000000"/>
          <w:sz w:val="28"/>
          <w:szCs w:val="28"/>
          <w:lang w:val="en-US"/>
        </w:rPr>
      </w:pPr>
      <w:r w:rsidRPr="00A17E25">
        <w:rPr>
          <w:color w:val="000000"/>
          <w:sz w:val="28"/>
          <w:szCs w:val="28"/>
          <w:shd w:val="clear" w:color="auto" w:fill="FFFFFF"/>
          <w:lang w:val="en-US"/>
        </w:rPr>
        <w:t>Taylor P.N., Albrecht D., Scholz A., Gutierrez-</w:t>
      </w:r>
      <w:proofErr w:type="spellStart"/>
      <w:r w:rsidRPr="00A17E25">
        <w:rPr>
          <w:color w:val="000000"/>
          <w:sz w:val="28"/>
          <w:szCs w:val="28"/>
          <w:shd w:val="clear" w:color="auto" w:fill="FFFFFF"/>
          <w:lang w:val="en-US"/>
        </w:rPr>
        <w:t>Buey</w:t>
      </w:r>
      <w:proofErr w:type="spellEnd"/>
      <w:r w:rsidRPr="00A17E25">
        <w:rPr>
          <w:color w:val="000000"/>
          <w:sz w:val="28"/>
          <w:szCs w:val="28"/>
          <w:shd w:val="clear" w:color="auto" w:fill="FFFFFF"/>
          <w:lang w:val="en-US"/>
        </w:rPr>
        <w:t xml:space="preserve"> G., Lazarus J.H., Dayan C.M. et al. Global epidemiology of hyperthyroidism and hypothyroidism // </w:t>
      </w:r>
      <w:r w:rsidRPr="00A17E25">
        <w:rPr>
          <w:color w:val="000000"/>
          <w:sz w:val="28"/>
          <w:szCs w:val="28"/>
          <w:lang w:val="en-US"/>
        </w:rPr>
        <w:t>Nat Rev Endocrinol</w:t>
      </w:r>
      <w:r w:rsidRPr="00A17E25">
        <w:rPr>
          <w:color w:val="000000"/>
          <w:sz w:val="28"/>
          <w:szCs w:val="28"/>
          <w:shd w:val="clear" w:color="auto" w:fill="FFFFFF"/>
          <w:lang w:val="en-US"/>
        </w:rPr>
        <w:t xml:space="preserve">. – 2018. – </w:t>
      </w:r>
      <w:r w:rsidRPr="00A17E25">
        <w:rPr>
          <w:color w:val="000000"/>
          <w:sz w:val="28"/>
          <w:szCs w:val="28"/>
          <w:lang w:val="en-US"/>
        </w:rPr>
        <w:t xml:space="preserve">Vol. </w:t>
      </w:r>
      <w:r w:rsidRPr="00A17E25">
        <w:rPr>
          <w:color w:val="000000"/>
          <w:sz w:val="28"/>
          <w:szCs w:val="28"/>
          <w:shd w:val="clear" w:color="auto" w:fill="FFFFFF"/>
          <w:lang w:val="en-US"/>
        </w:rPr>
        <w:t xml:space="preserve">14, №5. – </w:t>
      </w:r>
      <w:r w:rsidRPr="00A17E25">
        <w:rPr>
          <w:color w:val="000000"/>
          <w:sz w:val="28"/>
          <w:szCs w:val="28"/>
          <w:shd w:val="clear" w:color="auto" w:fill="FFFFFF"/>
        </w:rPr>
        <w:t>Р</w:t>
      </w:r>
      <w:r w:rsidRPr="00A17E25">
        <w:rPr>
          <w:color w:val="000000"/>
          <w:sz w:val="28"/>
          <w:szCs w:val="28"/>
          <w:shd w:val="clear" w:color="auto" w:fill="FFFFFF"/>
          <w:lang w:val="en-US"/>
        </w:rPr>
        <w:t xml:space="preserve">. 301–316. </w:t>
      </w:r>
    </w:p>
    <w:p w:rsidR="007E3A07" w:rsidRPr="00A17E25" w:rsidRDefault="007E3A07" w:rsidP="0007146D">
      <w:pPr>
        <w:numPr>
          <w:ilvl w:val="0"/>
          <w:numId w:val="13"/>
        </w:numPr>
        <w:shd w:val="clear" w:color="auto" w:fill="FFFFFF"/>
        <w:tabs>
          <w:tab w:val="left" w:pos="1134"/>
        </w:tabs>
        <w:spacing w:line="252" w:lineRule="auto"/>
        <w:ind w:left="0" w:firstLine="567"/>
        <w:jc w:val="both"/>
        <w:rPr>
          <w:color w:val="000000"/>
          <w:sz w:val="28"/>
          <w:szCs w:val="28"/>
          <w:lang w:val="en-US"/>
        </w:rPr>
      </w:pPr>
      <w:proofErr w:type="spellStart"/>
      <w:r w:rsidRPr="00A17E25">
        <w:rPr>
          <w:color w:val="000000"/>
          <w:sz w:val="28"/>
          <w:szCs w:val="28"/>
          <w:lang w:val="en-US"/>
        </w:rPr>
        <w:t>Takeoka</w:t>
      </w:r>
      <w:proofErr w:type="spellEnd"/>
      <w:r w:rsidRPr="00A17E25">
        <w:rPr>
          <w:color w:val="000000"/>
          <w:sz w:val="28"/>
          <w:szCs w:val="28"/>
          <w:lang w:val="en-US"/>
        </w:rPr>
        <w:t xml:space="preserve"> Keiko, Watanabe Mikio, </w:t>
      </w:r>
      <w:proofErr w:type="spellStart"/>
      <w:r w:rsidRPr="00A17E25">
        <w:rPr>
          <w:color w:val="000000"/>
          <w:sz w:val="28"/>
          <w:szCs w:val="28"/>
          <w:lang w:val="en-US"/>
        </w:rPr>
        <w:t>Matsuzuka</w:t>
      </w:r>
      <w:proofErr w:type="spellEnd"/>
      <w:r w:rsidRPr="00A17E25">
        <w:rPr>
          <w:color w:val="000000"/>
          <w:sz w:val="28"/>
          <w:szCs w:val="28"/>
          <w:lang w:val="en-US"/>
        </w:rPr>
        <w:t xml:space="preserve"> Fumio, </w:t>
      </w:r>
      <w:proofErr w:type="spellStart"/>
      <w:r w:rsidRPr="00A17E25">
        <w:rPr>
          <w:color w:val="000000"/>
          <w:sz w:val="28"/>
          <w:szCs w:val="28"/>
          <w:lang w:val="en-US"/>
        </w:rPr>
        <w:t>Miyauchi</w:t>
      </w:r>
      <w:proofErr w:type="spellEnd"/>
      <w:r w:rsidRPr="00A17E25">
        <w:rPr>
          <w:color w:val="000000"/>
          <w:sz w:val="28"/>
          <w:szCs w:val="28"/>
          <w:lang w:val="en-US"/>
        </w:rPr>
        <w:t xml:space="preserve"> Akira, Yoshinori Iwatani. Increase of Serum Interleukin-10 in Intractable Graves' Disease. -   2004  https://doi.org/10.1089/105072504773297876  18.01.2020.</w:t>
      </w:r>
    </w:p>
    <w:p w:rsidR="007E3A07" w:rsidRPr="00A17E25" w:rsidRDefault="007E3A07" w:rsidP="0007146D">
      <w:pPr>
        <w:numPr>
          <w:ilvl w:val="0"/>
          <w:numId w:val="13"/>
        </w:numPr>
        <w:shd w:val="clear" w:color="auto" w:fill="FFFFFF"/>
        <w:tabs>
          <w:tab w:val="left" w:pos="1134"/>
        </w:tabs>
        <w:spacing w:line="252" w:lineRule="auto"/>
        <w:ind w:left="0" w:firstLine="567"/>
        <w:jc w:val="both"/>
        <w:rPr>
          <w:color w:val="000000"/>
          <w:sz w:val="28"/>
          <w:szCs w:val="28"/>
          <w:lang w:val="en-US"/>
        </w:rPr>
      </w:pPr>
      <w:r w:rsidRPr="00A17E25">
        <w:rPr>
          <w:color w:val="000000"/>
          <w:sz w:val="28"/>
          <w:szCs w:val="28"/>
          <w:shd w:val="clear" w:color="auto" w:fill="FFFFFF"/>
          <w:lang w:val="en-US"/>
        </w:rPr>
        <w:t xml:space="preserve">Bree L., Gallagher B.A., </w:t>
      </w:r>
      <w:proofErr w:type="spellStart"/>
      <w:r w:rsidRPr="00A17E25">
        <w:rPr>
          <w:color w:val="000000"/>
          <w:sz w:val="28"/>
          <w:szCs w:val="28"/>
          <w:shd w:val="clear" w:color="auto" w:fill="FFFFFF"/>
          <w:lang w:val="en-US"/>
        </w:rPr>
        <w:t>Shiel</w:t>
      </w:r>
      <w:proofErr w:type="spellEnd"/>
      <w:r w:rsidRPr="00A17E25">
        <w:rPr>
          <w:color w:val="000000"/>
          <w:sz w:val="28"/>
          <w:szCs w:val="28"/>
          <w:shd w:val="clear" w:color="auto" w:fill="FFFFFF"/>
          <w:lang w:val="en-US"/>
        </w:rPr>
        <w:t xml:space="preserve"> R.E., Mooney C.T. Prevalence and risk factors for hyperthyroidism in Irish cats from the greater Dublin area // </w:t>
      </w:r>
      <w:proofErr w:type="spellStart"/>
      <w:r w:rsidRPr="00A17E25">
        <w:rPr>
          <w:color w:val="000000"/>
          <w:sz w:val="28"/>
          <w:szCs w:val="28"/>
          <w:lang w:val="en-US"/>
        </w:rPr>
        <w:t>Ir</w:t>
      </w:r>
      <w:proofErr w:type="spellEnd"/>
      <w:r w:rsidRPr="00A17E25">
        <w:rPr>
          <w:color w:val="000000"/>
          <w:sz w:val="28"/>
          <w:szCs w:val="28"/>
          <w:lang w:val="en-US"/>
        </w:rPr>
        <w:t xml:space="preserve"> Vet J</w:t>
      </w:r>
      <w:r w:rsidRPr="00A17E25">
        <w:rPr>
          <w:color w:val="000000"/>
          <w:sz w:val="28"/>
          <w:szCs w:val="28"/>
          <w:shd w:val="clear" w:color="auto" w:fill="FFFFFF"/>
          <w:lang w:val="en-US"/>
        </w:rPr>
        <w:t xml:space="preserve">. – 2018. - №71. – </w:t>
      </w:r>
      <w:r w:rsidRPr="00A17E25">
        <w:rPr>
          <w:color w:val="000000"/>
          <w:sz w:val="28"/>
          <w:szCs w:val="28"/>
          <w:shd w:val="clear" w:color="auto" w:fill="FFFFFF"/>
        </w:rPr>
        <w:t>Р</w:t>
      </w:r>
      <w:r w:rsidRPr="00A17E25">
        <w:rPr>
          <w:color w:val="000000"/>
          <w:sz w:val="28"/>
          <w:szCs w:val="28"/>
          <w:shd w:val="clear" w:color="auto" w:fill="FFFFFF"/>
          <w:lang w:val="en-US"/>
        </w:rPr>
        <w:t>. 2.</w:t>
      </w:r>
    </w:p>
    <w:p w:rsidR="007E3A07" w:rsidRPr="00A17E25" w:rsidRDefault="007E3A07" w:rsidP="0007146D">
      <w:pPr>
        <w:numPr>
          <w:ilvl w:val="0"/>
          <w:numId w:val="13"/>
        </w:numPr>
        <w:shd w:val="clear" w:color="auto" w:fill="FFFFFF"/>
        <w:tabs>
          <w:tab w:val="left" w:pos="1134"/>
        </w:tabs>
        <w:spacing w:line="252" w:lineRule="auto"/>
        <w:ind w:left="0" w:firstLine="567"/>
        <w:jc w:val="both"/>
        <w:rPr>
          <w:color w:val="000000"/>
          <w:sz w:val="28"/>
          <w:szCs w:val="28"/>
          <w:lang w:val="en-US"/>
        </w:rPr>
      </w:pPr>
      <w:proofErr w:type="spellStart"/>
      <w:r w:rsidRPr="00A17E25">
        <w:rPr>
          <w:color w:val="000000"/>
          <w:sz w:val="28"/>
          <w:szCs w:val="28"/>
          <w:lang w:val="en-US"/>
        </w:rPr>
        <w:t>Kuś</w:t>
      </w:r>
      <w:proofErr w:type="spellEnd"/>
      <w:r w:rsidRPr="00A17E25">
        <w:rPr>
          <w:color w:val="000000"/>
          <w:sz w:val="28"/>
          <w:szCs w:val="28"/>
          <w:lang w:val="en-US"/>
        </w:rPr>
        <w:t xml:space="preserve"> A., </w:t>
      </w:r>
      <w:proofErr w:type="spellStart"/>
      <w:r w:rsidRPr="00A17E25">
        <w:rPr>
          <w:color w:val="000000"/>
          <w:sz w:val="28"/>
          <w:szCs w:val="28"/>
          <w:lang w:val="en-US"/>
        </w:rPr>
        <w:t>Radziszewski</w:t>
      </w:r>
      <w:proofErr w:type="spellEnd"/>
      <w:r w:rsidRPr="00A17E25">
        <w:rPr>
          <w:color w:val="000000"/>
          <w:sz w:val="28"/>
          <w:szCs w:val="28"/>
          <w:lang w:val="en-US"/>
        </w:rPr>
        <w:t xml:space="preserve"> M., </w:t>
      </w:r>
      <w:proofErr w:type="spellStart"/>
      <w:r w:rsidRPr="00A17E25">
        <w:rPr>
          <w:color w:val="000000"/>
          <w:sz w:val="28"/>
          <w:szCs w:val="28"/>
          <w:lang w:val="en-US"/>
        </w:rPr>
        <w:t>Glina</w:t>
      </w:r>
      <w:proofErr w:type="spellEnd"/>
      <w:r w:rsidRPr="00A17E25">
        <w:rPr>
          <w:color w:val="000000"/>
          <w:sz w:val="28"/>
          <w:szCs w:val="28"/>
          <w:lang w:val="en-US"/>
        </w:rPr>
        <w:t xml:space="preserve"> A., </w:t>
      </w:r>
      <w:proofErr w:type="spellStart"/>
      <w:r w:rsidRPr="00A17E25">
        <w:rPr>
          <w:color w:val="000000"/>
          <w:sz w:val="28"/>
          <w:szCs w:val="28"/>
          <w:lang w:val="en-US"/>
        </w:rPr>
        <w:t>Szymański</w:t>
      </w:r>
      <w:proofErr w:type="spellEnd"/>
      <w:r w:rsidRPr="00A17E25">
        <w:rPr>
          <w:color w:val="000000"/>
          <w:sz w:val="28"/>
          <w:szCs w:val="28"/>
          <w:lang w:val="en-US"/>
        </w:rPr>
        <w:t xml:space="preserve"> K., </w:t>
      </w:r>
      <w:proofErr w:type="spellStart"/>
      <w:r w:rsidRPr="00A17E25">
        <w:rPr>
          <w:color w:val="000000"/>
          <w:sz w:val="28"/>
          <w:szCs w:val="28"/>
          <w:lang w:val="en-US"/>
        </w:rPr>
        <w:t>Jurecka-Lubieniecka</w:t>
      </w:r>
      <w:proofErr w:type="spellEnd"/>
      <w:r w:rsidRPr="00A17E25">
        <w:rPr>
          <w:color w:val="000000"/>
          <w:sz w:val="28"/>
          <w:szCs w:val="28"/>
          <w:lang w:val="en-US"/>
        </w:rPr>
        <w:t xml:space="preserve"> B., Pawlak-</w:t>
      </w:r>
      <w:proofErr w:type="spellStart"/>
      <w:r w:rsidRPr="00A17E25">
        <w:rPr>
          <w:color w:val="000000"/>
          <w:sz w:val="28"/>
          <w:szCs w:val="28"/>
          <w:lang w:val="en-US"/>
        </w:rPr>
        <w:t>Adamska</w:t>
      </w:r>
      <w:proofErr w:type="spellEnd"/>
      <w:r w:rsidRPr="00A17E25">
        <w:rPr>
          <w:color w:val="000000"/>
          <w:sz w:val="28"/>
          <w:szCs w:val="28"/>
          <w:lang w:val="en-US"/>
        </w:rPr>
        <w:t xml:space="preserve"> E. et al. </w:t>
      </w:r>
      <w:proofErr w:type="spellStart"/>
      <w:r w:rsidRPr="00A17E25">
        <w:rPr>
          <w:color w:val="000000"/>
          <w:sz w:val="28"/>
          <w:szCs w:val="28"/>
          <w:lang w:val="en-US"/>
        </w:rPr>
        <w:t>Paediatric</w:t>
      </w:r>
      <w:proofErr w:type="spellEnd"/>
      <w:r w:rsidRPr="00A17E25">
        <w:rPr>
          <w:color w:val="000000"/>
          <w:sz w:val="28"/>
          <w:szCs w:val="28"/>
          <w:lang w:val="en-US"/>
        </w:rPr>
        <w:t xml:space="preserve">-onset and adult-onset Graves’ disease share multiple genetic risk factors // Clin Endocrinol. – 2019. – Vol. 90, №2. – </w:t>
      </w:r>
      <w:r w:rsidRPr="00A17E25">
        <w:rPr>
          <w:color w:val="000000"/>
          <w:sz w:val="28"/>
          <w:szCs w:val="28"/>
        </w:rPr>
        <w:t>Р</w:t>
      </w:r>
      <w:r w:rsidRPr="00A17E25">
        <w:rPr>
          <w:color w:val="000000"/>
          <w:sz w:val="28"/>
          <w:szCs w:val="28"/>
          <w:lang w:val="en-US"/>
        </w:rPr>
        <w:t>. 320–327.</w:t>
      </w:r>
    </w:p>
    <w:p w:rsidR="007E3A07" w:rsidRPr="00A17E25" w:rsidRDefault="00B147C6" w:rsidP="0007146D">
      <w:pPr>
        <w:numPr>
          <w:ilvl w:val="0"/>
          <w:numId w:val="13"/>
        </w:numPr>
        <w:shd w:val="clear" w:color="auto" w:fill="FFFFFF"/>
        <w:tabs>
          <w:tab w:val="left" w:pos="1134"/>
        </w:tabs>
        <w:spacing w:line="252" w:lineRule="auto"/>
        <w:ind w:left="0" w:firstLine="567"/>
        <w:jc w:val="both"/>
        <w:rPr>
          <w:color w:val="000000"/>
          <w:sz w:val="28"/>
          <w:szCs w:val="28"/>
          <w:lang w:val="en-US"/>
        </w:rPr>
      </w:pPr>
      <w:r w:rsidRPr="00A17E25">
        <w:rPr>
          <w:color w:val="000000"/>
          <w:sz w:val="28"/>
          <w:szCs w:val="28"/>
          <w:lang w:val="en-US"/>
        </w:rPr>
        <w:lastRenderedPageBreak/>
        <w:t>L-F Lv.</w:t>
      </w:r>
      <w:r w:rsidR="007E3A07" w:rsidRPr="00A17E25">
        <w:rPr>
          <w:color w:val="000000"/>
          <w:sz w:val="28"/>
          <w:szCs w:val="28"/>
          <w:lang w:val="en-US"/>
        </w:rPr>
        <w:t>, Jia H.Y., Zhang H.F., Hu Y.X. Expression level and clinical significance of IL-2, IL-6 and TGF-</w:t>
      </w:r>
      <w:r w:rsidR="007E3A07" w:rsidRPr="00A17E25">
        <w:rPr>
          <w:color w:val="000000"/>
          <w:sz w:val="28"/>
          <w:szCs w:val="28"/>
        </w:rPr>
        <w:t>β</w:t>
      </w:r>
      <w:r w:rsidR="007E3A07" w:rsidRPr="00A17E25">
        <w:rPr>
          <w:color w:val="000000"/>
          <w:sz w:val="28"/>
          <w:szCs w:val="28"/>
          <w:lang w:val="en-US"/>
        </w:rPr>
        <w:t xml:space="preserve"> in elderly patients with goiter and hyperthyroidism // Eur Rev Med </w:t>
      </w:r>
      <w:proofErr w:type="spellStart"/>
      <w:r w:rsidR="007E3A07" w:rsidRPr="00A17E25">
        <w:rPr>
          <w:color w:val="000000"/>
          <w:sz w:val="28"/>
          <w:szCs w:val="28"/>
          <w:lang w:val="en-US"/>
        </w:rPr>
        <w:t>Pharmacol</w:t>
      </w:r>
      <w:proofErr w:type="spellEnd"/>
      <w:r w:rsidR="007E3A07" w:rsidRPr="00A17E25">
        <w:rPr>
          <w:color w:val="000000"/>
          <w:sz w:val="28"/>
          <w:szCs w:val="28"/>
          <w:lang w:val="en-US"/>
        </w:rPr>
        <w:t xml:space="preserve"> Sci. – 2017. - Vol. 21, №20. – </w:t>
      </w:r>
      <w:r w:rsidR="007E3A07" w:rsidRPr="00A17E25">
        <w:rPr>
          <w:color w:val="000000"/>
          <w:sz w:val="28"/>
          <w:szCs w:val="28"/>
        </w:rPr>
        <w:t>Р</w:t>
      </w:r>
      <w:r w:rsidR="007E3A07" w:rsidRPr="00A17E25">
        <w:rPr>
          <w:color w:val="000000"/>
          <w:sz w:val="28"/>
          <w:szCs w:val="28"/>
          <w:lang w:val="en-US"/>
        </w:rPr>
        <w:t>. 4680–4686.</w:t>
      </w:r>
    </w:p>
    <w:p w:rsidR="007E3A07" w:rsidRPr="00A17E25" w:rsidRDefault="007E3A07" w:rsidP="0007146D">
      <w:pPr>
        <w:numPr>
          <w:ilvl w:val="0"/>
          <w:numId w:val="13"/>
        </w:numPr>
        <w:shd w:val="clear" w:color="auto" w:fill="FFFFFF"/>
        <w:tabs>
          <w:tab w:val="left" w:pos="1134"/>
        </w:tabs>
        <w:spacing w:line="252" w:lineRule="auto"/>
        <w:ind w:left="0" w:firstLine="567"/>
        <w:jc w:val="both"/>
        <w:rPr>
          <w:color w:val="000000"/>
          <w:sz w:val="28"/>
          <w:szCs w:val="28"/>
          <w:lang w:val="en-US"/>
        </w:rPr>
      </w:pPr>
      <w:proofErr w:type="spellStart"/>
      <w:r w:rsidRPr="00A17E25">
        <w:rPr>
          <w:color w:val="000000"/>
          <w:sz w:val="28"/>
          <w:szCs w:val="28"/>
          <w:shd w:val="clear" w:color="auto" w:fill="FFFFFF"/>
          <w:lang w:val="en-US"/>
        </w:rPr>
        <w:t>Akahane</w:t>
      </w:r>
      <w:proofErr w:type="spellEnd"/>
      <w:r w:rsidRPr="00A17E25">
        <w:rPr>
          <w:color w:val="000000"/>
          <w:sz w:val="28"/>
          <w:szCs w:val="28"/>
          <w:shd w:val="clear" w:color="auto" w:fill="FFFFFF"/>
          <w:lang w:val="en-US"/>
        </w:rPr>
        <w:t xml:space="preserve"> M., Watanabe M., Inoue N., Miyahara Y., Arakawa Y., Inoue Y.  et al. Association of the polymorphisms of chemokine genes (IL8, RANTES, MIG, IP10, MCP1 and IL16) with the pathogenesis of autoimmune thyroid diseases // </w:t>
      </w:r>
      <w:r w:rsidRPr="00A17E25">
        <w:rPr>
          <w:color w:val="000000"/>
          <w:sz w:val="28"/>
          <w:szCs w:val="28"/>
          <w:lang w:val="en-US"/>
        </w:rPr>
        <w:t xml:space="preserve"> Autoimmunity</w:t>
      </w:r>
      <w:r w:rsidRPr="00A17E25">
        <w:rPr>
          <w:color w:val="000000"/>
          <w:sz w:val="28"/>
          <w:szCs w:val="28"/>
          <w:shd w:val="clear" w:color="auto" w:fill="FFFFFF"/>
          <w:lang w:val="en-US"/>
        </w:rPr>
        <w:t xml:space="preserve">. – 2016. - </w:t>
      </w:r>
      <w:r w:rsidRPr="00A17E25">
        <w:rPr>
          <w:color w:val="000000"/>
          <w:sz w:val="28"/>
          <w:szCs w:val="28"/>
          <w:lang w:val="en-US"/>
        </w:rPr>
        <w:t xml:space="preserve">Vol. </w:t>
      </w:r>
      <w:r w:rsidRPr="00A17E25">
        <w:rPr>
          <w:color w:val="000000"/>
          <w:sz w:val="28"/>
          <w:szCs w:val="28"/>
          <w:shd w:val="clear" w:color="auto" w:fill="FFFFFF"/>
          <w:lang w:val="en-US"/>
        </w:rPr>
        <w:t xml:space="preserve">49, №5. - </w:t>
      </w:r>
      <w:r w:rsidRPr="00A17E25">
        <w:rPr>
          <w:color w:val="000000"/>
          <w:sz w:val="28"/>
          <w:szCs w:val="28"/>
          <w:shd w:val="clear" w:color="auto" w:fill="FFFFFF"/>
        </w:rPr>
        <w:t>Р</w:t>
      </w:r>
      <w:r w:rsidRPr="00A17E25">
        <w:rPr>
          <w:color w:val="000000"/>
          <w:sz w:val="28"/>
          <w:szCs w:val="28"/>
          <w:shd w:val="clear" w:color="auto" w:fill="FFFFFF"/>
          <w:lang w:val="en-US"/>
        </w:rPr>
        <w:t>. 312–319.</w:t>
      </w:r>
    </w:p>
    <w:p w:rsidR="007E3A07" w:rsidRPr="00A17E25" w:rsidRDefault="007E3A07" w:rsidP="0007146D">
      <w:pPr>
        <w:numPr>
          <w:ilvl w:val="0"/>
          <w:numId w:val="13"/>
        </w:numPr>
        <w:shd w:val="clear" w:color="auto" w:fill="FFFFFF"/>
        <w:tabs>
          <w:tab w:val="left" w:pos="1134"/>
        </w:tabs>
        <w:spacing w:line="252" w:lineRule="auto"/>
        <w:ind w:left="0" w:firstLine="567"/>
        <w:jc w:val="both"/>
        <w:rPr>
          <w:color w:val="000000"/>
          <w:sz w:val="28"/>
          <w:szCs w:val="28"/>
          <w:lang w:val="en-US"/>
        </w:rPr>
      </w:pPr>
      <w:proofErr w:type="spellStart"/>
      <w:r w:rsidRPr="00A17E25">
        <w:rPr>
          <w:color w:val="000000"/>
          <w:sz w:val="28"/>
          <w:szCs w:val="28"/>
          <w:lang w:val="en-US"/>
        </w:rPr>
        <w:t>Anvari</w:t>
      </w:r>
      <w:proofErr w:type="spellEnd"/>
      <w:r w:rsidRPr="00A17E25">
        <w:rPr>
          <w:color w:val="000000"/>
          <w:sz w:val="28"/>
          <w:szCs w:val="28"/>
          <w:lang w:val="en-US"/>
        </w:rPr>
        <w:t xml:space="preserve"> M., </w:t>
      </w:r>
      <w:proofErr w:type="spellStart"/>
      <w:r w:rsidRPr="00A17E25">
        <w:rPr>
          <w:color w:val="000000"/>
          <w:sz w:val="28"/>
          <w:szCs w:val="28"/>
          <w:lang w:val="en-US"/>
        </w:rPr>
        <w:t>Khalilzadeh</w:t>
      </w:r>
      <w:proofErr w:type="spellEnd"/>
      <w:r w:rsidRPr="00A17E25">
        <w:rPr>
          <w:color w:val="000000"/>
          <w:sz w:val="28"/>
          <w:szCs w:val="28"/>
          <w:lang w:val="en-US"/>
        </w:rPr>
        <w:t xml:space="preserve"> O., </w:t>
      </w:r>
      <w:proofErr w:type="spellStart"/>
      <w:r w:rsidRPr="00A17E25">
        <w:rPr>
          <w:color w:val="000000"/>
          <w:sz w:val="28"/>
          <w:szCs w:val="28"/>
          <w:lang w:val="en-US"/>
        </w:rPr>
        <w:t>Esteghamati</w:t>
      </w:r>
      <w:proofErr w:type="spellEnd"/>
      <w:r w:rsidRPr="00A17E25">
        <w:rPr>
          <w:color w:val="000000"/>
          <w:sz w:val="28"/>
          <w:szCs w:val="28"/>
          <w:lang w:val="en-US"/>
        </w:rPr>
        <w:t xml:space="preserve"> A., </w:t>
      </w:r>
      <w:proofErr w:type="spellStart"/>
      <w:r w:rsidRPr="00A17E25">
        <w:rPr>
          <w:color w:val="000000"/>
          <w:sz w:val="28"/>
          <w:szCs w:val="28"/>
          <w:lang w:val="en-US"/>
        </w:rPr>
        <w:t>Momen-Heravi</w:t>
      </w:r>
      <w:proofErr w:type="spellEnd"/>
      <w:r w:rsidRPr="00A17E25">
        <w:rPr>
          <w:color w:val="000000"/>
          <w:sz w:val="28"/>
          <w:szCs w:val="28"/>
          <w:lang w:val="en-US"/>
        </w:rPr>
        <w:t xml:space="preserve"> F., </w:t>
      </w:r>
      <w:proofErr w:type="spellStart"/>
      <w:r w:rsidRPr="00A17E25">
        <w:rPr>
          <w:color w:val="000000"/>
          <w:sz w:val="28"/>
          <w:szCs w:val="28"/>
          <w:lang w:val="en-US"/>
        </w:rPr>
        <w:t>Mahmoudi</w:t>
      </w:r>
      <w:proofErr w:type="spellEnd"/>
      <w:r w:rsidRPr="00A17E25">
        <w:rPr>
          <w:color w:val="000000"/>
          <w:sz w:val="28"/>
          <w:szCs w:val="28"/>
          <w:lang w:val="en-US"/>
        </w:rPr>
        <w:t xml:space="preserve"> M., </w:t>
      </w:r>
      <w:proofErr w:type="spellStart"/>
      <w:r w:rsidRPr="00A17E25">
        <w:rPr>
          <w:color w:val="000000"/>
          <w:sz w:val="28"/>
          <w:szCs w:val="28"/>
          <w:lang w:val="en-US"/>
        </w:rPr>
        <w:t>Esfahani</w:t>
      </w:r>
      <w:proofErr w:type="spellEnd"/>
      <w:r w:rsidRPr="00A17E25">
        <w:rPr>
          <w:color w:val="000000"/>
          <w:sz w:val="28"/>
          <w:szCs w:val="28"/>
          <w:lang w:val="en-US"/>
        </w:rPr>
        <w:t xml:space="preserve"> S.A. et al. Graves’ disease and gene polymorphism of TNF-</w:t>
      </w:r>
      <w:r w:rsidRPr="00A17E25">
        <w:rPr>
          <w:color w:val="000000"/>
          <w:sz w:val="28"/>
          <w:szCs w:val="28"/>
        </w:rPr>
        <w:t>α</w:t>
      </w:r>
      <w:r w:rsidRPr="00A17E25">
        <w:rPr>
          <w:color w:val="000000"/>
          <w:sz w:val="28"/>
          <w:szCs w:val="28"/>
          <w:lang w:val="en-US"/>
        </w:rPr>
        <w:t>, IL-2, IL-6, IL-12, and IFN-</w:t>
      </w:r>
      <w:r w:rsidRPr="00A17E25">
        <w:rPr>
          <w:color w:val="000000"/>
          <w:sz w:val="28"/>
          <w:szCs w:val="28"/>
        </w:rPr>
        <w:t>γ</w:t>
      </w:r>
      <w:r w:rsidRPr="00A17E25">
        <w:rPr>
          <w:color w:val="000000"/>
          <w:sz w:val="28"/>
          <w:szCs w:val="28"/>
          <w:lang w:val="en-US"/>
        </w:rPr>
        <w:t xml:space="preserve"> // Endocrine. – 2010. - Vol. 37, №2. – </w:t>
      </w:r>
      <w:r w:rsidRPr="00A17E25">
        <w:rPr>
          <w:color w:val="000000"/>
          <w:sz w:val="28"/>
          <w:szCs w:val="28"/>
        </w:rPr>
        <w:t>Р</w:t>
      </w:r>
      <w:r w:rsidRPr="00A17E25">
        <w:rPr>
          <w:color w:val="000000"/>
          <w:sz w:val="28"/>
          <w:szCs w:val="28"/>
          <w:lang w:val="en-US"/>
        </w:rPr>
        <w:t>. 344–348.</w:t>
      </w:r>
    </w:p>
    <w:p w:rsidR="007E3A07" w:rsidRPr="00A17E25" w:rsidRDefault="007E3A07" w:rsidP="0007146D">
      <w:pPr>
        <w:numPr>
          <w:ilvl w:val="0"/>
          <w:numId w:val="13"/>
        </w:numPr>
        <w:shd w:val="clear" w:color="auto" w:fill="FFFFFF"/>
        <w:tabs>
          <w:tab w:val="left" w:pos="1134"/>
        </w:tabs>
        <w:spacing w:line="252" w:lineRule="auto"/>
        <w:ind w:left="0" w:firstLine="567"/>
        <w:jc w:val="both"/>
        <w:rPr>
          <w:color w:val="000000"/>
          <w:sz w:val="28"/>
          <w:szCs w:val="28"/>
          <w:lang w:val="en-US"/>
        </w:rPr>
      </w:pPr>
      <w:r w:rsidRPr="00A17E25">
        <w:rPr>
          <w:color w:val="000000"/>
          <w:sz w:val="28"/>
          <w:szCs w:val="28"/>
          <w:lang w:val="en-US"/>
        </w:rPr>
        <w:t xml:space="preserve">Gu L.Q., Zhu W., Pan C.M., Zhao L., Zhang M.J., Liu J.M. et al. Tumor necrosis factor alpha (TNF-alpha) polymorphisms in Chinese patients with Graves’ disease // Clin </w:t>
      </w:r>
      <w:proofErr w:type="spellStart"/>
      <w:r w:rsidRPr="00A17E25">
        <w:rPr>
          <w:color w:val="000000"/>
          <w:sz w:val="28"/>
          <w:szCs w:val="28"/>
          <w:lang w:val="en-US"/>
        </w:rPr>
        <w:t>Biochem</w:t>
      </w:r>
      <w:proofErr w:type="spellEnd"/>
      <w:r w:rsidRPr="00A17E25">
        <w:rPr>
          <w:color w:val="000000"/>
          <w:sz w:val="28"/>
          <w:szCs w:val="28"/>
          <w:lang w:val="en-US"/>
        </w:rPr>
        <w:t xml:space="preserve">. – 2010. - Vol. 43, №3. – </w:t>
      </w:r>
      <w:r w:rsidRPr="00A17E25">
        <w:rPr>
          <w:color w:val="000000"/>
          <w:sz w:val="28"/>
          <w:szCs w:val="28"/>
        </w:rPr>
        <w:t>Р</w:t>
      </w:r>
      <w:r w:rsidRPr="00A17E25">
        <w:rPr>
          <w:color w:val="000000"/>
          <w:sz w:val="28"/>
          <w:szCs w:val="28"/>
          <w:lang w:val="en-US"/>
        </w:rPr>
        <w:t>. 223–227.</w:t>
      </w:r>
    </w:p>
    <w:p w:rsidR="007E3A07" w:rsidRPr="00A17E25" w:rsidRDefault="007E3A07" w:rsidP="0007146D">
      <w:pPr>
        <w:numPr>
          <w:ilvl w:val="0"/>
          <w:numId w:val="13"/>
        </w:numPr>
        <w:shd w:val="clear" w:color="auto" w:fill="FFFFFF"/>
        <w:tabs>
          <w:tab w:val="left" w:pos="1134"/>
        </w:tabs>
        <w:spacing w:line="252" w:lineRule="auto"/>
        <w:ind w:left="0" w:firstLine="567"/>
        <w:jc w:val="both"/>
        <w:rPr>
          <w:color w:val="000000"/>
          <w:sz w:val="28"/>
          <w:szCs w:val="28"/>
          <w:lang w:val="en-US"/>
        </w:rPr>
      </w:pPr>
      <w:proofErr w:type="spellStart"/>
      <w:r w:rsidRPr="00A17E25">
        <w:rPr>
          <w:color w:val="000000"/>
          <w:sz w:val="28"/>
          <w:szCs w:val="28"/>
          <w:lang w:val="en-US"/>
        </w:rPr>
        <w:t>Kamizono</w:t>
      </w:r>
      <w:proofErr w:type="spellEnd"/>
      <w:r w:rsidRPr="00A17E25">
        <w:rPr>
          <w:color w:val="000000"/>
          <w:sz w:val="28"/>
          <w:szCs w:val="28"/>
          <w:lang w:val="en-US"/>
        </w:rPr>
        <w:t xml:space="preserve"> S., </w:t>
      </w:r>
      <w:proofErr w:type="spellStart"/>
      <w:r w:rsidRPr="00A17E25">
        <w:rPr>
          <w:color w:val="000000"/>
          <w:sz w:val="28"/>
          <w:szCs w:val="28"/>
          <w:lang w:val="en-US"/>
        </w:rPr>
        <w:t>Hiromatsu</w:t>
      </w:r>
      <w:proofErr w:type="spellEnd"/>
      <w:r w:rsidRPr="00A17E25">
        <w:rPr>
          <w:color w:val="000000"/>
          <w:sz w:val="28"/>
          <w:szCs w:val="28"/>
          <w:lang w:val="en-US"/>
        </w:rPr>
        <w:t xml:space="preserve"> Y., Seki N., </w:t>
      </w:r>
      <w:proofErr w:type="spellStart"/>
      <w:r w:rsidRPr="00A17E25">
        <w:rPr>
          <w:color w:val="000000"/>
          <w:sz w:val="28"/>
          <w:szCs w:val="28"/>
          <w:lang w:val="en-US"/>
        </w:rPr>
        <w:t>Bednarczuk</w:t>
      </w:r>
      <w:proofErr w:type="spellEnd"/>
      <w:r w:rsidRPr="00A17E25">
        <w:rPr>
          <w:color w:val="000000"/>
          <w:sz w:val="28"/>
          <w:szCs w:val="28"/>
          <w:lang w:val="en-US"/>
        </w:rPr>
        <w:t xml:space="preserve"> T., Matsumoto H., Kimura A. et al. A polymorphism of the 5’ flanking region of </w:t>
      </w:r>
      <w:proofErr w:type="spellStart"/>
      <w:r w:rsidRPr="00A17E25">
        <w:rPr>
          <w:color w:val="000000"/>
          <w:sz w:val="28"/>
          <w:szCs w:val="28"/>
          <w:lang w:val="en-US"/>
        </w:rPr>
        <w:t>tumour</w:t>
      </w:r>
      <w:proofErr w:type="spellEnd"/>
      <w:r w:rsidRPr="00A17E25">
        <w:rPr>
          <w:color w:val="000000"/>
          <w:sz w:val="28"/>
          <w:szCs w:val="28"/>
          <w:lang w:val="en-US"/>
        </w:rPr>
        <w:t xml:space="preserve"> necrosis factor alpha gene is associated with thyroid-associated ophthalmopathy in Japanese // Clin Endocrinol (</w:t>
      </w:r>
      <w:proofErr w:type="spellStart"/>
      <w:r w:rsidRPr="00A17E25">
        <w:rPr>
          <w:color w:val="000000"/>
          <w:sz w:val="28"/>
          <w:szCs w:val="28"/>
          <w:lang w:val="en-US"/>
        </w:rPr>
        <w:t>Oxf</w:t>
      </w:r>
      <w:proofErr w:type="spellEnd"/>
      <w:r w:rsidRPr="00A17E25">
        <w:rPr>
          <w:color w:val="000000"/>
          <w:sz w:val="28"/>
          <w:szCs w:val="28"/>
          <w:lang w:val="en-US"/>
        </w:rPr>
        <w:t xml:space="preserve">). – 2000. - Vol. 52, №6. – </w:t>
      </w:r>
      <w:r w:rsidRPr="00A17E25">
        <w:rPr>
          <w:color w:val="000000"/>
          <w:sz w:val="28"/>
          <w:szCs w:val="28"/>
        </w:rPr>
        <w:t>Р</w:t>
      </w:r>
      <w:r w:rsidRPr="00A17E25">
        <w:rPr>
          <w:color w:val="000000"/>
          <w:sz w:val="28"/>
          <w:szCs w:val="28"/>
          <w:lang w:val="en-US"/>
        </w:rPr>
        <w:t>. 759–764.</w:t>
      </w:r>
    </w:p>
    <w:p w:rsidR="007E3A07" w:rsidRPr="00A17E25" w:rsidRDefault="007E3A07" w:rsidP="0007146D">
      <w:pPr>
        <w:numPr>
          <w:ilvl w:val="0"/>
          <w:numId w:val="13"/>
        </w:numPr>
        <w:shd w:val="clear" w:color="auto" w:fill="FFFFFF"/>
        <w:tabs>
          <w:tab w:val="left" w:pos="1134"/>
        </w:tabs>
        <w:spacing w:line="252" w:lineRule="auto"/>
        <w:ind w:left="0" w:firstLine="567"/>
        <w:jc w:val="both"/>
        <w:rPr>
          <w:color w:val="000000"/>
          <w:sz w:val="28"/>
          <w:szCs w:val="28"/>
          <w:lang w:val="en-US"/>
        </w:rPr>
      </w:pPr>
      <w:r w:rsidRPr="00A17E25">
        <w:rPr>
          <w:color w:val="000000"/>
          <w:sz w:val="28"/>
          <w:szCs w:val="28"/>
          <w:lang w:val="en-US"/>
        </w:rPr>
        <w:t xml:space="preserve">Simmonds M.J., </w:t>
      </w:r>
      <w:proofErr w:type="spellStart"/>
      <w:r w:rsidRPr="00A17E25">
        <w:rPr>
          <w:color w:val="000000"/>
          <w:sz w:val="28"/>
          <w:szCs w:val="28"/>
          <w:lang w:val="en-US"/>
        </w:rPr>
        <w:t>Heward</w:t>
      </w:r>
      <w:proofErr w:type="spellEnd"/>
      <w:r w:rsidRPr="00A17E25">
        <w:rPr>
          <w:color w:val="000000"/>
          <w:sz w:val="28"/>
          <w:szCs w:val="28"/>
          <w:lang w:val="en-US"/>
        </w:rPr>
        <w:t xml:space="preserve"> J.M., Howson J.M., </w:t>
      </w:r>
      <w:proofErr w:type="spellStart"/>
      <w:r w:rsidRPr="00A17E25">
        <w:rPr>
          <w:color w:val="000000"/>
          <w:sz w:val="28"/>
          <w:szCs w:val="28"/>
          <w:lang w:val="en-US"/>
        </w:rPr>
        <w:t>Foxall</w:t>
      </w:r>
      <w:proofErr w:type="spellEnd"/>
      <w:r w:rsidRPr="00A17E25">
        <w:rPr>
          <w:color w:val="000000"/>
          <w:sz w:val="28"/>
          <w:szCs w:val="28"/>
          <w:lang w:val="en-US"/>
        </w:rPr>
        <w:t xml:space="preserve"> H., </w:t>
      </w:r>
      <w:proofErr w:type="spellStart"/>
      <w:r w:rsidRPr="00A17E25">
        <w:rPr>
          <w:color w:val="000000"/>
          <w:sz w:val="28"/>
          <w:szCs w:val="28"/>
          <w:lang w:val="en-US"/>
        </w:rPr>
        <w:t>Nithiyananthan</w:t>
      </w:r>
      <w:proofErr w:type="spellEnd"/>
      <w:r w:rsidRPr="00A17E25">
        <w:rPr>
          <w:color w:val="000000"/>
          <w:sz w:val="28"/>
          <w:szCs w:val="28"/>
          <w:lang w:val="en-US"/>
        </w:rPr>
        <w:t xml:space="preserve"> R., Franklyn J.A. et al. A systematic approach to the assessment of known TNF-alpha polymorphisms in Graves’ disease // Genes Immun. – 2004. - Vol. 5, №4. – </w:t>
      </w:r>
      <w:r w:rsidRPr="00A17E25">
        <w:rPr>
          <w:color w:val="000000"/>
          <w:sz w:val="28"/>
          <w:szCs w:val="28"/>
        </w:rPr>
        <w:t>Р</w:t>
      </w:r>
      <w:r w:rsidRPr="00A17E25">
        <w:rPr>
          <w:color w:val="000000"/>
          <w:sz w:val="28"/>
          <w:szCs w:val="28"/>
          <w:lang w:val="en-US"/>
        </w:rPr>
        <w:t>. 267–273.</w:t>
      </w:r>
    </w:p>
    <w:p w:rsidR="007E3A07" w:rsidRPr="00A17E25" w:rsidRDefault="007E3A07" w:rsidP="0007146D">
      <w:pPr>
        <w:numPr>
          <w:ilvl w:val="0"/>
          <w:numId w:val="13"/>
        </w:numPr>
        <w:shd w:val="clear" w:color="auto" w:fill="FFFFFF"/>
        <w:tabs>
          <w:tab w:val="left" w:pos="1134"/>
        </w:tabs>
        <w:spacing w:line="252" w:lineRule="auto"/>
        <w:ind w:left="0" w:firstLine="567"/>
        <w:jc w:val="both"/>
        <w:rPr>
          <w:color w:val="000000"/>
          <w:sz w:val="28"/>
          <w:szCs w:val="28"/>
          <w:lang w:val="en-US"/>
        </w:rPr>
      </w:pPr>
      <w:r w:rsidRPr="00A17E25">
        <w:rPr>
          <w:color w:val="000000"/>
          <w:sz w:val="28"/>
          <w:szCs w:val="28"/>
          <w:lang w:val="en-US"/>
        </w:rPr>
        <w:t xml:space="preserve">Chen R.H., Chen W.C., Wang T.Y., Tsai C.H., Tsai F.J. Lack of association between pro-inflammatory cytokine (IL-6, IL-8 and TNF-alpha) gene polymorphisms and Graves’ disease // Int J </w:t>
      </w:r>
      <w:proofErr w:type="spellStart"/>
      <w:r w:rsidRPr="00A17E25">
        <w:rPr>
          <w:color w:val="000000"/>
          <w:sz w:val="28"/>
          <w:szCs w:val="28"/>
          <w:lang w:val="en-US"/>
        </w:rPr>
        <w:t>Immunogenet</w:t>
      </w:r>
      <w:proofErr w:type="spellEnd"/>
      <w:r w:rsidRPr="00A17E25">
        <w:rPr>
          <w:color w:val="000000"/>
          <w:sz w:val="28"/>
          <w:szCs w:val="28"/>
          <w:lang w:val="en-US"/>
        </w:rPr>
        <w:t xml:space="preserve">. – 2005. - Vol. 32, №6. – </w:t>
      </w:r>
      <w:r w:rsidRPr="00A17E25">
        <w:rPr>
          <w:color w:val="000000"/>
          <w:sz w:val="28"/>
          <w:szCs w:val="28"/>
        </w:rPr>
        <w:t>Р</w:t>
      </w:r>
      <w:r w:rsidRPr="00A17E25">
        <w:rPr>
          <w:color w:val="000000"/>
          <w:sz w:val="28"/>
          <w:szCs w:val="28"/>
          <w:lang w:val="en-US"/>
        </w:rPr>
        <w:t>. 343–347.</w:t>
      </w:r>
    </w:p>
    <w:p w:rsidR="007E3A07" w:rsidRPr="00A17E25" w:rsidRDefault="007E3A07" w:rsidP="0007146D">
      <w:pPr>
        <w:numPr>
          <w:ilvl w:val="0"/>
          <w:numId w:val="13"/>
        </w:numPr>
        <w:shd w:val="clear" w:color="auto" w:fill="FFFFFF"/>
        <w:tabs>
          <w:tab w:val="left" w:pos="1134"/>
        </w:tabs>
        <w:spacing w:line="252" w:lineRule="auto"/>
        <w:ind w:left="0" w:firstLine="567"/>
        <w:jc w:val="both"/>
        <w:rPr>
          <w:color w:val="000000"/>
          <w:sz w:val="28"/>
          <w:szCs w:val="28"/>
          <w:lang w:val="en-US"/>
        </w:rPr>
      </w:pPr>
      <w:proofErr w:type="spellStart"/>
      <w:r w:rsidRPr="00A17E25">
        <w:rPr>
          <w:color w:val="000000"/>
          <w:sz w:val="28"/>
          <w:szCs w:val="28"/>
          <w:lang w:val="en-US"/>
        </w:rPr>
        <w:t>Durães</w:t>
      </w:r>
      <w:proofErr w:type="spellEnd"/>
      <w:r w:rsidRPr="00A17E25">
        <w:rPr>
          <w:color w:val="000000"/>
          <w:sz w:val="28"/>
          <w:szCs w:val="28"/>
          <w:lang w:val="en-US"/>
        </w:rPr>
        <w:t xml:space="preserve"> C., Moreira C.S., </w:t>
      </w:r>
      <w:proofErr w:type="spellStart"/>
      <w:r w:rsidRPr="00A17E25">
        <w:rPr>
          <w:color w:val="000000"/>
          <w:sz w:val="28"/>
          <w:szCs w:val="28"/>
          <w:lang w:val="en-US"/>
        </w:rPr>
        <w:t>Alvelos</w:t>
      </w:r>
      <w:proofErr w:type="spellEnd"/>
      <w:r w:rsidRPr="00A17E25">
        <w:rPr>
          <w:color w:val="000000"/>
          <w:sz w:val="28"/>
          <w:szCs w:val="28"/>
          <w:lang w:val="en-US"/>
        </w:rPr>
        <w:t xml:space="preserve"> I., Mendes A., Santos L.R., Machado J.C. et al. Polymorphisms in the TNFA and IL6 genes represent risk factors for autoimmune thyroid disease //  </w:t>
      </w:r>
      <w:proofErr w:type="spellStart"/>
      <w:r w:rsidRPr="00A17E25">
        <w:rPr>
          <w:color w:val="000000"/>
          <w:sz w:val="28"/>
          <w:szCs w:val="28"/>
          <w:lang w:val="en-US"/>
        </w:rPr>
        <w:t>PLoS</w:t>
      </w:r>
      <w:proofErr w:type="spellEnd"/>
      <w:r w:rsidRPr="00A17E25">
        <w:rPr>
          <w:color w:val="000000"/>
          <w:sz w:val="28"/>
          <w:szCs w:val="28"/>
          <w:lang w:val="en-US"/>
        </w:rPr>
        <w:t xml:space="preserve"> One. – 2014. - Vol. 9, №8. – </w:t>
      </w:r>
      <w:r w:rsidRPr="00A17E25">
        <w:rPr>
          <w:color w:val="000000"/>
          <w:sz w:val="28"/>
          <w:szCs w:val="28"/>
        </w:rPr>
        <w:t>Р</w:t>
      </w:r>
      <w:r w:rsidRPr="00A17E25">
        <w:rPr>
          <w:color w:val="000000"/>
          <w:sz w:val="28"/>
          <w:szCs w:val="28"/>
          <w:lang w:val="en-US"/>
        </w:rPr>
        <w:t>. 105492.</w:t>
      </w:r>
    </w:p>
    <w:p w:rsidR="007E3A07" w:rsidRPr="00A17E25" w:rsidRDefault="007E3A07" w:rsidP="0007146D">
      <w:pPr>
        <w:numPr>
          <w:ilvl w:val="0"/>
          <w:numId w:val="13"/>
        </w:numPr>
        <w:shd w:val="clear" w:color="auto" w:fill="FFFFFF"/>
        <w:tabs>
          <w:tab w:val="left" w:pos="1134"/>
        </w:tabs>
        <w:spacing w:line="252" w:lineRule="auto"/>
        <w:ind w:left="0" w:firstLine="567"/>
        <w:jc w:val="both"/>
        <w:rPr>
          <w:color w:val="000000"/>
          <w:sz w:val="28"/>
          <w:szCs w:val="28"/>
          <w:lang w:val="en-US"/>
        </w:rPr>
      </w:pPr>
      <w:r w:rsidRPr="00A17E25">
        <w:rPr>
          <w:color w:val="000000"/>
          <w:sz w:val="28"/>
          <w:szCs w:val="28"/>
          <w:lang w:val="en-US"/>
        </w:rPr>
        <w:t xml:space="preserve">Jiang W.Y. Associations between TNF-alpha gene polymorphisms and the risk of Graves’ disease: diss. - Shandong University, 2004. – 111 </w:t>
      </w:r>
      <w:r w:rsidRPr="00A17E25">
        <w:rPr>
          <w:color w:val="000000"/>
          <w:sz w:val="28"/>
          <w:szCs w:val="28"/>
        </w:rPr>
        <w:t>р</w:t>
      </w:r>
      <w:r w:rsidRPr="00A17E25">
        <w:rPr>
          <w:color w:val="000000"/>
          <w:sz w:val="28"/>
          <w:szCs w:val="28"/>
          <w:lang w:val="en-US"/>
        </w:rPr>
        <w:t>.</w:t>
      </w:r>
    </w:p>
    <w:p w:rsidR="007E3A07" w:rsidRPr="00A17E25" w:rsidRDefault="007E3A07" w:rsidP="0007146D">
      <w:pPr>
        <w:numPr>
          <w:ilvl w:val="0"/>
          <w:numId w:val="13"/>
        </w:numPr>
        <w:shd w:val="clear" w:color="auto" w:fill="FFFFFF"/>
        <w:tabs>
          <w:tab w:val="left" w:pos="1134"/>
        </w:tabs>
        <w:spacing w:line="252" w:lineRule="auto"/>
        <w:ind w:left="0" w:firstLine="567"/>
        <w:jc w:val="both"/>
        <w:rPr>
          <w:color w:val="000000"/>
          <w:sz w:val="28"/>
          <w:szCs w:val="28"/>
          <w:lang w:val="en-US"/>
        </w:rPr>
      </w:pPr>
      <w:r w:rsidRPr="00A17E25">
        <w:rPr>
          <w:color w:val="000000"/>
          <w:sz w:val="28"/>
          <w:szCs w:val="28"/>
          <w:lang w:val="en-US"/>
        </w:rPr>
        <w:t xml:space="preserve">Gong Y. Associations of IL-1, IL-4 and IL-6 gene polymorphisms with the risk of Graves’ disease: diss. - Shandong University, 2003. – 140 </w:t>
      </w:r>
      <w:r w:rsidRPr="00A17E25">
        <w:rPr>
          <w:color w:val="000000"/>
          <w:sz w:val="28"/>
          <w:szCs w:val="28"/>
        </w:rPr>
        <w:t>р</w:t>
      </w:r>
      <w:r w:rsidRPr="00A17E25">
        <w:rPr>
          <w:color w:val="000000"/>
          <w:sz w:val="28"/>
          <w:szCs w:val="28"/>
          <w:lang w:val="en-US"/>
        </w:rPr>
        <w:t>.</w:t>
      </w:r>
    </w:p>
    <w:p w:rsidR="007E3A07" w:rsidRPr="00A17E25" w:rsidRDefault="007E3A07" w:rsidP="0007146D">
      <w:pPr>
        <w:numPr>
          <w:ilvl w:val="0"/>
          <w:numId w:val="13"/>
        </w:numPr>
        <w:shd w:val="clear" w:color="auto" w:fill="FFFFFF"/>
        <w:tabs>
          <w:tab w:val="left" w:pos="1134"/>
        </w:tabs>
        <w:spacing w:line="252" w:lineRule="auto"/>
        <w:ind w:left="0" w:firstLine="567"/>
        <w:jc w:val="both"/>
        <w:rPr>
          <w:color w:val="000000"/>
          <w:sz w:val="28"/>
          <w:szCs w:val="28"/>
          <w:lang w:val="en-US"/>
        </w:rPr>
      </w:pPr>
      <w:r w:rsidRPr="00A17E25">
        <w:rPr>
          <w:color w:val="000000"/>
          <w:sz w:val="28"/>
          <w:szCs w:val="28"/>
          <w:lang w:val="en-US"/>
        </w:rPr>
        <w:t xml:space="preserve">Kim S.M., Ryu V., Miyashita S., Korkmaz F., </w:t>
      </w:r>
      <w:proofErr w:type="spellStart"/>
      <w:r w:rsidRPr="00A17E25">
        <w:rPr>
          <w:color w:val="000000"/>
          <w:sz w:val="28"/>
          <w:szCs w:val="28"/>
          <w:lang w:val="en-US"/>
        </w:rPr>
        <w:t>Lizneva</w:t>
      </w:r>
      <w:proofErr w:type="spellEnd"/>
      <w:r w:rsidRPr="00A17E25">
        <w:rPr>
          <w:color w:val="000000"/>
          <w:sz w:val="28"/>
          <w:szCs w:val="28"/>
          <w:lang w:val="en-US"/>
        </w:rPr>
        <w:t xml:space="preserve"> D., Gera S., Latif  R., Davies T.F., Iqbal .J, Yuen T., Zaidi M.J. </w:t>
      </w:r>
      <w:hyperlink r:id="rId77" w:history="1">
        <w:r w:rsidRPr="00A17E25">
          <w:rPr>
            <w:color w:val="000000"/>
            <w:sz w:val="28"/>
            <w:szCs w:val="28"/>
            <w:shd w:val="clear" w:color="auto" w:fill="FFFFFF"/>
            <w:lang w:val="en-US"/>
          </w:rPr>
          <w:t>Thyrotropin, Hyperthyroidism, and Bone Mass</w:t>
        </w:r>
      </w:hyperlink>
      <w:r w:rsidRPr="00A17E25">
        <w:rPr>
          <w:color w:val="000000"/>
          <w:sz w:val="28"/>
          <w:szCs w:val="28"/>
          <w:lang w:val="en-US"/>
        </w:rPr>
        <w:t xml:space="preserve"> // Clin Endocrinol </w:t>
      </w:r>
      <w:proofErr w:type="spellStart"/>
      <w:r w:rsidRPr="00A17E25">
        <w:rPr>
          <w:color w:val="000000"/>
          <w:sz w:val="28"/>
          <w:szCs w:val="28"/>
          <w:lang w:val="en-US"/>
        </w:rPr>
        <w:t>Metab</w:t>
      </w:r>
      <w:proofErr w:type="spellEnd"/>
      <w:r w:rsidRPr="00A17E25">
        <w:rPr>
          <w:color w:val="000000"/>
          <w:sz w:val="28"/>
          <w:szCs w:val="28"/>
          <w:lang w:val="en-US"/>
        </w:rPr>
        <w:t xml:space="preserve">. – 2021. - Vol. 106, №12. – </w:t>
      </w:r>
      <w:r w:rsidRPr="00A17E25">
        <w:rPr>
          <w:color w:val="000000"/>
          <w:sz w:val="28"/>
          <w:szCs w:val="28"/>
        </w:rPr>
        <w:t>Р</w:t>
      </w:r>
      <w:r w:rsidRPr="00A17E25">
        <w:rPr>
          <w:color w:val="000000"/>
          <w:sz w:val="28"/>
          <w:szCs w:val="28"/>
          <w:lang w:val="en-US"/>
        </w:rPr>
        <w:t xml:space="preserve">. 4809-4821. </w:t>
      </w:r>
    </w:p>
    <w:p w:rsidR="007E3A07" w:rsidRPr="00A17E25" w:rsidRDefault="007E3A07" w:rsidP="0007146D">
      <w:pPr>
        <w:numPr>
          <w:ilvl w:val="0"/>
          <w:numId w:val="13"/>
        </w:numPr>
        <w:shd w:val="clear" w:color="auto" w:fill="FFFFFF"/>
        <w:tabs>
          <w:tab w:val="left" w:pos="1134"/>
        </w:tabs>
        <w:spacing w:line="252" w:lineRule="auto"/>
        <w:ind w:left="0" w:firstLine="567"/>
        <w:jc w:val="both"/>
        <w:rPr>
          <w:color w:val="000000"/>
          <w:sz w:val="28"/>
          <w:szCs w:val="28"/>
          <w:lang w:val="en-US"/>
        </w:rPr>
      </w:pPr>
      <w:r w:rsidRPr="00A17E25">
        <w:rPr>
          <w:color w:val="000000"/>
          <w:sz w:val="28"/>
          <w:szCs w:val="28"/>
          <w:lang w:val="en-US"/>
        </w:rPr>
        <w:t xml:space="preserve">Benson C.A., Powell H.R., </w:t>
      </w:r>
      <w:proofErr w:type="spellStart"/>
      <w:r w:rsidRPr="00A17E25">
        <w:rPr>
          <w:color w:val="000000"/>
          <w:sz w:val="28"/>
          <w:szCs w:val="28"/>
          <w:lang w:val="en-US"/>
        </w:rPr>
        <w:t>Liput</w:t>
      </w:r>
      <w:proofErr w:type="spellEnd"/>
      <w:r w:rsidRPr="00A17E25">
        <w:rPr>
          <w:color w:val="000000"/>
          <w:sz w:val="28"/>
          <w:szCs w:val="28"/>
          <w:lang w:val="en-US"/>
        </w:rPr>
        <w:t xml:space="preserve"> M., Dinham S., Freedman D.A., </w:t>
      </w:r>
      <w:proofErr w:type="spellStart"/>
      <w:r w:rsidRPr="00A17E25">
        <w:rPr>
          <w:color w:val="000000"/>
          <w:sz w:val="28"/>
          <w:szCs w:val="28"/>
          <w:lang w:val="en-US"/>
        </w:rPr>
        <w:t>Ignatowski</w:t>
      </w:r>
      <w:proofErr w:type="spellEnd"/>
      <w:r w:rsidRPr="00A17E25">
        <w:rPr>
          <w:color w:val="000000"/>
          <w:sz w:val="28"/>
          <w:szCs w:val="28"/>
          <w:lang w:val="en-US"/>
        </w:rPr>
        <w:t xml:space="preserve"> T.A., </w:t>
      </w:r>
      <w:proofErr w:type="spellStart"/>
      <w:r w:rsidRPr="00A17E25">
        <w:rPr>
          <w:color w:val="000000"/>
          <w:sz w:val="28"/>
          <w:szCs w:val="28"/>
          <w:lang w:val="en-US"/>
        </w:rPr>
        <w:t>Stachowiak</w:t>
      </w:r>
      <w:proofErr w:type="spellEnd"/>
      <w:r w:rsidRPr="00A17E25">
        <w:rPr>
          <w:color w:val="000000"/>
          <w:sz w:val="28"/>
          <w:szCs w:val="28"/>
          <w:lang w:val="en-US"/>
        </w:rPr>
        <w:t xml:space="preserve"> E.K., </w:t>
      </w:r>
      <w:proofErr w:type="spellStart"/>
      <w:r w:rsidRPr="00A17E25">
        <w:rPr>
          <w:color w:val="000000"/>
          <w:sz w:val="28"/>
          <w:szCs w:val="28"/>
          <w:lang w:val="en-US"/>
        </w:rPr>
        <w:t>Stachowiak</w:t>
      </w:r>
      <w:proofErr w:type="spellEnd"/>
      <w:r w:rsidRPr="00A17E25">
        <w:rPr>
          <w:color w:val="000000"/>
          <w:sz w:val="28"/>
          <w:szCs w:val="28"/>
          <w:lang w:val="en-US"/>
        </w:rPr>
        <w:t xml:space="preserve"> M.K. </w:t>
      </w:r>
      <w:hyperlink r:id="rId78" w:history="1">
        <w:r w:rsidRPr="00A17E25">
          <w:rPr>
            <w:color w:val="000000"/>
            <w:sz w:val="28"/>
            <w:szCs w:val="28"/>
            <w:shd w:val="clear" w:color="auto" w:fill="FFFFFF"/>
            <w:lang w:val="en-US"/>
          </w:rPr>
          <w:t>Immune Factor, TNF</w:t>
        </w:r>
        <w:r w:rsidRPr="00A17E25">
          <w:rPr>
            <w:color w:val="000000"/>
            <w:sz w:val="28"/>
            <w:szCs w:val="28"/>
            <w:shd w:val="clear" w:color="auto" w:fill="FFFFFF"/>
          </w:rPr>
          <w:t>α</w:t>
        </w:r>
        <w:r w:rsidRPr="00A17E25">
          <w:rPr>
            <w:color w:val="000000"/>
            <w:sz w:val="28"/>
            <w:szCs w:val="28"/>
            <w:shd w:val="clear" w:color="auto" w:fill="FFFFFF"/>
            <w:lang w:val="en-US"/>
          </w:rPr>
          <w:t>, Disrupts Human Brain Organoid Development Similar to Schizophrenia-Schizophrenia Increases Developmental Vulnerability to TNF</w:t>
        </w:r>
        <w:r w:rsidRPr="00A17E25">
          <w:rPr>
            <w:color w:val="000000"/>
            <w:sz w:val="28"/>
            <w:szCs w:val="28"/>
            <w:shd w:val="clear" w:color="auto" w:fill="FFFFFF"/>
          </w:rPr>
          <w:t>α</w:t>
        </w:r>
      </w:hyperlink>
      <w:r w:rsidRPr="00A17E25">
        <w:rPr>
          <w:color w:val="000000"/>
          <w:sz w:val="28"/>
          <w:szCs w:val="28"/>
          <w:lang w:val="en-US"/>
        </w:rPr>
        <w:t xml:space="preserve"> // Front Cell </w:t>
      </w:r>
      <w:proofErr w:type="spellStart"/>
      <w:r w:rsidRPr="00A17E25">
        <w:rPr>
          <w:color w:val="000000"/>
          <w:sz w:val="28"/>
          <w:szCs w:val="28"/>
          <w:lang w:val="en-US"/>
        </w:rPr>
        <w:t>Neurosci</w:t>
      </w:r>
      <w:proofErr w:type="spellEnd"/>
      <w:r w:rsidRPr="00A17E25">
        <w:rPr>
          <w:color w:val="000000"/>
          <w:sz w:val="28"/>
          <w:szCs w:val="28"/>
          <w:lang w:val="en-US"/>
        </w:rPr>
        <w:t xml:space="preserve">. – 2020. - Vol. 14. – </w:t>
      </w:r>
      <w:r w:rsidRPr="00A17E25">
        <w:rPr>
          <w:color w:val="000000"/>
          <w:sz w:val="28"/>
          <w:szCs w:val="28"/>
        </w:rPr>
        <w:t>Р</w:t>
      </w:r>
      <w:r w:rsidRPr="00A17E25">
        <w:rPr>
          <w:color w:val="000000"/>
          <w:sz w:val="28"/>
          <w:szCs w:val="28"/>
          <w:lang w:val="en-US"/>
        </w:rPr>
        <w:t xml:space="preserve">. 233. </w:t>
      </w:r>
    </w:p>
    <w:p w:rsidR="007E3A07" w:rsidRPr="00A17E25" w:rsidRDefault="007E3A07" w:rsidP="0007146D">
      <w:pPr>
        <w:numPr>
          <w:ilvl w:val="0"/>
          <w:numId w:val="13"/>
        </w:numPr>
        <w:shd w:val="clear" w:color="auto" w:fill="FFFFFF"/>
        <w:tabs>
          <w:tab w:val="left" w:pos="1134"/>
        </w:tabs>
        <w:spacing w:line="252" w:lineRule="auto"/>
        <w:ind w:left="0" w:firstLine="567"/>
        <w:jc w:val="both"/>
        <w:rPr>
          <w:color w:val="000000"/>
          <w:sz w:val="28"/>
          <w:szCs w:val="28"/>
        </w:rPr>
      </w:pPr>
      <w:proofErr w:type="spellStart"/>
      <w:r w:rsidRPr="00A17E25">
        <w:rPr>
          <w:color w:val="000000"/>
          <w:sz w:val="28"/>
          <w:szCs w:val="28"/>
        </w:rPr>
        <w:t>Глазанова</w:t>
      </w:r>
      <w:proofErr w:type="spellEnd"/>
      <w:r w:rsidRPr="00A17E25">
        <w:rPr>
          <w:color w:val="000000"/>
          <w:sz w:val="28"/>
          <w:szCs w:val="28"/>
        </w:rPr>
        <w:t xml:space="preserve"> Т.В., </w:t>
      </w:r>
      <w:proofErr w:type="spellStart"/>
      <w:r w:rsidRPr="00A17E25">
        <w:rPr>
          <w:color w:val="000000"/>
          <w:sz w:val="28"/>
          <w:szCs w:val="28"/>
        </w:rPr>
        <w:t>Бубнова</w:t>
      </w:r>
      <w:proofErr w:type="spellEnd"/>
      <w:r w:rsidRPr="00A17E25">
        <w:rPr>
          <w:color w:val="000000"/>
          <w:sz w:val="28"/>
          <w:szCs w:val="28"/>
        </w:rPr>
        <w:t xml:space="preserve"> Л.Н.,  Трунин Е.М.,  </w:t>
      </w:r>
      <w:proofErr w:type="spellStart"/>
      <w:r w:rsidRPr="00A17E25">
        <w:rPr>
          <w:color w:val="000000"/>
          <w:sz w:val="28"/>
          <w:szCs w:val="28"/>
        </w:rPr>
        <w:t>Кузмичев</w:t>
      </w:r>
      <w:proofErr w:type="spellEnd"/>
      <w:r w:rsidRPr="00A17E25">
        <w:rPr>
          <w:color w:val="000000"/>
          <w:sz w:val="28"/>
          <w:szCs w:val="28"/>
        </w:rPr>
        <w:t xml:space="preserve"> А.С., Павлова И.Е. Продукция некоторых цитокинов у больных с аутоиммунными </w:t>
      </w:r>
      <w:r w:rsidRPr="00A17E25">
        <w:rPr>
          <w:color w:val="000000"/>
          <w:sz w:val="28"/>
          <w:szCs w:val="28"/>
        </w:rPr>
        <w:lastRenderedPageBreak/>
        <w:t xml:space="preserve">заболеваниями щитовидной железы // Проблемы эндокринологии. – 2004. - Т. 50, №1. – С. 29-33. </w:t>
      </w:r>
    </w:p>
    <w:p w:rsidR="007E3A07" w:rsidRPr="00A17E25" w:rsidRDefault="007E3A07" w:rsidP="0007146D">
      <w:pPr>
        <w:numPr>
          <w:ilvl w:val="0"/>
          <w:numId w:val="13"/>
        </w:numPr>
        <w:shd w:val="clear" w:color="auto" w:fill="FFFFFF"/>
        <w:tabs>
          <w:tab w:val="left" w:pos="1134"/>
        </w:tabs>
        <w:spacing w:line="252" w:lineRule="auto"/>
        <w:ind w:left="0" w:firstLine="567"/>
        <w:jc w:val="both"/>
        <w:rPr>
          <w:color w:val="000000"/>
          <w:sz w:val="28"/>
          <w:szCs w:val="28"/>
          <w:lang w:val="en-US"/>
        </w:rPr>
      </w:pPr>
      <w:r w:rsidRPr="00A17E25">
        <w:rPr>
          <w:color w:val="000000"/>
          <w:sz w:val="28"/>
          <w:szCs w:val="28"/>
        </w:rPr>
        <w:t xml:space="preserve"> </w:t>
      </w:r>
      <w:proofErr w:type="spellStart"/>
      <w:r w:rsidRPr="00A17E25">
        <w:rPr>
          <w:color w:val="000000"/>
          <w:sz w:val="28"/>
          <w:szCs w:val="28"/>
          <w:lang w:val="en-US"/>
        </w:rPr>
        <w:t>Hase</w:t>
      </w:r>
      <w:proofErr w:type="spellEnd"/>
      <w:r w:rsidRPr="00A17E25">
        <w:rPr>
          <w:color w:val="000000"/>
          <w:sz w:val="28"/>
          <w:szCs w:val="28"/>
          <w:lang w:val="en-US"/>
        </w:rPr>
        <w:t xml:space="preserve"> H., Ando T., </w:t>
      </w:r>
      <w:proofErr w:type="spellStart"/>
      <w:r w:rsidRPr="00A17E25">
        <w:rPr>
          <w:color w:val="000000"/>
          <w:sz w:val="28"/>
          <w:szCs w:val="28"/>
          <w:lang w:val="en-US"/>
        </w:rPr>
        <w:t>Eldeiry</w:t>
      </w:r>
      <w:proofErr w:type="spellEnd"/>
      <w:r w:rsidRPr="00A17E25">
        <w:rPr>
          <w:color w:val="000000"/>
          <w:sz w:val="28"/>
          <w:szCs w:val="28"/>
          <w:lang w:val="en-US"/>
        </w:rPr>
        <w:t xml:space="preserve"> L., </w:t>
      </w:r>
      <w:proofErr w:type="spellStart"/>
      <w:r w:rsidRPr="00A17E25">
        <w:rPr>
          <w:color w:val="000000"/>
          <w:sz w:val="28"/>
          <w:szCs w:val="28"/>
          <w:lang w:val="en-US"/>
        </w:rPr>
        <w:t>Brebene</w:t>
      </w:r>
      <w:proofErr w:type="spellEnd"/>
      <w:r w:rsidRPr="00A17E25">
        <w:rPr>
          <w:color w:val="000000"/>
          <w:sz w:val="28"/>
          <w:szCs w:val="28"/>
          <w:lang w:val="en-US"/>
        </w:rPr>
        <w:t xml:space="preserve"> A., Peng Y., Liu L., Amano H., Davies T.F., Sun L., Zaidi M., Abe E. </w:t>
      </w:r>
      <w:hyperlink r:id="rId79" w:history="1">
        <w:r w:rsidRPr="00A17E25">
          <w:rPr>
            <w:color w:val="000000"/>
            <w:sz w:val="28"/>
            <w:szCs w:val="28"/>
            <w:shd w:val="clear" w:color="auto" w:fill="FFFFFF"/>
            <w:lang w:val="en-US"/>
          </w:rPr>
          <w:t>TNF alpha mediates the skeletal effects of thyroid-stimulating hormone</w:t>
        </w:r>
      </w:hyperlink>
      <w:r w:rsidRPr="00A17E25">
        <w:rPr>
          <w:color w:val="000000"/>
          <w:sz w:val="28"/>
          <w:szCs w:val="28"/>
          <w:lang w:val="en-US"/>
        </w:rPr>
        <w:t xml:space="preserve"> // Proc Natl </w:t>
      </w:r>
      <w:proofErr w:type="spellStart"/>
      <w:r w:rsidRPr="00A17E25">
        <w:rPr>
          <w:color w:val="000000"/>
          <w:sz w:val="28"/>
          <w:szCs w:val="28"/>
          <w:lang w:val="en-US"/>
        </w:rPr>
        <w:t>Acad</w:t>
      </w:r>
      <w:proofErr w:type="spellEnd"/>
      <w:r w:rsidRPr="00A17E25">
        <w:rPr>
          <w:color w:val="000000"/>
          <w:sz w:val="28"/>
          <w:szCs w:val="28"/>
          <w:lang w:val="en-US"/>
        </w:rPr>
        <w:t xml:space="preserve"> Sci USA. – 2006. -  Vol. 103, №34. – </w:t>
      </w:r>
      <w:r w:rsidRPr="00A17E25">
        <w:rPr>
          <w:color w:val="000000"/>
          <w:sz w:val="28"/>
          <w:szCs w:val="28"/>
        </w:rPr>
        <w:t>Р</w:t>
      </w:r>
      <w:r w:rsidRPr="00A17E25">
        <w:rPr>
          <w:color w:val="000000"/>
          <w:sz w:val="28"/>
          <w:szCs w:val="28"/>
          <w:lang w:val="en-US"/>
        </w:rPr>
        <w:t xml:space="preserve">. 12849-12854.  </w:t>
      </w:r>
    </w:p>
    <w:p w:rsidR="007E3A07" w:rsidRPr="00A17E25" w:rsidRDefault="007E3A07" w:rsidP="0007146D">
      <w:pPr>
        <w:numPr>
          <w:ilvl w:val="0"/>
          <w:numId w:val="13"/>
        </w:numPr>
        <w:tabs>
          <w:tab w:val="left" w:pos="1134"/>
        </w:tabs>
        <w:spacing w:line="252" w:lineRule="auto"/>
        <w:ind w:left="0" w:firstLine="567"/>
        <w:jc w:val="both"/>
        <w:rPr>
          <w:b/>
          <w:bCs/>
          <w:color w:val="000000"/>
          <w:sz w:val="28"/>
          <w:szCs w:val="28"/>
        </w:rPr>
      </w:pPr>
      <w:r w:rsidRPr="00A17E25">
        <w:rPr>
          <w:color w:val="000000"/>
          <w:sz w:val="28"/>
          <w:szCs w:val="28"/>
          <w:lang w:val="en-US"/>
        </w:rPr>
        <w:t xml:space="preserve"> Diez  J.J.,  </w:t>
      </w:r>
      <w:proofErr w:type="spellStart"/>
      <w:r w:rsidRPr="00A17E25">
        <w:rPr>
          <w:color w:val="000000"/>
          <w:sz w:val="28"/>
          <w:szCs w:val="28"/>
          <w:lang w:val="en-US"/>
        </w:rPr>
        <w:t>Hernanz</w:t>
      </w:r>
      <w:proofErr w:type="spellEnd"/>
      <w:r w:rsidRPr="00A17E25">
        <w:rPr>
          <w:color w:val="000000"/>
          <w:sz w:val="28"/>
          <w:szCs w:val="28"/>
          <w:lang w:val="en-US"/>
        </w:rPr>
        <w:t xml:space="preserve"> A.,  Medina S.  et al.  Serum concentrations of </w:t>
      </w:r>
      <w:proofErr w:type="spellStart"/>
      <w:r w:rsidRPr="00A17E25">
        <w:rPr>
          <w:color w:val="000000"/>
          <w:sz w:val="28"/>
          <w:szCs w:val="28"/>
          <w:lang w:val="en-US"/>
        </w:rPr>
        <w:t>tumour</w:t>
      </w:r>
      <w:proofErr w:type="spellEnd"/>
      <w:r w:rsidRPr="00A17E25">
        <w:rPr>
          <w:color w:val="000000"/>
          <w:sz w:val="28"/>
          <w:szCs w:val="28"/>
          <w:lang w:val="en-US"/>
        </w:rPr>
        <w:t xml:space="preserve"> necrosis factor-alpha (TNF-alpha) and soluble TNF-alpha receptor p55 in patients with hypothyroidism and hyperthyroidism before and after normalization of thyroid function // Clin. Endocrinol. </w:t>
      </w:r>
      <w:r w:rsidRPr="00A17E25">
        <w:rPr>
          <w:color w:val="000000"/>
          <w:sz w:val="28"/>
          <w:szCs w:val="28"/>
        </w:rPr>
        <w:t xml:space="preserve">– </w:t>
      </w:r>
      <w:r w:rsidRPr="00A17E25">
        <w:rPr>
          <w:color w:val="000000"/>
          <w:sz w:val="28"/>
          <w:szCs w:val="28"/>
          <w:lang w:val="en-US"/>
        </w:rPr>
        <w:t>Oxford</w:t>
      </w:r>
      <w:r w:rsidRPr="00A17E25">
        <w:rPr>
          <w:color w:val="000000"/>
          <w:sz w:val="28"/>
          <w:szCs w:val="28"/>
        </w:rPr>
        <w:t>,</w:t>
      </w:r>
      <w:r w:rsidRPr="00A17E25">
        <w:rPr>
          <w:color w:val="000000"/>
          <w:sz w:val="28"/>
          <w:szCs w:val="28"/>
          <w:lang w:val="en-US"/>
        </w:rPr>
        <w:t xml:space="preserve"> 2002. </w:t>
      </w:r>
      <w:r w:rsidRPr="00A17E25">
        <w:rPr>
          <w:color w:val="000000"/>
          <w:sz w:val="28"/>
          <w:szCs w:val="28"/>
        </w:rPr>
        <w:t xml:space="preserve">- №57. – Р.  515–521.  </w:t>
      </w:r>
    </w:p>
    <w:p w:rsidR="007E3A07" w:rsidRPr="00A17E25" w:rsidRDefault="007E3A07" w:rsidP="0007146D">
      <w:pPr>
        <w:numPr>
          <w:ilvl w:val="0"/>
          <w:numId w:val="13"/>
        </w:numPr>
        <w:tabs>
          <w:tab w:val="left" w:pos="1134"/>
        </w:tabs>
        <w:spacing w:line="252" w:lineRule="auto"/>
        <w:ind w:left="0" w:firstLine="567"/>
        <w:jc w:val="both"/>
        <w:rPr>
          <w:b/>
          <w:bCs/>
          <w:color w:val="000000"/>
          <w:sz w:val="28"/>
          <w:szCs w:val="28"/>
        </w:rPr>
      </w:pPr>
      <w:proofErr w:type="spellStart"/>
      <w:r w:rsidRPr="00A17E25">
        <w:rPr>
          <w:color w:val="000000"/>
          <w:sz w:val="28"/>
          <w:szCs w:val="28"/>
          <w:lang w:val="en-US"/>
        </w:rPr>
        <w:t>Coperchini</w:t>
      </w:r>
      <w:proofErr w:type="spellEnd"/>
      <w:r w:rsidRPr="00A17E25">
        <w:rPr>
          <w:color w:val="000000"/>
          <w:sz w:val="28"/>
          <w:szCs w:val="28"/>
          <w:lang w:val="en-US"/>
        </w:rPr>
        <w:t xml:space="preserve"> F., </w:t>
      </w:r>
      <w:proofErr w:type="spellStart"/>
      <w:r w:rsidRPr="00A17E25">
        <w:rPr>
          <w:color w:val="000000"/>
          <w:sz w:val="28"/>
          <w:szCs w:val="28"/>
          <w:lang w:val="en-US"/>
        </w:rPr>
        <w:t>Pignatti</w:t>
      </w:r>
      <w:proofErr w:type="spellEnd"/>
      <w:r w:rsidRPr="00A17E25">
        <w:rPr>
          <w:color w:val="000000"/>
          <w:sz w:val="28"/>
          <w:szCs w:val="28"/>
          <w:lang w:val="en-US"/>
        </w:rPr>
        <w:t xml:space="preserve"> P., </w:t>
      </w:r>
      <w:proofErr w:type="spellStart"/>
      <w:r w:rsidRPr="00A17E25">
        <w:rPr>
          <w:color w:val="000000"/>
          <w:sz w:val="28"/>
          <w:szCs w:val="28"/>
          <w:lang w:val="en-US"/>
        </w:rPr>
        <w:t>Leporati</w:t>
      </w:r>
      <w:proofErr w:type="spellEnd"/>
      <w:r w:rsidRPr="00A17E25">
        <w:rPr>
          <w:color w:val="000000"/>
          <w:sz w:val="28"/>
          <w:szCs w:val="28"/>
          <w:lang w:val="en-US"/>
        </w:rPr>
        <w:t xml:space="preserve"> P., Carbone A., Croce L. et al</w:t>
      </w:r>
      <w:r w:rsidR="00DF37BE" w:rsidRPr="00DF37BE">
        <w:rPr>
          <w:color w:val="000000"/>
          <w:sz w:val="28"/>
          <w:szCs w:val="28"/>
          <w:lang w:val="en-US"/>
        </w:rPr>
        <w:t>.</w:t>
      </w:r>
      <w:r w:rsidRPr="00A17E25">
        <w:rPr>
          <w:color w:val="000000"/>
          <w:sz w:val="28"/>
          <w:szCs w:val="28"/>
          <w:lang w:val="en-US"/>
        </w:rPr>
        <w:t xml:space="preserve"> </w:t>
      </w:r>
      <w:r w:rsidR="00DF37BE" w:rsidRPr="00DF37BE">
        <w:rPr>
          <w:color w:val="000000"/>
          <w:sz w:val="28"/>
          <w:szCs w:val="28"/>
          <w:lang w:val="en-US"/>
        </w:rPr>
        <w:t xml:space="preserve"> </w:t>
      </w:r>
      <w:r w:rsidRPr="00A17E25">
        <w:rPr>
          <w:color w:val="000000"/>
          <w:sz w:val="28"/>
          <w:szCs w:val="28"/>
          <w:lang w:val="en-US"/>
        </w:rPr>
        <w:t xml:space="preserve"> Normal human thyroid cells, BCPAP, and TPC-1 thyroid tumor cell lines display different profile in both basal and TNF-alpha-induced CXCL8 secretion . Endocrine 54 , 123 – 128Akalin A.,  </w:t>
      </w:r>
      <w:proofErr w:type="spellStart"/>
      <w:r w:rsidRPr="00A17E25">
        <w:rPr>
          <w:color w:val="000000"/>
          <w:sz w:val="28"/>
          <w:szCs w:val="28"/>
          <w:lang w:val="en-US"/>
        </w:rPr>
        <w:t>Colak</w:t>
      </w:r>
      <w:proofErr w:type="spellEnd"/>
      <w:r w:rsidRPr="00A17E25">
        <w:rPr>
          <w:color w:val="000000"/>
          <w:sz w:val="28"/>
          <w:szCs w:val="28"/>
          <w:lang w:val="en-US"/>
        </w:rPr>
        <w:t xml:space="preserve"> O.,  </w:t>
      </w:r>
      <w:proofErr w:type="spellStart"/>
      <w:r w:rsidRPr="00A17E25">
        <w:rPr>
          <w:color w:val="000000"/>
          <w:sz w:val="28"/>
          <w:szCs w:val="28"/>
          <w:lang w:val="en-US"/>
        </w:rPr>
        <w:t>Alatas</w:t>
      </w:r>
      <w:proofErr w:type="spellEnd"/>
      <w:r w:rsidRPr="00A17E25">
        <w:rPr>
          <w:color w:val="000000"/>
          <w:sz w:val="28"/>
          <w:szCs w:val="28"/>
          <w:lang w:val="en-US"/>
        </w:rPr>
        <w:t xml:space="preserve"> O., </w:t>
      </w:r>
      <w:proofErr w:type="spellStart"/>
      <w:r w:rsidRPr="00A17E25">
        <w:rPr>
          <w:color w:val="000000"/>
          <w:sz w:val="28"/>
          <w:szCs w:val="28"/>
          <w:lang w:val="en-US"/>
        </w:rPr>
        <w:t>Efe</w:t>
      </w:r>
      <w:proofErr w:type="spellEnd"/>
      <w:r w:rsidRPr="00A17E25">
        <w:rPr>
          <w:color w:val="000000"/>
          <w:sz w:val="28"/>
          <w:szCs w:val="28"/>
          <w:lang w:val="en-US"/>
        </w:rPr>
        <w:t xml:space="preserve"> B.  Bone </w:t>
      </w:r>
      <w:proofErr w:type="spellStart"/>
      <w:r w:rsidRPr="00A17E25">
        <w:rPr>
          <w:color w:val="000000"/>
          <w:sz w:val="28"/>
          <w:szCs w:val="28"/>
          <w:lang w:val="en-US"/>
        </w:rPr>
        <w:t>remodelling</w:t>
      </w:r>
      <w:proofErr w:type="spellEnd"/>
      <w:r w:rsidRPr="00A17E25">
        <w:rPr>
          <w:color w:val="000000"/>
          <w:sz w:val="28"/>
          <w:szCs w:val="28"/>
          <w:lang w:val="en-US"/>
        </w:rPr>
        <w:t xml:space="preserve"> markers and serum cytokines in patients with hyperthyroidism // Clin. Endocrinol. </w:t>
      </w:r>
      <w:r w:rsidRPr="00A17E25">
        <w:rPr>
          <w:color w:val="000000"/>
          <w:sz w:val="28"/>
          <w:szCs w:val="28"/>
        </w:rPr>
        <w:t xml:space="preserve">– </w:t>
      </w:r>
      <w:r w:rsidRPr="00A17E25">
        <w:rPr>
          <w:color w:val="000000"/>
          <w:sz w:val="28"/>
          <w:szCs w:val="28"/>
          <w:lang w:val="en-US"/>
        </w:rPr>
        <w:t>Oxford</w:t>
      </w:r>
      <w:r w:rsidRPr="00A17E25">
        <w:rPr>
          <w:color w:val="000000"/>
          <w:sz w:val="28"/>
          <w:szCs w:val="28"/>
        </w:rPr>
        <w:t xml:space="preserve">, </w:t>
      </w:r>
      <w:r w:rsidRPr="00A17E25">
        <w:rPr>
          <w:color w:val="000000"/>
          <w:sz w:val="28"/>
          <w:szCs w:val="28"/>
          <w:lang w:val="en-US"/>
        </w:rPr>
        <w:t xml:space="preserve"> 2002. </w:t>
      </w:r>
      <w:r w:rsidRPr="00A17E25">
        <w:rPr>
          <w:color w:val="000000"/>
          <w:sz w:val="28"/>
          <w:szCs w:val="28"/>
        </w:rPr>
        <w:t>- №57. – Р. 125–129.</w:t>
      </w:r>
    </w:p>
    <w:p w:rsidR="007E3A07" w:rsidRPr="00A17E25" w:rsidRDefault="007E3A07" w:rsidP="0007146D">
      <w:pPr>
        <w:numPr>
          <w:ilvl w:val="0"/>
          <w:numId w:val="13"/>
        </w:numPr>
        <w:shd w:val="clear" w:color="auto" w:fill="FFFFFF"/>
        <w:tabs>
          <w:tab w:val="left" w:pos="1134"/>
        </w:tabs>
        <w:spacing w:line="252" w:lineRule="auto"/>
        <w:ind w:left="0" w:firstLine="567"/>
        <w:jc w:val="both"/>
        <w:rPr>
          <w:color w:val="000000"/>
          <w:sz w:val="28"/>
          <w:szCs w:val="28"/>
          <w:lang w:val="en-US"/>
        </w:rPr>
      </w:pPr>
      <w:r w:rsidRPr="00A17E25">
        <w:rPr>
          <w:color w:val="000000"/>
          <w:sz w:val="28"/>
          <w:szCs w:val="28"/>
          <w:lang w:val="en-US"/>
        </w:rPr>
        <w:t xml:space="preserve">Cohen B.L., Sachar D.B. Update on anti-tumor necrosis factor agents and other new drugs for </w:t>
      </w:r>
      <w:proofErr w:type="spellStart"/>
      <w:r w:rsidRPr="00A17E25">
        <w:rPr>
          <w:color w:val="000000"/>
          <w:sz w:val="28"/>
          <w:szCs w:val="28"/>
          <w:lang w:val="en-US"/>
        </w:rPr>
        <w:t>inflamma</w:t>
      </w:r>
      <w:proofErr w:type="spellEnd"/>
      <w:r w:rsidRPr="00A17E25">
        <w:rPr>
          <w:rFonts w:ascii="Cambria Math" w:hAnsi="Cambria Math" w:cs="Cambria Math"/>
          <w:color w:val="000000"/>
          <w:sz w:val="28"/>
          <w:szCs w:val="28"/>
          <w:lang w:val="en-US"/>
        </w:rPr>
        <w:t>‐</w:t>
      </w:r>
      <w:r w:rsidRPr="00A17E25">
        <w:rPr>
          <w:color w:val="000000"/>
          <w:sz w:val="28"/>
          <w:szCs w:val="28"/>
          <w:lang w:val="en-US"/>
        </w:rPr>
        <w:t xml:space="preserve"> tory bowel disease // BMJ. – 2017. - №357. – </w:t>
      </w:r>
      <w:r w:rsidRPr="00A17E25">
        <w:rPr>
          <w:color w:val="000000"/>
          <w:sz w:val="28"/>
          <w:szCs w:val="28"/>
        </w:rPr>
        <w:t>Р</w:t>
      </w:r>
      <w:r w:rsidRPr="00A17E25">
        <w:rPr>
          <w:color w:val="000000"/>
          <w:sz w:val="28"/>
          <w:szCs w:val="28"/>
          <w:lang w:val="en-US"/>
        </w:rPr>
        <w:t>. 2505.</w:t>
      </w:r>
    </w:p>
    <w:p w:rsidR="007E3A07" w:rsidRPr="00A17E25" w:rsidRDefault="007E3A07" w:rsidP="0007146D">
      <w:pPr>
        <w:numPr>
          <w:ilvl w:val="0"/>
          <w:numId w:val="13"/>
        </w:numPr>
        <w:shd w:val="clear" w:color="auto" w:fill="FFFFFF"/>
        <w:tabs>
          <w:tab w:val="left" w:pos="1134"/>
        </w:tabs>
        <w:spacing w:line="252" w:lineRule="auto"/>
        <w:ind w:left="0" w:firstLine="567"/>
        <w:jc w:val="both"/>
        <w:rPr>
          <w:color w:val="000000"/>
          <w:sz w:val="28"/>
          <w:szCs w:val="28"/>
          <w:lang w:val="en-US"/>
        </w:rPr>
      </w:pPr>
      <w:proofErr w:type="spellStart"/>
      <w:r w:rsidRPr="00A17E25">
        <w:rPr>
          <w:color w:val="000000"/>
          <w:sz w:val="28"/>
          <w:szCs w:val="28"/>
          <w:lang w:val="en-US"/>
        </w:rPr>
        <w:t>Kandir</w:t>
      </w:r>
      <w:proofErr w:type="spellEnd"/>
      <w:r w:rsidRPr="00A17E25">
        <w:rPr>
          <w:color w:val="000000"/>
          <w:sz w:val="28"/>
          <w:szCs w:val="28"/>
          <w:lang w:val="en-US"/>
        </w:rPr>
        <w:t xml:space="preserve"> S., </w:t>
      </w:r>
      <w:proofErr w:type="spellStart"/>
      <w:r w:rsidRPr="00A17E25">
        <w:rPr>
          <w:color w:val="000000"/>
          <w:sz w:val="28"/>
          <w:szCs w:val="28"/>
          <w:lang w:val="en-US"/>
        </w:rPr>
        <w:t>Keskin</w:t>
      </w:r>
      <w:proofErr w:type="spellEnd"/>
      <w:r w:rsidRPr="00A17E25">
        <w:rPr>
          <w:color w:val="000000"/>
          <w:sz w:val="28"/>
          <w:szCs w:val="28"/>
          <w:lang w:val="en-US"/>
        </w:rPr>
        <w:t xml:space="preserve"> E. Serum IL-1</w:t>
      </w:r>
      <w:r w:rsidRPr="00A17E25">
        <w:rPr>
          <w:color w:val="000000"/>
          <w:sz w:val="28"/>
          <w:szCs w:val="28"/>
        </w:rPr>
        <w:t>β</w:t>
      </w:r>
      <w:r w:rsidRPr="00A17E25">
        <w:rPr>
          <w:color w:val="000000"/>
          <w:sz w:val="28"/>
          <w:szCs w:val="28"/>
          <w:lang w:val="en-US"/>
        </w:rPr>
        <w:t>, IL-6, IL-10 and TNF-</w:t>
      </w:r>
      <w:r w:rsidRPr="00A17E25">
        <w:rPr>
          <w:color w:val="000000"/>
          <w:sz w:val="28"/>
          <w:szCs w:val="28"/>
        </w:rPr>
        <w:t>α</w:t>
      </w:r>
      <w:r w:rsidRPr="00A17E25">
        <w:rPr>
          <w:color w:val="000000"/>
          <w:sz w:val="28"/>
          <w:szCs w:val="28"/>
          <w:lang w:val="en-US"/>
        </w:rPr>
        <w:t xml:space="preserve"> levels in thyroidectomized rats. - </w:t>
      </w:r>
      <w:proofErr w:type="spellStart"/>
      <w:r w:rsidRPr="00A17E25">
        <w:rPr>
          <w:color w:val="000000"/>
          <w:sz w:val="28"/>
          <w:szCs w:val="28"/>
          <w:lang w:val="en-US"/>
        </w:rPr>
        <w:t>Kafkas</w:t>
      </w:r>
      <w:proofErr w:type="spellEnd"/>
      <w:r w:rsidRPr="00A17E25">
        <w:rPr>
          <w:color w:val="000000"/>
          <w:sz w:val="28"/>
          <w:szCs w:val="28"/>
          <w:lang w:val="en-US"/>
        </w:rPr>
        <w:t xml:space="preserve"> </w:t>
      </w:r>
      <w:proofErr w:type="spellStart"/>
      <w:r w:rsidRPr="00A17E25">
        <w:rPr>
          <w:color w:val="000000"/>
          <w:sz w:val="28"/>
          <w:szCs w:val="28"/>
          <w:lang w:val="en-US"/>
        </w:rPr>
        <w:t>Üniversitesi</w:t>
      </w:r>
      <w:proofErr w:type="spellEnd"/>
      <w:r w:rsidRPr="00A17E25">
        <w:rPr>
          <w:color w:val="000000"/>
          <w:sz w:val="28"/>
          <w:szCs w:val="28"/>
          <w:lang w:val="en-US"/>
        </w:rPr>
        <w:t xml:space="preserve"> </w:t>
      </w:r>
      <w:proofErr w:type="spellStart"/>
      <w:r w:rsidRPr="00A17E25">
        <w:rPr>
          <w:color w:val="000000"/>
          <w:sz w:val="28"/>
          <w:szCs w:val="28"/>
          <w:lang w:val="en-US"/>
        </w:rPr>
        <w:t>Veteriner</w:t>
      </w:r>
      <w:proofErr w:type="spellEnd"/>
      <w:r w:rsidRPr="00A17E25">
        <w:rPr>
          <w:color w:val="000000"/>
          <w:sz w:val="28"/>
          <w:szCs w:val="28"/>
          <w:lang w:val="en-US"/>
        </w:rPr>
        <w:t xml:space="preserve"> </w:t>
      </w:r>
      <w:proofErr w:type="spellStart"/>
      <w:r w:rsidRPr="00A17E25">
        <w:rPr>
          <w:color w:val="000000"/>
          <w:sz w:val="28"/>
          <w:szCs w:val="28"/>
          <w:lang w:val="en-US"/>
        </w:rPr>
        <w:t>Fakültesi</w:t>
      </w:r>
      <w:proofErr w:type="spellEnd"/>
      <w:r w:rsidRPr="00A17E25">
        <w:rPr>
          <w:color w:val="000000"/>
          <w:sz w:val="28"/>
          <w:szCs w:val="28"/>
          <w:lang w:val="en-US"/>
        </w:rPr>
        <w:t xml:space="preserve"> </w:t>
      </w:r>
      <w:proofErr w:type="spellStart"/>
      <w:r w:rsidRPr="00A17E25">
        <w:rPr>
          <w:color w:val="000000"/>
          <w:sz w:val="28"/>
          <w:szCs w:val="28"/>
          <w:lang w:val="en-US"/>
        </w:rPr>
        <w:t>Dergisi</w:t>
      </w:r>
      <w:proofErr w:type="spellEnd"/>
      <w:r w:rsidRPr="00A17E25">
        <w:rPr>
          <w:color w:val="000000"/>
          <w:sz w:val="28"/>
          <w:szCs w:val="28"/>
          <w:lang w:val="en-US"/>
        </w:rPr>
        <w:t>, 2015</w:t>
      </w:r>
      <w:r w:rsidRPr="00A17E25">
        <w:rPr>
          <w:color w:val="000000"/>
          <w:spacing w:val="2"/>
          <w:sz w:val="28"/>
          <w:szCs w:val="28"/>
          <w:lang w:val="en-US"/>
        </w:rPr>
        <w:t>.</w:t>
      </w:r>
      <w:r w:rsidRPr="00A17E25">
        <w:rPr>
          <w:color w:val="000000"/>
          <w:sz w:val="28"/>
          <w:szCs w:val="28"/>
          <w:lang w:val="en-US"/>
        </w:rPr>
        <w:t xml:space="preserve"> - Vol. 22. – </w:t>
      </w:r>
      <w:r w:rsidRPr="00A17E25">
        <w:rPr>
          <w:color w:val="000000"/>
          <w:sz w:val="28"/>
          <w:szCs w:val="28"/>
        </w:rPr>
        <w:t>Р</w:t>
      </w:r>
      <w:r w:rsidRPr="00A17E25">
        <w:rPr>
          <w:color w:val="000000"/>
          <w:sz w:val="28"/>
          <w:szCs w:val="28"/>
          <w:lang w:val="en-US"/>
        </w:rPr>
        <w:t>. 16-22.</w:t>
      </w:r>
    </w:p>
    <w:p w:rsidR="007E3A07" w:rsidRPr="00A17E25" w:rsidRDefault="007E3A07" w:rsidP="0007146D">
      <w:pPr>
        <w:numPr>
          <w:ilvl w:val="0"/>
          <w:numId w:val="13"/>
        </w:numPr>
        <w:shd w:val="clear" w:color="auto" w:fill="FFFFFF"/>
        <w:tabs>
          <w:tab w:val="left" w:pos="1134"/>
        </w:tabs>
        <w:spacing w:line="252" w:lineRule="auto"/>
        <w:ind w:left="0" w:firstLine="567"/>
        <w:jc w:val="both"/>
        <w:rPr>
          <w:color w:val="000000"/>
          <w:sz w:val="28"/>
          <w:szCs w:val="28"/>
          <w:lang w:val="en-US"/>
        </w:rPr>
      </w:pPr>
      <w:r w:rsidRPr="00A17E25">
        <w:rPr>
          <w:color w:val="000000"/>
          <w:sz w:val="28"/>
          <w:szCs w:val="28"/>
          <w:lang w:val="en-US"/>
        </w:rPr>
        <w:t xml:space="preserve">Miyakoshi H., </w:t>
      </w:r>
      <w:proofErr w:type="spellStart"/>
      <w:r w:rsidRPr="00A17E25">
        <w:rPr>
          <w:color w:val="000000"/>
          <w:sz w:val="28"/>
          <w:szCs w:val="28"/>
          <w:lang w:val="en-US"/>
        </w:rPr>
        <w:t>Ohsawa</w:t>
      </w:r>
      <w:proofErr w:type="spellEnd"/>
      <w:r w:rsidRPr="00A17E25">
        <w:rPr>
          <w:color w:val="000000"/>
          <w:sz w:val="28"/>
          <w:szCs w:val="28"/>
          <w:lang w:val="en-US"/>
        </w:rPr>
        <w:t xml:space="preserve"> K., Yokoyama H., Nagai Y., </w:t>
      </w:r>
      <w:proofErr w:type="spellStart"/>
      <w:r w:rsidRPr="00A17E25">
        <w:rPr>
          <w:color w:val="000000"/>
          <w:sz w:val="28"/>
          <w:szCs w:val="28"/>
          <w:lang w:val="en-US"/>
        </w:rPr>
        <w:t>Ieki</w:t>
      </w:r>
      <w:proofErr w:type="spellEnd"/>
      <w:r w:rsidRPr="00A17E25">
        <w:rPr>
          <w:color w:val="000000"/>
          <w:sz w:val="28"/>
          <w:szCs w:val="28"/>
          <w:lang w:val="en-US"/>
        </w:rPr>
        <w:t xml:space="preserve"> Y. et al. Exacerbation of hypothyroidism following tumor necrosis factor-alpha infusion // Intern Med. – 1992.  - №31. – </w:t>
      </w:r>
      <w:r w:rsidRPr="00A17E25">
        <w:rPr>
          <w:color w:val="000000"/>
          <w:sz w:val="28"/>
          <w:szCs w:val="28"/>
        </w:rPr>
        <w:t>Р</w:t>
      </w:r>
      <w:r w:rsidRPr="00A17E25">
        <w:rPr>
          <w:color w:val="000000"/>
          <w:sz w:val="28"/>
          <w:szCs w:val="28"/>
          <w:lang w:val="en-US"/>
        </w:rPr>
        <w:t>. 200– 203.</w:t>
      </w:r>
      <w:r w:rsidRPr="00A17E25">
        <w:rPr>
          <w:sz w:val="28"/>
          <w:szCs w:val="28"/>
          <w:lang w:val="en-US"/>
        </w:rPr>
        <w:t xml:space="preserve"> </w:t>
      </w:r>
    </w:p>
    <w:p w:rsidR="007E3A07" w:rsidRPr="00A17E25" w:rsidRDefault="007E3A07" w:rsidP="0007146D">
      <w:pPr>
        <w:numPr>
          <w:ilvl w:val="0"/>
          <w:numId w:val="13"/>
        </w:numPr>
        <w:shd w:val="clear" w:color="auto" w:fill="FFFFFF"/>
        <w:tabs>
          <w:tab w:val="left" w:pos="1134"/>
        </w:tabs>
        <w:spacing w:line="252" w:lineRule="auto"/>
        <w:ind w:left="0" w:firstLine="567"/>
        <w:jc w:val="both"/>
        <w:rPr>
          <w:color w:val="000000"/>
          <w:sz w:val="28"/>
          <w:szCs w:val="28"/>
          <w:lang w:val="en-US"/>
        </w:rPr>
      </w:pPr>
      <w:proofErr w:type="spellStart"/>
      <w:r w:rsidRPr="00A17E25">
        <w:rPr>
          <w:color w:val="000000"/>
          <w:sz w:val="28"/>
          <w:szCs w:val="28"/>
          <w:lang w:val="en-US"/>
        </w:rPr>
        <w:t>Lubecka-Macura</w:t>
      </w:r>
      <w:proofErr w:type="spellEnd"/>
      <w:r w:rsidRPr="00A17E25">
        <w:rPr>
          <w:color w:val="000000"/>
          <w:sz w:val="28"/>
          <w:szCs w:val="28"/>
          <w:lang w:val="en-US"/>
        </w:rPr>
        <w:t xml:space="preserve"> A</w:t>
      </w:r>
      <w:r w:rsidR="00727770" w:rsidRPr="00727770">
        <w:rPr>
          <w:color w:val="000000"/>
          <w:sz w:val="28"/>
          <w:szCs w:val="28"/>
          <w:lang w:val="en-US"/>
        </w:rPr>
        <w:t>.</w:t>
      </w:r>
      <w:r w:rsidRPr="00A17E25">
        <w:rPr>
          <w:color w:val="000000"/>
          <w:sz w:val="28"/>
          <w:szCs w:val="28"/>
          <w:lang w:val="en-US"/>
        </w:rPr>
        <w:t>, Kohut M. TNF superfamily – mechanisms of action, biologic functions and therapeutic possibilities</w:t>
      </w:r>
      <w:r w:rsidR="00727770" w:rsidRPr="00727770">
        <w:rPr>
          <w:color w:val="000000"/>
          <w:sz w:val="28"/>
          <w:szCs w:val="28"/>
          <w:lang w:val="en-US"/>
        </w:rPr>
        <w:t xml:space="preserve"> //</w:t>
      </w:r>
      <w:r w:rsidRPr="00A17E25">
        <w:rPr>
          <w:color w:val="000000"/>
          <w:sz w:val="28"/>
          <w:szCs w:val="28"/>
          <w:lang w:val="en-US"/>
        </w:rPr>
        <w:t xml:space="preserve"> Gastroenterology Rev</w:t>
      </w:r>
      <w:r w:rsidR="00727770" w:rsidRPr="00727770">
        <w:rPr>
          <w:color w:val="000000"/>
          <w:sz w:val="28"/>
          <w:szCs w:val="28"/>
          <w:lang w:val="en-US"/>
        </w:rPr>
        <w:t>. –</w:t>
      </w:r>
      <w:r w:rsidRPr="00A17E25">
        <w:rPr>
          <w:color w:val="000000"/>
          <w:sz w:val="28"/>
          <w:szCs w:val="28"/>
          <w:lang w:val="en-US"/>
        </w:rPr>
        <w:t xml:space="preserve"> 2010</w:t>
      </w:r>
      <w:r w:rsidR="00727770" w:rsidRPr="00727770">
        <w:rPr>
          <w:color w:val="000000"/>
          <w:sz w:val="28"/>
          <w:szCs w:val="28"/>
          <w:lang w:val="en-US"/>
        </w:rPr>
        <w:t>. - №</w:t>
      </w:r>
      <w:r w:rsidRPr="00A17E25">
        <w:rPr>
          <w:color w:val="000000"/>
          <w:sz w:val="28"/>
          <w:szCs w:val="28"/>
          <w:lang w:val="en-US"/>
        </w:rPr>
        <w:t>5</w:t>
      </w:r>
      <w:r w:rsidR="00727770" w:rsidRPr="00727770">
        <w:rPr>
          <w:color w:val="000000"/>
          <w:sz w:val="28"/>
          <w:szCs w:val="28"/>
          <w:lang w:val="en-US"/>
        </w:rPr>
        <w:t xml:space="preserve">. – </w:t>
      </w:r>
      <w:r w:rsidR="00727770">
        <w:rPr>
          <w:color w:val="000000"/>
          <w:sz w:val="28"/>
          <w:szCs w:val="28"/>
        </w:rPr>
        <w:t>Р</w:t>
      </w:r>
      <w:r w:rsidR="00727770" w:rsidRPr="00727770">
        <w:rPr>
          <w:color w:val="000000"/>
          <w:sz w:val="28"/>
          <w:szCs w:val="28"/>
          <w:lang w:val="en-US"/>
        </w:rPr>
        <w:t xml:space="preserve">. </w:t>
      </w:r>
      <w:r w:rsidRPr="00A17E25">
        <w:rPr>
          <w:color w:val="000000"/>
          <w:sz w:val="28"/>
          <w:szCs w:val="28"/>
          <w:lang w:val="en-US"/>
        </w:rPr>
        <w:t xml:space="preserve">303–309. </w:t>
      </w:r>
      <w:r w:rsidR="00727770" w:rsidRPr="00727770">
        <w:rPr>
          <w:color w:val="000000"/>
          <w:sz w:val="28"/>
          <w:szCs w:val="28"/>
          <w:lang w:val="en-US"/>
        </w:rPr>
        <w:t xml:space="preserve"> </w:t>
      </w:r>
    </w:p>
    <w:p w:rsidR="007E3A07" w:rsidRPr="00A17E25" w:rsidRDefault="007E3A07" w:rsidP="0007146D">
      <w:pPr>
        <w:numPr>
          <w:ilvl w:val="0"/>
          <w:numId w:val="13"/>
        </w:numPr>
        <w:shd w:val="clear" w:color="auto" w:fill="FFFFFF"/>
        <w:tabs>
          <w:tab w:val="left" w:pos="1134"/>
        </w:tabs>
        <w:spacing w:line="252" w:lineRule="auto"/>
        <w:ind w:left="0" w:firstLine="567"/>
        <w:jc w:val="both"/>
        <w:rPr>
          <w:color w:val="000000"/>
          <w:sz w:val="28"/>
          <w:szCs w:val="28"/>
          <w:lang w:val="en-US"/>
        </w:rPr>
      </w:pPr>
      <w:r w:rsidRPr="00A17E25">
        <w:rPr>
          <w:color w:val="000000"/>
          <w:sz w:val="28"/>
          <w:szCs w:val="28"/>
          <w:shd w:val="clear" w:color="auto" w:fill="FFFFFF"/>
          <w:lang w:val="en-US"/>
        </w:rPr>
        <w:t>Zheng R</w:t>
      </w:r>
      <w:r w:rsidR="00727770" w:rsidRPr="00727770">
        <w:rPr>
          <w:color w:val="000000"/>
          <w:sz w:val="28"/>
          <w:szCs w:val="28"/>
          <w:shd w:val="clear" w:color="auto" w:fill="FFFFFF"/>
          <w:lang w:val="en-US"/>
        </w:rPr>
        <w:t>.</w:t>
      </w:r>
      <w:r w:rsidRPr="00A17E25">
        <w:rPr>
          <w:color w:val="000000"/>
          <w:sz w:val="28"/>
          <w:szCs w:val="28"/>
          <w:shd w:val="clear" w:color="auto" w:fill="FFFFFF"/>
          <w:lang w:val="en-US"/>
        </w:rPr>
        <w:t>Q</w:t>
      </w:r>
      <w:r w:rsidR="00727770" w:rsidRPr="00727770">
        <w:rPr>
          <w:color w:val="000000"/>
          <w:sz w:val="28"/>
          <w:szCs w:val="28"/>
          <w:shd w:val="clear" w:color="auto" w:fill="FFFFFF"/>
          <w:lang w:val="en-US"/>
        </w:rPr>
        <w:t>.</w:t>
      </w:r>
      <w:r w:rsidRPr="00A17E25">
        <w:rPr>
          <w:color w:val="000000"/>
          <w:sz w:val="28"/>
          <w:szCs w:val="28"/>
          <w:shd w:val="clear" w:color="auto" w:fill="FFFFFF"/>
          <w:lang w:val="en-US"/>
        </w:rPr>
        <w:t>, Abney E</w:t>
      </w:r>
      <w:r w:rsidR="00727770" w:rsidRPr="00727770">
        <w:rPr>
          <w:color w:val="000000"/>
          <w:sz w:val="28"/>
          <w:szCs w:val="28"/>
          <w:shd w:val="clear" w:color="auto" w:fill="FFFFFF"/>
          <w:lang w:val="en-US"/>
        </w:rPr>
        <w:t>.</w:t>
      </w:r>
      <w:r w:rsidRPr="00A17E25">
        <w:rPr>
          <w:color w:val="000000"/>
          <w:sz w:val="28"/>
          <w:szCs w:val="28"/>
          <w:shd w:val="clear" w:color="auto" w:fill="FFFFFF"/>
          <w:lang w:val="en-US"/>
        </w:rPr>
        <w:t>R</w:t>
      </w:r>
      <w:r w:rsidR="00727770" w:rsidRPr="00727770">
        <w:rPr>
          <w:color w:val="000000"/>
          <w:sz w:val="28"/>
          <w:szCs w:val="28"/>
          <w:shd w:val="clear" w:color="auto" w:fill="FFFFFF"/>
          <w:lang w:val="en-US"/>
        </w:rPr>
        <w:t>.</w:t>
      </w:r>
      <w:r w:rsidRPr="00A17E25">
        <w:rPr>
          <w:color w:val="000000"/>
          <w:sz w:val="28"/>
          <w:szCs w:val="28"/>
          <w:shd w:val="clear" w:color="auto" w:fill="FFFFFF"/>
          <w:lang w:val="en-US"/>
        </w:rPr>
        <w:t>, Chu C</w:t>
      </w:r>
      <w:r w:rsidR="00727770" w:rsidRPr="00727770">
        <w:rPr>
          <w:color w:val="000000"/>
          <w:sz w:val="28"/>
          <w:szCs w:val="28"/>
          <w:shd w:val="clear" w:color="auto" w:fill="FFFFFF"/>
          <w:lang w:val="en-US"/>
        </w:rPr>
        <w:t>.</w:t>
      </w:r>
      <w:r w:rsidRPr="00A17E25">
        <w:rPr>
          <w:color w:val="000000"/>
          <w:sz w:val="28"/>
          <w:szCs w:val="28"/>
          <w:shd w:val="clear" w:color="auto" w:fill="FFFFFF"/>
          <w:lang w:val="en-US"/>
        </w:rPr>
        <w:t>Q</w:t>
      </w:r>
      <w:r w:rsidR="00727770" w:rsidRPr="00727770">
        <w:rPr>
          <w:color w:val="000000"/>
          <w:sz w:val="28"/>
          <w:szCs w:val="28"/>
          <w:shd w:val="clear" w:color="auto" w:fill="FFFFFF"/>
          <w:lang w:val="en-US"/>
        </w:rPr>
        <w:t>.</w:t>
      </w:r>
      <w:r w:rsidRPr="00A17E25">
        <w:rPr>
          <w:color w:val="000000"/>
          <w:sz w:val="28"/>
          <w:szCs w:val="28"/>
          <w:shd w:val="clear" w:color="auto" w:fill="FFFFFF"/>
          <w:lang w:val="en-US"/>
        </w:rPr>
        <w:t xml:space="preserve"> et al. Detection of in vivo production of </w:t>
      </w:r>
      <w:proofErr w:type="spellStart"/>
      <w:r w:rsidRPr="00A17E25">
        <w:rPr>
          <w:color w:val="000000"/>
          <w:sz w:val="28"/>
          <w:szCs w:val="28"/>
          <w:shd w:val="clear" w:color="auto" w:fill="FFFFFF"/>
          <w:lang w:val="en-US"/>
        </w:rPr>
        <w:t>tumour</w:t>
      </w:r>
      <w:proofErr w:type="spellEnd"/>
      <w:r w:rsidRPr="00A17E25">
        <w:rPr>
          <w:color w:val="000000"/>
          <w:sz w:val="28"/>
          <w:szCs w:val="28"/>
          <w:shd w:val="clear" w:color="auto" w:fill="FFFFFF"/>
          <w:lang w:val="en-US"/>
        </w:rPr>
        <w:t xml:space="preserve"> necrosis factor-alpha by human thyroid epi-</w:t>
      </w:r>
      <w:proofErr w:type="spellStart"/>
      <w:r w:rsidRPr="00A17E25">
        <w:rPr>
          <w:color w:val="000000"/>
          <w:sz w:val="28"/>
          <w:szCs w:val="28"/>
          <w:shd w:val="clear" w:color="auto" w:fill="FFFFFF"/>
          <w:lang w:val="en-US"/>
        </w:rPr>
        <w:t>thelial</w:t>
      </w:r>
      <w:proofErr w:type="spellEnd"/>
      <w:r w:rsidRPr="00A17E25">
        <w:rPr>
          <w:color w:val="000000"/>
          <w:sz w:val="28"/>
          <w:szCs w:val="28"/>
          <w:shd w:val="clear" w:color="auto" w:fill="FFFFFF"/>
          <w:lang w:val="en-US"/>
        </w:rPr>
        <w:t xml:space="preserve"> cells</w:t>
      </w:r>
      <w:r w:rsidR="00727770" w:rsidRPr="00727770">
        <w:rPr>
          <w:color w:val="000000"/>
          <w:sz w:val="28"/>
          <w:szCs w:val="28"/>
          <w:shd w:val="clear" w:color="auto" w:fill="FFFFFF"/>
          <w:lang w:val="en-US"/>
        </w:rPr>
        <w:t xml:space="preserve"> //</w:t>
      </w:r>
      <w:r w:rsidRPr="00A17E25">
        <w:rPr>
          <w:color w:val="000000"/>
          <w:sz w:val="28"/>
          <w:szCs w:val="28"/>
          <w:shd w:val="clear" w:color="auto" w:fill="FFFFFF"/>
          <w:lang w:val="en-US"/>
        </w:rPr>
        <w:t xml:space="preserve"> Immunology</w:t>
      </w:r>
      <w:r w:rsidR="00727770" w:rsidRPr="00727770">
        <w:rPr>
          <w:color w:val="000000"/>
          <w:sz w:val="28"/>
          <w:szCs w:val="28"/>
          <w:shd w:val="clear" w:color="auto" w:fill="FFFFFF"/>
          <w:lang w:val="en-US"/>
        </w:rPr>
        <w:t>. –</w:t>
      </w:r>
      <w:r w:rsidRPr="00A17E25">
        <w:rPr>
          <w:color w:val="000000"/>
          <w:sz w:val="28"/>
          <w:szCs w:val="28"/>
          <w:shd w:val="clear" w:color="auto" w:fill="FFFFFF"/>
          <w:lang w:val="en-US"/>
        </w:rPr>
        <w:t xml:space="preserve"> 1992</w:t>
      </w:r>
      <w:r w:rsidR="00727770" w:rsidRPr="00727770">
        <w:rPr>
          <w:color w:val="000000"/>
          <w:sz w:val="28"/>
          <w:szCs w:val="28"/>
          <w:shd w:val="clear" w:color="auto" w:fill="FFFFFF"/>
          <w:lang w:val="en-US"/>
        </w:rPr>
        <w:t>. - №</w:t>
      </w:r>
      <w:r w:rsidRPr="00A17E25">
        <w:rPr>
          <w:color w:val="000000"/>
          <w:sz w:val="28"/>
          <w:szCs w:val="28"/>
          <w:shd w:val="clear" w:color="auto" w:fill="FFFFFF"/>
          <w:lang w:val="en-US"/>
        </w:rPr>
        <w:t>75</w:t>
      </w:r>
      <w:r w:rsidR="00727770" w:rsidRPr="00727770">
        <w:rPr>
          <w:color w:val="000000"/>
          <w:sz w:val="28"/>
          <w:szCs w:val="28"/>
          <w:shd w:val="clear" w:color="auto" w:fill="FFFFFF"/>
          <w:lang w:val="en-US"/>
        </w:rPr>
        <w:t xml:space="preserve">. – </w:t>
      </w:r>
      <w:r w:rsidR="00727770">
        <w:rPr>
          <w:color w:val="000000"/>
          <w:sz w:val="28"/>
          <w:szCs w:val="28"/>
          <w:shd w:val="clear" w:color="auto" w:fill="FFFFFF"/>
        </w:rPr>
        <w:t>Р</w:t>
      </w:r>
      <w:r w:rsidR="00727770" w:rsidRPr="00727770">
        <w:rPr>
          <w:color w:val="000000"/>
          <w:sz w:val="28"/>
          <w:szCs w:val="28"/>
          <w:shd w:val="clear" w:color="auto" w:fill="FFFFFF"/>
          <w:lang w:val="en-US"/>
        </w:rPr>
        <w:t>.</w:t>
      </w:r>
      <w:r w:rsidRPr="00A17E25">
        <w:rPr>
          <w:color w:val="000000"/>
          <w:sz w:val="28"/>
          <w:szCs w:val="28"/>
          <w:shd w:val="clear" w:color="auto" w:fill="FFFFFF"/>
          <w:lang w:val="en-US"/>
        </w:rPr>
        <w:t xml:space="preserve"> 456–462.</w:t>
      </w:r>
    </w:p>
    <w:p w:rsidR="007E3A07" w:rsidRPr="00A17E25" w:rsidRDefault="007E3A07" w:rsidP="0007146D">
      <w:pPr>
        <w:numPr>
          <w:ilvl w:val="0"/>
          <w:numId w:val="13"/>
        </w:numPr>
        <w:shd w:val="clear" w:color="auto" w:fill="FFFFFF"/>
        <w:tabs>
          <w:tab w:val="left" w:pos="1134"/>
        </w:tabs>
        <w:spacing w:line="252" w:lineRule="auto"/>
        <w:ind w:left="0" w:firstLine="567"/>
        <w:jc w:val="both"/>
        <w:rPr>
          <w:color w:val="000000"/>
          <w:sz w:val="28"/>
          <w:szCs w:val="28"/>
          <w:lang w:val="en-US"/>
        </w:rPr>
      </w:pPr>
      <w:proofErr w:type="spellStart"/>
      <w:r w:rsidRPr="00A17E25">
        <w:rPr>
          <w:color w:val="000000"/>
          <w:sz w:val="28"/>
          <w:szCs w:val="28"/>
          <w:shd w:val="clear" w:color="auto" w:fill="FFFFFF"/>
          <w:lang w:val="en-US"/>
        </w:rPr>
        <w:t>Grubeck-Loebenstein</w:t>
      </w:r>
      <w:proofErr w:type="spellEnd"/>
      <w:r w:rsidRPr="00A17E25">
        <w:rPr>
          <w:color w:val="000000"/>
          <w:sz w:val="28"/>
          <w:szCs w:val="28"/>
          <w:shd w:val="clear" w:color="auto" w:fill="FFFFFF"/>
          <w:lang w:val="en-US"/>
        </w:rPr>
        <w:t xml:space="preserve"> B</w:t>
      </w:r>
      <w:r w:rsidR="00727770" w:rsidRPr="00727770">
        <w:rPr>
          <w:color w:val="000000"/>
          <w:sz w:val="28"/>
          <w:szCs w:val="28"/>
          <w:shd w:val="clear" w:color="auto" w:fill="FFFFFF"/>
          <w:lang w:val="en-US"/>
        </w:rPr>
        <w:t>.</w:t>
      </w:r>
      <w:r w:rsidRPr="00A17E25">
        <w:rPr>
          <w:color w:val="000000"/>
          <w:sz w:val="28"/>
          <w:szCs w:val="28"/>
          <w:shd w:val="clear" w:color="auto" w:fill="FFFFFF"/>
          <w:lang w:val="en-US"/>
        </w:rPr>
        <w:t>, Buchan G</w:t>
      </w:r>
      <w:r w:rsidR="00727770" w:rsidRPr="00727770">
        <w:rPr>
          <w:color w:val="000000"/>
          <w:sz w:val="28"/>
          <w:szCs w:val="28"/>
          <w:shd w:val="clear" w:color="auto" w:fill="FFFFFF"/>
          <w:lang w:val="en-US"/>
        </w:rPr>
        <w:t>.</w:t>
      </w:r>
      <w:r w:rsidRPr="00A17E25">
        <w:rPr>
          <w:color w:val="000000"/>
          <w:sz w:val="28"/>
          <w:szCs w:val="28"/>
          <w:shd w:val="clear" w:color="auto" w:fill="FFFFFF"/>
          <w:lang w:val="en-US"/>
        </w:rPr>
        <w:t>, Chantry D</w:t>
      </w:r>
      <w:r w:rsidR="00727770" w:rsidRPr="00727770">
        <w:rPr>
          <w:color w:val="000000"/>
          <w:sz w:val="28"/>
          <w:szCs w:val="28"/>
          <w:shd w:val="clear" w:color="auto" w:fill="FFFFFF"/>
          <w:lang w:val="en-US"/>
        </w:rPr>
        <w:t>.</w:t>
      </w:r>
      <w:r w:rsidRPr="00A17E25">
        <w:rPr>
          <w:color w:val="000000"/>
          <w:sz w:val="28"/>
          <w:szCs w:val="28"/>
          <w:shd w:val="clear" w:color="auto" w:fill="FFFFFF"/>
          <w:lang w:val="en-US"/>
        </w:rPr>
        <w:t xml:space="preserve"> et al. Analysis of intrathyroidal cytokine production in thyroid autoimmune disease: thyroid follicular cells produce interleukin-1 alpha and interleukin-6</w:t>
      </w:r>
      <w:r w:rsidR="00727770" w:rsidRPr="00727770">
        <w:rPr>
          <w:color w:val="000000"/>
          <w:sz w:val="28"/>
          <w:szCs w:val="28"/>
          <w:shd w:val="clear" w:color="auto" w:fill="FFFFFF"/>
          <w:lang w:val="en-US"/>
        </w:rPr>
        <w:t xml:space="preserve"> //</w:t>
      </w:r>
      <w:r w:rsidRPr="00A17E25">
        <w:rPr>
          <w:color w:val="000000"/>
          <w:sz w:val="28"/>
          <w:szCs w:val="28"/>
          <w:shd w:val="clear" w:color="auto" w:fill="FFFFFF"/>
          <w:lang w:val="en-US"/>
        </w:rPr>
        <w:t xml:space="preserve"> Clin Exp Immunol</w:t>
      </w:r>
      <w:r w:rsidR="00727770" w:rsidRPr="00727770">
        <w:rPr>
          <w:color w:val="000000"/>
          <w:sz w:val="28"/>
          <w:szCs w:val="28"/>
          <w:shd w:val="clear" w:color="auto" w:fill="FFFFFF"/>
          <w:lang w:val="en-US"/>
        </w:rPr>
        <w:t>. –</w:t>
      </w:r>
      <w:r w:rsidRPr="00A17E25">
        <w:rPr>
          <w:color w:val="000000"/>
          <w:sz w:val="28"/>
          <w:szCs w:val="28"/>
          <w:shd w:val="clear" w:color="auto" w:fill="FFFFFF"/>
          <w:lang w:val="en-US"/>
        </w:rPr>
        <w:t xml:space="preserve"> 1989</w:t>
      </w:r>
      <w:r w:rsidR="00727770" w:rsidRPr="00727770">
        <w:rPr>
          <w:color w:val="000000"/>
          <w:sz w:val="28"/>
          <w:szCs w:val="28"/>
          <w:shd w:val="clear" w:color="auto" w:fill="FFFFFF"/>
          <w:lang w:val="en-US"/>
        </w:rPr>
        <w:t>. - №</w:t>
      </w:r>
      <w:r w:rsidRPr="00A17E25">
        <w:rPr>
          <w:color w:val="000000"/>
          <w:sz w:val="28"/>
          <w:szCs w:val="28"/>
          <w:shd w:val="clear" w:color="auto" w:fill="FFFFFF"/>
          <w:lang w:val="en-US"/>
        </w:rPr>
        <w:t>77</w:t>
      </w:r>
      <w:r w:rsidR="00727770" w:rsidRPr="00727770">
        <w:rPr>
          <w:color w:val="000000"/>
          <w:sz w:val="28"/>
          <w:szCs w:val="28"/>
          <w:shd w:val="clear" w:color="auto" w:fill="FFFFFF"/>
          <w:lang w:val="en-US"/>
        </w:rPr>
        <w:t xml:space="preserve">. – </w:t>
      </w:r>
      <w:r w:rsidR="00727770">
        <w:rPr>
          <w:color w:val="000000"/>
          <w:sz w:val="28"/>
          <w:szCs w:val="28"/>
          <w:shd w:val="clear" w:color="auto" w:fill="FFFFFF"/>
        </w:rPr>
        <w:t>Р</w:t>
      </w:r>
      <w:r w:rsidR="00727770" w:rsidRPr="00727770">
        <w:rPr>
          <w:color w:val="000000"/>
          <w:sz w:val="28"/>
          <w:szCs w:val="28"/>
          <w:shd w:val="clear" w:color="auto" w:fill="FFFFFF"/>
          <w:lang w:val="en-US"/>
        </w:rPr>
        <w:t xml:space="preserve">. </w:t>
      </w:r>
      <w:r w:rsidRPr="00A17E25">
        <w:rPr>
          <w:color w:val="000000"/>
          <w:sz w:val="28"/>
          <w:szCs w:val="28"/>
          <w:shd w:val="clear" w:color="auto" w:fill="FFFFFF"/>
          <w:lang w:val="en-US"/>
        </w:rPr>
        <w:t xml:space="preserve">324–330.  </w:t>
      </w:r>
    </w:p>
    <w:p w:rsidR="007E3A07" w:rsidRPr="00A17E25" w:rsidRDefault="007E3A07" w:rsidP="0007146D">
      <w:pPr>
        <w:numPr>
          <w:ilvl w:val="0"/>
          <w:numId w:val="13"/>
        </w:numPr>
        <w:shd w:val="clear" w:color="auto" w:fill="FFFFFF"/>
        <w:tabs>
          <w:tab w:val="left" w:pos="1134"/>
        </w:tabs>
        <w:spacing w:line="252" w:lineRule="auto"/>
        <w:ind w:left="0" w:firstLine="567"/>
        <w:jc w:val="both"/>
        <w:rPr>
          <w:color w:val="000000"/>
          <w:sz w:val="28"/>
          <w:szCs w:val="28"/>
          <w:lang w:val="en-US"/>
        </w:rPr>
      </w:pPr>
      <w:r w:rsidRPr="00A17E25">
        <w:rPr>
          <w:color w:val="000000"/>
          <w:sz w:val="28"/>
          <w:szCs w:val="28"/>
          <w:lang w:val="en-US"/>
        </w:rPr>
        <w:t xml:space="preserve">Diez J.J., </w:t>
      </w:r>
      <w:proofErr w:type="spellStart"/>
      <w:r w:rsidRPr="00A17E25">
        <w:rPr>
          <w:color w:val="000000"/>
          <w:sz w:val="28"/>
          <w:szCs w:val="28"/>
          <w:lang w:val="en-US"/>
        </w:rPr>
        <w:t>Hernanz</w:t>
      </w:r>
      <w:proofErr w:type="spellEnd"/>
      <w:r w:rsidRPr="00A17E25">
        <w:rPr>
          <w:color w:val="000000"/>
          <w:sz w:val="28"/>
          <w:szCs w:val="28"/>
          <w:lang w:val="en-US"/>
        </w:rPr>
        <w:t xml:space="preserve"> A., Medina S., </w:t>
      </w:r>
      <w:proofErr w:type="spellStart"/>
      <w:r w:rsidRPr="00A17E25">
        <w:rPr>
          <w:color w:val="000000"/>
          <w:sz w:val="28"/>
          <w:szCs w:val="28"/>
          <w:lang w:val="en-US"/>
        </w:rPr>
        <w:t>Bayon</w:t>
      </w:r>
      <w:proofErr w:type="spellEnd"/>
      <w:r w:rsidRPr="00A17E25">
        <w:rPr>
          <w:color w:val="000000"/>
          <w:sz w:val="28"/>
          <w:szCs w:val="28"/>
          <w:lang w:val="en-US"/>
        </w:rPr>
        <w:t xml:space="preserve"> C., Iglesias P. Serum concentrations  of tumor necrosis factor-alpha (TNF-</w:t>
      </w:r>
      <w:r w:rsidRPr="00A17E25">
        <w:rPr>
          <w:color w:val="000000"/>
          <w:sz w:val="28"/>
          <w:szCs w:val="28"/>
        </w:rPr>
        <w:t>α</w:t>
      </w:r>
      <w:r w:rsidRPr="00A17E25">
        <w:rPr>
          <w:color w:val="000000"/>
          <w:sz w:val="28"/>
          <w:szCs w:val="28"/>
          <w:lang w:val="en-US"/>
        </w:rPr>
        <w:t>)  and soluble TNF-</w:t>
      </w:r>
      <w:r w:rsidRPr="00A17E25">
        <w:rPr>
          <w:color w:val="000000"/>
          <w:spacing w:val="-1"/>
          <w:sz w:val="28"/>
          <w:szCs w:val="28"/>
        </w:rPr>
        <w:t>α</w:t>
      </w:r>
      <w:r w:rsidRPr="00A17E25">
        <w:rPr>
          <w:color w:val="000000"/>
          <w:spacing w:val="-1"/>
          <w:sz w:val="28"/>
          <w:szCs w:val="28"/>
          <w:lang w:val="en-US"/>
        </w:rPr>
        <w:t xml:space="preserve"> </w:t>
      </w:r>
      <w:r w:rsidRPr="00A17E25">
        <w:rPr>
          <w:color w:val="000000"/>
          <w:sz w:val="28"/>
          <w:szCs w:val="28"/>
          <w:lang w:val="en-US"/>
        </w:rPr>
        <w:t xml:space="preserve">receptor p55 in patients with hypothyroidism and hyperthyroidism before and after normalization  of  thyroid  function // Clin.  Endocrinol. – Oxford, 2002. - №57. – </w:t>
      </w:r>
      <w:r w:rsidRPr="00A17E25">
        <w:rPr>
          <w:color w:val="000000"/>
          <w:sz w:val="28"/>
          <w:szCs w:val="28"/>
        </w:rPr>
        <w:t>Р</w:t>
      </w:r>
      <w:r w:rsidRPr="00A17E25">
        <w:rPr>
          <w:color w:val="000000"/>
          <w:sz w:val="28"/>
          <w:szCs w:val="28"/>
          <w:lang w:val="en-US"/>
        </w:rPr>
        <w:t>. 515–521.</w:t>
      </w:r>
    </w:p>
    <w:p w:rsidR="007E3A07" w:rsidRPr="00A17E25" w:rsidRDefault="007E3A07" w:rsidP="0007146D">
      <w:pPr>
        <w:numPr>
          <w:ilvl w:val="0"/>
          <w:numId w:val="13"/>
        </w:numPr>
        <w:shd w:val="clear" w:color="auto" w:fill="FFFFFF"/>
        <w:tabs>
          <w:tab w:val="left" w:pos="1134"/>
        </w:tabs>
        <w:spacing w:line="252" w:lineRule="auto"/>
        <w:ind w:left="0" w:firstLine="567"/>
        <w:jc w:val="both"/>
        <w:rPr>
          <w:color w:val="000000"/>
          <w:sz w:val="28"/>
          <w:szCs w:val="28"/>
          <w:lang w:val="en-US"/>
        </w:rPr>
      </w:pPr>
      <w:r w:rsidRPr="00A17E25">
        <w:rPr>
          <w:color w:val="000000"/>
          <w:sz w:val="28"/>
          <w:szCs w:val="28"/>
          <w:shd w:val="clear" w:color="auto" w:fill="FFFFFF"/>
          <w:lang w:val="en-US"/>
        </w:rPr>
        <w:t> </w:t>
      </w:r>
      <w:r w:rsidRPr="00A17E25">
        <w:rPr>
          <w:color w:val="000000"/>
          <w:sz w:val="28"/>
          <w:szCs w:val="28"/>
          <w:lang w:val="en-US"/>
        </w:rPr>
        <w:t>Atzeni F</w:t>
      </w:r>
      <w:r w:rsidR="00727770" w:rsidRPr="00727770">
        <w:rPr>
          <w:color w:val="000000"/>
          <w:sz w:val="28"/>
          <w:szCs w:val="28"/>
          <w:lang w:val="en-US"/>
        </w:rPr>
        <w:t>.</w:t>
      </w:r>
      <w:r w:rsidRPr="00A17E25">
        <w:rPr>
          <w:color w:val="000000"/>
          <w:sz w:val="28"/>
          <w:szCs w:val="28"/>
          <w:lang w:val="en-US"/>
        </w:rPr>
        <w:t xml:space="preserve">, </w:t>
      </w:r>
      <w:proofErr w:type="spellStart"/>
      <w:r w:rsidRPr="00A17E25">
        <w:rPr>
          <w:color w:val="000000"/>
          <w:sz w:val="28"/>
          <w:szCs w:val="28"/>
          <w:lang w:val="en-US"/>
        </w:rPr>
        <w:t>Doria</w:t>
      </w:r>
      <w:proofErr w:type="spellEnd"/>
      <w:r w:rsidRPr="00A17E25">
        <w:rPr>
          <w:color w:val="000000"/>
          <w:sz w:val="28"/>
          <w:szCs w:val="28"/>
          <w:lang w:val="en-US"/>
        </w:rPr>
        <w:t xml:space="preserve"> A,</w:t>
      </w:r>
      <w:r w:rsidR="00727770" w:rsidRPr="00727770">
        <w:rPr>
          <w:color w:val="000000"/>
          <w:sz w:val="28"/>
          <w:szCs w:val="28"/>
          <w:lang w:val="en-US"/>
        </w:rPr>
        <w:t>.</w:t>
      </w:r>
      <w:r w:rsidRPr="00A17E25">
        <w:rPr>
          <w:color w:val="000000"/>
          <w:sz w:val="28"/>
          <w:szCs w:val="28"/>
          <w:lang w:val="en-US"/>
        </w:rPr>
        <w:t xml:space="preserve"> </w:t>
      </w:r>
      <w:proofErr w:type="spellStart"/>
      <w:r w:rsidRPr="00A17E25">
        <w:rPr>
          <w:color w:val="000000"/>
          <w:sz w:val="28"/>
          <w:szCs w:val="28"/>
          <w:lang w:val="en-US"/>
        </w:rPr>
        <w:t>Ghirardello</w:t>
      </w:r>
      <w:proofErr w:type="spellEnd"/>
      <w:r w:rsidRPr="00A17E25">
        <w:rPr>
          <w:color w:val="000000"/>
          <w:sz w:val="28"/>
          <w:szCs w:val="28"/>
          <w:lang w:val="en-US"/>
        </w:rPr>
        <w:t xml:space="preserve"> A</w:t>
      </w:r>
      <w:r w:rsidR="00727770" w:rsidRPr="00727770">
        <w:rPr>
          <w:color w:val="000000"/>
          <w:sz w:val="28"/>
          <w:szCs w:val="28"/>
          <w:lang w:val="en-US"/>
        </w:rPr>
        <w:t>.</w:t>
      </w:r>
      <w:r w:rsidRPr="00A17E25">
        <w:rPr>
          <w:color w:val="000000"/>
          <w:sz w:val="28"/>
          <w:szCs w:val="28"/>
          <w:lang w:val="en-US"/>
        </w:rPr>
        <w:t xml:space="preserve"> et al. Organ-specific autoantibodies in patients with rheumatoid arthritis treated with </w:t>
      </w:r>
      <w:proofErr w:type="spellStart"/>
      <w:r w:rsidRPr="00A17E25">
        <w:rPr>
          <w:color w:val="000000"/>
          <w:sz w:val="28"/>
          <w:szCs w:val="28"/>
          <w:lang w:val="en-US"/>
        </w:rPr>
        <w:t>ada-limumab</w:t>
      </w:r>
      <w:proofErr w:type="spellEnd"/>
      <w:r w:rsidRPr="00A17E25">
        <w:rPr>
          <w:color w:val="000000"/>
          <w:sz w:val="28"/>
          <w:szCs w:val="28"/>
          <w:lang w:val="en-US"/>
        </w:rPr>
        <w:t>: a prospective long-term follow-up</w:t>
      </w:r>
      <w:r w:rsidR="00727770" w:rsidRPr="00727770">
        <w:rPr>
          <w:color w:val="000000"/>
          <w:sz w:val="28"/>
          <w:szCs w:val="28"/>
          <w:lang w:val="en-US"/>
        </w:rPr>
        <w:t xml:space="preserve"> //</w:t>
      </w:r>
      <w:r w:rsidRPr="00A17E25">
        <w:rPr>
          <w:color w:val="000000"/>
          <w:sz w:val="28"/>
          <w:szCs w:val="28"/>
          <w:lang w:val="en-US"/>
        </w:rPr>
        <w:t xml:space="preserve"> Autoimmunity</w:t>
      </w:r>
      <w:r w:rsidR="00727770" w:rsidRPr="00727770">
        <w:rPr>
          <w:color w:val="000000"/>
          <w:sz w:val="28"/>
          <w:szCs w:val="28"/>
          <w:lang w:val="en-US"/>
        </w:rPr>
        <w:t xml:space="preserve">. - </w:t>
      </w:r>
      <w:r w:rsidRPr="00A17E25">
        <w:rPr>
          <w:color w:val="000000"/>
          <w:sz w:val="28"/>
          <w:szCs w:val="28"/>
          <w:lang w:val="en-US"/>
        </w:rPr>
        <w:t xml:space="preserve"> 2008</w:t>
      </w:r>
      <w:r w:rsidR="00727770" w:rsidRPr="00727770">
        <w:rPr>
          <w:color w:val="000000"/>
          <w:sz w:val="28"/>
          <w:szCs w:val="28"/>
          <w:lang w:val="en-US"/>
        </w:rPr>
        <w:t>. -</w:t>
      </w:r>
      <w:r w:rsidRPr="00A17E25">
        <w:rPr>
          <w:color w:val="000000"/>
          <w:sz w:val="28"/>
          <w:szCs w:val="28"/>
          <w:lang w:val="en-US"/>
        </w:rPr>
        <w:t xml:space="preserve"> </w:t>
      </w:r>
      <w:r w:rsidR="00727770" w:rsidRPr="00727770">
        <w:rPr>
          <w:color w:val="000000"/>
          <w:sz w:val="28"/>
          <w:szCs w:val="28"/>
          <w:lang w:val="en-US"/>
        </w:rPr>
        <w:t>№</w:t>
      </w:r>
      <w:r w:rsidRPr="00A17E25">
        <w:rPr>
          <w:color w:val="000000"/>
          <w:sz w:val="28"/>
          <w:szCs w:val="28"/>
          <w:lang w:val="en-US"/>
        </w:rPr>
        <w:t>41</w:t>
      </w:r>
      <w:r w:rsidR="00727770" w:rsidRPr="00727770">
        <w:rPr>
          <w:color w:val="000000"/>
          <w:sz w:val="28"/>
          <w:szCs w:val="28"/>
          <w:lang w:val="en-US"/>
        </w:rPr>
        <w:t xml:space="preserve">. – </w:t>
      </w:r>
      <w:r w:rsidR="00727770">
        <w:rPr>
          <w:color w:val="000000"/>
          <w:sz w:val="28"/>
          <w:szCs w:val="28"/>
        </w:rPr>
        <w:t>Р</w:t>
      </w:r>
      <w:r w:rsidR="00727770" w:rsidRPr="00727770">
        <w:rPr>
          <w:color w:val="000000"/>
          <w:sz w:val="28"/>
          <w:szCs w:val="28"/>
          <w:lang w:val="en-US"/>
        </w:rPr>
        <w:t>.</w:t>
      </w:r>
      <w:r w:rsidRPr="00A17E25">
        <w:rPr>
          <w:color w:val="000000"/>
          <w:sz w:val="28"/>
          <w:szCs w:val="28"/>
          <w:lang w:val="en-US"/>
        </w:rPr>
        <w:t xml:space="preserve"> 87–91.</w:t>
      </w:r>
      <w:r w:rsidR="00727770" w:rsidRPr="00727770">
        <w:rPr>
          <w:color w:val="000000"/>
          <w:sz w:val="28"/>
          <w:szCs w:val="28"/>
          <w:lang w:val="en-US"/>
        </w:rPr>
        <w:t xml:space="preserve"> </w:t>
      </w:r>
    </w:p>
    <w:p w:rsidR="007E3A07" w:rsidRPr="00A17E25" w:rsidRDefault="007E3A07" w:rsidP="0007146D">
      <w:pPr>
        <w:numPr>
          <w:ilvl w:val="0"/>
          <w:numId w:val="13"/>
        </w:numPr>
        <w:shd w:val="clear" w:color="auto" w:fill="FFFFFF"/>
        <w:tabs>
          <w:tab w:val="left" w:pos="1134"/>
        </w:tabs>
        <w:spacing w:line="252" w:lineRule="auto"/>
        <w:ind w:left="0" w:firstLine="567"/>
        <w:jc w:val="both"/>
        <w:rPr>
          <w:color w:val="000000"/>
          <w:sz w:val="28"/>
          <w:szCs w:val="28"/>
          <w:lang w:val="en-US"/>
        </w:rPr>
      </w:pPr>
      <w:r w:rsidRPr="00A17E25">
        <w:rPr>
          <w:color w:val="000000"/>
          <w:sz w:val="28"/>
          <w:szCs w:val="28"/>
          <w:lang w:val="en-US"/>
        </w:rPr>
        <w:lastRenderedPageBreak/>
        <w:t>Hershman J</w:t>
      </w:r>
      <w:r w:rsidR="00727770" w:rsidRPr="00727770">
        <w:rPr>
          <w:color w:val="000000"/>
          <w:sz w:val="28"/>
          <w:szCs w:val="28"/>
          <w:lang w:val="en-US"/>
        </w:rPr>
        <w:t>.</w:t>
      </w:r>
      <w:r w:rsidRPr="00A17E25">
        <w:rPr>
          <w:color w:val="000000"/>
          <w:sz w:val="28"/>
          <w:szCs w:val="28"/>
          <w:lang w:val="en-US"/>
        </w:rPr>
        <w:t>M</w:t>
      </w:r>
      <w:r w:rsidR="00727770" w:rsidRPr="00727770">
        <w:rPr>
          <w:color w:val="000000"/>
          <w:sz w:val="28"/>
          <w:szCs w:val="28"/>
          <w:lang w:val="en-US"/>
        </w:rPr>
        <w:t>.</w:t>
      </w:r>
      <w:r w:rsidRPr="00A17E25">
        <w:rPr>
          <w:color w:val="000000"/>
          <w:sz w:val="28"/>
          <w:szCs w:val="28"/>
          <w:lang w:val="en-US"/>
        </w:rPr>
        <w:t>, Pang X</w:t>
      </w:r>
      <w:r w:rsidR="00727770" w:rsidRPr="00727770">
        <w:rPr>
          <w:color w:val="000000"/>
          <w:sz w:val="28"/>
          <w:szCs w:val="28"/>
          <w:lang w:val="en-US"/>
        </w:rPr>
        <w:t>.</w:t>
      </w:r>
      <w:r w:rsidRPr="00A17E25">
        <w:rPr>
          <w:color w:val="000000"/>
          <w:sz w:val="28"/>
          <w:szCs w:val="28"/>
          <w:lang w:val="en-US"/>
        </w:rPr>
        <w:t>P</w:t>
      </w:r>
      <w:r w:rsidR="00727770" w:rsidRPr="00727770">
        <w:rPr>
          <w:color w:val="000000"/>
          <w:sz w:val="28"/>
          <w:szCs w:val="28"/>
          <w:lang w:val="en-US"/>
        </w:rPr>
        <w:t>.</w:t>
      </w:r>
      <w:r w:rsidRPr="00A17E25">
        <w:rPr>
          <w:color w:val="000000"/>
          <w:sz w:val="28"/>
          <w:szCs w:val="28"/>
          <w:lang w:val="en-US"/>
        </w:rPr>
        <w:t xml:space="preserve"> et al. Action of tumor necrosis factor-alpha on thyroid cells</w:t>
      </w:r>
      <w:r w:rsidR="00727770" w:rsidRPr="00727770">
        <w:rPr>
          <w:color w:val="000000"/>
          <w:sz w:val="28"/>
          <w:szCs w:val="28"/>
          <w:lang w:val="en-US"/>
        </w:rPr>
        <w:t xml:space="preserve"> //</w:t>
      </w:r>
      <w:r w:rsidRPr="00A17E25">
        <w:rPr>
          <w:color w:val="000000"/>
          <w:sz w:val="28"/>
          <w:szCs w:val="28"/>
          <w:lang w:val="en-US"/>
        </w:rPr>
        <w:t xml:space="preserve"> Trans Am Clin </w:t>
      </w:r>
      <w:proofErr w:type="spellStart"/>
      <w:r w:rsidRPr="00A17E25">
        <w:rPr>
          <w:color w:val="000000"/>
          <w:sz w:val="28"/>
          <w:szCs w:val="28"/>
          <w:lang w:val="en-US"/>
        </w:rPr>
        <w:t>Climatol</w:t>
      </w:r>
      <w:proofErr w:type="spellEnd"/>
      <w:r w:rsidRPr="00A17E25">
        <w:rPr>
          <w:color w:val="000000"/>
          <w:sz w:val="28"/>
          <w:szCs w:val="28"/>
          <w:lang w:val="en-US"/>
        </w:rPr>
        <w:t xml:space="preserve"> Assoc</w:t>
      </w:r>
      <w:r w:rsidR="00727770" w:rsidRPr="00727770">
        <w:rPr>
          <w:color w:val="000000"/>
          <w:sz w:val="28"/>
          <w:szCs w:val="28"/>
          <w:lang w:val="en-US"/>
        </w:rPr>
        <w:t>. –</w:t>
      </w:r>
      <w:r w:rsidRPr="00A17E25">
        <w:rPr>
          <w:color w:val="000000"/>
          <w:sz w:val="28"/>
          <w:szCs w:val="28"/>
          <w:lang w:val="en-US"/>
        </w:rPr>
        <w:t xml:space="preserve"> 1994</w:t>
      </w:r>
      <w:r w:rsidR="00727770" w:rsidRPr="00727770">
        <w:rPr>
          <w:color w:val="000000"/>
          <w:sz w:val="28"/>
          <w:szCs w:val="28"/>
          <w:lang w:val="en-US"/>
        </w:rPr>
        <w:t xml:space="preserve">. - </w:t>
      </w:r>
      <w:r w:rsidRPr="00A17E25">
        <w:rPr>
          <w:color w:val="000000"/>
          <w:sz w:val="28"/>
          <w:szCs w:val="28"/>
          <w:lang w:val="en-US"/>
        </w:rPr>
        <w:t xml:space="preserve"> </w:t>
      </w:r>
      <w:r w:rsidR="00727770" w:rsidRPr="00727770">
        <w:rPr>
          <w:color w:val="000000"/>
          <w:sz w:val="28"/>
          <w:szCs w:val="28"/>
          <w:lang w:val="en-US"/>
        </w:rPr>
        <w:t>№</w:t>
      </w:r>
      <w:r w:rsidRPr="00A17E25">
        <w:rPr>
          <w:color w:val="000000"/>
          <w:sz w:val="28"/>
          <w:szCs w:val="28"/>
          <w:lang w:val="en-US"/>
        </w:rPr>
        <w:t>105</w:t>
      </w:r>
      <w:r w:rsidR="00727770" w:rsidRPr="00727770">
        <w:rPr>
          <w:color w:val="000000"/>
          <w:sz w:val="28"/>
          <w:szCs w:val="28"/>
          <w:lang w:val="en-US"/>
        </w:rPr>
        <w:t xml:space="preserve">. – </w:t>
      </w:r>
      <w:r w:rsidR="00727770">
        <w:rPr>
          <w:color w:val="000000"/>
          <w:sz w:val="28"/>
          <w:szCs w:val="28"/>
        </w:rPr>
        <w:t>Р</w:t>
      </w:r>
      <w:r w:rsidR="00727770" w:rsidRPr="00727770">
        <w:rPr>
          <w:color w:val="000000"/>
          <w:sz w:val="28"/>
          <w:szCs w:val="28"/>
          <w:lang w:val="en-US"/>
        </w:rPr>
        <w:t>.</w:t>
      </w:r>
      <w:r w:rsidRPr="00A17E25">
        <w:rPr>
          <w:color w:val="000000"/>
          <w:sz w:val="28"/>
          <w:szCs w:val="28"/>
          <w:lang w:val="en-US"/>
        </w:rPr>
        <w:t xml:space="preserve"> 131–144.</w:t>
      </w:r>
    </w:p>
    <w:p w:rsidR="007E3A07" w:rsidRPr="00A17E25" w:rsidRDefault="007E3A07" w:rsidP="0007146D">
      <w:pPr>
        <w:numPr>
          <w:ilvl w:val="0"/>
          <w:numId w:val="13"/>
        </w:numPr>
        <w:shd w:val="clear" w:color="auto" w:fill="FFFFFF"/>
        <w:tabs>
          <w:tab w:val="left" w:pos="1134"/>
        </w:tabs>
        <w:spacing w:line="252" w:lineRule="auto"/>
        <w:ind w:left="0" w:firstLine="567"/>
        <w:jc w:val="both"/>
        <w:rPr>
          <w:color w:val="000000"/>
          <w:sz w:val="28"/>
          <w:szCs w:val="28"/>
          <w:lang w:val="en-US"/>
        </w:rPr>
      </w:pPr>
      <w:r w:rsidRPr="00A17E25">
        <w:rPr>
          <w:color w:val="000000"/>
          <w:sz w:val="28"/>
          <w:szCs w:val="28"/>
          <w:lang w:val="en-US"/>
        </w:rPr>
        <w:t> Cohen  B.L.,  Sachar  D.B. Update on anti-tumor necrosis factor agents and other new drugs for inflammatory bowel disease // BMJ. – 2017. - №</w:t>
      </w:r>
      <w:r w:rsidRPr="00A17E25">
        <w:rPr>
          <w:color w:val="000000"/>
          <w:sz w:val="28"/>
          <w:szCs w:val="28"/>
          <w:bdr w:val="none" w:sz="0" w:space="0" w:color="auto" w:frame="1"/>
          <w:lang w:val="en-US"/>
        </w:rPr>
        <w:t>357</w:t>
      </w:r>
      <w:r w:rsidRPr="00A17E25">
        <w:rPr>
          <w:color w:val="000000"/>
          <w:sz w:val="28"/>
          <w:szCs w:val="28"/>
          <w:lang w:val="en-US"/>
        </w:rPr>
        <w:t xml:space="preserve">. – </w:t>
      </w:r>
      <w:r w:rsidRPr="00A17E25">
        <w:rPr>
          <w:color w:val="000000"/>
          <w:sz w:val="28"/>
          <w:szCs w:val="28"/>
        </w:rPr>
        <w:t>Р</w:t>
      </w:r>
      <w:r w:rsidRPr="00A17E25">
        <w:rPr>
          <w:color w:val="000000"/>
          <w:sz w:val="28"/>
          <w:szCs w:val="28"/>
          <w:lang w:val="en-US"/>
        </w:rPr>
        <w:t>. 2505.</w:t>
      </w:r>
    </w:p>
    <w:p w:rsidR="007E3A07" w:rsidRPr="00A17E25" w:rsidRDefault="007E3A07" w:rsidP="0007146D">
      <w:pPr>
        <w:numPr>
          <w:ilvl w:val="0"/>
          <w:numId w:val="13"/>
        </w:numPr>
        <w:shd w:val="clear" w:color="auto" w:fill="FFFFFF"/>
        <w:tabs>
          <w:tab w:val="left" w:pos="1134"/>
        </w:tabs>
        <w:spacing w:line="252" w:lineRule="auto"/>
        <w:ind w:left="0" w:firstLine="567"/>
        <w:jc w:val="both"/>
        <w:rPr>
          <w:color w:val="000000"/>
          <w:sz w:val="28"/>
          <w:szCs w:val="28"/>
          <w:lang w:val="en-US"/>
        </w:rPr>
      </w:pPr>
      <w:r w:rsidRPr="00A17E25">
        <w:rPr>
          <w:color w:val="000000"/>
          <w:sz w:val="28"/>
          <w:szCs w:val="28"/>
          <w:lang w:val="en-US"/>
        </w:rPr>
        <w:t xml:space="preserve">Miyakoshi H., </w:t>
      </w:r>
      <w:proofErr w:type="spellStart"/>
      <w:r w:rsidRPr="00A17E25">
        <w:rPr>
          <w:color w:val="000000"/>
          <w:sz w:val="28"/>
          <w:szCs w:val="28"/>
          <w:lang w:val="en-US"/>
        </w:rPr>
        <w:t>Ohsawa</w:t>
      </w:r>
      <w:proofErr w:type="spellEnd"/>
      <w:r w:rsidRPr="00A17E25">
        <w:rPr>
          <w:color w:val="000000"/>
          <w:sz w:val="28"/>
          <w:szCs w:val="28"/>
          <w:lang w:val="en-US"/>
        </w:rPr>
        <w:t xml:space="preserve"> K., Yokoyama H., Nagai Y., </w:t>
      </w:r>
      <w:proofErr w:type="spellStart"/>
      <w:r w:rsidRPr="00A17E25">
        <w:rPr>
          <w:color w:val="000000"/>
          <w:sz w:val="28"/>
          <w:szCs w:val="28"/>
          <w:lang w:val="en-US"/>
        </w:rPr>
        <w:t>Ieki</w:t>
      </w:r>
      <w:proofErr w:type="spellEnd"/>
      <w:r w:rsidRPr="00A17E25">
        <w:rPr>
          <w:color w:val="000000"/>
          <w:sz w:val="28"/>
          <w:szCs w:val="28"/>
          <w:lang w:val="en-US"/>
        </w:rPr>
        <w:t xml:space="preserve"> Y.,  Bando Y.I.,  Kobayashi K. Exacerbation o</w:t>
      </w:r>
      <w:r w:rsidRPr="00A17E25">
        <w:rPr>
          <w:color w:val="000000"/>
          <w:spacing w:val="2"/>
          <w:sz w:val="28"/>
          <w:szCs w:val="28"/>
          <w:lang w:val="en-US"/>
        </w:rPr>
        <w:t xml:space="preserve">f </w:t>
      </w:r>
      <w:r w:rsidRPr="00A17E25">
        <w:rPr>
          <w:color w:val="000000"/>
          <w:sz w:val="28"/>
          <w:szCs w:val="28"/>
          <w:lang w:val="en-US"/>
        </w:rPr>
        <w:t xml:space="preserve">hypothyroidism following tumor necrosis  factor-alpha  infusion // Intern.  Med. - 1992. - Vol. 31, №2. – </w:t>
      </w:r>
      <w:r w:rsidRPr="00A17E25">
        <w:rPr>
          <w:color w:val="000000"/>
          <w:sz w:val="28"/>
          <w:szCs w:val="28"/>
        </w:rPr>
        <w:t>Р</w:t>
      </w:r>
      <w:r w:rsidRPr="00A17E25">
        <w:rPr>
          <w:color w:val="000000"/>
          <w:sz w:val="28"/>
          <w:szCs w:val="28"/>
          <w:lang w:val="en-US"/>
        </w:rPr>
        <w:t>. 200-203.</w:t>
      </w:r>
    </w:p>
    <w:p w:rsidR="007E3A07" w:rsidRPr="00A17E25" w:rsidRDefault="007E3A07" w:rsidP="0007146D">
      <w:pPr>
        <w:numPr>
          <w:ilvl w:val="0"/>
          <w:numId w:val="13"/>
        </w:numPr>
        <w:shd w:val="clear" w:color="auto" w:fill="FFFFFF"/>
        <w:tabs>
          <w:tab w:val="left" w:pos="1134"/>
        </w:tabs>
        <w:spacing w:line="252" w:lineRule="auto"/>
        <w:ind w:left="0" w:firstLine="567"/>
        <w:jc w:val="both"/>
        <w:rPr>
          <w:color w:val="000000"/>
          <w:sz w:val="28"/>
          <w:szCs w:val="28"/>
          <w:lang w:val="en-US"/>
        </w:rPr>
      </w:pPr>
      <w:r w:rsidRPr="00A17E25">
        <w:rPr>
          <w:color w:val="000000"/>
          <w:sz w:val="28"/>
          <w:szCs w:val="28"/>
          <w:lang w:val="en-US"/>
        </w:rPr>
        <w:t xml:space="preserve"> </w:t>
      </w:r>
      <w:proofErr w:type="spellStart"/>
      <w:r w:rsidRPr="00A17E25">
        <w:rPr>
          <w:color w:val="000000"/>
          <w:sz w:val="28"/>
          <w:szCs w:val="28"/>
          <w:lang w:val="en-US"/>
        </w:rPr>
        <w:t>Ogiwara</w:t>
      </w:r>
      <w:proofErr w:type="spellEnd"/>
      <w:r w:rsidRPr="00A17E25">
        <w:rPr>
          <w:color w:val="000000"/>
          <w:sz w:val="28"/>
          <w:szCs w:val="28"/>
          <w:lang w:val="en-US"/>
        </w:rPr>
        <w:t xml:space="preserve"> T</w:t>
      </w:r>
      <w:r w:rsidR="00727770" w:rsidRPr="00727770">
        <w:rPr>
          <w:color w:val="000000"/>
          <w:sz w:val="28"/>
          <w:szCs w:val="28"/>
          <w:lang w:val="en-US"/>
        </w:rPr>
        <w:t>.</w:t>
      </w:r>
      <w:r w:rsidRPr="00A17E25">
        <w:rPr>
          <w:color w:val="000000"/>
          <w:sz w:val="28"/>
          <w:szCs w:val="28"/>
          <w:lang w:val="en-US"/>
        </w:rPr>
        <w:t>, Araki O</w:t>
      </w:r>
      <w:r w:rsidR="00727770" w:rsidRPr="00727770">
        <w:rPr>
          <w:color w:val="000000"/>
          <w:sz w:val="28"/>
          <w:szCs w:val="28"/>
          <w:lang w:val="en-US"/>
        </w:rPr>
        <w:t>.</w:t>
      </w:r>
      <w:r w:rsidRPr="00A17E25">
        <w:rPr>
          <w:color w:val="000000"/>
          <w:sz w:val="28"/>
          <w:szCs w:val="28"/>
          <w:lang w:val="en-US"/>
        </w:rPr>
        <w:t xml:space="preserve">, </w:t>
      </w:r>
      <w:proofErr w:type="spellStart"/>
      <w:r w:rsidRPr="00A17E25">
        <w:rPr>
          <w:color w:val="000000"/>
          <w:sz w:val="28"/>
          <w:szCs w:val="28"/>
          <w:lang w:val="en-US"/>
        </w:rPr>
        <w:t>Morimura</w:t>
      </w:r>
      <w:proofErr w:type="spellEnd"/>
      <w:r w:rsidRPr="00A17E25">
        <w:rPr>
          <w:color w:val="000000"/>
          <w:sz w:val="28"/>
          <w:szCs w:val="28"/>
          <w:lang w:val="en-US"/>
        </w:rPr>
        <w:t xml:space="preserve"> T</w:t>
      </w:r>
      <w:r w:rsidR="00727770" w:rsidRPr="00727770">
        <w:rPr>
          <w:color w:val="000000"/>
          <w:sz w:val="28"/>
          <w:szCs w:val="28"/>
          <w:lang w:val="en-US"/>
        </w:rPr>
        <w:t>.</w:t>
      </w:r>
      <w:r w:rsidRPr="00A17E25">
        <w:rPr>
          <w:color w:val="000000"/>
          <w:sz w:val="28"/>
          <w:szCs w:val="28"/>
          <w:lang w:val="en-US"/>
        </w:rPr>
        <w:t xml:space="preserve"> et al. A novel mechanism for the inhibition of type 2 iodothyronine deiodinase by tumor ne-</w:t>
      </w:r>
      <w:proofErr w:type="spellStart"/>
      <w:r w:rsidRPr="00A17E25">
        <w:rPr>
          <w:color w:val="000000"/>
          <w:sz w:val="28"/>
          <w:szCs w:val="28"/>
          <w:lang w:val="en-US"/>
        </w:rPr>
        <w:t>crosis</w:t>
      </w:r>
      <w:proofErr w:type="spellEnd"/>
      <w:r w:rsidRPr="00A17E25">
        <w:rPr>
          <w:color w:val="000000"/>
          <w:sz w:val="28"/>
          <w:szCs w:val="28"/>
          <w:lang w:val="en-US"/>
        </w:rPr>
        <w:t xml:space="preserve"> factor: involvement of proteasomal degradation</w:t>
      </w:r>
      <w:r w:rsidR="00727770" w:rsidRPr="00727770">
        <w:rPr>
          <w:color w:val="000000"/>
          <w:sz w:val="28"/>
          <w:szCs w:val="28"/>
          <w:lang w:val="en-US"/>
        </w:rPr>
        <w:t xml:space="preserve"> //</w:t>
      </w:r>
      <w:r w:rsidRPr="00A17E25">
        <w:rPr>
          <w:color w:val="000000"/>
          <w:sz w:val="28"/>
          <w:szCs w:val="28"/>
          <w:lang w:val="en-US"/>
        </w:rPr>
        <w:t xml:space="preserve"> </w:t>
      </w:r>
      <w:proofErr w:type="spellStart"/>
      <w:r w:rsidRPr="00A17E25">
        <w:rPr>
          <w:color w:val="000000"/>
          <w:sz w:val="28"/>
          <w:szCs w:val="28"/>
          <w:lang w:val="en-US"/>
        </w:rPr>
        <w:t>Endocr</w:t>
      </w:r>
      <w:proofErr w:type="spellEnd"/>
      <w:r w:rsidRPr="00A17E25">
        <w:rPr>
          <w:color w:val="000000"/>
          <w:sz w:val="28"/>
          <w:szCs w:val="28"/>
          <w:lang w:val="en-US"/>
        </w:rPr>
        <w:t xml:space="preserve"> J</w:t>
      </w:r>
      <w:r w:rsidR="00727770" w:rsidRPr="00727770">
        <w:rPr>
          <w:color w:val="000000"/>
          <w:sz w:val="28"/>
          <w:szCs w:val="28"/>
          <w:lang w:val="en-US"/>
        </w:rPr>
        <w:t>. –</w:t>
      </w:r>
      <w:r w:rsidRPr="00A17E25">
        <w:rPr>
          <w:color w:val="000000"/>
          <w:sz w:val="28"/>
          <w:szCs w:val="28"/>
          <w:lang w:val="en-US"/>
        </w:rPr>
        <w:t xml:space="preserve"> 2013</w:t>
      </w:r>
      <w:r w:rsidR="00727770" w:rsidRPr="00727770">
        <w:rPr>
          <w:color w:val="000000"/>
          <w:sz w:val="28"/>
          <w:szCs w:val="28"/>
          <w:lang w:val="en-US"/>
        </w:rPr>
        <w:t>. - №</w:t>
      </w:r>
      <w:r w:rsidRPr="00A17E25">
        <w:rPr>
          <w:color w:val="000000"/>
          <w:sz w:val="28"/>
          <w:szCs w:val="28"/>
          <w:lang w:val="en-US"/>
        </w:rPr>
        <w:t>60</w:t>
      </w:r>
      <w:r w:rsidR="00727770" w:rsidRPr="00727770">
        <w:rPr>
          <w:color w:val="000000"/>
          <w:sz w:val="28"/>
          <w:szCs w:val="28"/>
          <w:lang w:val="en-US"/>
        </w:rPr>
        <w:t xml:space="preserve">. – </w:t>
      </w:r>
      <w:r w:rsidR="00727770">
        <w:rPr>
          <w:color w:val="000000"/>
          <w:sz w:val="28"/>
          <w:szCs w:val="28"/>
        </w:rPr>
        <w:t>Р</w:t>
      </w:r>
      <w:r w:rsidR="00727770" w:rsidRPr="00727770">
        <w:rPr>
          <w:color w:val="000000"/>
          <w:sz w:val="28"/>
          <w:szCs w:val="28"/>
          <w:lang w:val="en-US"/>
        </w:rPr>
        <w:t xml:space="preserve">. </w:t>
      </w:r>
      <w:r w:rsidRPr="00A17E25">
        <w:rPr>
          <w:color w:val="000000"/>
          <w:sz w:val="28"/>
          <w:szCs w:val="28"/>
          <w:lang w:val="en-US"/>
        </w:rPr>
        <w:t>1035–1045</w:t>
      </w:r>
      <w:r w:rsidR="00727770" w:rsidRPr="00727770">
        <w:rPr>
          <w:color w:val="000000"/>
          <w:sz w:val="28"/>
          <w:szCs w:val="28"/>
          <w:lang w:val="en-US"/>
        </w:rPr>
        <w:t>.</w:t>
      </w:r>
    </w:p>
    <w:p w:rsidR="007E3A07" w:rsidRPr="00A17E25" w:rsidRDefault="007E3A07" w:rsidP="0007146D">
      <w:pPr>
        <w:numPr>
          <w:ilvl w:val="0"/>
          <w:numId w:val="13"/>
        </w:numPr>
        <w:shd w:val="clear" w:color="auto" w:fill="FFFFFF"/>
        <w:tabs>
          <w:tab w:val="left" w:pos="1134"/>
        </w:tabs>
        <w:spacing w:line="252" w:lineRule="auto"/>
        <w:ind w:left="0" w:firstLine="567"/>
        <w:jc w:val="both"/>
        <w:rPr>
          <w:color w:val="000000"/>
          <w:sz w:val="28"/>
          <w:szCs w:val="28"/>
          <w:lang w:val="en-US"/>
        </w:rPr>
      </w:pPr>
      <w:r w:rsidRPr="00A17E25">
        <w:rPr>
          <w:color w:val="000000"/>
          <w:sz w:val="28"/>
          <w:szCs w:val="28"/>
          <w:lang w:val="en-US"/>
        </w:rPr>
        <w:t xml:space="preserve">Bode H., </w:t>
      </w:r>
      <w:proofErr w:type="spellStart"/>
      <w:r w:rsidRPr="00A17E25">
        <w:rPr>
          <w:color w:val="000000"/>
          <w:sz w:val="28"/>
          <w:szCs w:val="28"/>
          <w:lang w:val="en-US"/>
        </w:rPr>
        <w:t>Ivens</w:t>
      </w:r>
      <w:proofErr w:type="spellEnd"/>
      <w:r w:rsidRPr="00A17E25">
        <w:rPr>
          <w:color w:val="000000"/>
          <w:sz w:val="28"/>
          <w:szCs w:val="28"/>
          <w:lang w:val="en-US"/>
        </w:rPr>
        <w:t xml:space="preserve"> B., </w:t>
      </w:r>
      <w:proofErr w:type="spellStart"/>
      <w:r w:rsidRPr="00A17E25">
        <w:rPr>
          <w:color w:val="000000"/>
          <w:sz w:val="28"/>
          <w:szCs w:val="28"/>
          <w:lang w:val="en-US"/>
        </w:rPr>
        <w:t>Bschor</w:t>
      </w:r>
      <w:proofErr w:type="spellEnd"/>
      <w:r w:rsidRPr="00A17E25">
        <w:rPr>
          <w:color w:val="000000"/>
          <w:sz w:val="28"/>
          <w:szCs w:val="28"/>
          <w:lang w:val="en-US"/>
        </w:rPr>
        <w:t xml:space="preserve"> T., Schwarzer G., </w:t>
      </w:r>
      <w:proofErr w:type="spellStart"/>
      <w:r w:rsidRPr="00A17E25">
        <w:rPr>
          <w:color w:val="000000"/>
          <w:sz w:val="28"/>
          <w:szCs w:val="28"/>
          <w:lang w:val="en-US"/>
        </w:rPr>
        <w:t>Henssler</w:t>
      </w:r>
      <w:proofErr w:type="spellEnd"/>
      <w:r w:rsidRPr="00A17E25">
        <w:rPr>
          <w:color w:val="000000"/>
          <w:sz w:val="28"/>
          <w:szCs w:val="28"/>
          <w:lang w:val="en-US"/>
        </w:rPr>
        <w:t xml:space="preserve"> J., </w:t>
      </w:r>
      <w:proofErr w:type="spellStart"/>
      <w:r w:rsidRPr="00A17E25">
        <w:rPr>
          <w:color w:val="000000"/>
          <w:sz w:val="28"/>
          <w:szCs w:val="28"/>
          <w:lang w:val="en-US"/>
        </w:rPr>
        <w:t>Baethge</w:t>
      </w:r>
      <w:proofErr w:type="spellEnd"/>
      <w:r w:rsidRPr="00A17E25">
        <w:rPr>
          <w:color w:val="000000"/>
          <w:sz w:val="28"/>
          <w:szCs w:val="28"/>
          <w:lang w:val="en-US"/>
        </w:rPr>
        <w:t xml:space="preserve"> C. Association of Hypothyroidism and Clinical Depression: A Systematic Review and Meta-Analysis // JAMA Psychiatry. – 2021. - №78. – </w:t>
      </w:r>
      <w:r w:rsidRPr="00A17E25">
        <w:rPr>
          <w:color w:val="000000"/>
          <w:sz w:val="28"/>
          <w:szCs w:val="28"/>
        </w:rPr>
        <w:t>Р</w:t>
      </w:r>
      <w:r w:rsidRPr="00A17E25">
        <w:rPr>
          <w:color w:val="000000"/>
          <w:sz w:val="28"/>
          <w:szCs w:val="28"/>
          <w:lang w:val="en-US"/>
        </w:rPr>
        <w:t xml:space="preserve">. 1375–1383. </w:t>
      </w:r>
    </w:p>
    <w:p w:rsidR="007E3A07" w:rsidRPr="00A17E25" w:rsidRDefault="007E3A07" w:rsidP="0007146D">
      <w:pPr>
        <w:numPr>
          <w:ilvl w:val="0"/>
          <w:numId w:val="13"/>
        </w:numPr>
        <w:shd w:val="clear" w:color="auto" w:fill="FFFFFF"/>
        <w:tabs>
          <w:tab w:val="left" w:pos="1134"/>
        </w:tabs>
        <w:spacing w:line="252" w:lineRule="auto"/>
        <w:ind w:left="0" w:firstLine="567"/>
        <w:jc w:val="both"/>
        <w:rPr>
          <w:color w:val="000000"/>
          <w:sz w:val="28"/>
          <w:szCs w:val="28"/>
          <w:lang w:val="en-US"/>
        </w:rPr>
      </w:pPr>
      <w:r w:rsidRPr="00A17E25">
        <w:rPr>
          <w:color w:val="000000"/>
          <w:sz w:val="28"/>
          <w:szCs w:val="28"/>
          <w:lang w:val="en-US"/>
        </w:rPr>
        <w:t xml:space="preserve"> </w:t>
      </w:r>
      <w:proofErr w:type="spellStart"/>
      <w:r w:rsidRPr="00A17E25">
        <w:rPr>
          <w:color w:val="000000"/>
          <w:sz w:val="28"/>
          <w:szCs w:val="28"/>
          <w:shd w:val="clear" w:color="auto" w:fill="FFFFFF"/>
          <w:lang w:val="en-US"/>
        </w:rPr>
        <w:t>Çelik</w:t>
      </w:r>
      <w:proofErr w:type="spellEnd"/>
      <w:r w:rsidRPr="00A17E25">
        <w:rPr>
          <w:color w:val="000000"/>
          <w:sz w:val="28"/>
          <w:szCs w:val="28"/>
          <w:shd w:val="clear" w:color="auto" w:fill="FFFFFF"/>
          <w:lang w:val="en-US"/>
        </w:rPr>
        <w:t xml:space="preserve"> I., </w:t>
      </w:r>
      <w:proofErr w:type="spellStart"/>
      <w:r w:rsidRPr="00A17E25">
        <w:rPr>
          <w:color w:val="000000"/>
          <w:sz w:val="28"/>
          <w:szCs w:val="28"/>
          <w:shd w:val="clear" w:color="auto" w:fill="FFFFFF"/>
          <w:lang w:val="en-US"/>
        </w:rPr>
        <w:t>Akalin</w:t>
      </w:r>
      <w:proofErr w:type="spellEnd"/>
      <w:r w:rsidRPr="00A17E25">
        <w:rPr>
          <w:color w:val="000000"/>
          <w:sz w:val="28"/>
          <w:szCs w:val="28"/>
          <w:shd w:val="clear" w:color="auto" w:fill="FFFFFF"/>
          <w:lang w:val="en-US"/>
        </w:rPr>
        <w:t xml:space="preserve"> S., </w:t>
      </w:r>
      <w:proofErr w:type="spellStart"/>
      <w:r w:rsidRPr="00A17E25">
        <w:rPr>
          <w:color w:val="000000"/>
          <w:sz w:val="28"/>
          <w:szCs w:val="28"/>
          <w:shd w:val="clear" w:color="auto" w:fill="FFFFFF"/>
          <w:lang w:val="en-US"/>
        </w:rPr>
        <w:t>Erbaş</w:t>
      </w:r>
      <w:proofErr w:type="spellEnd"/>
      <w:r w:rsidRPr="00A17E25">
        <w:rPr>
          <w:color w:val="000000"/>
          <w:sz w:val="28"/>
          <w:szCs w:val="28"/>
          <w:shd w:val="clear" w:color="auto" w:fill="FFFFFF"/>
          <w:lang w:val="en-US"/>
        </w:rPr>
        <w:t xml:space="preserve"> T. Serum levels of interleukin 6 and tumor necrosis factor-</w:t>
      </w:r>
      <w:r w:rsidRPr="00A17E25">
        <w:rPr>
          <w:color w:val="000000"/>
          <w:sz w:val="28"/>
          <w:szCs w:val="28"/>
          <w:shd w:val="clear" w:color="auto" w:fill="FFFFFF"/>
        </w:rPr>
        <w:t>α</w:t>
      </w:r>
      <w:r w:rsidRPr="00A17E25">
        <w:rPr>
          <w:color w:val="000000"/>
          <w:sz w:val="28"/>
          <w:szCs w:val="28"/>
          <w:shd w:val="clear" w:color="auto" w:fill="FFFFFF"/>
          <w:lang w:val="en-US"/>
        </w:rPr>
        <w:t xml:space="preserve"> in hyperthyroid patients before and after propylthiouracil treatment // </w:t>
      </w:r>
      <w:r w:rsidRPr="00A17E25">
        <w:rPr>
          <w:iCs/>
          <w:color w:val="000000"/>
          <w:sz w:val="28"/>
          <w:szCs w:val="28"/>
          <w:shd w:val="clear" w:color="auto" w:fill="FFFFFF"/>
          <w:lang w:val="en-US"/>
        </w:rPr>
        <w:t xml:space="preserve">European Journal of Endocrinology. - </w:t>
      </w:r>
      <w:r w:rsidRPr="00A17E25">
        <w:rPr>
          <w:color w:val="000000"/>
          <w:sz w:val="28"/>
          <w:szCs w:val="28"/>
          <w:shd w:val="clear" w:color="auto" w:fill="FFFFFF"/>
          <w:lang w:val="en-US"/>
        </w:rPr>
        <w:t xml:space="preserve"> 1995. - №132. – </w:t>
      </w:r>
      <w:r w:rsidRPr="00A17E25">
        <w:rPr>
          <w:color w:val="000000"/>
          <w:sz w:val="28"/>
          <w:szCs w:val="28"/>
          <w:shd w:val="clear" w:color="auto" w:fill="FFFFFF"/>
        </w:rPr>
        <w:t>Р</w:t>
      </w:r>
      <w:r w:rsidRPr="00A17E25">
        <w:rPr>
          <w:color w:val="000000"/>
          <w:sz w:val="28"/>
          <w:szCs w:val="28"/>
          <w:shd w:val="clear" w:color="auto" w:fill="FFFFFF"/>
          <w:lang w:val="en-US"/>
        </w:rPr>
        <w:t xml:space="preserve">. 668–672.  </w:t>
      </w:r>
    </w:p>
    <w:p w:rsidR="007E3A07" w:rsidRPr="00A17E25" w:rsidRDefault="007E3A07" w:rsidP="0007146D">
      <w:pPr>
        <w:numPr>
          <w:ilvl w:val="0"/>
          <w:numId w:val="13"/>
        </w:numPr>
        <w:shd w:val="clear" w:color="auto" w:fill="FFFFFF"/>
        <w:tabs>
          <w:tab w:val="left" w:pos="1134"/>
        </w:tabs>
        <w:spacing w:line="252" w:lineRule="auto"/>
        <w:ind w:left="0" w:firstLine="567"/>
        <w:jc w:val="both"/>
        <w:rPr>
          <w:color w:val="000000"/>
          <w:sz w:val="28"/>
          <w:szCs w:val="28"/>
          <w:lang w:val="en-US"/>
        </w:rPr>
      </w:pPr>
      <w:proofErr w:type="spellStart"/>
      <w:r w:rsidRPr="00A17E25">
        <w:rPr>
          <w:color w:val="000000"/>
          <w:sz w:val="28"/>
          <w:szCs w:val="28"/>
          <w:shd w:val="clear" w:color="auto" w:fill="FFFFFF"/>
          <w:lang w:val="en-US"/>
        </w:rPr>
        <w:t>Eshaghkhani</w:t>
      </w:r>
      <w:proofErr w:type="spellEnd"/>
      <w:r w:rsidRPr="00A17E25">
        <w:rPr>
          <w:color w:val="000000"/>
          <w:sz w:val="28"/>
          <w:szCs w:val="28"/>
          <w:shd w:val="clear" w:color="auto" w:fill="FFFFFF"/>
          <w:lang w:val="en-US"/>
        </w:rPr>
        <w:t xml:space="preserve"> Y., </w:t>
      </w:r>
      <w:proofErr w:type="spellStart"/>
      <w:r w:rsidRPr="00A17E25">
        <w:rPr>
          <w:color w:val="000000"/>
          <w:sz w:val="28"/>
          <w:szCs w:val="28"/>
          <w:shd w:val="clear" w:color="auto" w:fill="FFFFFF"/>
          <w:lang w:val="en-US"/>
        </w:rPr>
        <w:t>Sanati</w:t>
      </w:r>
      <w:proofErr w:type="spellEnd"/>
      <w:r w:rsidRPr="00A17E25">
        <w:rPr>
          <w:color w:val="000000"/>
          <w:sz w:val="28"/>
          <w:szCs w:val="28"/>
          <w:shd w:val="clear" w:color="auto" w:fill="FFFFFF"/>
          <w:lang w:val="en-US"/>
        </w:rPr>
        <w:t xml:space="preserve"> M.H., </w:t>
      </w:r>
      <w:proofErr w:type="spellStart"/>
      <w:r w:rsidRPr="00A17E25">
        <w:rPr>
          <w:color w:val="000000"/>
          <w:sz w:val="28"/>
          <w:szCs w:val="28"/>
          <w:shd w:val="clear" w:color="auto" w:fill="FFFFFF"/>
          <w:lang w:val="en-US"/>
        </w:rPr>
        <w:t>Nakhjavani</w:t>
      </w:r>
      <w:proofErr w:type="spellEnd"/>
      <w:r w:rsidRPr="00A17E25">
        <w:rPr>
          <w:color w:val="000000"/>
          <w:sz w:val="28"/>
          <w:szCs w:val="28"/>
          <w:shd w:val="clear" w:color="auto" w:fill="FFFFFF"/>
          <w:lang w:val="en-US"/>
        </w:rPr>
        <w:t xml:space="preserve"> M., Safari R., </w:t>
      </w:r>
      <w:proofErr w:type="spellStart"/>
      <w:r w:rsidRPr="00A17E25">
        <w:rPr>
          <w:color w:val="000000"/>
          <w:sz w:val="28"/>
          <w:szCs w:val="28"/>
          <w:shd w:val="clear" w:color="auto" w:fill="FFFFFF"/>
          <w:lang w:val="en-US"/>
        </w:rPr>
        <w:t>Khajavi</w:t>
      </w:r>
      <w:proofErr w:type="spellEnd"/>
      <w:r w:rsidRPr="00A17E25">
        <w:rPr>
          <w:color w:val="000000"/>
          <w:sz w:val="28"/>
          <w:szCs w:val="28"/>
          <w:shd w:val="clear" w:color="auto" w:fill="FFFFFF"/>
          <w:lang w:val="en-US"/>
        </w:rPr>
        <w:t xml:space="preserve"> A., </w:t>
      </w:r>
      <w:proofErr w:type="spellStart"/>
      <w:r w:rsidRPr="00A17E25">
        <w:rPr>
          <w:color w:val="000000"/>
          <w:sz w:val="28"/>
          <w:szCs w:val="28"/>
          <w:shd w:val="clear" w:color="auto" w:fill="FFFFFF"/>
          <w:lang w:val="en-US"/>
        </w:rPr>
        <w:t>Ataei</w:t>
      </w:r>
      <w:proofErr w:type="spellEnd"/>
      <w:r w:rsidRPr="00A17E25">
        <w:rPr>
          <w:color w:val="000000"/>
          <w:sz w:val="28"/>
          <w:szCs w:val="28"/>
          <w:shd w:val="clear" w:color="auto" w:fill="FFFFFF"/>
          <w:lang w:val="en-US"/>
        </w:rPr>
        <w:t xml:space="preserve"> M., </w:t>
      </w:r>
      <w:proofErr w:type="spellStart"/>
      <w:r w:rsidRPr="00A17E25">
        <w:rPr>
          <w:color w:val="000000"/>
          <w:sz w:val="28"/>
          <w:szCs w:val="28"/>
          <w:shd w:val="clear" w:color="auto" w:fill="FFFFFF"/>
          <w:lang w:val="en-US"/>
        </w:rPr>
        <w:t>Jadali</w:t>
      </w:r>
      <w:proofErr w:type="spellEnd"/>
      <w:r w:rsidRPr="00A17E25">
        <w:rPr>
          <w:color w:val="000000"/>
          <w:sz w:val="28"/>
          <w:szCs w:val="28"/>
          <w:shd w:val="clear" w:color="auto" w:fill="FFFFFF"/>
          <w:lang w:val="en-US"/>
        </w:rPr>
        <w:t xml:space="preserve"> Z. Disturbed Th1 and Th2 balance in patients with Graves’ disease // Minerva </w:t>
      </w:r>
      <w:proofErr w:type="spellStart"/>
      <w:r w:rsidRPr="00A17E25">
        <w:rPr>
          <w:color w:val="000000"/>
          <w:sz w:val="28"/>
          <w:szCs w:val="28"/>
          <w:shd w:val="clear" w:color="auto" w:fill="FFFFFF"/>
          <w:lang w:val="en-US"/>
        </w:rPr>
        <w:t>Endocrinologica</w:t>
      </w:r>
      <w:proofErr w:type="spellEnd"/>
      <w:r w:rsidRPr="00A17E25">
        <w:rPr>
          <w:color w:val="000000"/>
          <w:sz w:val="28"/>
          <w:szCs w:val="28"/>
          <w:shd w:val="clear" w:color="auto" w:fill="FFFFFF"/>
          <w:lang w:val="en-US"/>
        </w:rPr>
        <w:t xml:space="preserve">. - 2016. - №41. – </w:t>
      </w:r>
      <w:r w:rsidRPr="00A17E25">
        <w:rPr>
          <w:color w:val="000000"/>
          <w:sz w:val="28"/>
          <w:szCs w:val="28"/>
          <w:shd w:val="clear" w:color="auto" w:fill="FFFFFF"/>
        </w:rPr>
        <w:t>Р</w:t>
      </w:r>
      <w:r w:rsidRPr="00A17E25">
        <w:rPr>
          <w:color w:val="000000"/>
          <w:sz w:val="28"/>
          <w:szCs w:val="28"/>
          <w:shd w:val="clear" w:color="auto" w:fill="FFFFFF"/>
          <w:lang w:val="en-US"/>
        </w:rPr>
        <w:t>. 28–36. </w:t>
      </w:r>
    </w:p>
    <w:p w:rsidR="007E3A07" w:rsidRPr="00A17E25" w:rsidRDefault="007E3A07" w:rsidP="0007146D">
      <w:pPr>
        <w:numPr>
          <w:ilvl w:val="0"/>
          <w:numId w:val="13"/>
        </w:numPr>
        <w:shd w:val="clear" w:color="auto" w:fill="FFFFFF"/>
        <w:tabs>
          <w:tab w:val="left" w:pos="1134"/>
        </w:tabs>
        <w:spacing w:line="252" w:lineRule="auto"/>
        <w:ind w:left="0" w:firstLine="567"/>
        <w:jc w:val="both"/>
        <w:rPr>
          <w:color w:val="000000"/>
          <w:sz w:val="28"/>
          <w:szCs w:val="28"/>
          <w:lang w:val="en-US"/>
        </w:rPr>
      </w:pPr>
      <w:r w:rsidRPr="00A17E25">
        <w:rPr>
          <w:color w:val="000000"/>
          <w:sz w:val="28"/>
          <w:szCs w:val="28"/>
        </w:rPr>
        <w:t>Грязнова</w:t>
      </w:r>
      <w:r w:rsidRPr="00A17E25">
        <w:rPr>
          <w:color w:val="000000"/>
          <w:sz w:val="28"/>
          <w:szCs w:val="28"/>
          <w:lang w:val="en-US"/>
        </w:rPr>
        <w:t xml:space="preserve"> </w:t>
      </w:r>
      <w:r w:rsidRPr="00A17E25">
        <w:rPr>
          <w:color w:val="000000"/>
          <w:sz w:val="28"/>
          <w:szCs w:val="28"/>
        </w:rPr>
        <w:t>М</w:t>
      </w:r>
      <w:r w:rsidRPr="00A17E25">
        <w:rPr>
          <w:color w:val="000000"/>
          <w:sz w:val="28"/>
          <w:szCs w:val="28"/>
          <w:lang w:val="en-US"/>
        </w:rPr>
        <w:t>.</w:t>
      </w:r>
      <w:r w:rsidRPr="00A17E25">
        <w:rPr>
          <w:color w:val="000000"/>
          <w:sz w:val="28"/>
          <w:szCs w:val="28"/>
        </w:rPr>
        <w:t>А</w:t>
      </w:r>
      <w:r w:rsidRPr="00A17E25">
        <w:rPr>
          <w:color w:val="000000"/>
          <w:sz w:val="28"/>
          <w:szCs w:val="28"/>
          <w:lang w:val="en-US"/>
        </w:rPr>
        <w:t xml:space="preserve">., </w:t>
      </w:r>
      <w:proofErr w:type="spellStart"/>
      <w:r w:rsidRPr="00A17E25">
        <w:rPr>
          <w:color w:val="000000"/>
          <w:sz w:val="28"/>
          <w:szCs w:val="28"/>
        </w:rPr>
        <w:t>Хамнуева</w:t>
      </w:r>
      <w:proofErr w:type="spellEnd"/>
      <w:r w:rsidRPr="00A17E25">
        <w:rPr>
          <w:color w:val="000000"/>
          <w:sz w:val="28"/>
          <w:szCs w:val="28"/>
          <w:lang w:val="en-US"/>
        </w:rPr>
        <w:t xml:space="preserve"> </w:t>
      </w:r>
      <w:r w:rsidRPr="00A17E25">
        <w:rPr>
          <w:color w:val="000000"/>
          <w:sz w:val="28"/>
          <w:szCs w:val="28"/>
        </w:rPr>
        <w:t>Л</w:t>
      </w:r>
      <w:r w:rsidRPr="00A17E25">
        <w:rPr>
          <w:color w:val="000000"/>
          <w:sz w:val="28"/>
          <w:szCs w:val="28"/>
          <w:lang w:val="en-US"/>
        </w:rPr>
        <w:t>.</w:t>
      </w:r>
      <w:r w:rsidRPr="00A17E25">
        <w:rPr>
          <w:color w:val="000000"/>
          <w:sz w:val="28"/>
          <w:szCs w:val="28"/>
        </w:rPr>
        <w:t>Ю</w:t>
      </w:r>
      <w:r w:rsidRPr="00A17E25">
        <w:rPr>
          <w:color w:val="000000"/>
          <w:sz w:val="28"/>
          <w:szCs w:val="28"/>
          <w:lang w:val="en-US"/>
        </w:rPr>
        <w:t xml:space="preserve">. </w:t>
      </w:r>
      <w:r w:rsidRPr="00A17E25">
        <w:rPr>
          <w:color w:val="000000"/>
          <w:sz w:val="28"/>
          <w:szCs w:val="28"/>
        </w:rPr>
        <w:t>Особенности</w:t>
      </w:r>
      <w:r w:rsidRPr="00A17E25">
        <w:rPr>
          <w:color w:val="000000"/>
          <w:sz w:val="28"/>
          <w:szCs w:val="28"/>
          <w:lang w:val="en-US"/>
        </w:rPr>
        <w:t xml:space="preserve"> </w:t>
      </w:r>
      <w:proofErr w:type="spellStart"/>
      <w:r w:rsidRPr="00A17E25">
        <w:rPr>
          <w:color w:val="000000"/>
          <w:sz w:val="28"/>
          <w:szCs w:val="28"/>
        </w:rPr>
        <w:t>цитокиновой</w:t>
      </w:r>
      <w:proofErr w:type="spellEnd"/>
      <w:r w:rsidRPr="00A17E25">
        <w:rPr>
          <w:color w:val="000000"/>
          <w:sz w:val="28"/>
          <w:szCs w:val="28"/>
          <w:lang w:val="en-US"/>
        </w:rPr>
        <w:t xml:space="preserve"> </w:t>
      </w:r>
      <w:r w:rsidRPr="00A17E25">
        <w:rPr>
          <w:color w:val="000000"/>
          <w:sz w:val="28"/>
          <w:szCs w:val="28"/>
        </w:rPr>
        <w:t>регуляции</w:t>
      </w:r>
      <w:r w:rsidRPr="00A17E25">
        <w:rPr>
          <w:color w:val="000000"/>
          <w:sz w:val="28"/>
          <w:szCs w:val="28"/>
          <w:lang w:val="en-US"/>
        </w:rPr>
        <w:t xml:space="preserve"> </w:t>
      </w:r>
      <w:r w:rsidRPr="00A17E25">
        <w:rPr>
          <w:color w:val="000000"/>
          <w:sz w:val="28"/>
          <w:szCs w:val="28"/>
        </w:rPr>
        <w:t>при</w:t>
      </w:r>
      <w:r w:rsidRPr="00A17E25">
        <w:rPr>
          <w:color w:val="000000"/>
          <w:sz w:val="28"/>
          <w:szCs w:val="28"/>
          <w:lang w:val="en-US"/>
        </w:rPr>
        <w:t xml:space="preserve"> </w:t>
      </w:r>
      <w:r w:rsidRPr="00A17E25">
        <w:rPr>
          <w:color w:val="000000"/>
          <w:sz w:val="28"/>
          <w:szCs w:val="28"/>
        </w:rPr>
        <w:t>аутоиммунной</w:t>
      </w:r>
      <w:r w:rsidRPr="00A17E25">
        <w:rPr>
          <w:color w:val="000000"/>
          <w:sz w:val="28"/>
          <w:szCs w:val="28"/>
          <w:lang w:val="en-US"/>
        </w:rPr>
        <w:t xml:space="preserve"> </w:t>
      </w:r>
      <w:r w:rsidRPr="00A17E25">
        <w:rPr>
          <w:color w:val="000000"/>
          <w:sz w:val="28"/>
          <w:szCs w:val="28"/>
        </w:rPr>
        <w:t>патологии</w:t>
      </w:r>
      <w:r w:rsidRPr="00A17E25">
        <w:rPr>
          <w:color w:val="000000"/>
          <w:sz w:val="28"/>
          <w:szCs w:val="28"/>
          <w:lang w:val="en-US"/>
        </w:rPr>
        <w:t xml:space="preserve"> </w:t>
      </w:r>
      <w:r w:rsidRPr="00A17E25">
        <w:rPr>
          <w:color w:val="000000"/>
          <w:sz w:val="28"/>
          <w:szCs w:val="28"/>
        </w:rPr>
        <w:t>щитовидной</w:t>
      </w:r>
      <w:r w:rsidRPr="00A17E25">
        <w:rPr>
          <w:color w:val="000000"/>
          <w:sz w:val="28"/>
          <w:szCs w:val="28"/>
          <w:lang w:val="en-US"/>
        </w:rPr>
        <w:t xml:space="preserve"> </w:t>
      </w:r>
      <w:r w:rsidRPr="00A17E25">
        <w:rPr>
          <w:color w:val="000000"/>
          <w:sz w:val="28"/>
          <w:szCs w:val="28"/>
        </w:rPr>
        <w:t>железы</w:t>
      </w:r>
      <w:r w:rsidRPr="00A17E25">
        <w:rPr>
          <w:color w:val="000000"/>
          <w:sz w:val="28"/>
          <w:szCs w:val="28"/>
          <w:lang w:val="en-US"/>
        </w:rPr>
        <w:t xml:space="preserve"> (</w:t>
      </w:r>
      <w:r w:rsidRPr="00A17E25">
        <w:rPr>
          <w:color w:val="000000"/>
          <w:sz w:val="28"/>
          <w:szCs w:val="28"/>
        </w:rPr>
        <w:t>обзор</w:t>
      </w:r>
      <w:r w:rsidRPr="00A17E25">
        <w:rPr>
          <w:color w:val="000000"/>
          <w:sz w:val="28"/>
          <w:szCs w:val="28"/>
          <w:lang w:val="en-US"/>
        </w:rPr>
        <w:t>) «</w:t>
      </w:r>
      <w:r w:rsidRPr="00A17E25">
        <w:rPr>
          <w:color w:val="000000"/>
          <w:sz w:val="28"/>
          <w:szCs w:val="28"/>
        </w:rPr>
        <w:t>Иркутский</w:t>
      </w:r>
      <w:r w:rsidRPr="00A17E25">
        <w:rPr>
          <w:color w:val="000000"/>
          <w:sz w:val="28"/>
          <w:szCs w:val="28"/>
          <w:lang w:val="en-US"/>
        </w:rPr>
        <w:t xml:space="preserve"> </w:t>
      </w:r>
      <w:r w:rsidRPr="00A17E25">
        <w:rPr>
          <w:color w:val="000000"/>
          <w:sz w:val="28"/>
          <w:szCs w:val="28"/>
        </w:rPr>
        <w:t>государственный</w:t>
      </w:r>
      <w:r w:rsidRPr="00A17E25">
        <w:rPr>
          <w:color w:val="000000"/>
          <w:sz w:val="28"/>
          <w:szCs w:val="28"/>
          <w:lang w:val="en-US"/>
        </w:rPr>
        <w:t xml:space="preserve"> </w:t>
      </w:r>
      <w:r w:rsidRPr="00A17E25">
        <w:rPr>
          <w:color w:val="000000"/>
          <w:sz w:val="28"/>
          <w:szCs w:val="28"/>
        </w:rPr>
        <w:t>медицинский</w:t>
      </w:r>
      <w:r w:rsidRPr="00A17E25">
        <w:rPr>
          <w:color w:val="000000"/>
          <w:sz w:val="28"/>
          <w:szCs w:val="28"/>
          <w:lang w:val="en-US"/>
        </w:rPr>
        <w:t xml:space="preserve"> </w:t>
      </w:r>
      <w:r w:rsidRPr="00A17E25">
        <w:rPr>
          <w:color w:val="000000"/>
          <w:sz w:val="28"/>
          <w:szCs w:val="28"/>
        </w:rPr>
        <w:t>университет</w:t>
      </w:r>
      <w:r w:rsidRPr="00A17E25">
        <w:rPr>
          <w:color w:val="000000"/>
          <w:sz w:val="28"/>
          <w:szCs w:val="28"/>
          <w:lang w:val="en-US"/>
        </w:rPr>
        <w:t xml:space="preserve">» // The Journal of scientific articles “Health and Education Millennium”. -  </w:t>
      </w:r>
      <w:r w:rsidRPr="00A17E25">
        <w:rPr>
          <w:color w:val="000000"/>
          <w:sz w:val="28"/>
          <w:szCs w:val="28"/>
        </w:rPr>
        <w:t>Иркутск</w:t>
      </w:r>
      <w:r w:rsidRPr="00A17E25">
        <w:rPr>
          <w:color w:val="000000"/>
          <w:sz w:val="28"/>
          <w:szCs w:val="28"/>
          <w:lang w:val="en-US"/>
        </w:rPr>
        <w:t xml:space="preserve">; </w:t>
      </w:r>
      <w:r w:rsidRPr="00A17E25">
        <w:rPr>
          <w:color w:val="000000"/>
          <w:sz w:val="28"/>
          <w:szCs w:val="28"/>
        </w:rPr>
        <w:t>Российская</w:t>
      </w:r>
      <w:r w:rsidRPr="00A17E25">
        <w:rPr>
          <w:color w:val="000000"/>
          <w:sz w:val="28"/>
          <w:szCs w:val="28"/>
          <w:lang w:val="en-US"/>
        </w:rPr>
        <w:t xml:space="preserve"> </w:t>
      </w:r>
      <w:r w:rsidRPr="00A17E25">
        <w:rPr>
          <w:color w:val="000000"/>
          <w:sz w:val="28"/>
          <w:szCs w:val="28"/>
        </w:rPr>
        <w:t>Федерация</w:t>
      </w:r>
      <w:r w:rsidRPr="00A17E25">
        <w:rPr>
          <w:color w:val="000000"/>
          <w:sz w:val="28"/>
          <w:szCs w:val="28"/>
          <w:lang w:val="en-US"/>
        </w:rPr>
        <w:t xml:space="preserve">, 2017. - </w:t>
      </w:r>
      <w:r w:rsidR="00727770">
        <w:rPr>
          <w:color w:val="000000"/>
          <w:sz w:val="28"/>
          <w:szCs w:val="28"/>
        </w:rPr>
        <w:t>Т</w:t>
      </w:r>
      <w:r w:rsidRPr="00A17E25">
        <w:rPr>
          <w:color w:val="000000"/>
          <w:sz w:val="28"/>
          <w:szCs w:val="28"/>
          <w:lang w:val="en-US"/>
        </w:rPr>
        <w:t xml:space="preserve">. 19, №7. - </w:t>
      </w:r>
      <w:r w:rsidRPr="00A17E25">
        <w:rPr>
          <w:color w:val="000000"/>
          <w:sz w:val="28"/>
          <w:szCs w:val="28"/>
        </w:rPr>
        <w:t>С</w:t>
      </w:r>
      <w:r w:rsidRPr="00A17E25">
        <w:rPr>
          <w:color w:val="000000"/>
          <w:sz w:val="28"/>
          <w:szCs w:val="28"/>
          <w:lang w:val="en-US"/>
        </w:rPr>
        <w:t>. 33-40.</w:t>
      </w:r>
    </w:p>
    <w:p w:rsidR="007E3A07" w:rsidRPr="00A17E25" w:rsidRDefault="007E3A07" w:rsidP="0007146D">
      <w:pPr>
        <w:numPr>
          <w:ilvl w:val="0"/>
          <w:numId w:val="13"/>
        </w:numPr>
        <w:shd w:val="clear" w:color="auto" w:fill="FFFFFF"/>
        <w:tabs>
          <w:tab w:val="left" w:pos="720"/>
          <w:tab w:val="left" w:pos="1134"/>
        </w:tabs>
        <w:spacing w:line="252" w:lineRule="auto"/>
        <w:ind w:left="0" w:firstLine="567"/>
        <w:jc w:val="both"/>
        <w:rPr>
          <w:color w:val="000000"/>
          <w:sz w:val="28"/>
          <w:szCs w:val="28"/>
          <w:lang w:val="en-US"/>
        </w:rPr>
      </w:pPr>
      <w:proofErr w:type="spellStart"/>
      <w:r w:rsidRPr="00A17E25">
        <w:rPr>
          <w:color w:val="000000"/>
          <w:sz w:val="28"/>
          <w:szCs w:val="28"/>
        </w:rPr>
        <w:t>Еспенбетова</w:t>
      </w:r>
      <w:proofErr w:type="spellEnd"/>
      <w:r w:rsidRPr="00A17E25">
        <w:rPr>
          <w:color w:val="000000"/>
          <w:sz w:val="28"/>
          <w:szCs w:val="28"/>
          <w:lang w:val="en-US"/>
        </w:rPr>
        <w:t xml:space="preserve"> </w:t>
      </w:r>
      <w:r w:rsidRPr="00A17E25">
        <w:rPr>
          <w:color w:val="000000"/>
          <w:sz w:val="28"/>
          <w:szCs w:val="28"/>
        </w:rPr>
        <w:t>М</w:t>
      </w:r>
      <w:r w:rsidRPr="00A17E25">
        <w:rPr>
          <w:color w:val="000000"/>
          <w:sz w:val="28"/>
          <w:szCs w:val="28"/>
          <w:lang w:val="en-US"/>
        </w:rPr>
        <w:t>.</w:t>
      </w:r>
      <w:r w:rsidRPr="00A17E25">
        <w:rPr>
          <w:color w:val="000000"/>
          <w:sz w:val="28"/>
          <w:szCs w:val="28"/>
        </w:rPr>
        <w:t>Ж</w:t>
      </w:r>
      <w:r w:rsidRPr="00A17E25">
        <w:rPr>
          <w:color w:val="000000"/>
          <w:sz w:val="28"/>
          <w:szCs w:val="28"/>
          <w:lang w:val="en-US"/>
        </w:rPr>
        <w:t xml:space="preserve">., </w:t>
      </w:r>
      <w:proofErr w:type="spellStart"/>
      <w:r w:rsidRPr="00A17E25">
        <w:rPr>
          <w:color w:val="000000"/>
          <w:sz w:val="28"/>
          <w:szCs w:val="28"/>
        </w:rPr>
        <w:t>Жуманбаева</w:t>
      </w:r>
      <w:proofErr w:type="spellEnd"/>
      <w:r w:rsidRPr="00A17E25">
        <w:rPr>
          <w:color w:val="000000"/>
          <w:sz w:val="28"/>
          <w:szCs w:val="28"/>
          <w:lang w:val="en-US"/>
        </w:rPr>
        <w:t xml:space="preserve"> </w:t>
      </w:r>
      <w:r w:rsidRPr="00A17E25">
        <w:rPr>
          <w:color w:val="000000"/>
          <w:sz w:val="28"/>
          <w:szCs w:val="28"/>
        </w:rPr>
        <w:t>Ж</w:t>
      </w:r>
      <w:r w:rsidRPr="00A17E25">
        <w:rPr>
          <w:color w:val="000000"/>
          <w:sz w:val="28"/>
          <w:szCs w:val="28"/>
          <w:lang w:val="en-US"/>
        </w:rPr>
        <w:t>.</w:t>
      </w:r>
      <w:r w:rsidRPr="00A17E25">
        <w:rPr>
          <w:color w:val="000000"/>
          <w:sz w:val="28"/>
          <w:szCs w:val="28"/>
        </w:rPr>
        <w:t>М</w:t>
      </w:r>
      <w:r w:rsidRPr="00A17E25">
        <w:rPr>
          <w:color w:val="000000"/>
          <w:sz w:val="28"/>
          <w:szCs w:val="28"/>
          <w:lang w:val="en-US"/>
        </w:rPr>
        <w:t xml:space="preserve">., </w:t>
      </w:r>
      <w:proofErr w:type="spellStart"/>
      <w:r w:rsidRPr="00A17E25">
        <w:rPr>
          <w:color w:val="000000"/>
          <w:sz w:val="28"/>
          <w:szCs w:val="28"/>
        </w:rPr>
        <w:t>Крыкпаева</w:t>
      </w:r>
      <w:proofErr w:type="spellEnd"/>
      <w:r w:rsidRPr="00A17E25">
        <w:rPr>
          <w:color w:val="000000"/>
          <w:sz w:val="28"/>
          <w:szCs w:val="28"/>
          <w:lang w:val="en-US"/>
        </w:rPr>
        <w:t xml:space="preserve"> </w:t>
      </w:r>
      <w:r w:rsidRPr="00A17E25">
        <w:rPr>
          <w:color w:val="000000"/>
          <w:sz w:val="28"/>
          <w:szCs w:val="28"/>
        </w:rPr>
        <w:t>А</w:t>
      </w:r>
      <w:r w:rsidRPr="00A17E25">
        <w:rPr>
          <w:color w:val="000000"/>
          <w:sz w:val="28"/>
          <w:szCs w:val="28"/>
          <w:lang w:val="en-US"/>
        </w:rPr>
        <w:t>.</w:t>
      </w:r>
      <w:r w:rsidRPr="00A17E25">
        <w:rPr>
          <w:color w:val="000000"/>
          <w:sz w:val="28"/>
          <w:szCs w:val="28"/>
        </w:rPr>
        <w:t>С</w:t>
      </w:r>
      <w:r w:rsidRPr="00A17E25">
        <w:rPr>
          <w:color w:val="000000"/>
          <w:sz w:val="28"/>
          <w:szCs w:val="28"/>
          <w:lang w:val="en-US"/>
        </w:rPr>
        <w:t xml:space="preserve">. </w:t>
      </w:r>
      <w:proofErr w:type="spellStart"/>
      <w:r w:rsidRPr="00A17E25">
        <w:rPr>
          <w:color w:val="000000"/>
          <w:sz w:val="28"/>
          <w:szCs w:val="28"/>
        </w:rPr>
        <w:t>Бұрынғы</w:t>
      </w:r>
      <w:proofErr w:type="spellEnd"/>
      <w:r w:rsidRPr="00A17E25">
        <w:rPr>
          <w:color w:val="000000"/>
          <w:sz w:val="28"/>
          <w:szCs w:val="28"/>
          <w:lang w:val="en-US"/>
        </w:rPr>
        <w:t xml:space="preserve"> </w:t>
      </w:r>
      <w:r w:rsidRPr="00A17E25">
        <w:rPr>
          <w:color w:val="000000"/>
          <w:sz w:val="28"/>
          <w:szCs w:val="28"/>
        </w:rPr>
        <w:t>Семей</w:t>
      </w:r>
      <w:r w:rsidRPr="00A17E25">
        <w:rPr>
          <w:color w:val="000000"/>
          <w:sz w:val="28"/>
          <w:szCs w:val="28"/>
          <w:lang w:val="en-US"/>
        </w:rPr>
        <w:t xml:space="preserve"> </w:t>
      </w:r>
      <w:proofErr w:type="spellStart"/>
      <w:r w:rsidRPr="00A17E25">
        <w:rPr>
          <w:color w:val="000000"/>
          <w:sz w:val="28"/>
          <w:szCs w:val="28"/>
        </w:rPr>
        <w:t>ядролық</w:t>
      </w:r>
      <w:proofErr w:type="spellEnd"/>
      <w:r w:rsidRPr="00A17E25">
        <w:rPr>
          <w:color w:val="000000"/>
          <w:sz w:val="28"/>
          <w:szCs w:val="28"/>
          <w:lang w:val="en-US"/>
        </w:rPr>
        <w:t xml:space="preserve"> </w:t>
      </w:r>
      <w:proofErr w:type="spellStart"/>
      <w:r w:rsidRPr="00A17E25">
        <w:rPr>
          <w:color w:val="000000"/>
          <w:sz w:val="28"/>
          <w:szCs w:val="28"/>
        </w:rPr>
        <w:t>сынақ</w:t>
      </w:r>
      <w:proofErr w:type="spellEnd"/>
      <w:r w:rsidRPr="00A17E25">
        <w:rPr>
          <w:color w:val="000000"/>
          <w:sz w:val="28"/>
          <w:szCs w:val="28"/>
          <w:lang w:val="en-US"/>
        </w:rPr>
        <w:t xml:space="preserve"> </w:t>
      </w:r>
      <w:r w:rsidRPr="00A17E25">
        <w:rPr>
          <w:color w:val="000000"/>
          <w:sz w:val="28"/>
          <w:szCs w:val="28"/>
        </w:rPr>
        <w:t>полигон</w:t>
      </w:r>
      <w:r w:rsidRPr="00A17E25">
        <w:rPr>
          <w:color w:val="000000"/>
          <w:sz w:val="28"/>
          <w:szCs w:val="28"/>
          <w:lang w:val="en-US"/>
        </w:rPr>
        <w:t xml:space="preserve"> </w:t>
      </w:r>
      <w:proofErr w:type="spellStart"/>
      <w:r w:rsidRPr="00A17E25">
        <w:rPr>
          <w:color w:val="000000"/>
          <w:sz w:val="28"/>
          <w:szCs w:val="28"/>
        </w:rPr>
        <w:t>аймағына</w:t>
      </w:r>
      <w:proofErr w:type="spellEnd"/>
      <w:r w:rsidRPr="00A17E25">
        <w:rPr>
          <w:color w:val="000000"/>
          <w:sz w:val="28"/>
          <w:szCs w:val="28"/>
          <w:lang w:val="en-US"/>
        </w:rPr>
        <w:t xml:space="preserve"> </w:t>
      </w:r>
      <w:proofErr w:type="spellStart"/>
      <w:r w:rsidRPr="00A17E25">
        <w:rPr>
          <w:color w:val="000000"/>
          <w:sz w:val="28"/>
          <w:szCs w:val="28"/>
        </w:rPr>
        <w:t>жататын</w:t>
      </w:r>
      <w:proofErr w:type="spellEnd"/>
      <w:r w:rsidRPr="00A17E25">
        <w:rPr>
          <w:color w:val="000000"/>
          <w:sz w:val="28"/>
          <w:szCs w:val="28"/>
          <w:lang w:val="en-US"/>
        </w:rPr>
        <w:t xml:space="preserve"> </w:t>
      </w:r>
      <w:proofErr w:type="spellStart"/>
      <w:r w:rsidRPr="00A17E25">
        <w:rPr>
          <w:color w:val="000000"/>
          <w:sz w:val="28"/>
          <w:szCs w:val="28"/>
        </w:rPr>
        <w:t>тұрғындардың</w:t>
      </w:r>
      <w:proofErr w:type="spellEnd"/>
      <w:r w:rsidRPr="00A17E25">
        <w:rPr>
          <w:color w:val="000000"/>
          <w:sz w:val="28"/>
          <w:szCs w:val="28"/>
          <w:lang w:val="en-US"/>
        </w:rPr>
        <w:t xml:space="preserve"> </w:t>
      </w:r>
      <w:proofErr w:type="spellStart"/>
      <w:r w:rsidRPr="00A17E25">
        <w:rPr>
          <w:color w:val="000000"/>
          <w:sz w:val="28"/>
          <w:szCs w:val="28"/>
        </w:rPr>
        <w:t>қалқанша</w:t>
      </w:r>
      <w:proofErr w:type="spellEnd"/>
      <w:r w:rsidRPr="00A17E25">
        <w:rPr>
          <w:color w:val="000000"/>
          <w:sz w:val="28"/>
          <w:szCs w:val="28"/>
          <w:lang w:val="en-US"/>
        </w:rPr>
        <w:t xml:space="preserve"> </w:t>
      </w:r>
      <w:r w:rsidRPr="00A17E25">
        <w:rPr>
          <w:color w:val="000000"/>
          <w:sz w:val="28"/>
          <w:szCs w:val="28"/>
        </w:rPr>
        <w:t>без</w:t>
      </w:r>
      <w:r w:rsidRPr="00A17E25">
        <w:rPr>
          <w:color w:val="000000"/>
          <w:sz w:val="28"/>
          <w:szCs w:val="28"/>
          <w:lang w:val="en-US"/>
        </w:rPr>
        <w:t xml:space="preserve"> </w:t>
      </w:r>
      <w:proofErr w:type="spellStart"/>
      <w:r w:rsidRPr="00A17E25">
        <w:rPr>
          <w:color w:val="000000"/>
          <w:sz w:val="28"/>
          <w:szCs w:val="28"/>
        </w:rPr>
        <w:t>ауруының</w:t>
      </w:r>
      <w:proofErr w:type="spellEnd"/>
      <w:r w:rsidRPr="00A17E25">
        <w:rPr>
          <w:color w:val="000000"/>
          <w:sz w:val="28"/>
          <w:szCs w:val="28"/>
          <w:lang w:val="en-US"/>
        </w:rPr>
        <w:t xml:space="preserve"> </w:t>
      </w:r>
      <w:proofErr w:type="spellStart"/>
      <w:r w:rsidRPr="00A17E25">
        <w:rPr>
          <w:color w:val="000000"/>
          <w:sz w:val="28"/>
          <w:szCs w:val="28"/>
        </w:rPr>
        <w:t>кездесу</w:t>
      </w:r>
      <w:proofErr w:type="spellEnd"/>
      <w:r w:rsidRPr="00A17E25">
        <w:rPr>
          <w:color w:val="000000"/>
          <w:sz w:val="28"/>
          <w:szCs w:val="28"/>
          <w:lang w:val="en-US"/>
        </w:rPr>
        <w:t xml:space="preserve"> </w:t>
      </w:r>
      <w:proofErr w:type="spellStart"/>
      <w:r w:rsidRPr="00A17E25">
        <w:rPr>
          <w:color w:val="000000"/>
          <w:sz w:val="28"/>
          <w:szCs w:val="28"/>
        </w:rPr>
        <w:t>жиілігі</w:t>
      </w:r>
      <w:proofErr w:type="spellEnd"/>
      <w:r w:rsidRPr="00A17E25">
        <w:rPr>
          <w:color w:val="000000"/>
          <w:sz w:val="28"/>
          <w:szCs w:val="28"/>
          <w:lang w:val="en-US"/>
        </w:rPr>
        <w:t xml:space="preserve"> // Original article Science &amp; Healthcare. - 2016. - №6. – </w:t>
      </w:r>
      <w:r w:rsidRPr="00A17E25">
        <w:rPr>
          <w:color w:val="000000"/>
          <w:sz w:val="28"/>
          <w:szCs w:val="28"/>
        </w:rPr>
        <w:t>Б</w:t>
      </w:r>
      <w:r w:rsidRPr="00A17E25">
        <w:rPr>
          <w:color w:val="000000"/>
          <w:sz w:val="28"/>
          <w:szCs w:val="28"/>
          <w:lang w:val="en-US"/>
        </w:rPr>
        <w:t xml:space="preserve">. 80-87. </w:t>
      </w:r>
    </w:p>
    <w:p w:rsidR="007E3A07" w:rsidRPr="00A17E25" w:rsidRDefault="007E3A07" w:rsidP="0007146D">
      <w:pPr>
        <w:numPr>
          <w:ilvl w:val="0"/>
          <w:numId w:val="13"/>
        </w:numPr>
        <w:shd w:val="clear" w:color="auto" w:fill="FFFFFF"/>
        <w:tabs>
          <w:tab w:val="left" w:pos="720"/>
          <w:tab w:val="left" w:pos="1134"/>
        </w:tabs>
        <w:spacing w:line="252" w:lineRule="auto"/>
        <w:ind w:left="0" w:firstLine="567"/>
        <w:jc w:val="both"/>
        <w:rPr>
          <w:color w:val="000000"/>
          <w:sz w:val="28"/>
          <w:szCs w:val="28"/>
        </w:rPr>
      </w:pPr>
      <w:proofErr w:type="spellStart"/>
      <w:r w:rsidRPr="00A17E25">
        <w:rPr>
          <w:color w:val="000000"/>
          <w:sz w:val="28"/>
          <w:szCs w:val="28"/>
        </w:rPr>
        <w:t>Адылханов</w:t>
      </w:r>
      <w:proofErr w:type="spellEnd"/>
      <w:r w:rsidRPr="00A17E25">
        <w:rPr>
          <w:color w:val="000000"/>
          <w:sz w:val="28"/>
          <w:szCs w:val="28"/>
        </w:rPr>
        <w:t xml:space="preserve"> Т.А., </w:t>
      </w:r>
      <w:proofErr w:type="spellStart"/>
      <w:r w:rsidRPr="00A17E25">
        <w:rPr>
          <w:color w:val="000000"/>
          <w:sz w:val="28"/>
          <w:szCs w:val="28"/>
        </w:rPr>
        <w:t>Масадыков</w:t>
      </w:r>
      <w:proofErr w:type="spellEnd"/>
      <w:r w:rsidRPr="00A17E25">
        <w:rPr>
          <w:color w:val="000000"/>
          <w:sz w:val="28"/>
          <w:szCs w:val="28"/>
        </w:rPr>
        <w:t xml:space="preserve"> А.С. Особенности эпидемиологии заболеваний щитовидной железы в восточном регионе Республики Казахстан в современных условиях // Медицина. – 2009. - №1. - С. 42-45.</w:t>
      </w:r>
    </w:p>
    <w:p w:rsidR="007E3A07" w:rsidRPr="00A17E25" w:rsidRDefault="007E3A07" w:rsidP="0007146D">
      <w:pPr>
        <w:numPr>
          <w:ilvl w:val="0"/>
          <w:numId w:val="13"/>
        </w:numPr>
        <w:tabs>
          <w:tab w:val="left" w:pos="720"/>
          <w:tab w:val="left" w:pos="1134"/>
          <w:tab w:val="left" w:pos="9781"/>
        </w:tabs>
        <w:spacing w:line="252" w:lineRule="auto"/>
        <w:ind w:left="0" w:firstLine="567"/>
        <w:jc w:val="both"/>
        <w:rPr>
          <w:rFonts w:eastAsia="Calibri"/>
          <w:bCs/>
          <w:color w:val="000000"/>
          <w:sz w:val="28"/>
          <w:szCs w:val="28"/>
          <w:lang w:eastAsia="ko-KR"/>
        </w:rPr>
      </w:pPr>
      <w:proofErr w:type="spellStart"/>
      <w:r w:rsidRPr="00A17E25">
        <w:rPr>
          <w:rFonts w:eastAsia="Calibri"/>
          <w:bCs/>
          <w:color w:val="000000"/>
          <w:sz w:val="28"/>
          <w:szCs w:val="28"/>
          <w:lang w:eastAsia="ko-KR"/>
        </w:rPr>
        <w:t>Кудабаева</w:t>
      </w:r>
      <w:proofErr w:type="spellEnd"/>
      <w:r w:rsidRPr="00A17E25">
        <w:rPr>
          <w:rFonts w:eastAsia="Calibri"/>
          <w:bCs/>
          <w:color w:val="000000"/>
          <w:sz w:val="28"/>
          <w:szCs w:val="28"/>
          <w:lang w:eastAsia="ko-KR"/>
        </w:rPr>
        <w:t xml:space="preserve"> Х.И., </w:t>
      </w:r>
      <w:proofErr w:type="spellStart"/>
      <w:r w:rsidRPr="00A17E25">
        <w:rPr>
          <w:rFonts w:eastAsia="Calibri"/>
          <w:bCs/>
          <w:color w:val="000000"/>
          <w:sz w:val="28"/>
          <w:szCs w:val="28"/>
          <w:lang w:eastAsia="ko-KR"/>
        </w:rPr>
        <w:t>Базаргалиев</w:t>
      </w:r>
      <w:proofErr w:type="spellEnd"/>
      <w:r w:rsidRPr="00A17E25">
        <w:rPr>
          <w:rFonts w:eastAsia="Calibri"/>
          <w:bCs/>
          <w:color w:val="000000"/>
          <w:sz w:val="28"/>
          <w:szCs w:val="28"/>
          <w:lang w:eastAsia="ko-KR"/>
        </w:rPr>
        <w:t xml:space="preserve"> Е.Ш., </w:t>
      </w:r>
      <w:proofErr w:type="spellStart"/>
      <w:r w:rsidRPr="00A17E25">
        <w:rPr>
          <w:rFonts w:eastAsia="Calibri"/>
          <w:bCs/>
          <w:color w:val="000000"/>
          <w:sz w:val="28"/>
          <w:szCs w:val="28"/>
          <w:lang w:eastAsia="ko-KR"/>
        </w:rPr>
        <w:t>Кошмаганбетова</w:t>
      </w:r>
      <w:proofErr w:type="spellEnd"/>
      <w:r w:rsidRPr="00A17E25">
        <w:rPr>
          <w:rFonts w:eastAsia="Calibri"/>
          <w:bCs/>
          <w:color w:val="000000"/>
          <w:sz w:val="28"/>
          <w:szCs w:val="28"/>
          <w:lang w:eastAsia="ko-KR"/>
        </w:rPr>
        <w:t xml:space="preserve"> Г.К. Анализ заболеваемости патологией щитовидной железы в западном регионе Республики Казахстан // Астраханский медицинский журнал. - 2013. - №5. – C. 103-108.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eastAsia="ko-KR"/>
        </w:rPr>
      </w:pPr>
      <w:proofErr w:type="spellStart"/>
      <w:r w:rsidRPr="00A17E25">
        <w:rPr>
          <w:rFonts w:eastAsia="Calibri"/>
          <w:bCs/>
          <w:color w:val="000000"/>
          <w:sz w:val="28"/>
          <w:szCs w:val="28"/>
          <w:lang w:eastAsia="ko-KR"/>
        </w:rPr>
        <w:t>Святова</w:t>
      </w:r>
      <w:proofErr w:type="spellEnd"/>
      <w:r w:rsidRPr="00A17E25">
        <w:rPr>
          <w:rFonts w:eastAsia="Calibri"/>
          <w:bCs/>
          <w:color w:val="000000"/>
          <w:sz w:val="28"/>
          <w:szCs w:val="28"/>
          <w:lang w:eastAsia="ko-KR"/>
        </w:rPr>
        <w:t xml:space="preserve"> Г.С., </w:t>
      </w:r>
      <w:proofErr w:type="spellStart"/>
      <w:r w:rsidRPr="00A17E25">
        <w:rPr>
          <w:rFonts w:eastAsia="Calibri"/>
          <w:bCs/>
          <w:color w:val="000000"/>
          <w:sz w:val="28"/>
          <w:szCs w:val="28"/>
          <w:lang w:eastAsia="ko-KR"/>
        </w:rPr>
        <w:t>Салимбаева</w:t>
      </w:r>
      <w:proofErr w:type="spellEnd"/>
      <w:r w:rsidRPr="00A17E25">
        <w:rPr>
          <w:rFonts w:eastAsia="Calibri"/>
          <w:bCs/>
          <w:color w:val="000000"/>
          <w:sz w:val="28"/>
          <w:szCs w:val="28"/>
          <w:lang w:eastAsia="ko-KR"/>
        </w:rPr>
        <w:t xml:space="preserve"> Д.Н., </w:t>
      </w:r>
      <w:proofErr w:type="spellStart"/>
      <w:r w:rsidRPr="00A17E25">
        <w:rPr>
          <w:rFonts w:eastAsia="Calibri"/>
          <w:bCs/>
          <w:color w:val="000000"/>
          <w:sz w:val="28"/>
          <w:szCs w:val="28"/>
          <w:lang w:eastAsia="ko-KR"/>
        </w:rPr>
        <w:t>Кирикпаева</w:t>
      </w:r>
      <w:proofErr w:type="spellEnd"/>
      <w:r w:rsidRPr="00A17E25">
        <w:rPr>
          <w:rFonts w:eastAsia="Calibri"/>
          <w:bCs/>
          <w:color w:val="000000"/>
          <w:sz w:val="28"/>
          <w:szCs w:val="28"/>
          <w:lang w:eastAsia="ko-KR"/>
        </w:rPr>
        <w:t xml:space="preserve"> М.С., Березина Г.М. 10 лет неонатальному скринингу в Республике Казахстан: итоги и перспективы // Медицинская генетика. – 2017. - №10. – C. 14-17.</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eastAsia="ko-KR"/>
        </w:rPr>
      </w:pPr>
      <w:proofErr w:type="spellStart"/>
      <w:r w:rsidRPr="00A17E25">
        <w:rPr>
          <w:rFonts w:eastAsia="Calibri"/>
          <w:bCs/>
          <w:color w:val="000000"/>
          <w:sz w:val="28"/>
          <w:szCs w:val="28"/>
          <w:lang w:eastAsia="ko-KR"/>
        </w:rPr>
        <w:t>Святова</w:t>
      </w:r>
      <w:proofErr w:type="spellEnd"/>
      <w:r w:rsidRPr="00A17E25">
        <w:rPr>
          <w:rFonts w:eastAsia="Calibri"/>
          <w:bCs/>
          <w:color w:val="000000"/>
          <w:sz w:val="28"/>
          <w:szCs w:val="28"/>
          <w:lang w:eastAsia="ko-KR"/>
        </w:rPr>
        <w:t xml:space="preserve"> Г.С., </w:t>
      </w:r>
      <w:proofErr w:type="spellStart"/>
      <w:r w:rsidRPr="00A17E25">
        <w:rPr>
          <w:rFonts w:eastAsia="Calibri"/>
          <w:bCs/>
          <w:color w:val="000000"/>
          <w:sz w:val="28"/>
          <w:szCs w:val="28"/>
          <w:lang w:eastAsia="ko-KR"/>
        </w:rPr>
        <w:t>Салимбаева</w:t>
      </w:r>
      <w:proofErr w:type="spellEnd"/>
      <w:r w:rsidRPr="00A17E25">
        <w:rPr>
          <w:rFonts w:eastAsia="Calibri"/>
          <w:bCs/>
          <w:color w:val="000000"/>
          <w:sz w:val="28"/>
          <w:szCs w:val="28"/>
          <w:lang w:eastAsia="ko-KR"/>
        </w:rPr>
        <w:t xml:space="preserve"> Д.Н., </w:t>
      </w:r>
      <w:proofErr w:type="spellStart"/>
      <w:r w:rsidRPr="00A17E25">
        <w:rPr>
          <w:rFonts w:eastAsia="Calibri"/>
          <w:bCs/>
          <w:color w:val="000000"/>
          <w:sz w:val="28"/>
          <w:szCs w:val="28"/>
          <w:lang w:eastAsia="ko-KR"/>
        </w:rPr>
        <w:t>Есламгалиева</w:t>
      </w:r>
      <w:proofErr w:type="spellEnd"/>
      <w:r w:rsidRPr="00A17E25">
        <w:rPr>
          <w:rFonts w:eastAsia="Calibri"/>
          <w:bCs/>
          <w:color w:val="000000"/>
          <w:sz w:val="28"/>
          <w:szCs w:val="28"/>
          <w:lang w:eastAsia="ko-KR"/>
        </w:rPr>
        <w:t xml:space="preserve"> Ш.Н. Анализ неонатального генетического скрининга на врожденный гипотиреоз в Республике Казахстан // Педиатрия </w:t>
      </w:r>
      <w:proofErr w:type="spellStart"/>
      <w:r w:rsidRPr="00A17E25">
        <w:rPr>
          <w:rFonts w:eastAsia="Calibri"/>
          <w:bCs/>
          <w:color w:val="000000"/>
          <w:sz w:val="28"/>
          <w:szCs w:val="28"/>
          <w:lang w:eastAsia="ko-KR"/>
        </w:rPr>
        <w:t>және</w:t>
      </w:r>
      <w:proofErr w:type="spellEnd"/>
      <w:r w:rsidRPr="00A17E25">
        <w:rPr>
          <w:rFonts w:eastAsia="Calibri"/>
          <w:bCs/>
          <w:color w:val="000000"/>
          <w:sz w:val="28"/>
          <w:szCs w:val="28"/>
          <w:lang w:eastAsia="ko-KR"/>
        </w:rPr>
        <w:t xml:space="preserve"> </w:t>
      </w:r>
      <w:proofErr w:type="spellStart"/>
      <w:r w:rsidRPr="00A17E25">
        <w:rPr>
          <w:rFonts w:eastAsia="Calibri"/>
          <w:bCs/>
          <w:color w:val="000000"/>
          <w:sz w:val="28"/>
          <w:szCs w:val="28"/>
          <w:lang w:eastAsia="ko-KR"/>
        </w:rPr>
        <w:t>балалар</w:t>
      </w:r>
      <w:proofErr w:type="spellEnd"/>
      <w:r w:rsidRPr="00A17E25">
        <w:rPr>
          <w:rFonts w:eastAsia="Calibri"/>
          <w:bCs/>
          <w:color w:val="000000"/>
          <w:sz w:val="28"/>
          <w:szCs w:val="28"/>
          <w:lang w:eastAsia="ko-KR"/>
        </w:rPr>
        <w:t xml:space="preserve"> </w:t>
      </w:r>
      <w:proofErr w:type="spellStart"/>
      <w:r w:rsidRPr="00A17E25">
        <w:rPr>
          <w:rFonts w:eastAsia="Calibri"/>
          <w:bCs/>
          <w:color w:val="000000"/>
          <w:sz w:val="28"/>
          <w:szCs w:val="28"/>
          <w:lang w:eastAsia="ko-KR"/>
        </w:rPr>
        <w:t>хирургиясы</w:t>
      </w:r>
      <w:proofErr w:type="spellEnd"/>
      <w:r w:rsidRPr="00A17E25">
        <w:rPr>
          <w:rFonts w:eastAsia="Calibri"/>
          <w:bCs/>
          <w:color w:val="000000"/>
          <w:sz w:val="28"/>
          <w:szCs w:val="28"/>
          <w:lang w:eastAsia="ko-KR"/>
        </w:rPr>
        <w:t xml:space="preserve">. – 2018. - №3(93). – C. 12-17. </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eastAsia="ko-KR"/>
        </w:rPr>
      </w:pPr>
      <w:proofErr w:type="spellStart"/>
      <w:r w:rsidRPr="00A17E25">
        <w:rPr>
          <w:rFonts w:eastAsia="Calibri"/>
          <w:bCs/>
          <w:color w:val="000000"/>
          <w:sz w:val="28"/>
          <w:szCs w:val="28"/>
          <w:lang w:eastAsia="ko-KR"/>
        </w:rPr>
        <w:lastRenderedPageBreak/>
        <w:t>Еспенбетова</w:t>
      </w:r>
      <w:proofErr w:type="spellEnd"/>
      <w:r w:rsidRPr="00A17E25">
        <w:rPr>
          <w:rFonts w:eastAsia="Calibri"/>
          <w:bCs/>
          <w:color w:val="000000"/>
          <w:sz w:val="28"/>
          <w:szCs w:val="28"/>
          <w:lang w:eastAsia="ko-KR"/>
        </w:rPr>
        <w:t xml:space="preserve"> М.Ж. Изменение эндокринного статуса у жителей районов, прилегающих к Семипалатинскому полигону, как отдаленные последствия ядерных испытаний: </w:t>
      </w:r>
      <w:proofErr w:type="spellStart"/>
      <w:r w:rsidRPr="00A17E25">
        <w:rPr>
          <w:rFonts w:eastAsia="Calibri"/>
          <w:bCs/>
          <w:color w:val="000000"/>
          <w:sz w:val="28"/>
          <w:szCs w:val="28"/>
          <w:lang w:eastAsia="ko-KR"/>
        </w:rPr>
        <w:t>дис</w:t>
      </w:r>
      <w:proofErr w:type="spellEnd"/>
      <w:r w:rsidRPr="00A17E25">
        <w:rPr>
          <w:rFonts w:eastAsia="Calibri"/>
          <w:bCs/>
          <w:color w:val="000000"/>
          <w:sz w:val="28"/>
          <w:szCs w:val="28"/>
          <w:lang w:eastAsia="ko-KR"/>
        </w:rPr>
        <w:t xml:space="preserve">. </w:t>
      </w:r>
      <w:r w:rsidR="00DF37BE">
        <w:rPr>
          <w:rFonts w:eastAsia="Calibri"/>
          <w:bCs/>
          <w:color w:val="000000"/>
          <w:sz w:val="28"/>
          <w:szCs w:val="28"/>
          <w:lang w:eastAsia="ko-KR"/>
        </w:rPr>
        <w:t xml:space="preserve"> …  </w:t>
      </w:r>
      <w:r w:rsidRPr="00A17E25">
        <w:rPr>
          <w:rFonts w:eastAsia="Calibri"/>
          <w:bCs/>
          <w:color w:val="000000"/>
          <w:sz w:val="28"/>
          <w:szCs w:val="28"/>
          <w:lang w:eastAsia="ko-KR"/>
        </w:rPr>
        <w:t>док. мед. наук. - Алматы, 1994. - С. 56-59.</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eastAsia="ko-KR"/>
        </w:rPr>
      </w:pPr>
      <w:proofErr w:type="spellStart"/>
      <w:r w:rsidRPr="00A17E25">
        <w:rPr>
          <w:rFonts w:eastAsia="Calibri"/>
          <w:bCs/>
          <w:color w:val="000000"/>
          <w:sz w:val="28"/>
          <w:szCs w:val="28"/>
          <w:shd w:val="clear" w:color="auto" w:fill="FFFFFF"/>
          <w:lang w:eastAsia="ko-KR"/>
        </w:rPr>
        <w:t>Кудабаева</w:t>
      </w:r>
      <w:proofErr w:type="spellEnd"/>
      <w:r w:rsidRPr="00A17E25">
        <w:rPr>
          <w:rFonts w:eastAsia="Calibri"/>
          <w:bCs/>
          <w:color w:val="000000"/>
          <w:sz w:val="28"/>
          <w:szCs w:val="28"/>
          <w:shd w:val="clear" w:color="auto" w:fill="FFFFFF"/>
          <w:lang w:eastAsia="ko-KR"/>
        </w:rPr>
        <w:t xml:space="preserve"> И., </w:t>
      </w:r>
      <w:proofErr w:type="spellStart"/>
      <w:r w:rsidRPr="00A17E25">
        <w:rPr>
          <w:rFonts w:eastAsia="Calibri"/>
          <w:bCs/>
          <w:color w:val="000000"/>
          <w:sz w:val="28"/>
          <w:szCs w:val="28"/>
          <w:shd w:val="clear" w:color="auto" w:fill="FFFFFF"/>
          <w:lang w:eastAsia="ko-KR"/>
        </w:rPr>
        <w:t>Базаргалиев</w:t>
      </w:r>
      <w:proofErr w:type="spellEnd"/>
      <w:r w:rsidRPr="00A17E25">
        <w:rPr>
          <w:rFonts w:eastAsia="Calibri"/>
          <w:bCs/>
          <w:color w:val="000000"/>
          <w:sz w:val="28"/>
          <w:szCs w:val="28"/>
          <w:shd w:val="clear" w:color="auto" w:fill="FFFFFF"/>
          <w:lang w:eastAsia="ko-KR"/>
        </w:rPr>
        <w:t xml:space="preserve"> Е.Ш., </w:t>
      </w:r>
      <w:proofErr w:type="spellStart"/>
      <w:r w:rsidRPr="00A17E25">
        <w:rPr>
          <w:rFonts w:eastAsia="Calibri"/>
          <w:bCs/>
          <w:color w:val="000000"/>
          <w:sz w:val="28"/>
          <w:szCs w:val="28"/>
          <w:shd w:val="clear" w:color="auto" w:fill="FFFFFF"/>
          <w:lang w:eastAsia="ko-KR"/>
        </w:rPr>
        <w:t>Кошмаганбетова</w:t>
      </w:r>
      <w:proofErr w:type="spellEnd"/>
      <w:r w:rsidRPr="00A17E25">
        <w:rPr>
          <w:rFonts w:eastAsia="Calibri"/>
          <w:bCs/>
          <w:color w:val="000000"/>
          <w:sz w:val="28"/>
          <w:szCs w:val="28"/>
          <w:shd w:val="clear" w:color="auto" w:fill="FFFFFF"/>
          <w:lang w:eastAsia="ko-KR"/>
        </w:rPr>
        <w:t xml:space="preserve"> Г.К. О проблеме </w:t>
      </w:r>
      <w:proofErr w:type="spellStart"/>
      <w:r w:rsidRPr="00A17E25">
        <w:rPr>
          <w:rFonts w:eastAsia="Calibri"/>
          <w:bCs/>
          <w:color w:val="000000"/>
          <w:sz w:val="28"/>
          <w:szCs w:val="28"/>
          <w:shd w:val="clear" w:color="auto" w:fill="FFFFFF"/>
          <w:lang w:eastAsia="ko-KR"/>
        </w:rPr>
        <w:t>йоддефицитных</w:t>
      </w:r>
      <w:proofErr w:type="spellEnd"/>
      <w:r w:rsidRPr="00A17E25">
        <w:rPr>
          <w:rFonts w:eastAsia="Calibri"/>
          <w:bCs/>
          <w:color w:val="000000"/>
          <w:sz w:val="28"/>
          <w:szCs w:val="28"/>
          <w:shd w:val="clear" w:color="auto" w:fill="FFFFFF"/>
          <w:lang w:eastAsia="ko-KR"/>
        </w:rPr>
        <w:t xml:space="preserve"> состоянии в </w:t>
      </w:r>
      <w:proofErr w:type="spellStart"/>
      <w:r w:rsidRPr="00A17E25">
        <w:rPr>
          <w:rFonts w:eastAsia="Calibri"/>
          <w:bCs/>
          <w:color w:val="000000"/>
          <w:sz w:val="28"/>
          <w:szCs w:val="28"/>
          <w:shd w:val="clear" w:color="auto" w:fill="FFFFFF"/>
          <w:lang w:eastAsia="ko-KR"/>
        </w:rPr>
        <w:t>Республкие</w:t>
      </w:r>
      <w:proofErr w:type="spellEnd"/>
      <w:r w:rsidRPr="00A17E25">
        <w:rPr>
          <w:rFonts w:eastAsia="Calibri"/>
          <w:bCs/>
          <w:color w:val="000000"/>
          <w:sz w:val="28"/>
          <w:szCs w:val="28"/>
          <w:shd w:val="clear" w:color="auto" w:fill="FFFFFF"/>
          <w:lang w:eastAsia="ko-KR"/>
        </w:rPr>
        <w:t xml:space="preserve"> Казахстан // Медицинский журнал Западного Казахстана. – 2013. - №3(39). -  С. 18-23.</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eastAsia="ko-KR"/>
        </w:rPr>
      </w:pPr>
      <w:r w:rsidRPr="00A17E25">
        <w:rPr>
          <w:rFonts w:eastAsia="Calibri"/>
          <w:bCs/>
          <w:color w:val="000000"/>
          <w:sz w:val="28"/>
          <w:szCs w:val="28"/>
          <w:lang w:eastAsia="ko-KR"/>
        </w:rPr>
        <w:t xml:space="preserve">ЮНИСЕФ; Глобальная сеть по йоду. Рекомендации по мониторингу программ йодирования соли и оценке статуса йодной обеспеченности населения (русскоязычная версия) // Клиническая и экспериментальная </w:t>
      </w:r>
      <w:proofErr w:type="spellStart"/>
      <w:r w:rsidRPr="00A17E25">
        <w:rPr>
          <w:rFonts w:eastAsia="Calibri"/>
          <w:bCs/>
          <w:color w:val="000000"/>
          <w:sz w:val="28"/>
          <w:szCs w:val="28"/>
          <w:lang w:eastAsia="ko-KR"/>
        </w:rPr>
        <w:t>тиреоидология</w:t>
      </w:r>
      <w:proofErr w:type="spellEnd"/>
      <w:r w:rsidRPr="00A17E25">
        <w:rPr>
          <w:rFonts w:eastAsia="Calibri"/>
          <w:bCs/>
          <w:color w:val="000000"/>
          <w:sz w:val="28"/>
          <w:szCs w:val="28"/>
          <w:lang w:eastAsia="ko-KR"/>
        </w:rPr>
        <w:t>. - 2018. - Т. 14, №2. - C. 100–112.</w:t>
      </w:r>
    </w:p>
    <w:p w:rsidR="007E3A07" w:rsidRPr="00A17E25" w:rsidRDefault="007E3A07" w:rsidP="0007146D">
      <w:pPr>
        <w:numPr>
          <w:ilvl w:val="0"/>
          <w:numId w:val="13"/>
        </w:numPr>
        <w:shd w:val="clear" w:color="auto" w:fill="FFFFFF"/>
        <w:tabs>
          <w:tab w:val="left" w:pos="720"/>
          <w:tab w:val="left" w:pos="1134"/>
        </w:tabs>
        <w:spacing w:line="252" w:lineRule="auto"/>
        <w:ind w:left="0" w:firstLine="567"/>
        <w:jc w:val="both"/>
        <w:rPr>
          <w:color w:val="000000"/>
          <w:sz w:val="28"/>
          <w:szCs w:val="28"/>
        </w:rPr>
      </w:pPr>
      <w:proofErr w:type="spellStart"/>
      <w:r w:rsidRPr="00A17E25">
        <w:rPr>
          <w:color w:val="000000"/>
          <w:sz w:val="28"/>
          <w:szCs w:val="28"/>
        </w:rPr>
        <w:t>Беисбекова</w:t>
      </w:r>
      <w:proofErr w:type="spellEnd"/>
      <w:r w:rsidRPr="00A17E25">
        <w:rPr>
          <w:color w:val="000000"/>
          <w:sz w:val="28"/>
          <w:szCs w:val="28"/>
        </w:rPr>
        <w:t xml:space="preserve"> А.К., </w:t>
      </w:r>
      <w:proofErr w:type="spellStart"/>
      <w:r w:rsidRPr="00A17E25">
        <w:rPr>
          <w:color w:val="000000"/>
          <w:sz w:val="28"/>
          <w:szCs w:val="28"/>
        </w:rPr>
        <w:t>Кайнарбаева</w:t>
      </w:r>
      <w:proofErr w:type="spellEnd"/>
      <w:r w:rsidRPr="00A17E25">
        <w:rPr>
          <w:color w:val="000000"/>
          <w:sz w:val="28"/>
          <w:szCs w:val="28"/>
        </w:rPr>
        <w:t xml:space="preserve"> М.С., </w:t>
      </w:r>
      <w:proofErr w:type="spellStart"/>
      <w:r w:rsidRPr="00A17E25">
        <w:rPr>
          <w:color w:val="000000"/>
          <w:sz w:val="28"/>
          <w:szCs w:val="28"/>
        </w:rPr>
        <w:t>Быкыбаева</w:t>
      </w:r>
      <w:proofErr w:type="spellEnd"/>
      <w:r w:rsidRPr="00A17E25">
        <w:rPr>
          <w:color w:val="000000"/>
          <w:sz w:val="28"/>
          <w:szCs w:val="28"/>
        </w:rPr>
        <w:t xml:space="preserve"> С.А. и др. Обеспеченность йодом детей и женщин репродуктивного возраста в Павлодарской, Северо-Казахстанской и Актюбинской областях // Вестник Казахского национального медицинского университета. - 2015. - №1. - С. 405–409.</w:t>
      </w:r>
    </w:p>
    <w:p w:rsidR="007E3A07" w:rsidRPr="00A17E25" w:rsidRDefault="004D520B" w:rsidP="0007146D">
      <w:pPr>
        <w:numPr>
          <w:ilvl w:val="0"/>
          <w:numId w:val="13"/>
        </w:numPr>
        <w:shd w:val="clear" w:color="auto" w:fill="FFFFFF"/>
        <w:tabs>
          <w:tab w:val="left" w:pos="1134"/>
        </w:tabs>
        <w:spacing w:line="252" w:lineRule="auto"/>
        <w:ind w:left="0" w:firstLine="567"/>
        <w:jc w:val="both"/>
        <w:rPr>
          <w:color w:val="000000"/>
          <w:sz w:val="28"/>
          <w:szCs w:val="28"/>
          <w:lang w:val="en-US"/>
        </w:rPr>
      </w:pPr>
      <w:hyperlink r:id="rId80" w:history="1">
        <w:r w:rsidR="007E3A07" w:rsidRPr="00A17E25">
          <w:rPr>
            <w:color w:val="000000"/>
            <w:sz w:val="28"/>
            <w:szCs w:val="28"/>
            <w:shd w:val="clear" w:color="auto" w:fill="FFFFFF"/>
            <w:lang w:val="en-US"/>
          </w:rPr>
          <w:t>Manorama Swain</w:t>
        </w:r>
      </w:hyperlink>
      <w:r w:rsidR="007E3A07" w:rsidRPr="00A17E25">
        <w:rPr>
          <w:color w:val="000000"/>
          <w:sz w:val="28"/>
          <w:szCs w:val="28"/>
          <w:shd w:val="clear" w:color="auto" w:fill="FFFFFF"/>
          <w:lang w:val="en-US"/>
        </w:rPr>
        <w:t>,</w:t>
      </w:r>
      <w:r w:rsidR="007E3A07" w:rsidRPr="00A17E25">
        <w:rPr>
          <w:color w:val="000000"/>
          <w:sz w:val="28"/>
          <w:szCs w:val="28"/>
          <w:lang w:val="en-US"/>
        </w:rPr>
        <w:t xml:space="preserve"> </w:t>
      </w:r>
      <w:hyperlink r:id="rId81" w:history="1">
        <w:proofErr w:type="spellStart"/>
        <w:r w:rsidR="007E3A07" w:rsidRPr="00A17E25">
          <w:rPr>
            <w:color w:val="000000"/>
            <w:sz w:val="28"/>
            <w:szCs w:val="28"/>
            <w:shd w:val="clear" w:color="auto" w:fill="FFFFFF"/>
            <w:lang w:val="en-US"/>
          </w:rPr>
          <w:t>Truptirekha</w:t>
        </w:r>
        <w:proofErr w:type="spellEnd"/>
        <w:r w:rsidR="007E3A07" w:rsidRPr="00A17E25">
          <w:rPr>
            <w:color w:val="000000"/>
            <w:sz w:val="28"/>
            <w:szCs w:val="28"/>
            <w:shd w:val="clear" w:color="auto" w:fill="FFFFFF"/>
            <w:lang w:val="en-US"/>
          </w:rPr>
          <w:t xml:space="preserve"> Swain</w:t>
        </w:r>
      </w:hyperlink>
      <w:r w:rsidR="007E3A07" w:rsidRPr="00A17E25">
        <w:rPr>
          <w:color w:val="000000"/>
          <w:sz w:val="28"/>
          <w:szCs w:val="28"/>
          <w:shd w:val="clear" w:color="auto" w:fill="FFFFFF"/>
          <w:lang w:val="en-US"/>
        </w:rPr>
        <w:t xml:space="preserve">, </w:t>
      </w:r>
      <w:hyperlink r:id="rId82" w:history="1">
        <w:proofErr w:type="spellStart"/>
        <w:r w:rsidR="007E3A07" w:rsidRPr="00A17E25">
          <w:rPr>
            <w:color w:val="000000"/>
            <w:sz w:val="28"/>
            <w:szCs w:val="28"/>
            <w:shd w:val="clear" w:color="auto" w:fill="FFFFFF"/>
            <w:lang w:val="en-US"/>
          </w:rPr>
          <w:t>Binoy</w:t>
        </w:r>
        <w:proofErr w:type="spellEnd"/>
        <w:r w:rsidR="007E3A07" w:rsidRPr="00A17E25">
          <w:rPr>
            <w:color w:val="000000"/>
            <w:sz w:val="28"/>
            <w:szCs w:val="28"/>
            <w:shd w:val="clear" w:color="auto" w:fill="FFFFFF"/>
            <w:lang w:val="en-US"/>
          </w:rPr>
          <w:t xml:space="preserve"> Kumar Mohanty</w:t>
        </w:r>
      </w:hyperlink>
      <w:r w:rsidR="007E3A07" w:rsidRPr="00A17E25">
        <w:rPr>
          <w:color w:val="000000"/>
          <w:sz w:val="28"/>
          <w:szCs w:val="28"/>
          <w:shd w:val="clear" w:color="auto" w:fill="FFFFFF"/>
          <w:lang w:val="en-US"/>
        </w:rPr>
        <w:t>.</w:t>
      </w:r>
      <w:r w:rsidR="007E3A07" w:rsidRPr="00A17E25">
        <w:rPr>
          <w:color w:val="000000"/>
          <w:sz w:val="28"/>
          <w:szCs w:val="28"/>
          <w:lang w:val="en-US"/>
        </w:rPr>
        <w:t xml:space="preserve">    </w:t>
      </w:r>
      <w:r w:rsidR="007E3A07" w:rsidRPr="00A17E25">
        <w:rPr>
          <w:bCs/>
          <w:color w:val="000000"/>
          <w:spacing w:val="-2"/>
          <w:sz w:val="28"/>
          <w:szCs w:val="28"/>
          <w:lang w:val="en-US"/>
        </w:rPr>
        <w:t xml:space="preserve">Autoimmune thyroid disorders-An update // </w:t>
      </w:r>
      <w:hyperlink r:id="rId83" w:history="1">
        <w:r w:rsidR="007E3A07" w:rsidRPr="00A17E25">
          <w:rPr>
            <w:color w:val="000000"/>
            <w:sz w:val="28"/>
            <w:szCs w:val="28"/>
            <w:lang w:val="en-US"/>
          </w:rPr>
          <w:t>Journal List</w:t>
        </w:r>
      </w:hyperlink>
      <w:r w:rsidR="007E3A07" w:rsidRPr="00A17E25">
        <w:rPr>
          <w:color w:val="000000"/>
          <w:sz w:val="28"/>
          <w:szCs w:val="28"/>
          <w:lang w:val="en-US"/>
        </w:rPr>
        <w:t xml:space="preserve">. </w:t>
      </w:r>
      <w:hyperlink r:id="rId84" w:history="1">
        <w:r w:rsidR="007E3A07" w:rsidRPr="00A17E25">
          <w:rPr>
            <w:color w:val="000000"/>
            <w:sz w:val="28"/>
            <w:szCs w:val="28"/>
            <w:lang w:val="en-US"/>
          </w:rPr>
          <w:t xml:space="preserve">Indian J Clin </w:t>
        </w:r>
        <w:proofErr w:type="spellStart"/>
        <w:r w:rsidR="007E3A07" w:rsidRPr="00A17E25">
          <w:rPr>
            <w:color w:val="000000"/>
            <w:sz w:val="28"/>
            <w:szCs w:val="28"/>
            <w:lang w:val="en-US"/>
          </w:rPr>
          <w:t>Biochem</w:t>
        </w:r>
        <w:proofErr w:type="spellEnd"/>
      </w:hyperlink>
      <w:r w:rsidR="007E3A07" w:rsidRPr="00A17E25">
        <w:rPr>
          <w:color w:val="000000"/>
          <w:sz w:val="28"/>
          <w:szCs w:val="28"/>
          <w:lang w:val="en-US"/>
        </w:rPr>
        <w:t xml:space="preserve">. -  </w:t>
      </w:r>
      <w:hyperlink r:id="rId85" w:history="1">
        <w:r w:rsidR="007E3A07" w:rsidRPr="00A17E25">
          <w:rPr>
            <w:color w:val="000000"/>
            <w:sz w:val="28"/>
            <w:szCs w:val="28"/>
            <w:lang w:val="en-US"/>
          </w:rPr>
          <w:t>2005. - Vol. 20, №1.</w:t>
        </w:r>
      </w:hyperlink>
      <w:r w:rsidR="007E3A07" w:rsidRPr="00A17E25">
        <w:rPr>
          <w:color w:val="000000"/>
          <w:sz w:val="28"/>
          <w:szCs w:val="28"/>
          <w:lang w:val="en-US"/>
        </w:rPr>
        <w:t xml:space="preserve"> </w:t>
      </w:r>
      <w:r w:rsidR="007E3A07" w:rsidRPr="00A17E25">
        <w:rPr>
          <w:color w:val="000000"/>
          <w:sz w:val="28"/>
          <w:szCs w:val="28"/>
        </w:rPr>
        <w:t>– Р.</w:t>
      </w:r>
      <w:r w:rsidR="007E3A07" w:rsidRPr="00A17E25">
        <w:rPr>
          <w:color w:val="000000"/>
          <w:sz w:val="28"/>
          <w:szCs w:val="28"/>
          <w:shd w:val="clear" w:color="auto" w:fill="FFFFFF"/>
          <w:lang w:val="en-US"/>
        </w:rPr>
        <w:t xml:space="preserve"> 9–17.</w:t>
      </w:r>
    </w:p>
    <w:p w:rsidR="007E3A07" w:rsidRPr="00A17E25" w:rsidRDefault="007E3A07" w:rsidP="0007146D">
      <w:pPr>
        <w:numPr>
          <w:ilvl w:val="0"/>
          <w:numId w:val="13"/>
        </w:numPr>
        <w:shd w:val="clear" w:color="auto" w:fill="FFFFFF"/>
        <w:tabs>
          <w:tab w:val="left" w:pos="1134"/>
        </w:tabs>
        <w:spacing w:line="252" w:lineRule="auto"/>
        <w:ind w:left="0" w:firstLine="567"/>
        <w:jc w:val="both"/>
        <w:rPr>
          <w:color w:val="000000"/>
          <w:sz w:val="28"/>
          <w:szCs w:val="28"/>
        </w:rPr>
      </w:pPr>
      <w:proofErr w:type="spellStart"/>
      <w:r w:rsidRPr="00A17E25">
        <w:rPr>
          <w:color w:val="000000"/>
          <w:sz w:val="28"/>
          <w:szCs w:val="28"/>
        </w:rPr>
        <w:t>Генделека</w:t>
      </w:r>
      <w:proofErr w:type="spellEnd"/>
      <w:r w:rsidRPr="00A17E25">
        <w:rPr>
          <w:color w:val="000000"/>
          <w:sz w:val="28"/>
          <w:szCs w:val="28"/>
        </w:rPr>
        <w:t xml:space="preserve"> Г.Ф. Аутоиммунный синдром перекреста </w:t>
      </w:r>
      <w:r w:rsidRPr="00A17E25">
        <w:rPr>
          <w:bCs/>
          <w:color w:val="000000"/>
          <w:sz w:val="28"/>
          <w:szCs w:val="28"/>
        </w:rPr>
        <w:t>(</w:t>
      </w:r>
      <w:r w:rsidRPr="00A17E25">
        <w:rPr>
          <w:bCs/>
          <w:color w:val="000000"/>
          <w:sz w:val="28"/>
          <w:szCs w:val="28"/>
          <w:lang w:val="en-US"/>
        </w:rPr>
        <w:t>overlap</w:t>
      </w:r>
      <w:r w:rsidRPr="00A17E25">
        <w:rPr>
          <w:bCs/>
          <w:color w:val="000000"/>
          <w:sz w:val="28"/>
          <w:szCs w:val="28"/>
        </w:rPr>
        <w:t>-синдром)</w:t>
      </w:r>
      <w:r w:rsidRPr="00A17E25">
        <w:rPr>
          <w:color w:val="000000"/>
          <w:sz w:val="28"/>
          <w:szCs w:val="28"/>
        </w:rPr>
        <w:t xml:space="preserve"> при заболеваниях щитовидной железы – </w:t>
      </w:r>
      <w:r w:rsidRPr="00A17E25">
        <w:rPr>
          <w:color w:val="000000"/>
          <w:sz w:val="28"/>
          <w:szCs w:val="28"/>
          <w:lang w:val="en-US"/>
        </w:rPr>
        <w:t>terra</w:t>
      </w:r>
      <w:r w:rsidRPr="00A17E25">
        <w:rPr>
          <w:color w:val="000000"/>
          <w:sz w:val="28"/>
          <w:szCs w:val="28"/>
        </w:rPr>
        <w:t xml:space="preserve"> </w:t>
      </w:r>
      <w:r w:rsidRPr="00A17E25">
        <w:rPr>
          <w:color w:val="000000"/>
          <w:sz w:val="28"/>
          <w:szCs w:val="28"/>
          <w:lang w:val="en-US"/>
        </w:rPr>
        <w:t>incognita</w:t>
      </w:r>
      <w:r w:rsidRPr="00A17E25">
        <w:rPr>
          <w:color w:val="000000"/>
          <w:sz w:val="28"/>
          <w:szCs w:val="28"/>
        </w:rPr>
        <w:t xml:space="preserve"> </w:t>
      </w:r>
      <w:proofErr w:type="spellStart"/>
      <w:r w:rsidRPr="00A17E25">
        <w:rPr>
          <w:color w:val="000000"/>
          <w:sz w:val="28"/>
          <w:szCs w:val="28"/>
        </w:rPr>
        <w:t>тиреоидологии</w:t>
      </w:r>
      <w:proofErr w:type="spellEnd"/>
      <w:r w:rsidRPr="00A17E25">
        <w:rPr>
          <w:color w:val="000000"/>
          <w:sz w:val="28"/>
          <w:szCs w:val="28"/>
        </w:rPr>
        <w:t xml:space="preserve"> // Международный эндокринологический журнал. – 2016. - №2(74). – С. 140-152. </w:t>
      </w:r>
    </w:p>
    <w:p w:rsidR="007E3A07" w:rsidRPr="00A17E25" w:rsidRDefault="007E3A07" w:rsidP="0007146D">
      <w:pPr>
        <w:numPr>
          <w:ilvl w:val="0"/>
          <w:numId w:val="13"/>
        </w:numPr>
        <w:shd w:val="clear" w:color="auto" w:fill="FFFFFF"/>
        <w:tabs>
          <w:tab w:val="left" w:pos="720"/>
          <w:tab w:val="left" w:pos="1134"/>
        </w:tabs>
        <w:spacing w:line="252" w:lineRule="auto"/>
        <w:ind w:left="0" w:firstLine="567"/>
        <w:jc w:val="both"/>
        <w:rPr>
          <w:color w:val="000000"/>
          <w:sz w:val="28"/>
          <w:szCs w:val="28"/>
          <w:lang w:val="en-US"/>
        </w:rPr>
      </w:pPr>
      <w:proofErr w:type="spellStart"/>
      <w:r w:rsidRPr="00A17E25">
        <w:rPr>
          <w:color w:val="000000"/>
          <w:sz w:val="28"/>
          <w:szCs w:val="28"/>
          <w:lang w:val="en-US"/>
        </w:rPr>
        <w:t>Rotondi</w:t>
      </w:r>
      <w:proofErr w:type="spellEnd"/>
      <w:r w:rsidRPr="00A17E25">
        <w:rPr>
          <w:color w:val="000000"/>
          <w:sz w:val="28"/>
          <w:szCs w:val="28"/>
          <w:lang w:val="en-US"/>
        </w:rPr>
        <w:t xml:space="preserve"> M., </w:t>
      </w:r>
      <w:proofErr w:type="spellStart"/>
      <w:r w:rsidRPr="00A17E25">
        <w:rPr>
          <w:color w:val="000000"/>
          <w:sz w:val="28"/>
          <w:szCs w:val="28"/>
          <w:lang w:val="en-US"/>
        </w:rPr>
        <w:t>Virili</w:t>
      </w:r>
      <w:proofErr w:type="spellEnd"/>
      <w:r w:rsidRPr="00A17E25">
        <w:rPr>
          <w:color w:val="000000"/>
          <w:sz w:val="28"/>
          <w:szCs w:val="28"/>
          <w:lang w:val="en-US"/>
        </w:rPr>
        <w:t xml:space="preserve"> C., Pinto S., </w:t>
      </w:r>
      <w:proofErr w:type="spellStart"/>
      <w:r w:rsidRPr="00A17E25">
        <w:rPr>
          <w:color w:val="000000"/>
          <w:sz w:val="28"/>
          <w:szCs w:val="28"/>
          <w:lang w:val="en-US"/>
        </w:rPr>
        <w:t>Coperchini</w:t>
      </w:r>
      <w:proofErr w:type="spellEnd"/>
      <w:r w:rsidRPr="00A17E25">
        <w:rPr>
          <w:color w:val="000000"/>
          <w:sz w:val="28"/>
          <w:szCs w:val="28"/>
          <w:lang w:val="en-US"/>
        </w:rPr>
        <w:t xml:space="preserve"> F., Croce L., </w:t>
      </w:r>
      <w:proofErr w:type="spellStart"/>
      <w:r w:rsidRPr="00A17E25">
        <w:rPr>
          <w:color w:val="000000"/>
          <w:sz w:val="28"/>
          <w:szCs w:val="28"/>
          <w:lang w:val="en-US"/>
        </w:rPr>
        <w:t>Brusca</w:t>
      </w:r>
      <w:proofErr w:type="spellEnd"/>
      <w:r w:rsidRPr="00A17E25">
        <w:rPr>
          <w:color w:val="000000"/>
          <w:sz w:val="28"/>
          <w:szCs w:val="28"/>
          <w:lang w:val="en-US"/>
        </w:rPr>
        <w:t xml:space="preserve"> N. et al. The clinical phenotype of Graves’ disease occurring as an isolated condition or in association with other autoimmune diseases // J Endocrinol Invest. – 2020. - Vol. 43, №2. – </w:t>
      </w:r>
      <w:r w:rsidRPr="00A17E25">
        <w:rPr>
          <w:color w:val="000000"/>
          <w:sz w:val="28"/>
          <w:szCs w:val="28"/>
        </w:rPr>
        <w:t>Р</w:t>
      </w:r>
      <w:r w:rsidRPr="00A17E25">
        <w:rPr>
          <w:color w:val="000000"/>
          <w:sz w:val="28"/>
          <w:szCs w:val="28"/>
          <w:lang w:val="en-US"/>
        </w:rPr>
        <w:t>. 157–62.</w:t>
      </w:r>
    </w:p>
    <w:p w:rsidR="007E3A07" w:rsidRPr="00A17E25" w:rsidRDefault="007E3A07" w:rsidP="0007146D">
      <w:pPr>
        <w:numPr>
          <w:ilvl w:val="0"/>
          <w:numId w:val="13"/>
        </w:numPr>
        <w:shd w:val="clear" w:color="auto" w:fill="FFFFFF"/>
        <w:tabs>
          <w:tab w:val="left" w:pos="720"/>
          <w:tab w:val="left" w:pos="1134"/>
        </w:tabs>
        <w:spacing w:line="252" w:lineRule="auto"/>
        <w:ind w:left="0" w:firstLine="567"/>
        <w:jc w:val="both"/>
        <w:rPr>
          <w:color w:val="000000"/>
          <w:sz w:val="28"/>
          <w:szCs w:val="28"/>
          <w:lang w:val="en-US"/>
        </w:rPr>
      </w:pPr>
      <w:proofErr w:type="spellStart"/>
      <w:r w:rsidRPr="00A17E25">
        <w:rPr>
          <w:color w:val="000000"/>
          <w:sz w:val="28"/>
          <w:szCs w:val="28"/>
          <w:lang w:val="en-US"/>
        </w:rPr>
        <w:t>Fard-Esfahani</w:t>
      </w:r>
      <w:proofErr w:type="spellEnd"/>
      <w:r w:rsidRPr="00A17E25">
        <w:rPr>
          <w:color w:val="000000"/>
          <w:sz w:val="28"/>
          <w:szCs w:val="28"/>
          <w:lang w:val="en-US"/>
        </w:rPr>
        <w:t xml:space="preserve"> A., </w:t>
      </w:r>
      <w:proofErr w:type="spellStart"/>
      <w:r w:rsidRPr="00A17E25">
        <w:rPr>
          <w:color w:val="000000"/>
          <w:sz w:val="28"/>
          <w:szCs w:val="28"/>
          <w:lang w:val="en-US"/>
        </w:rPr>
        <w:t>Emami-Ardekani</w:t>
      </w:r>
      <w:proofErr w:type="spellEnd"/>
      <w:r w:rsidRPr="00A17E25">
        <w:rPr>
          <w:color w:val="000000"/>
          <w:sz w:val="28"/>
          <w:szCs w:val="28"/>
          <w:lang w:val="en-US"/>
        </w:rPr>
        <w:t xml:space="preserve"> A., </w:t>
      </w:r>
      <w:proofErr w:type="spellStart"/>
      <w:r w:rsidRPr="00A17E25">
        <w:rPr>
          <w:color w:val="000000"/>
          <w:sz w:val="28"/>
          <w:szCs w:val="28"/>
          <w:lang w:val="en-US"/>
        </w:rPr>
        <w:t>Fallahi</w:t>
      </w:r>
      <w:proofErr w:type="spellEnd"/>
      <w:r w:rsidRPr="00A17E25">
        <w:rPr>
          <w:color w:val="000000"/>
          <w:sz w:val="28"/>
          <w:szCs w:val="28"/>
          <w:lang w:val="en-US"/>
        </w:rPr>
        <w:t xml:space="preserve"> B., </w:t>
      </w:r>
      <w:proofErr w:type="spellStart"/>
      <w:r w:rsidRPr="00A17E25">
        <w:rPr>
          <w:color w:val="000000"/>
          <w:sz w:val="28"/>
          <w:szCs w:val="28"/>
          <w:lang w:val="en-US"/>
        </w:rPr>
        <w:t>Fard-Esfahani</w:t>
      </w:r>
      <w:proofErr w:type="spellEnd"/>
      <w:r w:rsidRPr="00A17E25">
        <w:rPr>
          <w:color w:val="000000"/>
          <w:sz w:val="28"/>
          <w:szCs w:val="28"/>
          <w:lang w:val="en-US"/>
        </w:rPr>
        <w:t xml:space="preserve"> P., </w:t>
      </w:r>
      <w:proofErr w:type="spellStart"/>
      <w:r w:rsidRPr="00A17E25">
        <w:rPr>
          <w:color w:val="000000"/>
          <w:sz w:val="28"/>
          <w:szCs w:val="28"/>
          <w:lang w:val="en-US"/>
        </w:rPr>
        <w:t>Beiki</w:t>
      </w:r>
      <w:proofErr w:type="spellEnd"/>
      <w:r w:rsidRPr="00A17E25">
        <w:rPr>
          <w:color w:val="000000"/>
          <w:sz w:val="28"/>
          <w:szCs w:val="28"/>
          <w:lang w:val="en-US"/>
        </w:rPr>
        <w:t xml:space="preserve"> D., </w:t>
      </w:r>
      <w:proofErr w:type="spellStart"/>
      <w:r w:rsidRPr="00A17E25">
        <w:rPr>
          <w:color w:val="000000"/>
          <w:sz w:val="28"/>
          <w:szCs w:val="28"/>
          <w:lang w:val="en-US"/>
        </w:rPr>
        <w:t>Hassanzadeh</w:t>
      </w:r>
      <w:proofErr w:type="spellEnd"/>
      <w:r w:rsidRPr="00A17E25">
        <w:rPr>
          <w:color w:val="000000"/>
          <w:sz w:val="28"/>
          <w:szCs w:val="28"/>
          <w:lang w:val="en-US"/>
        </w:rPr>
        <w:t xml:space="preserve">-Rad A. et al. Adverse effects of radioactive iodine-131 treatment for differentiated thyroid carcinoma // </w:t>
      </w:r>
      <w:proofErr w:type="spellStart"/>
      <w:r w:rsidRPr="00A17E25">
        <w:rPr>
          <w:color w:val="000000"/>
          <w:sz w:val="28"/>
          <w:szCs w:val="28"/>
          <w:lang w:val="en-US"/>
        </w:rPr>
        <w:t>Nucl</w:t>
      </w:r>
      <w:proofErr w:type="spellEnd"/>
      <w:r w:rsidRPr="00A17E25">
        <w:rPr>
          <w:color w:val="000000"/>
          <w:sz w:val="28"/>
          <w:szCs w:val="28"/>
          <w:lang w:val="en-US"/>
        </w:rPr>
        <w:t xml:space="preserve"> Med </w:t>
      </w:r>
      <w:proofErr w:type="spellStart"/>
      <w:r w:rsidRPr="00A17E25">
        <w:rPr>
          <w:color w:val="000000"/>
          <w:sz w:val="28"/>
          <w:szCs w:val="28"/>
          <w:lang w:val="en-US"/>
        </w:rPr>
        <w:t>Commun</w:t>
      </w:r>
      <w:proofErr w:type="spellEnd"/>
      <w:r w:rsidRPr="00A17E25">
        <w:rPr>
          <w:color w:val="000000"/>
          <w:sz w:val="28"/>
          <w:szCs w:val="28"/>
          <w:lang w:val="en-US"/>
        </w:rPr>
        <w:t xml:space="preserve">. – 2014. - Vol. 35, №8. – </w:t>
      </w:r>
      <w:r w:rsidRPr="00A17E25">
        <w:rPr>
          <w:color w:val="000000"/>
          <w:sz w:val="28"/>
          <w:szCs w:val="28"/>
        </w:rPr>
        <w:t>Р</w:t>
      </w:r>
      <w:r w:rsidRPr="00A17E25">
        <w:rPr>
          <w:color w:val="000000"/>
          <w:sz w:val="28"/>
          <w:szCs w:val="28"/>
          <w:lang w:val="en-US"/>
        </w:rPr>
        <w:t>. 808–817.</w:t>
      </w:r>
    </w:p>
    <w:p w:rsidR="007E3A07" w:rsidRPr="00A17E25" w:rsidRDefault="007E3A07" w:rsidP="0007146D">
      <w:pPr>
        <w:numPr>
          <w:ilvl w:val="0"/>
          <w:numId w:val="13"/>
        </w:numPr>
        <w:shd w:val="clear" w:color="auto" w:fill="FFFFFF"/>
        <w:tabs>
          <w:tab w:val="left" w:pos="720"/>
          <w:tab w:val="left" w:pos="1134"/>
        </w:tabs>
        <w:spacing w:line="252" w:lineRule="auto"/>
        <w:ind w:left="0" w:firstLine="567"/>
        <w:jc w:val="both"/>
        <w:rPr>
          <w:color w:val="000000"/>
          <w:sz w:val="28"/>
          <w:szCs w:val="28"/>
          <w:lang w:val="en-US"/>
        </w:rPr>
      </w:pPr>
      <w:proofErr w:type="spellStart"/>
      <w:r w:rsidRPr="00A17E25">
        <w:rPr>
          <w:color w:val="000000"/>
          <w:sz w:val="28"/>
          <w:szCs w:val="28"/>
          <w:lang w:val="en-US"/>
        </w:rPr>
        <w:t>Taurog</w:t>
      </w:r>
      <w:proofErr w:type="spellEnd"/>
      <w:r w:rsidRPr="00A17E25">
        <w:rPr>
          <w:color w:val="000000"/>
          <w:sz w:val="28"/>
          <w:szCs w:val="28"/>
          <w:lang w:val="en-US"/>
        </w:rPr>
        <w:t xml:space="preserve"> A.M. Hormone synthesis: thyroid iodine </w:t>
      </w:r>
      <w:proofErr w:type="spellStart"/>
      <w:r w:rsidRPr="00A17E25">
        <w:rPr>
          <w:color w:val="000000"/>
          <w:sz w:val="28"/>
          <w:szCs w:val="28"/>
          <w:lang w:val="en-US"/>
        </w:rPr>
        <w:t>metabolism.Werner</w:t>
      </w:r>
      <w:proofErr w:type="spellEnd"/>
      <w:r w:rsidRPr="00A17E25">
        <w:rPr>
          <w:color w:val="000000"/>
          <w:sz w:val="28"/>
          <w:szCs w:val="28"/>
          <w:lang w:val="en-US"/>
        </w:rPr>
        <w:t xml:space="preserve"> and </w:t>
      </w:r>
      <w:proofErr w:type="spellStart"/>
      <w:r w:rsidRPr="00A17E25">
        <w:rPr>
          <w:color w:val="000000"/>
          <w:sz w:val="28"/>
          <w:szCs w:val="28"/>
          <w:lang w:val="en-US"/>
        </w:rPr>
        <w:t>Ingbar’s</w:t>
      </w:r>
      <w:proofErr w:type="spellEnd"/>
      <w:r w:rsidRPr="00A17E25">
        <w:rPr>
          <w:color w:val="000000"/>
          <w:sz w:val="28"/>
          <w:szCs w:val="28"/>
          <w:lang w:val="en-US"/>
        </w:rPr>
        <w:t xml:space="preserve"> The // Thyroid. – 2000. - №8. – </w:t>
      </w:r>
      <w:r w:rsidRPr="00A17E25">
        <w:rPr>
          <w:color w:val="000000"/>
          <w:sz w:val="28"/>
          <w:szCs w:val="28"/>
        </w:rPr>
        <w:t>Р</w:t>
      </w:r>
      <w:r w:rsidRPr="00A17E25">
        <w:rPr>
          <w:color w:val="000000"/>
          <w:sz w:val="28"/>
          <w:szCs w:val="28"/>
          <w:lang w:val="en-US"/>
        </w:rPr>
        <w:t>. 61–85.</w:t>
      </w:r>
    </w:p>
    <w:p w:rsidR="007E3A07" w:rsidRPr="00A17E25" w:rsidRDefault="007E3A07" w:rsidP="0007146D">
      <w:pPr>
        <w:numPr>
          <w:ilvl w:val="0"/>
          <w:numId w:val="13"/>
        </w:numPr>
        <w:shd w:val="clear" w:color="auto" w:fill="FFFFFF"/>
        <w:tabs>
          <w:tab w:val="left" w:pos="720"/>
          <w:tab w:val="left" w:pos="1134"/>
        </w:tabs>
        <w:spacing w:line="252" w:lineRule="auto"/>
        <w:ind w:left="0" w:firstLine="567"/>
        <w:jc w:val="both"/>
        <w:rPr>
          <w:color w:val="000000"/>
          <w:sz w:val="28"/>
          <w:szCs w:val="28"/>
          <w:lang w:val="en-US"/>
        </w:rPr>
      </w:pPr>
      <w:r w:rsidRPr="00A17E25">
        <w:rPr>
          <w:color w:val="000000"/>
          <w:sz w:val="28"/>
          <w:szCs w:val="28"/>
          <w:lang w:val="en-US"/>
        </w:rPr>
        <w:t xml:space="preserve">Magnusson R.P., </w:t>
      </w:r>
      <w:proofErr w:type="spellStart"/>
      <w:r w:rsidRPr="00A17E25">
        <w:rPr>
          <w:color w:val="000000"/>
          <w:sz w:val="28"/>
          <w:szCs w:val="28"/>
          <w:lang w:val="en-US"/>
        </w:rPr>
        <w:t>Chazenbalk</w:t>
      </w:r>
      <w:proofErr w:type="spellEnd"/>
      <w:r w:rsidRPr="00A17E25">
        <w:rPr>
          <w:color w:val="000000"/>
          <w:sz w:val="28"/>
          <w:szCs w:val="28"/>
          <w:lang w:val="en-US"/>
        </w:rPr>
        <w:t xml:space="preserve"> G.D., </w:t>
      </w:r>
      <w:proofErr w:type="spellStart"/>
      <w:r w:rsidRPr="00A17E25">
        <w:rPr>
          <w:color w:val="000000"/>
          <w:sz w:val="28"/>
          <w:szCs w:val="28"/>
          <w:lang w:val="en-US"/>
        </w:rPr>
        <w:t>Gestautas</w:t>
      </w:r>
      <w:proofErr w:type="spellEnd"/>
      <w:r w:rsidRPr="00A17E25">
        <w:rPr>
          <w:color w:val="000000"/>
          <w:sz w:val="28"/>
          <w:szCs w:val="28"/>
          <w:lang w:val="en-US"/>
        </w:rPr>
        <w:t xml:space="preserve"> J. et al. Molecular cloning of the complementary deoxyribonucleic acid for human thyroid peroxidase // Mol Endocrinol. – 1987. - №1. – </w:t>
      </w:r>
      <w:r w:rsidRPr="00A17E25">
        <w:rPr>
          <w:color w:val="000000"/>
          <w:sz w:val="28"/>
          <w:szCs w:val="28"/>
        </w:rPr>
        <w:t>Р</w:t>
      </w:r>
      <w:r w:rsidRPr="00A17E25">
        <w:rPr>
          <w:color w:val="000000"/>
          <w:sz w:val="28"/>
          <w:szCs w:val="28"/>
          <w:lang w:val="en-US"/>
        </w:rPr>
        <w:t>. 856–861.</w:t>
      </w:r>
    </w:p>
    <w:p w:rsidR="007E3A07" w:rsidRPr="00A17E25" w:rsidRDefault="007E3A07" w:rsidP="0007146D">
      <w:pPr>
        <w:numPr>
          <w:ilvl w:val="0"/>
          <w:numId w:val="13"/>
        </w:numPr>
        <w:shd w:val="clear" w:color="auto" w:fill="FFFFFF"/>
        <w:tabs>
          <w:tab w:val="left" w:pos="720"/>
          <w:tab w:val="left" w:pos="1134"/>
        </w:tabs>
        <w:spacing w:line="252" w:lineRule="auto"/>
        <w:ind w:left="0" w:firstLine="567"/>
        <w:jc w:val="both"/>
        <w:rPr>
          <w:color w:val="000000"/>
          <w:sz w:val="28"/>
          <w:szCs w:val="28"/>
          <w:lang w:val="en-US"/>
        </w:rPr>
      </w:pPr>
      <w:r w:rsidRPr="00A17E25">
        <w:rPr>
          <w:color w:val="000000"/>
          <w:sz w:val="28"/>
          <w:szCs w:val="28"/>
          <w:lang w:val="en-US"/>
        </w:rPr>
        <w:t xml:space="preserve">Williams D., Le S., </w:t>
      </w:r>
      <w:proofErr w:type="spellStart"/>
      <w:r w:rsidRPr="00A17E25">
        <w:rPr>
          <w:color w:val="000000"/>
          <w:sz w:val="28"/>
          <w:szCs w:val="28"/>
          <w:lang w:val="en-US"/>
        </w:rPr>
        <w:t>Godlewska</w:t>
      </w:r>
      <w:proofErr w:type="spellEnd"/>
      <w:r w:rsidRPr="00A17E25">
        <w:rPr>
          <w:color w:val="000000"/>
          <w:sz w:val="28"/>
          <w:szCs w:val="28"/>
          <w:lang w:val="en-US"/>
        </w:rPr>
        <w:t xml:space="preserve"> M., Hoke D., Buckle A. Thyroid Peroxidase as an Autoantigen in Hashimoto’s Disease: Structure, Function and Antigenicity // </w:t>
      </w:r>
      <w:proofErr w:type="spellStart"/>
      <w:r w:rsidRPr="00A17E25">
        <w:rPr>
          <w:color w:val="000000"/>
          <w:sz w:val="28"/>
          <w:szCs w:val="28"/>
          <w:lang w:val="en-US"/>
        </w:rPr>
        <w:t>Horm</w:t>
      </w:r>
      <w:proofErr w:type="spellEnd"/>
      <w:r w:rsidRPr="00A17E25">
        <w:rPr>
          <w:color w:val="000000"/>
          <w:sz w:val="28"/>
          <w:szCs w:val="28"/>
          <w:lang w:val="en-US"/>
        </w:rPr>
        <w:t xml:space="preserve"> </w:t>
      </w:r>
      <w:proofErr w:type="spellStart"/>
      <w:r w:rsidRPr="00A17E25">
        <w:rPr>
          <w:color w:val="000000"/>
          <w:sz w:val="28"/>
          <w:szCs w:val="28"/>
          <w:lang w:val="en-US"/>
        </w:rPr>
        <w:t>Metab</w:t>
      </w:r>
      <w:proofErr w:type="spellEnd"/>
      <w:r w:rsidRPr="00A17E25">
        <w:rPr>
          <w:color w:val="000000"/>
          <w:sz w:val="28"/>
          <w:szCs w:val="28"/>
          <w:lang w:val="en-US"/>
        </w:rPr>
        <w:t xml:space="preserve"> Res. -  2018. - Vol. 50, №12. – </w:t>
      </w:r>
      <w:r w:rsidRPr="00A17E25">
        <w:rPr>
          <w:color w:val="000000"/>
          <w:sz w:val="28"/>
          <w:szCs w:val="28"/>
        </w:rPr>
        <w:t>Р</w:t>
      </w:r>
      <w:r w:rsidRPr="00A17E25">
        <w:rPr>
          <w:color w:val="000000"/>
          <w:sz w:val="28"/>
          <w:szCs w:val="28"/>
          <w:lang w:val="en-US"/>
        </w:rPr>
        <w:t>. 908–921.</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eastAsia="ko-KR"/>
        </w:rPr>
      </w:pPr>
      <w:r w:rsidRPr="00A17E25">
        <w:rPr>
          <w:rFonts w:eastAsia="Calibri"/>
          <w:bCs/>
          <w:color w:val="000000"/>
          <w:sz w:val="28"/>
          <w:szCs w:val="28"/>
          <w:lang w:eastAsia="ko-KR"/>
        </w:rPr>
        <w:t xml:space="preserve">Зубков А.В., Свиридов В.В., Кириллова Г.А., Гаврилова Н.Ф., Кузнецова Г.И., Яковлева И.В., </w:t>
      </w:r>
      <w:proofErr w:type="spellStart"/>
      <w:r w:rsidRPr="00A17E25">
        <w:rPr>
          <w:rFonts w:eastAsia="Calibri"/>
          <w:bCs/>
          <w:color w:val="000000"/>
          <w:sz w:val="28"/>
          <w:szCs w:val="28"/>
          <w:lang w:eastAsia="ko-KR"/>
        </w:rPr>
        <w:t>Шамкина</w:t>
      </w:r>
      <w:proofErr w:type="spellEnd"/>
      <w:r w:rsidRPr="00A17E25">
        <w:rPr>
          <w:rFonts w:eastAsia="Calibri"/>
          <w:bCs/>
          <w:color w:val="000000"/>
          <w:sz w:val="28"/>
          <w:szCs w:val="28"/>
          <w:lang w:eastAsia="ko-KR"/>
        </w:rPr>
        <w:t xml:space="preserve"> Е.В., Кузьмина Н.С. Изучение </w:t>
      </w:r>
      <w:proofErr w:type="spellStart"/>
      <w:r w:rsidRPr="00A17E25">
        <w:rPr>
          <w:rFonts w:eastAsia="Calibri"/>
          <w:bCs/>
          <w:color w:val="000000"/>
          <w:sz w:val="28"/>
          <w:szCs w:val="28"/>
          <w:lang w:eastAsia="ko-KR"/>
        </w:rPr>
        <w:t>эпитопной</w:t>
      </w:r>
      <w:proofErr w:type="spellEnd"/>
      <w:r w:rsidRPr="00A17E25">
        <w:rPr>
          <w:rFonts w:eastAsia="Calibri"/>
          <w:bCs/>
          <w:color w:val="000000"/>
          <w:sz w:val="28"/>
          <w:szCs w:val="28"/>
          <w:lang w:eastAsia="ko-KR"/>
        </w:rPr>
        <w:t xml:space="preserve"> специфичности </w:t>
      </w:r>
      <w:proofErr w:type="spellStart"/>
      <w:r w:rsidRPr="00A17E25">
        <w:rPr>
          <w:rFonts w:eastAsia="Calibri"/>
          <w:bCs/>
          <w:color w:val="000000"/>
          <w:sz w:val="28"/>
          <w:szCs w:val="28"/>
          <w:lang w:eastAsia="ko-KR"/>
        </w:rPr>
        <w:t>аутоантител</w:t>
      </w:r>
      <w:proofErr w:type="spellEnd"/>
      <w:r w:rsidRPr="00A17E25">
        <w:rPr>
          <w:rFonts w:eastAsia="Calibri"/>
          <w:bCs/>
          <w:color w:val="000000"/>
          <w:sz w:val="28"/>
          <w:szCs w:val="28"/>
          <w:lang w:eastAsia="ko-KR"/>
        </w:rPr>
        <w:t xml:space="preserve"> к тиреоидной </w:t>
      </w:r>
      <w:proofErr w:type="spellStart"/>
      <w:r w:rsidRPr="00A17E25">
        <w:rPr>
          <w:rFonts w:eastAsia="Calibri"/>
          <w:bCs/>
          <w:color w:val="000000"/>
          <w:sz w:val="28"/>
          <w:szCs w:val="28"/>
          <w:lang w:eastAsia="ko-KR"/>
        </w:rPr>
        <w:t>пероксидазе</w:t>
      </w:r>
      <w:proofErr w:type="spellEnd"/>
      <w:r w:rsidRPr="00A17E25">
        <w:rPr>
          <w:rFonts w:eastAsia="Calibri"/>
          <w:bCs/>
          <w:color w:val="000000"/>
          <w:sz w:val="28"/>
          <w:szCs w:val="28"/>
          <w:lang w:eastAsia="ko-KR"/>
        </w:rPr>
        <w:t xml:space="preserve"> при аутоиммунных заболеваниях щитовидной железы // Журнал «Клиническая и экспериментальная </w:t>
      </w:r>
      <w:proofErr w:type="spellStart"/>
      <w:r w:rsidRPr="00A17E25">
        <w:rPr>
          <w:rFonts w:eastAsia="Calibri"/>
          <w:bCs/>
          <w:color w:val="000000"/>
          <w:sz w:val="28"/>
          <w:szCs w:val="28"/>
          <w:lang w:eastAsia="ko-KR"/>
        </w:rPr>
        <w:t>тиреоидология</w:t>
      </w:r>
      <w:proofErr w:type="spellEnd"/>
      <w:r w:rsidRPr="00A17E25">
        <w:rPr>
          <w:rFonts w:eastAsia="Calibri"/>
          <w:bCs/>
          <w:color w:val="000000"/>
          <w:sz w:val="28"/>
          <w:szCs w:val="28"/>
          <w:lang w:eastAsia="ko-KR"/>
        </w:rPr>
        <w:t>». – 2011. – Т. 7, №2. – С. 43-48.</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proofErr w:type="spellStart"/>
      <w:r w:rsidRPr="00A17E25">
        <w:rPr>
          <w:rFonts w:eastAsia="Calibri"/>
          <w:bCs/>
          <w:color w:val="000000"/>
          <w:sz w:val="28"/>
          <w:szCs w:val="28"/>
          <w:lang w:val="en-US" w:eastAsia="ko-KR"/>
        </w:rPr>
        <w:lastRenderedPageBreak/>
        <w:t>Ruf</w:t>
      </w:r>
      <w:proofErr w:type="spellEnd"/>
      <w:r w:rsidRPr="00A17E25">
        <w:rPr>
          <w:rFonts w:eastAsia="Calibri"/>
          <w:bCs/>
          <w:color w:val="000000"/>
          <w:sz w:val="28"/>
          <w:szCs w:val="28"/>
          <w:lang w:val="en-US" w:eastAsia="ko-KR"/>
        </w:rPr>
        <w:t xml:space="preserve"> J., </w:t>
      </w:r>
      <w:proofErr w:type="spellStart"/>
      <w:r w:rsidRPr="00A17E25">
        <w:rPr>
          <w:rFonts w:eastAsia="Calibri"/>
          <w:bCs/>
          <w:color w:val="000000"/>
          <w:sz w:val="28"/>
          <w:szCs w:val="28"/>
          <w:lang w:val="en-US" w:eastAsia="ko-KR"/>
        </w:rPr>
        <w:t>Toubert</w:t>
      </w:r>
      <w:proofErr w:type="spellEnd"/>
      <w:r w:rsidRPr="00A17E25">
        <w:rPr>
          <w:rFonts w:eastAsia="Calibri"/>
          <w:bCs/>
          <w:color w:val="000000"/>
          <w:sz w:val="28"/>
          <w:szCs w:val="28"/>
          <w:lang w:val="en-US" w:eastAsia="ko-KR"/>
        </w:rPr>
        <w:t xml:space="preserve"> M.E., </w:t>
      </w:r>
      <w:proofErr w:type="spellStart"/>
      <w:r w:rsidRPr="00A17E25">
        <w:rPr>
          <w:rFonts w:eastAsia="Calibri"/>
          <w:bCs/>
          <w:color w:val="000000"/>
          <w:sz w:val="28"/>
          <w:szCs w:val="28"/>
          <w:lang w:val="en-US" w:eastAsia="ko-KR"/>
        </w:rPr>
        <w:t>Czarnocka</w:t>
      </w:r>
      <w:proofErr w:type="spellEnd"/>
      <w:r w:rsidRPr="00A17E25">
        <w:rPr>
          <w:rFonts w:eastAsia="Calibri"/>
          <w:bCs/>
          <w:color w:val="000000"/>
          <w:sz w:val="28"/>
          <w:szCs w:val="28"/>
          <w:lang w:val="en-US" w:eastAsia="ko-KR"/>
        </w:rPr>
        <w:t xml:space="preserve"> B., Durand-</w:t>
      </w:r>
      <w:proofErr w:type="spellStart"/>
      <w:r w:rsidRPr="00A17E25">
        <w:rPr>
          <w:rFonts w:eastAsia="Calibri"/>
          <w:bCs/>
          <w:color w:val="000000"/>
          <w:sz w:val="28"/>
          <w:szCs w:val="28"/>
          <w:lang w:val="en-US" w:eastAsia="ko-KR"/>
        </w:rPr>
        <w:t>gorde</w:t>
      </w:r>
      <w:proofErr w:type="spellEnd"/>
      <w:r w:rsidRPr="00A17E25">
        <w:rPr>
          <w:rFonts w:eastAsia="Calibri"/>
          <w:bCs/>
          <w:color w:val="000000"/>
          <w:sz w:val="28"/>
          <w:szCs w:val="28"/>
          <w:lang w:val="en-US" w:eastAsia="ko-KR"/>
        </w:rPr>
        <w:t xml:space="preserve"> J.M., Ferrand M., </w:t>
      </w:r>
      <w:proofErr w:type="spellStart"/>
      <w:r w:rsidRPr="00A17E25">
        <w:rPr>
          <w:rFonts w:eastAsia="Calibri"/>
          <w:bCs/>
          <w:color w:val="000000"/>
          <w:sz w:val="28"/>
          <w:szCs w:val="28"/>
          <w:lang w:val="en-US" w:eastAsia="ko-KR"/>
        </w:rPr>
        <w:t>Carayon</w:t>
      </w:r>
      <w:proofErr w:type="spellEnd"/>
      <w:r w:rsidRPr="00A17E25">
        <w:rPr>
          <w:rFonts w:eastAsia="Calibri"/>
          <w:bCs/>
          <w:color w:val="000000"/>
          <w:sz w:val="28"/>
          <w:szCs w:val="28"/>
          <w:lang w:val="en-US" w:eastAsia="ko-KR"/>
        </w:rPr>
        <w:t xml:space="preserve"> P. Relationship between immunological structure and biochemical properties of human thyroid peroxidase // Endocrinology. – 1989. - Vol. 125, №3. – </w:t>
      </w:r>
      <w:r w:rsidRPr="00A17E25">
        <w:rPr>
          <w:rFonts w:eastAsia="Calibri"/>
          <w:bCs/>
          <w:color w:val="000000"/>
          <w:sz w:val="28"/>
          <w:szCs w:val="28"/>
          <w:lang w:eastAsia="ko-KR"/>
        </w:rPr>
        <w:t>Р</w:t>
      </w:r>
      <w:r w:rsidRPr="00A17E25">
        <w:rPr>
          <w:rFonts w:eastAsia="Calibri"/>
          <w:bCs/>
          <w:color w:val="000000"/>
          <w:sz w:val="28"/>
          <w:szCs w:val="28"/>
          <w:lang w:val="en-US" w:eastAsia="ko-KR"/>
        </w:rPr>
        <w:t>. 1211–1218.</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proofErr w:type="spellStart"/>
      <w:r w:rsidRPr="00A17E25">
        <w:rPr>
          <w:rFonts w:eastAsia="Calibri"/>
          <w:bCs/>
          <w:color w:val="000000"/>
          <w:sz w:val="28"/>
          <w:szCs w:val="28"/>
          <w:lang w:val="en-US" w:eastAsia="ko-KR"/>
        </w:rPr>
        <w:t>Bossowski</w:t>
      </w:r>
      <w:proofErr w:type="spellEnd"/>
      <w:r w:rsidRPr="00A17E25">
        <w:rPr>
          <w:rFonts w:eastAsia="Calibri"/>
          <w:bCs/>
          <w:color w:val="000000"/>
          <w:sz w:val="28"/>
          <w:szCs w:val="28"/>
          <w:lang w:val="en-US" w:eastAsia="ko-KR"/>
        </w:rPr>
        <w:t xml:space="preserve"> A., </w:t>
      </w:r>
      <w:proofErr w:type="spellStart"/>
      <w:r w:rsidRPr="00A17E25">
        <w:rPr>
          <w:rFonts w:eastAsia="Calibri"/>
          <w:bCs/>
          <w:color w:val="000000"/>
          <w:sz w:val="28"/>
          <w:szCs w:val="28"/>
          <w:lang w:val="en-US" w:eastAsia="ko-KR"/>
        </w:rPr>
        <w:t>Stasiak-Barmuta</w:t>
      </w:r>
      <w:proofErr w:type="spellEnd"/>
      <w:r w:rsidRPr="00A17E25">
        <w:rPr>
          <w:rFonts w:eastAsia="Calibri"/>
          <w:bCs/>
          <w:color w:val="000000"/>
          <w:sz w:val="28"/>
          <w:szCs w:val="28"/>
          <w:lang w:val="en-US" w:eastAsia="ko-KR"/>
        </w:rPr>
        <w:t xml:space="preserve"> A., </w:t>
      </w:r>
      <w:proofErr w:type="spellStart"/>
      <w:r w:rsidRPr="00A17E25">
        <w:rPr>
          <w:rFonts w:eastAsia="Calibri"/>
          <w:bCs/>
          <w:color w:val="000000"/>
          <w:sz w:val="28"/>
          <w:szCs w:val="28"/>
          <w:lang w:val="en-US" w:eastAsia="ko-KR"/>
        </w:rPr>
        <w:t>Czarnocka</w:t>
      </w:r>
      <w:proofErr w:type="spellEnd"/>
      <w:r w:rsidRPr="00A17E25">
        <w:rPr>
          <w:rFonts w:eastAsia="Calibri"/>
          <w:bCs/>
          <w:color w:val="000000"/>
          <w:sz w:val="28"/>
          <w:szCs w:val="28"/>
          <w:lang w:val="en-US" w:eastAsia="ko-KR"/>
        </w:rPr>
        <w:t xml:space="preserve"> B., Urban M., </w:t>
      </w:r>
      <w:proofErr w:type="spellStart"/>
      <w:r w:rsidRPr="00A17E25">
        <w:rPr>
          <w:rFonts w:eastAsia="Calibri"/>
          <w:bCs/>
          <w:color w:val="000000"/>
          <w:sz w:val="28"/>
          <w:szCs w:val="28"/>
          <w:lang w:val="en-US" w:eastAsia="ko-KR"/>
        </w:rPr>
        <w:t>Dadan</w:t>
      </w:r>
      <w:proofErr w:type="spellEnd"/>
      <w:r w:rsidRPr="00A17E25">
        <w:rPr>
          <w:rFonts w:eastAsia="Calibri"/>
          <w:bCs/>
          <w:color w:val="000000"/>
          <w:sz w:val="28"/>
          <w:szCs w:val="28"/>
          <w:lang w:val="en-US" w:eastAsia="ko-KR"/>
        </w:rPr>
        <w:t xml:space="preserve"> J. Application of mouse monoclonal antibodies for identification of antigen regions of human thyroid peroxidase in adolescents with Graves’ disease and non-toxic multinodular goiter by flow cytometry // Autoimmunity. – 2005. - Vol. 38, №8. – </w:t>
      </w:r>
      <w:r w:rsidRPr="00A17E25">
        <w:rPr>
          <w:rFonts w:eastAsia="Calibri"/>
          <w:bCs/>
          <w:color w:val="000000"/>
          <w:sz w:val="28"/>
          <w:szCs w:val="28"/>
          <w:lang w:eastAsia="ko-KR"/>
        </w:rPr>
        <w:t>Р</w:t>
      </w:r>
      <w:r w:rsidRPr="00A17E25">
        <w:rPr>
          <w:rFonts w:eastAsia="Calibri"/>
          <w:bCs/>
          <w:color w:val="000000"/>
          <w:sz w:val="28"/>
          <w:szCs w:val="28"/>
          <w:lang w:val="en-US" w:eastAsia="ko-KR"/>
        </w:rPr>
        <w:t>. 605–611.</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proofErr w:type="spellStart"/>
      <w:r w:rsidRPr="00A17E25">
        <w:rPr>
          <w:rFonts w:eastAsia="Calibri"/>
          <w:bCs/>
          <w:color w:val="000000"/>
          <w:sz w:val="28"/>
          <w:szCs w:val="28"/>
          <w:lang w:val="en-US" w:eastAsia="ko-KR"/>
        </w:rPr>
        <w:t>Zubkov</w:t>
      </w:r>
      <w:proofErr w:type="spellEnd"/>
      <w:r w:rsidRPr="00A17E25">
        <w:rPr>
          <w:rFonts w:eastAsia="Calibri"/>
          <w:bCs/>
          <w:color w:val="000000"/>
          <w:sz w:val="28"/>
          <w:szCs w:val="28"/>
          <w:lang w:val="en-US" w:eastAsia="ko-KR"/>
        </w:rPr>
        <w:t xml:space="preserve"> A.V., Kuzmina N.S., </w:t>
      </w:r>
      <w:proofErr w:type="spellStart"/>
      <w:r w:rsidRPr="00A17E25">
        <w:rPr>
          <w:rFonts w:eastAsia="Calibri"/>
          <w:bCs/>
          <w:color w:val="000000"/>
          <w:sz w:val="28"/>
          <w:szCs w:val="28"/>
          <w:lang w:val="en-US" w:eastAsia="ko-KR"/>
        </w:rPr>
        <w:t>Mazurina</w:t>
      </w:r>
      <w:proofErr w:type="spellEnd"/>
      <w:r w:rsidRPr="00A17E25">
        <w:rPr>
          <w:rFonts w:eastAsia="Calibri"/>
          <w:bCs/>
          <w:color w:val="000000"/>
          <w:sz w:val="28"/>
          <w:szCs w:val="28"/>
          <w:lang w:val="en-US" w:eastAsia="ko-KR"/>
        </w:rPr>
        <w:t xml:space="preserve"> S.A. et al. The method to detect </w:t>
      </w:r>
      <w:proofErr w:type="spellStart"/>
      <w:r w:rsidRPr="00A17E25">
        <w:rPr>
          <w:rFonts w:eastAsia="Calibri"/>
          <w:bCs/>
          <w:color w:val="000000"/>
          <w:sz w:val="28"/>
          <w:szCs w:val="28"/>
          <w:lang w:val="en-US" w:eastAsia="ko-KR"/>
        </w:rPr>
        <w:t>sige</w:t>
      </w:r>
      <w:proofErr w:type="spellEnd"/>
      <w:r w:rsidRPr="00A17E25">
        <w:rPr>
          <w:rFonts w:eastAsia="Calibri"/>
          <w:bCs/>
          <w:color w:val="000000"/>
          <w:sz w:val="28"/>
          <w:szCs w:val="28"/>
          <w:lang w:val="en-US" w:eastAsia="ko-KR"/>
        </w:rPr>
        <w:t xml:space="preserve"> to thyroid peroxidase in cases of the patients with autoimmune and allergic diseases // Microbiol J. – 2019. - №3. – </w:t>
      </w:r>
      <w:r w:rsidRPr="00A17E25">
        <w:rPr>
          <w:rFonts w:eastAsia="Calibri"/>
          <w:bCs/>
          <w:color w:val="000000"/>
          <w:sz w:val="28"/>
          <w:szCs w:val="28"/>
          <w:lang w:eastAsia="ko-KR"/>
        </w:rPr>
        <w:t>Р</w:t>
      </w:r>
      <w:r w:rsidRPr="00A17E25">
        <w:rPr>
          <w:rFonts w:eastAsia="Calibri"/>
          <w:bCs/>
          <w:color w:val="000000"/>
          <w:sz w:val="28"/>
          <w:szCs w:val="28"/>
          <w:lang w:val="en-US" w:eastAsia="ko-KR"/>
        </w:rPr>
        <w:t>. 31–36.</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proofErr w:type="spellStart"/>
      <w:r w:rsidRPr="00A17E25">
        <w:rPr>
          <w:rFonts w:eastAsia="Calibri"/>
          <w:bCs/>
          <w:color w:val="000000"/>
          <w:sz w:val="28"/>
          <w:szCs w:val="28"/>
          <w:lang w:val="en-US" w:eastAsia="ko-KR"/>
        </w:rPr>
        <w:t>Drozdovitch</w:t>
      </w:r>
      <w:proofErr w:type="spellEnd"/>
      <w:r w:rsidRPr="00A17E25">
        <w:rPr>
          <w:rFonts w:eastAsia="Calibri"/>
          <w:bCs/>
          <w:color w:val="000000"/>
          <w:sz w:val="28"/>
          <w:szCs w:val="28"/>
          <w:lang w:val="en-US" w:eastAsia="ko-KR"/>
        </w:rPr>
        <w:t xml:space="preserve"> V., </w:t>
      </w:r>
      <w:proofErr w:type="spellStart"/>
      <w:r w:rsidRPr="00A17E25">
        <w:rPr>
          <w:rFonts w:eastAsia="Calibri"/>
          <w:bCs/>
          <w:color w:val="000000"/>
          <w:sz w:val="28"/>
          <w:szCs w:val="28"/>
          <w:lang w:val="en-US" w:eastAsia="ko-KR"/>
        </w:rPr>
        <w:t>Schonfeld</w:t>
      </w:r>
      <w:proofErr w:type="spellEnd"/>
      <w:r w:rsidRPr="00A17E25">
        <w:rPr>
          <w:rFonts w:eastAsia="Calibri"/>
          <w:bCs/>
          <w:color w:val="000000"/>
          <w:sz w:val="28"/>
          <w:szCs w:val="28"/>
          <w:lang w:val="en-US" w:eastAsia="ko-KR"/>
        </w:rPr>
        <w:t xml:space="preserve"> S., </w:t>
      </w:r>
      <w:proofErr w:type="spellStart"/>
      <w:r w:rsidRPr="00A17E25">
        <w:rPr>
          <w:rFonts w:eastAsia="Calibri"/>
          <w:bCs/>
          <w:color w:val="000000"/>
          <w:sz w:val="28"/>
          <w:szCs w:val="28"/>
          <w:lang w:val="en-US" w:eastAsia="ko-KR"/>
        </w:rPr>
        <w:t>Akimzhanov</w:t>
      </w:r>
      <w:proofErr w:type="spellEnd"/>
      <w:r w:rsidRPr="00A17E25">
        <w:rPr>
          <w:rFonts w:eastAsia="Calibri"/>
          <w:bCs/>
          <w:color w:val="000000"/>
          <w:sz w:val="28"/>
          <w:szCs w:val="28"/>
          <w:lang w:val="en-US" w:eastAsia="ko-KR"/>
        </w:rPr>
        <w:t xml:space="preserve"> K., </w:t>
      </w:r>
      <w:proofErr w:type="spellStart"/>
      <w:r w:rsidRPr="00A17E25">
        <w:rPr>
          <w:rFonts w:eastAsia="Calibri"/>
          <w:bCs/>
          <w:color w:val="000000"/>
          <w:sz w:val="28"/>
          <w:szCs w:val="28"/>
          <w:lang w:val="en-US" w:eastAsia="ko-KR"/>
        </w:rPr>
        <w:t>Aldyngurov</w:t>
      </w:r>
      <w:proofErr w:type="spellEnd"/>
      <w:r w:rsidRPr="00A17E25">
        <w:rPr>
          <w:rFonts w:eastAsia="Calibri"/>
          <w:bCs/>
          <w:color w:val="000000"/>
          <w:sz w:val="28"/>
          <w:szCs w:val="28"/>
          <w:lang w:val="en-US" w:eastAsia="ko-KR"/>
        </w:rPr>
        <w:t xml:space="preserve"> D., Land C.E., </w:t>
      </w:r>
      <w:proofErr w:type="spellStart"/>
      <w:r w:rsidRPr="00A17E25">
        <w:rPr>
          <w:rFonts w:eastAsia="Calibri"/>
          <w:bCs/>
          <w:color w:val="000000"/>
          <w:sz w:val="28"/>
          <w:szCs w:val="28"/>
          <w:lang w:val="en-US" w:eastAsia="ko-KR"/>
        </w:rPr>
        <w:t>Luckyanov</w:t>
      </w:r>
      <w:proofErr w:type="spellEnd"/>
      <w:r w:rsidRPr="00A17E25">
        <w:rPr>
          <w:rFonts w:eastAsia="Calibri"/>
          <w:bCs/>
          <w:color w:val="000000"/>
          <w:sz w:val="28"/>
          <w:szCs w:val="28"/>
          <w:lang w:val="en-US" w:eastAsia="ko-KR"/>
        </w:rPr>
        <w:t xml:space="preserve"> N. et al. Behavior and food consumption pattern of the population exposed in1949–1962 to fallout from Semipalatinsk nuclear test site in Kazakhstan // </w:t>
      </w:r>
      <w:proofErr w:type="spellStart"/>
      <w:r w:rsidRPr="00A17E25">
        <w:rPr>
          <w:rFonts w:eastAsia="Calibri"/>
          <w:bCs/>
          <w:color w:val="000000"/>
          <w:sz w:val="28"/>
          <w:szCs w:val="28"/>
          <w:lang w:val="en-US" w:eastAsia="ko-KR"/>
        </w:rPr>
        <w:t>Radiat</w:t>
      </w:r>
      <w:proofErr w:type="spellEnd"/>
      <w:r w:rsidRPr="00A17E25">
        <w:rPr>
          <w:rFonts w:eastAsia="Calibri"/>
          <w:bCs/>
          <w:color w:val="000000"/>
          <w:sz w:val="28"/>
          <w:szCs w:val="28"/>
          <w:lang w:val="en-US" w:eastAsia="ko-KR"/>
        </w:rPr>
        <w:t xml:space="preserve"> Environ </w:t>
      </w:r>
      <w:proofErr w:type="spellStart"/>
      <w:r w:rsidRPr="00A17E25">
        <w:rPr>
          <w:rFonts w:eastAsia="Calibri"/>
          <w:bCs/>
          <w:color w:val="000000"/>
          <w:sz w:val="28"/>
          <w:szCs w:val="28"/>
          <w:lang w:val="en-US" w:eastAsia="ko-KR"/>
        </w:rPr>
        <w:t>Biophys</w:t>
      </w:r>
      <w:proofErr w:type="spellEnd"/>
      <w:r w:rsidRPr="00A17E25">
        <w:rPr>
          <w:rFonts w:eastAsia="Calibri"/>
          <w:bCs/>
          <w:color w:val="000000"/>
          <w:sz w:val="28"/>
          <w:szCs w:val="28"/>
          <w:lang w:val="en-US" w:eastAsia="ko-KR"/>
        </w:rPr>
        <w:t xml:space="preserve">. – 2011. - </w:t>
      </w:r>
      <w:r w:rsidRPr="00A17E25">
        <w:rPr>
          <w:rFonts w:eastAsia="Calibri"/>
          <w:color w:val="000000"/>
          <w:sz w:val="28"/>
          <w:szCs w:val="28"/>
          <w:lang w:val="en-US" w:eastAsia="ko-KR"/>
        </w:rPr>
        <w:t>Vol. 5</w:t>
      </w:r>
      <w:r w:rsidRPr="00A17E25">
        <w:rPr>
          <w:rFonts w:eastAsia="Calibri"/>
          <w:bCs/>
          <w:color w:val="000000"/>
          <w:sz w:val="28"/>
          <w:szCs w:val="28"/>
          <w:lang w:val="en-US" w:eastAsia="ko-KR"/>
        </w:rPr>
        <w:t xml:space="preserve">0, №1. – </w:t>
      </w:r>
      <w:r w:rsidRPr="00A17E25">
        <w:rPr>
          <w:rFonts w:eastAsia="Calibri"/>
          <w:bCs/>
          <w:color w:val="000000"/>
          <w:sz w:val="28"/>
          <w:szCs w:val="28"/>
          <w:lang w:eastAsia="ko-KR"/>
        </w:rPr>
        <w:t>Р</w:t>
      </w:r>
      <w:r w:rsidRPr="00A17E25">
        <w:rPr>
          <w:rFonts w:eastAsia="Calibri"/>
          <w:bCs/>
          <w:color w:val="000000"/>
          <w:sz w:val="28"/>
          <w:szCs w:val="28"/>
          <w:lang w:val="en-US" w:eastAsia="ko-KR"/>
        </w:rPr>
        <w:t>. 91–103.</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proofErr w:type="spellStart"/>
      <w:r w:rsidRPr="00A17E25">
        <w:rPr>
          <w:rFonts w:eastAsia="Calibri"/>
          <w:bCs/>
          <w:color w:val="000000"/>
          <w:sz w:val="28"/>
          <w:szCs w:val="28"/>
          <w:lang w:val="en-US" w:eastAsia="ko-KR"/>
        </w:rPr>
        <w:t>Semenova</w:t>
      </w:r>
      <w:proofErr w:type="spellEnd"/>
      <w:r w:rsidRPr="00A17E25">
        <w:rPr>
          <w:rFonts w:eastAsia="Calibri"/>
          <w:bCs/>
          <w:color w:val="000000"/>
          <w:sz w:val="28"/>
          <w:szCs w:val="28"/>
          <w:lang w:val="en-US" w:eastAsia="ko-KR"/>
        </w:rPr>
        <w:t xml:space="preserve"> Y., </w:t>
      </w:r>
      <w:proofErr w:type="spellStart"/>
      <w:r w:rsidRPr="00A17E25">
        <w:rPr>
          <w:rFonts w:eastAsia="Calibri"/>
          <w:bCs/>
          <w:color w:val="000000"/>
          <w:sz w:val="28"/>
          <w:szCs w:val="28"/>
          <w:lang w:val="en-US" w:eastAsia="ko-KR"/>
        </w:rPr>
        <w:t>Pivina</w:t>
      </w:r>
      <w:proofErr w:type="spellEnd"/>
      <w:r w:rsidRPr="00A17E25">
        <w:rPr>
          <w:rFonts w:eastAsia="Calibri"/>
          <w:bCs/>
          <w:color w:val="000000"/>
          <w:sz w:val="28"/>
          <w:szCs w:val="28"/>
          <w:lang w:val="en-US" w:eastAsia="ko-KR"/>
        </w:rPr>
        <w:t xml:space="preserve"> L., </w:t>
      </w:r>
      <w:proofErr w:type="spellStart"/>
      <w:r w:rsidRPr="00A17E25">
        <w:rPr>
          <w:rFonts w:eastAsia="Calibri"/>
          <w:bCs/>
          <w:color w:val="000000"/>
          <w:sz w:val="28"/>
          <w:szCs w:val="28"/>
          <w:lang w:val="en-US" w:eastAsia="ko-KR"/>
        </w:rPr>
        <w:t>Zhunussov</w:t>
      </w:r>
      <w:proofErr w:type="spellEnd"/>
      <w:r w:rsidRPr="00A17E25">
        <w:rPr>
          <w:rFonts w:eastAsia="Calibri"/>
          <w:bCs/>
          <w:color w:val="000000"/>
          <w:sz w:val="28"/>
          <w:szCs w:val="28"/>
          <w:lang w:val="en-US" w:eastAsia="ko-KR"/>
        </w:rPr>
        <w:t xml:space="preserve"> Y., </w:t>
      </w:r>
      <w:proofErr w:type="spellStart"/>
      <w:r w:rsidRPr="00A17E25">
        <w:rPr>
          <w:rFonts w:eastAsia="Calibri"/>
          <w:bCs/>
          <w:color w:val="000000"/>
          <w:sz w:val="28"/>
          <w:szCs w:val="28"/>
          <w:lang w:val="en-US" w:eastAsia="ko-KR"/>
        </w:rPr>
        <w:t>Zhanaspayev</w:t>
      </w:r>
      <w:proofErr w:type="spellEnd"/>
      <w:r w:rsidRPr="00A17E25">
        <w:rPr>
          <w:rFonts w:eastAsia="Calibri"/>
          <w:bCs/>
          <w:color w:val="000000"/>
          <w:sz w:val="28"/>
          <w:szCs w:val="28"/>
          <w:lang w:val="en-US" w:eastAsia="ko-KR"/>
        </w:rPr>
        <w:t xml:space="preserve"> M., Chirumbolo S., </w:t>
      </w:r>
      <w:proofErr w:type="spellStart"/>
      <w:r w:rsidRPr="00A17E25">
        <w:rPr>
          <w:rFonts w:eastAsia="Calibri"/>
          <w:bCs/>
          <w:color w:val="000000"/>
          <w:sz w:val="28"/>
          <w:szCs w:val="28"/>
          <w:lang w:val="en-US" w:eastAsia="ko-KR"/>
        </w:rPr>
        <w:t>Muzdubayeva</w:t>
      </w:r>
      <w:proofErr w:type="spellEnd"/>
      <w:r w:rsidRPr="00A17E25">
        <w:rPr>
          <w:rFonts w:eastAsia="Calibri"/>
          <w:bCs/>
          <w:color w:val="000000"/>
          <w:sz w:val="28"/>
          <w:szCs w:val="28"/>
          <w:lang w:val="en-US" w:eastAsia="ko-KR"/>
        </w:rPr>
        <w:t xml:space="preserve"> Z. et al. Radiation-related health hazards to uranium miners // Environ Sci </w:t>
      </w:r>
      <w:proofErr w:type="spellStart"/>
      <w:r w:rsidRPr="00A17E25">
        <w:rPr>
          <w:rFonts w:eastAsia="Calibri"/>
          <w:bCs/>
          <w:color w:val="000000"/>
          <w:sz w:val="28"/>
          <w:szCs w:val="28"/>
          <w:lang w:val="en-US" w:eastAsia="ko-KR"/>
        </w:rPr>
        <w:t>Pollut</w:t>
      </w:r>
      <w:proofErr w:type="spellEnd"/>
      <w:r w:rsidRPr="00A17E25">
        <w:rPr>
          <w:rFonts w:eastAsia="Calibri"/>
          <w:bCs/>
          <w:color w:val="000000"/>
          <w:sz w:val="28"/>
          <w:szCs w:val="28"/>
          <w:lang w:val="en-US" w:eastAsia="ko-KR"/>
        </w:rPr>
        <w:t xml:space="preserve"> Res Int. – 2020. - </w:t>
      </w:r>
      <w:r w:rsidRPr="00A17E25">
        <w:rPr>
          <w:rFonts w:eastAsia="Calibri"/>
          <w:color w:val="000000"/>
          <w:sz w:val="28"/>
          <w:szCs w:val="28"/>
          <w:lang w:val="en-US" w:eastAsia="ko-KR"/>
        </w:rPr>
        <w:t>Vol.</w:t>
      </w:r>
      <w:r w:rsidRPr="00A17E25">
        <w:rPr>
          <w:rFonts w:eastAsia="Calibri"/>
          <w:b/>
          <w:bCs/>
          <w:color w:val="000000"/>
          <w:sz w:val="28"/>
          <w:szCs w:val="28"/>
          <w:lang w:val="en-US" w:eastAsia="ko-KR"/>
        </w:rPr>
        <w:t xml:space="preserve"> </w:t>
      </w:r>
      <w:r w:rsidRPr="00A17E25">
        <w:rPr>
          <w:rFonts w:eastAsia="Calibri"/>
          <w:bCs/>
          <w:color w:val="000000"/>
          <w:sz w:val="28"/>
          <w:szCs w:val="28"/>
          <w:lang w:val="en-US" w:eastAsia="ko-KR"/>
        </w:rPr>
        <w:t xml:space="preserve">27, №28. – </w:t>
      </w:r>
      <w:r w:rsidRPr="00A17E25">
        <w:rPr>
          <w:rFonts w:eastAsia="Calibri"/>
          <w:bCs/>
          <w:color w:val="000000"/>
          <w:sz w:val="28"/>
          <w:szCs w:val="28"/>
          <w:lang w:eastAsia="ko-KR"/>
        </w:rPr>
        <w:t>Р</w:t>
      </w:r>
      <w:r w:rsidRPr="00A17E25">
        <w:rPr>
          <w:rFonts w:eastAsia="Calibri"/>
          <w:bCs/>
          <w:color w:val="000000"/>
          <w:sz w:val="28"/>
          <w:szCs w:val="28"/>
          <w:lang w:val="en-US" w:eastAsia="ko-KR"/>
        </w:rPr>
        <w:t>. 34808–34822.</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proofErr w:type="spellStart"/>
      <w:r w:rsidRPr="00A17E25">
        <w:rPr>
          <w:rFonts w:eastAsia="Calibri"/>
          <w:bCs/>
          <w:color w:val="000000"/>
          <w:sz w:val="28"/>
          <w:szCs w:val="28"/>
          <w:lang w:val="en-US" w:eastAsia="ko-KR"/>
        </w:rPr>
        <w:t>Kudabayeva</w:t>
      </w:r>
      <w:proofErr w:type="spellEnd"/>
      <w:r w:rsidRPr="00A17E25">
        <w:rPr>
          <w:rFonts w:eastAsia="Calibri"/>
          <w:bCs/>
          <w:color w:val="000000"/>
          <w:sz w:val="28"/>
          <w:szCs w:val="28"/>
          <w:lang w:val="en-US" w:eastAsia="ko-KR"/>
        </w:rPr>
        <w:t xml:space="preserve"> K.I., </w:t>
      </w:r>
      <w:proofErr w:type="spellStart"/>
      <w:r w:rsidRPr="00A17E25">
        <w:rPr>
          <w:rFonts w:eastAsia="Calibri"/>
          <w:bCs/>
          <w:color w:val="000000"/>
          <w:sz w:val="28"/>
          <w:szCs w:val="28"/>
          <w:lang w:val="en-US" w:eastAsia="ko-KR"/>
        </w:rPr>
        <w:t>Koshmaganbetova</w:t>
      </w:r>
      <w:proofErr w:type="spellEnd"/>
      <w:r w:rsidRPr="00A17E25">
        <w:rPr>
          <w:rFonts w:eastAsia="Calibri"/>
          <w:bCs/>
          <w:color w:val="000000"/>
          <w:sz w:val="28"/>
          <w:szCs w:val="28"/>
          <w:lang w:val="en-US" w:eastAsia="ko-KR"/>
        </w:rPr>
        <w:t xml:space="preserve"> G.K., </w:t>
      </w:r>
      <w:proofErr w:type="spellStart"/>
      <w:r w:rsidRPr="00A17E25">
        <w:rPr>
          <w:rFonts w:eastAsia="Calibri"/>
          <w:bCs/>
          <w:color w:val="000000"/>
          <w:sz w:val="28"/>
          <w:szCs w:val="28"/>
          <w:lang w:val="en-US" w:eastAsia="ko-KR"/>
        </w:rPr>
        <w:t>Mickuviene</w:t>
      </w:r>
      <w:proofErr w:type="spellEnd"/>
      <w:r w:rsidRPr="00A17E25">
        <w:rPr>
          <w:rFonts w:eastAsia="Calibri"/>
          <w:bCs/>
          <w:color w:val="000000"/>
          <w:sz w:val="28"/>
          <w:szCs w:val="28"/>
          <w:lang w:val="en-US" w:eastAsia="ko-KR"/>
        </w:rPr>
        <w:t xml:space="preserve"> N., </w:t>
      </w:r>
      <w:proofErr w:type="spellStart"/>
      <w:r w:rsidRPr="00A17E25">
        <w:rPr>
          <w:rFonts w:eastAsia="Calibri"/>
          <w:bCs/>
          <w:color w:val="000000"/>
          <w:sz w:val="28"/>
          <w:szCs w:val="28"/>
          <w:lang w:val="en-US" w:eastAsia="ko-KR"/>
        </w:rPr>
        <w:t>Skalnaya</w:t>
      </w:r>
      <w:proofErr w:type="spellEnd"/>
      <w:r w:rsidRPr="00A17E25">
        <w:rPr>
          <w:rFonts w:eastAsia="Calibri"/>
          <w:bCs/>
          <w:color w:val="000000"/>
          <w:sz w:val="28"/>
          <w:szCs w:val="28"/>
          <w:lang w:val="en-US" w:eastAsia="ko-KR"/>
        </w:rPr>
        <w:t xml:space="preserve"> M.G., </w:t>
      </w:r>
      <w:proofErr w:type="spellStart"/>
      <w:r w:rsidRPr="00A17E25">
        <w:rPr>
          <w:rFonts w:eastAsia="Calibri"/>
          <w:bCs/>
          <w:color w:val="000000"/>
          <w:sz w:val="28"/>
          <w:szCs w:val="28"/>
          <w:lang w:val="en-US" w:eastAsia="ko-KR"/>
        </w:rPr>
        <w:t>Tinkov</w:t>
      </w:r>
      <w:proofErr w:type="spellEnd"/>
      <w:r w:rsidRPr="00A17E25">
        <w:rPr>
          <w:rFonts w:eastAsia="Calibri"/>
          <w:bCs/>
          <w:color w:val="000000"/>
          <w:sz w:val="28"/>
          <w:szCs w:val="28"/>
          <w:lang w:val="en-US" w:eastAsia="ko-KR"/>
        </w:rPr>
        <w:t xml:space="preserve"> A.A., </w:t>
      </w:r>
      <w:proofErr w:type="spellStart"/>
      <w:r w:rsidRPr="00A17E25">
        <w:rPr>
          <w:rFonts w:eastAsia="Calibri"/>
          <w:bCs/>
          <w:color w:val="000000"/>
          <w:sz w:val="28"/>
          <w:szCs w:val="28"/>
          <w:lang w:val="en-US" w:eastAsia="ko-KR"/>
        </w:rPr>
        <w:t>Skalny</w:t>
      </w:r>
      <w:proofErr w:type="spellEnd"/>
      <w:r w:rsidRPr="00A17E25">
        <w:rPr>
          <w:rFonts w:eastAsia="Calibri"/>
          <w:bCs/>
          <w:color w:val="000000"/>
          <w:sz w:val="28"/>
          <w:szCs w:val="28"/>
          <w:lang w:val="en-US" w:eastAsia="ko-KR"/>
        </w:rPr>
        <w:t xml:space="preserve"> A.V. Hair Trace Elements are Associated with Increased Thyroid Volume in Schoolchildren with Goiter // Biol Trace Elem Res. -  2016. - </w:t>
      </w:r>
      <w:r w:rsidRPr="00A17E25">
        <w:rPr>
          <w:rFonts w:eastAsia="Calibri"/>
          <w:color w:val="000000"/>
          <w:sz w:val="28"/>
          <w:szCs w:val="28"/>
          <w:lang w:val="en-US" w:eastAsia="ko-KR"/>
        </w:rPr>
        <w:t>Vol. 174</w:t>
      </w:r>
      <w:r w:rsidRPr="00A17E25">
        <w:rPr>
          <w:rFonts w:eastAsia="Calibri"/>
          <w:bCs/>
          <w:color w:val="000000"/>
          <w:sz w:val="28"/>
          <w:szCs w:val="28"/>
          <w:lang w:val="en-US" w:eastAsia="ko-KR"/>
        </w:rPr>
        <w:t xml:space="preserve">, №2. – </w:t>
      </w:r>
      <w:r w:rsidRPr="00A17E25">
        <w:rPr>
          <w:rFonts w:eastAsia="Calibri"/>
          <w:bCs/>
          <w:color w:val="000000"/>
          <w:sz w:val="28"/>
          <w:szCs w:val="28"/>
          <w:lang w:eastAsia="ko-KR"/>
        </w:rPr>
        <w:t>Р</w:t>
      </w:r>
      <w:r w:rsidRPr="00A17E25">
        <w:rPr>
          <w:rFonts w:eastAsia="Calibri"/>
          <w:bCs/>
          <w:color w:val="000000"/>
          <w:sz w:val="28"/>
          <w:szCs w:val="28"/>
          <w:lang w:val="en-US" w:eastAsia="ko-KR"/>
        </w:rPr>
        <w:t>. 261–266.</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proofErr w:type="spellStart"/>
      <w:r w:rsidRPr="00A17E25">
        <w:rPr>
          <w:rFonts w:eastAsia="Calibri"/>
          <w:bCs/>
          <w:color w:val="000000"/>
          <w:sz w:val="28"/>
          <w:szCs w:val="28"/>
          <w:lang w:val="en-US" w:eastAsia="ko-KR"/>
        </w:rPr>
        <w:t>Semenova</w:t>
      </w:r>
      <w:proofErr w:type="spellEnd"/>
      <w:r w:rsidRPr="00A17E25">
        <w:rPr>
          <w:rFonts w:eastAsia="Calibri"/>
          <w:bCs/>
          <w:color w:val="000000"/>
          <w:sz w:val="28"/>
          <w:szCs w:val="28"/>
          <w:lang w:val="en-US" w:eastAsia="ko-KR"/>
        </w:rPr>
        <w:t xml:space="preserve"> Y., </w:t>
      </w:r>
      <w:proofErr w:type="spellStart"/>
      <w:r w:rsidRPr="00A17E25">
        <w:rPr>
          <w:rFonts w:eastAsia="Calibri"/>
          <w:bCs/>
          <w:color w:val="000000"/>
          <w:sz w:val="28"/>
          <w:szCs w:val="28"/>
          <w:lang w:val="en-US" w:eastAsia="ko-KR"/>
        </w:rPr>
        <w:t>Zhunussov</w:t>
      </w:r>
      <w:proofErr w:type="spellEnd"/>
      <w:r w:rsidRPr="00A17E25">
        <w:rPr>
          <w:rFonts w:eastAsia="Calibri"/>
          <w:bCs/>
          <w:color w:val="000000"/>
          <w:sz w:val="28"/>
          <w:szCs w:val="28"/>
          <w:lang w:val="en-US" w:eastAsia="ko-KR"/>
        </w:rPr>
        <w:t xml:space="preserve"> Y., </w:t>
      </w:r>
      <w:proofErr w:type="spellStart"/>
      <w:r w:rsidRPr="00A17E25">
        <w:rPr>
          <w:rFonts w:eastAsia="Calibri"/>
          <w:bCs/>
          <w:color w:val="000000"/>
          <w:sz w:val="28"/>
          <w:szCs w:val="28"/>
          <w:lang w:val="en-US" w:eastAsia="ko-KR"/>
        </w:rPr>
        <w:t>Pivina</w:t>
      </w:r>
      <w:proofErr w:type="spellEnd"/>
      <w:r w:rsidRPr="00A17E25">
        <w:rPr>
          <w:rFonts w:eastAsia="Calibri"/>
          <w:bCs/>
          <w:color w:val="000000"/>
          <w:sz w:val="28"/>
          <w:szCs w:val="28"/>
          <w:lang w:val="en-US" w:eastAsia="ko-KR"/>
        </w:rPr>
        <w:t xml:space="preserve"> L., </w:t>
      </w:r>
      <w:proofErr w:type="spellStart"/>
      <w:r w:rsidRPr="00A17E25">
        <w:rPr>
          <w:rFonts w:eastAsia="Calibri"/>
          <w:bCs/>
          <w:color w:val="000000"/>
          <w:sz w:val="28"/>
          <w:szCs w:val="28"/>
          <w:lang w:val="en-US" w:eastAsia="ko-KR"/>
        </w:rPr>
        <w:t>Abisheva</w:t>
      </w:r>
      <w:proofErr w:type="spellEnd"/>
      <w:r w:rsidRPr="00A17E25">
        <w:rPr>
          <w:rFonts w:eastAsia="Calibri"/>
          <w:bCs/>
          <w:color w:val="000000"/>
          <w:sz w:val="28"/>
          <w:szCs w:val="28"/>
          <w:lang w:val="en-US" w:eastAsia="ko-KR"/>
        </w:rPr>
        <w:t xml:space="preserve"> A., </w:t>
      </w:r>
      <w:proofErr w:type="spellStart"/>
      <w:r w:rsidRPr="00A17E25">
        <w:rPr>
          <w:rFonts w:eastAsia="Calibri"/>
          <w:bCs/>
          <w:color w:val="000000"/>
          <w:sz w:val="28"/>
          <w:szCs w:val="28"/>
          <w:lang w:val="en-US" w:eastAsia="ko-KR"/>
        </w:rPr>
        <w:t>Tinkov</w:t>
      </w:r>
      <w:proofErr w:type="spellEnd"/>
      <w:r w:rsidRPr="00A17E25">
        <w:rPr>
          <w:rFonts w:eastAsia="Calibri"/>
          <w:bCs/>
          <w:color w:val="000000"/>
          <w:sz w:val="28"/>
          <w:szCs w:val="28"/>
          <w:lang w:val="en-US" w:eastAsia="ko-KR"/>
        </w:rPr>
        <w:t xml:space="preserve"> A., </w:t>
      </w:r>
      <w:proofErr w:type="spellStart"/>
      <w:r w:rsidRPr="00A17E25">
        <w:rPr>
          <w:rFonts w:eastAsia="Calibri"/>
          <w:bCs/>
          <w:color w:val="000000"/>
          <w:sz w:val="28"/>
          <w:szCs w:val="28"/>
          <w:lang w:val="en-US" w:eastAsia="ko-KR"/>
        </w:rPr>
        <w:t>Belikhina</w:t>
      </w:r>
      <w:proofErr w:type="spellEnd"/>
      <w:r w:rsidRPr="00A17E25">
        <w:rPr>
          <w:rFonts w:eastAsia="Calibri"/>
          <w:bCs/>
          <w:color w:val="000000"/>
          <w:sz w:val="28"/>
          <w:szCs w:val="28"/>
          <w:lang w:val="en-US" w:eastAsia="ko-KR"/>
        </w:rPr>
        <w:t xml:space="preserve"> T. et al. Trace element biomonitoring in hair and blood of occupationally unexposed population residing in polluted areas of East Kazakhstan and Pavlodar regions // J Trace Elem Med Biol. – 2019. - </w:t>
      </w:r>
      <w:r w:rsidRPr="00A17E25">
        <w:rPr>
          <w:rFonts w:eastAsia="Calibri"/>
          <w:color w:val="000000"/>
          <w:sz w:val="28"/>
          <w:szCs w:val="28"/>
          <w:lang w:val="en-US" w:eastAsia="ko-KR"/>
        </w:rPr>
        <w:t>Vol.</w:t>
      </w:r>
      <w:r w:rsidRPr="00A17E25">
        <w:rPr>
          <w:rFonts w:eastAsia="Calibri"/>
          <w:b/>
          <w:bCs/>
          <w:color w:val="000000"/>
          <w:sz w:val="28"/>
          <w:szCs w:val="28"/>
          <w:lang w:val="en-US" w:eastAsia="ko-KR"/>
        </w:rPr>
        <w:t xml:space="preserve"> </w:t>
      </w:r>
      <w:r w:rsidRPr="00A17E25">
        <w:rPr>
          <w:rFonts w:eastAsia="Calibri"/>
          <w:bCs/>
          <w:color w:val="000000"/>
          <w:sz w:val="28"/>
          <w:szCs w:val="28"/>
          <w:lang w:val="en-US" w:eastAsia="ko-KR"/>
        </w:rPr>
        <w:t xml:space="preserve">56. – </w:t>
      </w:r>
      <w:r w:rsidRPr="00A17E25">
        <w:rPr>
          <w:rFonts w:eastAsia="Calibri"/>
          <w:bCs/>
          <w:color w:val="000000"/>
          <w:sz w:val="28"/>
          <w:szCs w:val="28"/>
          <w:lang w:eastAsia="ko-KR"/>
        </w:rPr>
        <w:t>Р</w:t>
      </w:r>
      <w:r w:rsidRPr="00A17E25">
        <w:rPr>
          <w:rFonts w:eastAsia="Calibri"/>
          <w:bCs/>
          <w:color w:val="000000"/>
          <w:sz w:val="28"/>
          <w:szCs w:val="28"/>
          <w:lang w:val="en-US" w:eastAsia="ko-KR"/>
        </w:rPr>
        <w:t>. 31–37.</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Merrill S.J., </w:t>
      </w:r>
      <w:proofErr w:type="spellStart"/>
      <w:r w:rsidRPr="00A17E25">
        <w:rPr>
          <w:rFonts w:eastAsia="Calibri"/>
          <w:bCs/>
          <w:color w:val="000000"/>
          <w:sz w:val="28"/>
          <w:szCs w:val="28"/>
          <w:lang w:val="en-US" w:eastAsia="ko-KR"/>
        </w:rPr>
        <w:t>Minucci</w:t>
      </w:r>
      <w:proofErr w:type="spellEnd"/>
      <w:r w:rsidRPr="00A17E25">
        <w:rPr>
          <w:rFonts w:eastAsia="Calibri"/>
          <w:bCs/>
          <w:color w:val="000000"/>
          <w:sz w:val="28"/>
          <w:szCs w:val="28"/>
          <w:lang w:val="en-US" w:eastAsia="ko-KR"/>
        </w:rPr>
        <w:t xml:space="preserve"> S.B. Thyroid Autoimmunity: An Interplay of Factors // </w:t>
      </w:r>
      <w:proofErr w:type="spellStart"/>
      <w:r w:rsidRPr="00A17E25">
        <w:rPr>
          <w:rFonts w:eastAsia="Calibri"/>
          <w:bCs/>
          <w:color w:val="000000"/>
          <w:sz w:val="28"/>
          <w:szCs w:val="28"/>
          <w:lang w:val="en-US" w:eastAsia="ko-KR"/>
        </w:rPr>
        <w:t>Vitam</w:t>
      </w:r>
      <w:proofErr w:type="spellEnd"/>
      <w:r w:rsidRPr="00A17E25">
        <w:rPr>
          <w:rFonts w:eastAsia="Calibri"/>
          <w:bCs/>
          <w:color w:val="000000"/>
          <w:sz w:val="28"/>
          <w:szCs w:val="28"/>
          <w:lang w:val="en-US" w:eastAsia="ko-KR"/>
        </w:rPr>
        <w:t xml:space="preserve"> </w:t>
      </w:r>
      <w:proofErr w:type="spellStart"/>
      <w:r w:rsidRPr="00A17E25">
        <w:rPr>
          <w:rFonts w:eastAsia="Calibri"/>
          <w:bCs/>
          <w:color w:val="000000"/>
          <w:sz w:val="28"/>
          <w:szCs w:val="28"/>
          <w:lang w:val="en-US" w:eastAsia="ko-KR"/>
        </w:rPr>
        <w:t>Horm</w:t>
      </w:r>
      <w:proofErr w:type="spellEnd"/>
      <w:r w:rsidRPr="00A17E25">
        <w:rPr>
          <w:rFonts w:eastAsia="Calibri"/>
          <w:bCs/>
          <w:color w:val="000000"/>
          <w:sz w:val="28"/>
          <w:szCs w:val="28"/>
          <w:lang w:val="en-US" w:eastAsia="ko-KR"/>
        </w:rPr>
        <w:t xml:space="preserve">. – 2018. - </w:t>
      </w:r>
      <w:r w:rsidRPr="00A17E25">
        <w:rPr>
          <w:rFonts w:eastAsia="Calibri"/>
          <w:color w:val="000000"/>
          <w:sz w:val="28"/>
          <w:szCs w:val="28"/>
          <w:lang w:val="en-US" w:eastAsia="ko-KR"/>
        </w:rPr>
        <w:t>Vol.</w:t>
      </w:r>
      <w:r w:rsidRPr="00A17E25">
        <w:rPr>
          <w:rFonts w:eastAsia="Calibri"/>
          <w:b/>
          <w:bCs/>
          <w:color w:val="000000"/>
          <w:sz w:val="28"/>
          <w:szCs w:val="28"/>
          <w:lang w:val="en-US" w:eastAsia="ko-KR"/>
        </w:rPr>
        <w:t xml:space="preserve"> </w:t>
      </w:r>
      <w:r w:rsidRPr="00A17E25">
        <w:rPr>
          <w:rFonts w:eastAsia="Calibri"/>
          <w:bCs/>
          <w:color w:val="000000"/>
          <w:sz w:val="28"/>
          <w:szCs w:val="28"/>
          <w:lang w:val="en-US" w:eastAsia="ko-KR"/>
        </w:rPr>
        <w:t xml:space="preserve">106. – </w:t>
      </w:r>
      <w:r w:rsidRPr="00A17E25">
        <w:rPr>
          <w:rFonts w:eastAsia="Calibri"/>
          <w:bCs/>
          <w:color w:val="000000"/>
          <w:sz w:val="28"/>
          <w:szCs w:val="28"/>
          <w:lang w:eastAsia="ko-KR"/>
        </w:rPr>
        <w:t>Р</w:t>
      </w:r>
      <w:r w:rsidRPr="00A17E25">
        <w:rPr>
          <w:rFonts w:eastAsia="Calibri"/>
          <w:bCs/>
          <w:color w:val="000000"/>
          <w:sz w:val="28"/>
          <w:szCs w:val="28"/>
          <w:lang w:val="en-US" w:eastAsia="ko-KR"/>
        </w:rPr>
        <w:t>. 129–45.</w:t>
      </w:r>
    </w:p>
    <w:p w:rsidR="007E3A07" w:rsidRPr="00A17E25" w:rsidRDefault="007E3A07" w:rsidP="0007146D">
      <w:pPr>
        <w:numPr>
          <w:ilvl w:val="0"/>
          <w:numId w:val="13"/>
        </w:numPr>
        <w:tabs>
          <w:tab w:val="left" w:pos="1134"/>
          <w:tab w:val="left" w:pos="9356"/>
          <w:tab w:val="left" w:pos="9781"/>
        </w:tabs>
        <w:spacing w:line="252" w:lineRule="auto"/>
        <w:ind w:left="0" w:firstLine="567"/>
        <w:jc w:val="both"/>
        <w:rPr>
          <w:rFonts w:eastAsia="Calibri"/>
          <w:bCs/>
          <w:color w:val="000000"/>
          <w:sz w:val="28"/>
          <w:szCs w:val="28"/>
          <w:lang w:val="en-US" w:eastAsia="ko-KR"/>
        </w:rPr>
      </w:pPr>
      <w:r w:rsidRPr="00A17E25">
        <w:rPr>
          <w:rFonts w:eastAsia="Calibri"/>
          <w:bCs/>
          <w:color w:val="000000"/>
          <w:sz w:val="28"/>
          <w:szCs w:val="28"/>
          <w:lang w:val="en-US" w:eastAsia="ko-KR"/>
        </w:rPr>
        <w:t xml:space="preserve">Hamada A., </w:t>
      </w:r>
      <w:proofErr w:type="spellStart"/>
      <w:r w:rsidRPr="00A17E25">
        <w:rPr>
          <w:rFonts w:eastAsia="Calibri"/>
          <w:bCs/>
          <w:color w:val="000000"/>
          <w:sz w:val="28"/>
          <w:szCs w:val="28"/>
          <w:lang w:val="en-US" w:eastAsia="ko-KR"/>
        </w:rPr>
        <w:t>Zakupbekova</w:t>
      </w:r>
      <w:proofErr w:type="spellEnd"/>
      <w:r w:rsidRPr="00A17E25">
        <w:rPr>
          <w:rFonts w:eastAsia="Calibri"/>
          <w:bCs/>
          <w:color w:val="000000"/>
          <w:sz w:val="28"/>
          <w:szCs w:val="28"/>
          <w:lang w:val="en-US" w:eastAsia="ko-KR"/>
        </w:rPr>
        <w:t xml:space="preserve"> M., </w:t>
      </w:r>
      <w:proofErr w:type="spellStart"/>
      <w:r w:rsidRPr="00A17E25">
        <w:rPr>
          <w:rFonts w:eastAsia="Calibri"/>
          <w:bCs/>
          <w:color w:val="000000"/>
          <w:sz w:val="28"/>
          <w:szCs w:val="28"/>
          <w:lang w:val="en-US" w:eastAsia="ko-KR"/>
        </w:rPr>
        <w:t>Sagandikova</w:t>
      </w:r>
      <w:proofErr w:type="spellEnd"/>
      <w:r w:rsidRPr="00A17E25">
        <w:rPr>
          <w:rFonts w:eastAsia="Calibri"/>
          <w:bCs/>
          <w:color w:val="000000"/>
          <w:sz w:val="28"/>
          <w:szCs w:val="28"/>
          <w:lang w:val="en-US" w:eastAsia="ko-KR"/>
        </w:rPr>
        <w:t xml:space="preserve"> S., </w:t>
      </w:r>
      <w:proofErr w:type="spellStart"/>
      <w:r w:rsidRPr="00A17E25">
        <w:rPr>
          <w:rFonts w:eastAsia="Calibri"/>
          <w:bCs/>
          <w:color w:val="000000"/>
          <w:sz w:val="28"/>
          <w:szCs w:val="28"/>
          <w:lang w:val="en-US" w:eastAsia="ko-KR"/>
        </w:rPr>
        <w:t>Espenbetova</w:t>
      </w:r>
      <w:proofErr w:type="spellEnd"/>
      <w:r w:rsidRPr="00A17E25">
        <w:rPr>
          <w:rFonts w:eastAsia="Calibri"/>
          <w:bCs/>
          <w:color w:val="000000"/>
          <w:sz w:val="28"/>
          <w:szCs w:val="28"/>
          <w:lang w:val="en-US" w:eastAsia="ko-KR"/>
        </w:rPr>
        <w:t xml:space="preserve"> M., Ohashi T., </w:t>
      </w:r>
      <w:proofErr w:type="spellStart"/>
      <w:r w:rsidRPr="00A17E25">
        <w:rPr>
          <w:rFonts w:eastAsia="Calibri"/>
          <w:bCs/>
          <w:color w:val="000000"/>
          <w:sz w:val="28"/>
          <w:szCs w:val="28"/>
          <w:lang w:val="en-US" w:eastAsia="ko-KR"/>
        </w:rPr>
        <w:t>Takamura</w:t>
      </w:r>
      <w:proofErr w:type="spellEnd"/>
      <w:r w:rsidRPr="00A17E25">
        <w:rPr>
          <w:rFonts w:eastAsia="Calibri"/>
          <w:bCs/>
          <w:color w:val="000000"/>
          <w:sz w:val="28"/>
          <w:szCs w:val="28"/>
          <w:lang w:val="en-US" w:eastAsia="ko-KR"/>
        </w:rPr>
        <w:t xml:space="preserve"> N. et al. Iodine prophylaxis around the Semipalatinsk Nuclear Testing Site, Republic of </w:t>
      </w:r>
      <w:proofErr w:type="spellStart"/>
      <w:r w:rsidRPr="00A17E25">
        <w:rPr>
          <w:rFonts w:eastAsia="Calibri"/>
          <w:bCs/>
          <w:color w:val="000000"/>
          <w:sz w:val="28"/>
          <w:szCs w:val="28"/>
          <w:lang w:val="en-US" w:eastAsia="ko-KR"/>
        </w:rPr>
        <w:t>Kazakstan</w:t>
      </w:r>
      <w:proofErr w:type="spellEnd"/>
      <w:r w:rsidRPr="00A17E25">
        <w:rPr>
          <w:rFonts w:eastAsia="Calibri"/>
          <w:bCs/>
          <w:color w:val="000000"/>
          <w:sz w:val="28"/>
          <w:szCs w:val="28"/>
          <w:lang w:val="en-US" w:eastAsia="ko-KR"/>
        </w:rPr>
        <w:t xml:space="preserve"> // Public Health </w:t>
      </w:r>
      <w:proofErr w:type="spellStart"/>
      <w:r w:rsidRPr="00A17E25">
        <w:rPr>
          <w:rFonts w:eastAsia="Calibri"/>
          <w:bCs/>
          <w:color w:val="000000"/>
          <w:sz w:val="28"/>
          <w:szCs w:val="28"/>
          <w:lang w:val="en-US" w:eastAsia="ko-KR"/>
        </w:rPr>
        <w:t>Nutr</w:t>
      </w:r>
      <w:proofErr w:type="spellEnd"/>
      <w:r w:rsidRPr="00A17E25">
        <w:rPr>
          <w:rFonts w:eastAsia="Calibri"/>
          <w:bCs/>
          <w:color w:val="000000"/>
          <w:sz w:val="28"/>
          <w:szCs w:val="28"/>
          <w:lang w:val="en-US" w:eastAsia="ko-KR"/>
        </w:rPr>
        <w:t>. – 2003. -</w:t>
      </w:r>
      <w:r w:rsidRPr="00A17E25">
        <w:rPr>
          <w:rFonts w:eastAsia="Calibri"/>
          <w:b/>
          <w:bCs/>
          <w:color w:val="000000"/>
          <w:sz w:val="28"/>
          <w:szCs w:val="28"/>
          <w:lang w:val="en-US" w:eastAsia="ko-KR"/>
        </w:rPr>
        <w:t xml:space="preserve"> </w:t>
      </w:r>
      <w:r w:rsidRPr="00A17E25">
        <w:rPr>
          <w:rFonts w:eastAsia="Calibri"/>
          <w:color w:val="000000"/>
          <w:sz w:val="28"/>
          <w:szCs w:val="28"/>
          <w:lang w:val="en-US" w:eastAsia="ko-KR"/>
        </w:rPr>
        <w:t>Vol. 6,</w:t>
      </w:r>
      <w:r w:rsidRPr="00A17E25">
        <w:rPr>
          <w:rFonts w:eastAsia="Calibri"/>
          <w:bCs/>
          <w:color w:val="000000"/>
          <w:sz w:val="28"/>
          <w:szCs w:val="28"/>
          <w:lang w:val="en-US" w:eastAsia="ko-KR"/>
        </w:rPr>
        <w:t xml:space="preserve"> №8. – </w:t>
      </w:r>
      <w:r w:rsidRPr="00A17E25">
        <w:rPr>
          <w:rFonts w:eastAsia="Calibri"/>
          <w:bCs/>
          <w:color w:val="000000"/>
          <w:sz w:val="28"/>
          <w:szCs w:val="28"/>
          <w:lang w:eastAsia="ko-KR"/>
        </w:rPr>
        <w:t>Р</w:t>
      </w:r>
      <w:r w:rsidRPr="00A17E25">
        <w:rPr>
          <w:rFonts w:eastAsia="Calibri"/>
          <w:bCs/>
          <w:color w:val="000000"/>
          <w:sz w:val="28"/>
          <w:szCs w:val="28"/>
          <w:lang w:val="en-US" w:eastAsia="ko-KR"/>
        </w:rPr>
        <w:t>. 785–789.</w:t>
      </w:r>
    </w:p>
    <w:p w:rsidR="007E3A07" w:rsidRPr="00A17E25" w:rsidRDefault="007E3A07" w:rsidP="0007146D">
      <w:pPr>
        <w:spacing w:line="252" w:lineRule="auto"/>
        <w:rPr>
          <w:sz w:val="28"/>
          <w:szCs w:val="28"/>
          <w:lang w:val="en-US"/>
        </w:rPr>
      </w:pPr>
    </w:p>
    <w:p w:rsidR="009D6FF0" w:rsidRPr="00A17E25" w:rsidRDefault="009D6FF0" w:rsidP="0007146D">
      <w:pPr>
        <w:pStyle w:val="1"/>
        <w:spacing w:line="252" w:lineRule="auto"/>
        <w:ind w:left="0" w:right="-1"/>
        <w:jc w:val="center"/>
        <w:rPr>
          <w:b w:val="0"/>
          <w:color w:val="000000"/>
          <w:lang w:val="en-US"/>
        </w:rPr>
      </w:pPr>
    </w:p>
    <w:p w:rsidR="00846F58" w:rsidRPr="00A17E25" w:rsidRDefault="00846F58" w:rsidP="000111A2">
      <w:pPr>
        <w:tabs>
          <w:tab w:val="left" w:pos="9356"/>
          <w:tab w:val="left" w:pos="9781"/>
        </w:tabs>
        <w:jc w:val="center"/>
        <w:rPr>
          <w:rFonts w:eastAsia="Calibri"/>
          <w:b/>
          <w:bCs/>
          <w:color w:val="000000"/>
          <w:sz w:val="28"/>
          <w:szCs w:val="28"/>
          <w:lang w:val="en-US" w:eastAsia="ko-KR"/>
        </w:rPr>
      </w:pPr>
    </w:p>
    <w:p w:rsidR="003F64F2" w:rsidRPr="00D95BAC" w:rsidRDefault="003F64F2" w:rsidP="00846F58">
      <w:pPr>
        <w:pStyle w:val="1"/>
        <w:tabs>
          <w:tab w:val="left" w:pos="851"/>
        </w:tabs>
        <w:spacing w:before="0"/>
        <w:ind w:left="0" w:firstLine="567"/>
        <w:jc w:val="center"/>
        <w:rPr>
          <w:color w:val="000000"/>
          <w:lang w:val="en-US"/>
        </w:rPr>
      </w:pPr>
    </w:p>
    <w:p w:rsidR="00AB4D53" w:rsidRPr="00D95BAC" w:rsidRDefault="00AB4D53" w:rsidP="00846F58">
      <w:pPr>
        <w:pStyle w:val="1"/>
        <w:tabs>
          <w:tab w:val="left" w:pos="851"/>
        </w:tabs>
        <w:spacing w:before="0"/>
        <w:ind w:left="0" w:firstLine="567"/>
        <w:jc w:val="center"/>
        <w:rPr>
          <w:color w:val="000000"/>
          <w:lang w:val="en-US"/>
        </w:rPr>
      </w:pPr>
    </w:p>
    <w:p w:rsidR="00AB4D53" w:rsidRPr="00D95BAC" w:rsidRDefault="00AB4D53" w:rsidP="00846F58">
      <w:pPr>
        <w:pStyle w:val="1"/>
        <w:tabs>
          <w:tab w:val="left" w:pos="851"/>
        </w:tabs>
        <w:spacing w:before="0"/>
        <w:ind w:left="0" w:firstLine="567"/>
        <w:jc w:val="center"/>
        <w:rPr>
          <w:color w:val="000000"/>
          <w:lang w:val="en-US"/>
        </w:rPr>
      </w:pPr>
    </w:p>
    <w:p w:rsidR="00AB4D53" w:rsidRPr="00D95BAC" w:rsidRDefault="00AB4D53" w:rsidP="00846F58">
      <w:pPr>
        <w:pStyle w:val="1"/>
        <w:tabs>
          <w:tab w:val="left" w:pos="851"/>
        </w:tabs>
        <w:spacing w:before="0"/>
        <w:ind w:left="0" w:firstLine="567"/>
        <w:jc w:val="center"/>
        <w:rPr>
          <w:color w:val="000000"/>
          <w:lang w:val="en-US"/>
        </w:rPr>
      </w:pPr>
    </w:p>
    <w:p w:rsidR="00AB4D53" w:rsidRPr="00D95BAC" w:rsidRDefault="00AB4D53" w:rsidP="00846F58">
      <w:pPr>
        <w:pStyle w:val="1"/>
        <w:tabs>
          <w:tab w:val="left" w:pos="851"/>
        </w:tabs>
        <w:spacing w:before="0"/>
        <w:ind w:left="0" w:firstLine="567"/>
        <w:jc w:val="center"/>
        <w:rPr>
          <w:color w:val="000000"/>
          <w:lang w:val="en-US"/>
        </w:rPr>
      </w:pPr>
    </w:p>
    <w:p w:rsidR="00AB4D53" w:rsidRDefault="00AB4D53" w:rsidP="00846F58">
      <w:pPr>
        <w:pStyle w:val="1"/>
        <w:tabs>
          <w:tab w:val="left" w:pos="851"/>
        </w:tabs>
        <w:spacing w:before="0"/>
        <w:ind w:left="0" w:firstLine="567"/>
        <w:jc w:val="center"/>
        <w:rPr>
          <w:color w:val="000000"/>
          <w:lang w:val="en-US"/>
        </w:rPr>
      </w:pPr>
    </w:p>
    <w:p w:rsidR="006759BC" w:rsidRPr="00E21D9A" w:rsidRDefault="006759BC" w:rsidP="00846F58">
      <w:pPr>
        <w:pStyle w:val="1"/>
        <w:tabs>
          <w:tab w:val="left" w:pos="851"/>
        </w:tabs>
        <w:spacing w:before="0"/>
        <w:ind w:left="0" w:firstLine="567"/>
        <w:jc w:val="center"/>
        <w:rPr>
          <w:color w:val="000000"/>
          <w:lang w:val="en-US"/>
        </w:rPr>
      </w:pPr>
    </w:p>
    <w:p w:rsidR="00AB4D53" w:rsidRPr="00D95BAC" w:rsidRDefault="00AB4D53" w:rsidP="00846F58">
      <w:pPr>
        <w:pStyle w:val="1"/>
        <w:tabs>
          <w:tab w:val="left" w:pos="851"/>
        </w:tabs>
        <w:spacing w:before="0"/>
        <w:ind w:left="0" w:firstLine="567"/>
        <w:jc w:val="center"/>
        <w:rPr>
          <w:color w:val="000000"/>
          <w:lang w:val="en-US"/>
        </w:rPr>
      </w:pPr>
    </w:p>
    <w:p w:rsidR="00846F58" w:rsidRDefault="00846F58" w:rsidP="002B35B8">
      <w:pPr>
        <w:pStyle w:val="1"/>
        <w:tabs>
          <w:tab w:val="left" w:pos="851"/>
        </w:tabs>
        <w:spacing w:before="0"/>
        <w:ind w:left="0"/>
        <w:jc w:val="center"/>
        <w:rPr>
          <w:color w:val="000000"/>
        </w:rPr>
      </w:pPr>
      <w:r w:rsidRPr="00A17E25">
        <w:rPr>
          <w:color w:val="000000"/>
        </w:rPr>
        <w:lastRenderedPageBreak/>
        <w:t>ПРИЛОЖЕНИЕ А</w:t>
      </w:r>
    </w:p>
    <w:p w:rsidR="002B35B8" w:rsidRPr="00A17E25" w:rsidRDefault="002B35B8" w:rsidP="00846F58">
      <w:pPr>
        <w:pStyle w:val="1"/>
        <w:tabs>
          <w:tab w:val="left" w:pos="851"/>
        </w:tabs>
        <w:spacing w:before="0"/>
        <w:ind w:left="0" w:firstLine="567"/>
        <w:jc w:val="center"/>
        <w:rPr>
          <w:color w:val="000000"/>
        </w:rPr>
      </w:pPr>
    </w:p>
    <w:p w:rsidR="00AB4D53" w:rsidRPr="00A17E25" w:rsidRDefault="00AB4D53" w:rsidP="002B35B8">
      <w:pPr>
        <w:tabs>
          <w:tab w:val="left" w:pos="9356"/>
          <w:tab w:val="left" w:pos="9781"/>
        </w:tabs>
        <w:jc w:val="center"/>
        <w:rPr>
          <w:rFonts w:eastAsia="Calibri"/>
          <w:b/>
          <w:bCs/>
          <w:color w:val="000000"/>
          <w:sz w:val="28"/>
          <w:szCs w:val="28"/>
          <w:lang w:eastAsia="ko-KR"/>
        </w:rPr>
      </w:pPr>
      <w:r w:rsidRPr="00A17E25">
        <w:rPr>
          <w:rFonts w:eastAsia="Calibri"/>
          <w:b/>
          <w:bCs/>
          <w:color w:val="000000"/>
          <w:sz w:val="28"/>
          <w:szCs w:val="28"/>
          <w:lang w:eastAsia="ko-KR"/>
        </w:rPr>
        <w:t>Анкета выявления состояния функции щитовидной железы</w:t>
      </w:r>
    </w:p>
    <w:p w:rsidR="00AB4D53" w:rsidRPr="00A17E25" w:rsidRDefault="00AB4D53" w:rsidP="00846F58">
      <w:pPr>
        <w:pStyle w:val="1"/>
        <w:tabs>
          <w:tab w:val="left" w:pos="851"/>
        </w:tabs>
        <w:spacing w:before="0"/>
        <w:ind w:left="0" w:firstLine="567"/>
        <w:jc w:val="center"/>
        <w:rPr>
          <w:color w:val="000000"/>
        </w:rPr>
      </w:pPr>
    </w:p>
    <w:p w:rsidR="00AB4D53" w:rsidRPr="00A17E25" w:rsidRDefault="006E1B99" w:rsidP="002B35B8">
      <w:pPr>
        <w:pStyle w:val="1"/>
        <w:tabs>
          <w:tab w:val="left" w:pos="851"/>
        </w:tabs>
        <w:spacing w:before="0"/>
        <w:ind w:left="0"/>
        <w:jc w:val="center"/>
        <w:rPr>
          <w:color w:val="000000"/>
        </w:rPr>
      </w:pPr>
      <w:r w:rsidRPr="00A17E25">
        <w:rPr>
          <w:noProof/>
          <w:color w:val="000000"/>
          <w:lang w:eastAsia="ru-RU"/>
        </w:rPr>
        <w:drawing>
          <wp:inline distT="0" distB="0" distL="0" distR="0">
            <wp:extent cx="4542790" cy="6885940"/>
            <wp:effectExtent l="0" t="0" r="0" b="0"/>
            <wp:docPr id="159" name="Рисунок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59"/>
                    <pic:cNvPicPr>
                      <a:picLocks/>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542790" cy="6885940"/>
                    </a:xfrm>
                    <a:prstGeom prst="rect">
                      <a:avLst/>
                    </a:prstGeom>
                    <a:noFill/>
                  </pic:spPr>
                </pic:pic>
              </a:graphicData>
            </a:graphic>
          </wp:inline>
        </w:drawing>
      </w:r>
    </w:p>
    <w:p w:rsidR="00846F58" w:rsidRPr="00A17E25" w:rsidRDefault="00846F58" w:rsidP="00846F58">
      <w:pPr>
        <w:pStyle w:val="1"/>
        <w:tabs>
          <w:tab w:val="left" w:pos="851"/>
        </w:tabs>
        <w:spacing w:before="0"/>
        <w:ind w:left="0" w:firstLine="567"/>
        <w:jc w:val="both"/>
        <w:rPr>
          <w:color w:val="000000"/>
        </w:rPr>
      </w:pPr>
      <w:r w:rsidRPr="00A17E25">
        <w:rPr>
          <w:color w:val="000000"/>
        </w:rPr>
        <w:t xml:space="preserve"> </w:t>
      </w:r>
    </w:p>
    <w:p w:rsidR="00846F58" w:rsidRPr="00A17E25" w:rsidRDefault="00846F58" w:rsidP="000111A2">
      <w:pPr>
        <w:tabs>
          <w:tab w:val="left" w:pos="9356"/>
          <w:tab w:val="left" w:pos="9781"/>
        </w:tabs>
        <w:jc w:val="center"/>
        <w:rPr>
          <w:rFonts w:eastAsia="Calibri"/>
          <w:b/>
          <w:bCs/>
          <w:color w:val="000000"/>
          <w:sz w:val="28"/>
          <w:szCs w:val="28"/>
          <w:lang w:eastAsia="ko-KR"/>
        </w:rPr>
      </w:pPr>
    </w:p>
    <w:p w:rsidR="00846F58" w:rsidRPr="00A17E25" w:rsidRDefault="00846F58" w:rsidP="000111A2">
      <w:pPr>
        <w:tabs>
          <w:tab w:val="left" w:pos="9356"/>
          <w:tab w:val="left" w:pos="9781"/>
        </w:tabs>
        <w:jc w:val="center"/>
        <w:rPr>
          <w:rFonts w:eastAsia="Calibri"/>
          <w:b/>
          <w:bCs/>
          <w:color w:val="000000"/>
          <w:sz w:val="28"/>
          <w:szCs w:val="28"/>
          <w:lang w:eastAsia="ko-KR"/>
        </w:rPr>
      </w:pPr>
    </w:p>
    <w:p w:rsidR="00846F58" w:rsidRPr="00A17E25" w:rsidRDefault="00846F58" w:rsidP="000111A2">
      <w:pPr>
        <w:tabs>
          <w:tab w:val="left" w:pos="9356"/>
          <w:tab w:val="left" w:pos="9781"/>
        </w:tabs>
        <w:jc w:val="center"/>
        <w:rPr>
          <w:rFonts w:eastAsia="Calibri"/>
          <w:b/>
          <w:bCs/>
          <w:color w:val="000000"/>
          <w:sz w:val="28"/>
          <w:szCs w:val="28"/>
          <w:lang w:eastAsia="ko-KR"/>
        </w:rPr>
      </w:pPr>
    </w:p>
    <w:p w:rsidR="00846F58" w:rsidRPr="00A17E25" w:rsidRDefault="00846F58" w:rsidP="00193C9C">
      <w:pPr>
        <w:tabs>
          <w:tab w:val="left" w:pos="9356"/>
          <w:tab w:val="left" w:pos="9781"/>
        </w:tabs>
        <w:rPr>
          <w:rFonts w:eastAsia="Calibri"/>
          <w:b/>
          <w:bCs/>
          <w:color w:val="000000"/>
          <w:sz w:val="28"/>
          <w:szCs w:val="28"/>
          <w:lang w:eastAsia="ko-KR"/>
        </w:rPr>
      </w:pPr>
    </w:p>
    <w:p w:rsidR="00846F58" w:rsidRPr="00A17E25" w:rsidRDefault="00846F58" w:rsidP="000111A2">
      <w:pPr>
        <w:tabs>
          <w:tab w:val="left" w:pos="9356"/>
          <w:tab w:val="left" w:pos="9781"/>
        </w:tabs>
        <w:jc w:val="center"/>
        <w:rPr>
          <w:rFonts w:eastAsia="Calibri"/>
          <w:b/>
          <w:bCs/>
          <w:color w:val="000000"/>
          <w:sz w:val="28"/>
          <w:szCs w:val="28"/>
          <w:lang w:eastAsia="ko-KR"/>
        </w:rPr>
      </w:pPr>
    </w:p>
    <w:p w:rsidR="00CD3F57" w:rsidRPr="00A17E25" w:rsidRDefault="00CD3F57" w:rsidP="000111A2">
      <w:pPr>
        <w:tabs>
          <w:tab w:val="left" w:pos="9356"/>
          <w:tab w:val="left" w:pos="9781"/>
        </w:tabs>
        <w:jc w:val="center"/>
        <w:rPr>
          <w:rFonts w:eastAsia="Calibri"/>
          <w:b/>
          <w:bCs/>
          <w:color w:val="000000"/>
          <w:sz w:val="28"/>
          <w:szCs w:val="28"/>
          <w:lang w:eastAsia="ko-KR"/>
        </w:rPr>
      </w:pPr>
    </w:p>
    <w:p w:rsidR="00193C9C" w:rsidRDefault="00846F58" w:rsidP="00193C9C">
      <w:pPr>
        <w:jc w:val="center"/>
        <w:rPr>
          <w:rFonts w:eastAsia="Calibri"/>
          <w:b/>
          <w:bCs/>
          <w:color w:val="000000"/>
          <w:sz w:val="28"/>
          <w:szCs w:val="28"/>
          <w:lang w:eastAsia="ko-KR"/>
        </w:rPr>
      </w:pPr>
      <w:r w:rsidRPr="00A17E25">
        <w:rPr>
          <w:rFonts w:eastAsia="Calibri"/>
          <w:b/>
          <w:bCs/>
          <w:color w:val="000000"/>
          <w:sz w:val="28"/>
          <w:szCs w:val="28"/>
          <w:lang w:eastAsia="ko-KR"/>
        </w:rPr>
        <w:lastRenderedPageBreak/>
        <w:t>ПРИЛОЖЕНИЕ Б</w:t>
      </w:r>
      <w:r w:rsidR="00193C9C" w:rsidRPr="00A17E25">
        <w:rPr>
          <w:rFonts w:eastAsia="Calibri"/>
          <w:b/>
          <w:bCs/>
          <w:color w:val="000000"/>
          <w:sz w:val="28"/>
          <w:szCs w:val="28"/>
          <w:lang w:eastAsia="ko-KR"/>
        </w:rPr>
        <w:t xml:space="preserve"> </w:t>
      </w:r>
    </w:p>
    <w:p w:rsidR="002B35B8" w:rsidRPr="00A17E25" w:rsidRDefault="002B35B8" w:rsidP="00193C9C">
      <w:pPr>
        <w:jc w:val="center"/>
        <w:rPr>
          <w:rFonts w:eastAsia="Calibri"/>
          <w:b/>
          <w:bCs/>
          <w:color w:val="000000"/>
          <w:sz w:val="28"/>
          <w:szCs w:val="28"/>
          <w:lang w:eastAsia="ko-KR"/>
        </w:rPr>
      </w:pPr>
    </w:p>
    <w:p w:rsidR="00193C9C" w:rsidRPr="00A17E25" w:rsidRDefault="00193C9C" w:rsidP="00193C9C">
      <w:pPr>
        <w:jc w:val="center"/>
        <w:rPr>
          <w:rFonts w:eastAsia="Calibri"/>
          <w:b/>
          <w:bCs/>
          <w:color w:val="000000"/>
          <w:sz w:val="28"/>
          <w:szCs w:val="28"/>
          <w:lang w:eastAsia="ko-KR"/>
        </w:rPr>
      </w:pPr>
      <w:r w:rsidRPr="00A17E25">
        <w:rPr>
          <w:rFonts w:eastAsia="Calibri"/>
          <w:b/>
          <w:bCs/>
          <w:color w:val="000000"/>
          <w:sz w:val="28"/>
          <w:szCs w:val="28"/>
          <w:lang w:eastAsia="ko-KR"/>
        </w:rPr>
        <w:t>Форма информированного согласия пациента</w:t>
      </w:r>
    </w:p>
    <w:p w:rsidR="000111A2" w:rsidRPr="00A17E25" w:rsidRDefault="000111A2" w:rsidP="002B35B8">
      <w:pPr>
        <w:tabs>
          <w:tab w:val="left" w:pos="9356"/>
          <w:tab w:val="left" w:pos="9781"/>
        </w:tabs>
        <w:rPr>
          <w:rFonts w:eastAsia="Calibri"/>
          <w:b/>
          <w:bCs/>
          <w:color w:val="000000"/>
          <w:sz w:val="28"/>
          <w:szCs w:val="28"/>
          <w:lang w:eastAsia="ko-KR"/>
        </w:rPr>
      </w:pPr>
    </w:p>
    <w:p w:rsidR="00A94476" w:rsidRPr="00A17E25" w:rsidRDefault="006E1B99" w:rsidP="002B35B8">
      <w:pPr>
        <w:tabs>
          <w:tab w:val="left" w:pos="9356"/>
          <w:tab w:val="left" w:pos="9781"/>
        </w:tabs>
        <w:jc w:val="center"/>
        <w:rPr>
          <w:color w:val="000000"/>
          <w:sz w:val="28"/>
          <w:szCs w:val="28"/>
        </w:rPr>
      </w:pPr>
      <w:r w:rsidRPr="00A17E25">
        <w:rPr>
          <w:rFonts w:eastAsia="Calibri"/>
          <w:noProof/>
          <w:color w:val="000000"/>
          <w:sz w:val="18"/>
          <w:szCs w:val="18"/>
          <w:lang w:eastAsia="ru-RU"/>
        </w:rPr>
        <w:drawing>
          <wp:inline distT="0" distB="0" distL="0" distR="0">
            <wp:extent cx="5549265" cy="8175625"/>
            <wp:effectExtent l="0" t="0" r="0" b="0"/>
            <wp:docPr id="14" name="Рисунок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4"/>
                    <pic:cNvPicPr>
                      <a:picLocks/>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549265" cy="8175625"/>
                    </a:xfrm>
                    <a:prstGeom prst="rect">
                      <a:avLst/>
                    </a:prstGeom>
                    <a:noFill/>
                    <a:ln>
                      <a:noFill/>
                    </a:ln>
                  </pic:spPr>
                </pic:pic>
              </a:graphicData>
            </a:graphic>
          </wp:inline>
        </w:drawing>
      </w:r>
    </w:p>
    <w:p w:rsidR="00332E54" w:rsidRPr="00A17E25" w:rsidRDefault="00332E54" w:rsidP="00332E54">
      <w:pPr>
        <w:tabs>
          <w:tab w:val="left" w:pos="9356"/>
          <w:tab w:val="left" w:pos="9781"/>
        </w:tabs>
        <w:rPr>
          <w:color w:val="000000"/>
          <w:sz w:val="28"/>
          <w:szCs w:val="28"/>
        </w:rPr>
      </w:pPr>
    </w:p>
    <w:p w:rsidR="00FD69B9" w:rsidRDefault="00FD69B9" w:rsidP="00332E54">
      <w:pPr>
        <w:tabs>
          <w:tab w:val="left" w:pos="9356"/>
          <w:tab w:val="left" w:pos="9781"/>
        </w:tabs>
        <w:jc w:val="center"/>
        <w:rPr>
          <w:b/>
          <w:color w:val="000000"/>
          <w:sz w:val="28"/>
          <w:szCs w:val="28"/>
        </w:rPr>
      </w:pPr>
      <w:r w:rsidRPr="00A17E25">
        <w:rPr>
          <w:b/>
          <w:color w:val="000000"/>
          <w:sz w:val="28"/>
          <w:szCs w:val="28"/>
        </w:rPr>
        <w:lastRenderedPageBreak/>
        <w:t>ПРИЛОЖЕНИЕ В</w:t>
      </w:r>
    </w:p>
    <w:p w:rsidR="002B35B8" w:rsidRPr="00A17E25" w:rsidRDefault="002B35B8" w:rsidP="00332E54">
      <w:pPr>
        <w:tabs>
          <w:tab w:val="left" w:pos="9356"/>
          <w:tab w:val="left" w:pos="9781"/>
        </w:tabs>
        <w:jc w:val="center"/>
        <w:rPr>
          <w:b/>
          <w:color w:val="000000"/>
          <w:sz w:val="28"/>
          <w:szCs w:val="28"/>
        </w:rPr>
      </w:pPr>
    </w:p>
    <w:p w:rsidR="00FD69B9" w:rsidRPr="00125908" w:rsidRDefault="00FD69B9" w:rsidP="00125908">
      <w:pPr>
        <w:tabs>
          <w:tab w:val="left" w:pos="9356"/>
          <w:tab w:val="left" w:pos="9781"/>
        </w:tabs>
        <w:jc w:val="center"/>
        <w:rPr>
          <w:b/>
          <w:color w:val="000000"/>
          <w:sz w:val="28"/>
          <w:szCs w:val="28"/>
        </w:rPr>
      </w:pPr>
      <w:r w:rsidRPr="00125908">
        <w:rPr>
          <w:b/>
          <w:color w:val="000000"/>
          <w:sz w:val="28"/>
          <w:szCs w:val="28"/>
        </w:rPr>
        <w:t>Акт внедрения</w:t>
      </w:r>
      <w:r w:rsidR="008E1ACE" w:rsidRPr="00125908">
        <w:rPr>
          <w:b/>
          <w:color w:val="000000"/>
          <w:sz w:val="28"/>
          <w:szCs w:val="28"/>
        </w:rPr>
        <w:t xml:space="preserve"> результатов </w:t>
      </w:r>
      <w:r w:rsidR="00F8242B" w:rsidRPr="00125908">
        <w:rPr>
          <w:b/>
          <w:color w:val="000000"/>
          <w:sz w:val="28"/>
          <w:szCs w:val="28"/>
        </w:rPr>
        <w:t xml:space="preserve"> </w:t>
      </w:r>
      <w:r w:rsidR="008E1ACE" w:rsidRPr="00125908">
        <w:rPr>
          <w:b/>
          <w:color w:val="000000"/>
          <w:sz w:val="28"/>
          <w:szCs w:val="28"/>
        </w:rPr>
        <w:t xml:space="preserve">научно-исследовательской работы </w:t>
      </w:r>
      <w:r w:rsidR="00F8242B" w:rsidRPr="00125908">
        <w:rPr>
          <w:b/>
          <w:color w:val="000000"/>
          <w:sz w:val="28"/>
          <w:szCs w:val="28"/>
        </w:rPr>
        <w:t>№1</w:t>
      </w:r>
      <w:r w:rsidR="006D7A7F" w:rsidRPr="00125908">
        <w:rPr>
          <w:b/>
          <w:color w:val="000000"/>
          <w:sz w:val="28"/>
          <w:szCs w:val="28"/>
        </w:rPr>
        <w:t>.</w:t>
      </w:r>
      <w:r w:rsidRPr="00125908">
        <w:rPr>
          <w:b/>
          <w:color w:val="000000"/>
          <w:sz w:val="28"/>
          <w:szCs w:val="28"/>
        </w:rPr>
        <w:t xml:space="preserve"> </w:t>
      </w:r>
      <w:r w:rsidR="0008579A" w:rsidRPr="00125908">
        <w:rPr>
          <w:b/>
          <w:color w:val="000000"/>
          <w:sz w:val="28"/>
          <w:szCs w:val="28"/>
        </w:rPr>
        <w:t xml:space="preserve">Протокол к акту </w:t>
      </w:r>
      <w:r w:rsidR="006D7A7F" w:rsidRPr="00125908">
        <w:rPr>
          <w:b/>
          <w:color w:val="000000"/>
          <w:sz w:val="28"/>
          <w:szCs w:val="28"/>
        </w:rPr>
        <w:t xml:space="preserve">№179 НЭС </w:t>
      </w:r>
      <w:r w:rsidRPr="00125908">
        <w:rPr>
          <w:b/>
          <w:color w:val="000000"/>
          <w:sz w:val="28"/>
          <w:szCs w:val="28"/>
        </w:rPr>
        <w:t xml:space="preserve">от 02 Марта 2023 года </w:t>
      </w:r>
      <w:r w:rsidR="006D7A7F" w:rsidRPr="00125908">
        <w:rPr>
          <w:b/>
          <w:color w:val="000000"/>
          <w:sz w:val="28"/>
          <w:szCs w:val="28"/>
        </w:rPr>
        <w:t>«</w:t>
      </w:r>
      <w:r w:rsidRPr="00125908">
        <w:rPr>
          <w:b/>
          <w:color w:val="000000"/>
          <w:sz w:val="28"/>
          <w:szCs w:val="28"/>
        </w:rPr>
        <w:t xml:space="preserve">Способ изучения  гетерогенности эпитопов </w:t>
      </w:r>
      <w:proofErr w:type="spellStart"/>
      <w:r w:rsidRPr="00125908">
        <w:rPr>
          <w:b/>
          <w:color w:val="000000"/>
          <w:sz w:val="28"/>
          <w:szCs w:val="28"/>
        </w:rPr>
        <w:t>антитиреопероксидазных</w:t>
      </w:r>
      <w:proofErr w:type="spellEnd"/>
      <w:r w:rsidRPr="00125908">
        <w:rPr>
          <w:b/>
          <w:color w:val="000000"/>
          <w:sz w:val="28"/>
          <w:szCs w:val="28"/>
        </w:rPr>
        <w:t xml:space="preserve"> </w:t>
      </w:r>
      <w:proofErr w:type="spellStart"/>
      <w:r w:rsidRPr="00125908">
        <w:rPr>
          <w:b/>
          <w:color w:val="000000"/>
          <w:sz w:val="28"/>
          <w:szCs w:val="28"/>
        </w:rPr>
        <w:t>аутоантител</w:t>
      </w:r>
      <w:proofErr w:type="spellEnd"/>
      <w:r w:rsidRPr="00125908">
        <w:rPr>
          <w:b/>
          <w:color w:val="000000"/>
          <w:sz w:val="28"/>
          <w:szCs w:val="28"/>
        </w:rPr>
        <w:t xml:space="preserve"> у больных с </w:t>
      </w:r>
      <w:r w:rsidR="00E155A3" w:rsidRPr="00125908">
        <w:rPr>
          <w:b/>
          <w:color w:val="000000"/>
          <w:sz w:val="28"/>
          <w:szCs w:val="28"/>
        </w:rPr>
        <w:t>аутоиммунными</w:t>
      </w:r>
      <w:r w:rsidRPr="00125908">
        <w:rPr>
          <w:b/>
          <w:color w:val="000000"/>
          <w:sz w:val="28"/>
          <w:szCs w:val="28"/>
        </w:rPr>
        <w:t xml:space="preserve"> заболеваниями щитовидной железы с использованием </w:t>
      </w:r>
      <w:proofErr w:type="spellStart"/>
      <w:r w:rsidRPr="00125908">
        <w:rPr>
          <w:b/>
          <w:color w:val="000000"/>
          <w:sz w:val="28"/>
          <w:szCs w:val="28"/>
        </w:rPr>
        <w:t>моноклональных</w:t>
      </w:r>
      <w:proofErr w:type="spellEnd"/>
      <w:r w:rsidRPr="00125908">
        <w:rPr>
          <w:b/>
          <w:color w:val="000000"/>
          <w:sz w:val="28"/>
          <w:szCs w:val="28"/>
        </w:rPr>
        <w:t xml:space="preserve"> антител к тиреоидной </w:t>
      </w:r>
      <w:proofErr w:type="spellStart"/>
      <w:r w:rsidRPr="00125908">
        <w:rPr>
          <w:b/>
          <w:color w:val="000000"/>
          <w:sz w:val="28"/>
          <w:szCs w:val="28"/>
        </w:rPr>
        <w:t>пероксидазе</w:t>
      </w:r>
      <w:proofErr w:type="spellEnd"/>
      <w:r w:rsidR="006D7A7F" w:rsidRPr="00125908">
        <w:rPr>
          <w:b/>
          <w:color w:val="000000"/>
          <w:sz w:val="28"/>
          <w:szCs w:val="28"/>
        </w:rPr>
        <w:t>»</w:t>
      </w:r>
      <w:r w:rsidRPr="00125908">
        <w:rPr>
          <w:b/>
          <w:color w:val="000000"/>
          <w:sz w:val="28"/>
          <w:szCs w:val="28"/>
        </w:rPr>
        <w:t xml:space="preserve"> </w:t>
      </w:r>
      <w:r w:rsidR="001213C9" w:rsidRPr="00125908">
        <w:rPr>
          <w:b/>
          <w:color w:val="000000"/>
          <w:sz w:val="28"/>
          <w:szCs w:val="28"/>
        </w:rPr>
        <w:t>КГП на ПХВ "Больница скорой медицинской помощи" г. Семей</w:t>
      </w:r>
    </w:p>
    <w:p w:rsidR="00FD69B9" w:rsidRPr="00A17E25" w:rsidRDefault="00FD69B9" w:rsidP="000111A2">
      <w:pPr>
        <w:tabs>
          <w:tab w:val="left" w:pos="9356"/>
          <w:tab w:val="left" w:pos="9781"/>
        </w:tabs>
        <w:jc w:val="center"/>
        <w:rPr>
          <w:color w:val="000000"/>
          <w:sz w:val="28"/>
          <w:szCs w:val="28"/>
        </w:rPr>
      </w:pPr>
    </w:p>
    <w:p w:rsidR="0008579A" w:rsidRPr="00A17E25" w:rsidRDefault="004D520B" w:rsidP="00505D08">
      <w:pPr>
        <w:tabs>
          <w:tab w:val="left" w:pos="9356"/>
          <w:tab w:val="left" w:pos="9781"/>
        </w:tabs>
        <w:ind w:left="-567"/>
        <w:jc w:val="center"/>
      </w:pPr>
      <w:r>
        <w:rPr>
          <w:noProof/>
        </w:rPr>
        <w:pict>
          <v:shape id="_x0000_i1027" type="#_x0000_t75" style="width:409.5pt;height:579pt">
            <v:imagedata r:id="rId88" o:title=""/>
          </v:shape>
        </w:pict>
      </w:r>
    </w:p>
    <w:p w:rsidR="00FD69B9" w:rsidRDefault="001213C9" w:rsidP="00505D08">
      <w:pPr>
        <w:tabs>
          <w:tab w:val="left" w:pos="9356"/>
          <w:tab w:val="left" w:pos="9781"/>
        </w:tabs>
        <w:jc w:val="center"/>
        <w:rPr>
          <w:b/>
          <w:color w:val="000000"/>
          <w:sz w:val="28"/>
          <w:szCs w:val="28"/>
        </w:rPr>
      </w:pPr>
      <w:r w:rsidRPr="00A17E25">
        <w:rPr>
          <w:b/>
          <w:color w:val="000000"/>
          <w:sz w:val="28"/>
          <w:szCs w:val="28"/>
        </w:rPr>
        <w:lastRenderedPageBreak/>
        <w:t>ПРИЛОЖЕНИЕ Г</w:t>
      </w:r>
    </w:p>
    <w:p w:rsidR="00125908" w:rsidRPr="00125908" w:rsidRDefault="00125908" w:rsidP="00125908">
      <w:pPr>
        <w:tabs>
          <w:tab w:val="left" w:pos="9356"/>
          <w:tab w:val="left" w:pos="9781"/>
        </w:tabs>
        <w:jc w:val="center"/>
        <w:rPr>
          <w:b/>
          <w:color w:val="000000"/>
          <w:sz w:val="28"/>
          <w:szCs w:val="28"/>
        </w:rPr>
      </w:pPr>
    </w:p>
    <w:p w:rsidR="00FD69B9" w:rsidRPr="00125908" w:rsidRDefault="008E1ACE" w:rsidP="00125908">
      <w:pPr>
        <w:tabs>
          <w:tab w:val="left" w:pos="9356"/>
          <w:tab w:val="left" w:pos="9781"/>
        </w:tabs>
        <w:jc w:val="center"/>
        <w:rPr>
          <w:b/>
          <w:color w:val="000000"/>
          <w:sz w:val="28"/>
          <w:szCs w:val="28"/>
        </w:rPr>
      </w:pPr>
      <w:r w:rsidRPr="00125908">
        <w:rPr>
          <w:b/>
          <w:color w:val="000000"/>
          <w:sz w:val="28"/>
          <w:szCs w:val="28"/>
        </w:rPr>
        <w:t>Акт внедрения результатов  научно-исследовательской работы №2</w:t>
      </w:r>
      <w:r w:rsidR="001213C9" w:rsidRPr="00125908">
        <w:rPr>
          <w:b/>
          <w:color w:val="000000"/>
          <w:sz w:val="28"/>
          <w:szCs w:val="28"/>
        </w:rPr>
        <w:t xml:space="preserve">. Протокол к акту №179 НЭС от 02 Марта 2023 года «Способ изучения  гетерогенности эпитопов </w:t>
      </w:r>
      <w:proofErr w:type="spellStart"/>
      <w:r w:rsidR="001213C9" w:rsidRPr="00125908">
        <w:rPr>
          <w:b/>
          <w:color w:val="000000"/>
          <w:sz w:val="28"/>
          <w:szCs w:val="28"/>
        </w:rPr>
        <w:t>антитиреопероксидазных</w:t>
      </w:r>
      <w:proofErr w:type="spellEnd"/>
      <w:r w:rsidR="001213C9" w:rsidRPr="00125908">
        <w:rPr>
          <w:b/>
          <w:color w:val="000000"/>
          <w:sz w:val="28"/>
          <w:szCs w:val="28"/>
        </w:rPr>
        <w:t xml:space="preserve"> </w:t>
      </w:r>
      <w:proofErr w:type="spellStart"/>
      <w:r w:rsidR="001213C9" w:rsidRPr="00125908">
        <w:rPr>
          <w:b/>
          <w:color w:val="000000"/>
          <w:sz w:val="28"/>
          <w:szCs w:val="28"/>
        </w:rPr>
        <w:t>аутоантител</w:t>
      </w:r>
      <w:proofErr w:type="spellEnd"/>
      <w:r w:rsidR="001213C9" w:rsidRPr="00125908">
        <w:rPr>
          <w:b/>
          <w:color w:val="000000"/>
          <w:sz w:val="28"/>
          <w:szCs w:val="28"/>
        </w:rPr>
        <w:t xml:space="preserve"> у больных с </w:t>
      </w:r>
      <w:r w:rsidR="00E155A3" w:rsidRPr="00125908">
        <w:rPr>
          <w:b/>
          <w:color w:val="000000"/>
          <w:sz w:val="28"/>
          <w:szCs w:val="28"/>
        </w:rPr>
        <w:t>аутоиммунными</w:t>
      </w:r>
      <w:r w:rsidR="001213C9" w:rsidRPr="00125908">
        <w:rPr>
          <w:b/>
          <w:color w:val="000000"/>
          <w:sz w:val="28"/>
          <w:szCs w:val="28"/>
        </w:rPr>
        <w:t xml:space="preserve"> заболеваниями щитовидной железы с использованием </w:t>
      </w:r>
      <w:proofErr w:type="spellStart"/>
      <w:r w:rsidR="001213C9" w:rsidRPr="00125908">
        <w:rPr>
          <w:b/>
          <w:color w:val="000000"/>
          <w:sz w:val="28"/>
          <w:szCs w:val="28"/>
        </w:rPr>
        <w:t>моноклональных</w:t>
      </w:r>
      <w:proofErr w:type="spellEnd"/>
      <w:r w:rsidR="001213C9" w:rsidRPr="00125908">
        <w:rPr>
          <w:b/>
          <w:color w:val="000000"/>
          <w:sz w:val="28"/>
          <w:szCs w:val="28"/>
        </w:rPr>
        <w:t xml:space="preserve"> антител к тиреоидной </w:t>
      </w:r>
      <w:proofErr w:type="spellStart"/>
      <w:r w:rsidR="001213C9" w:rsidRPr="00125908">
        <w:rPr>
          <w:b/>
          <w:color w:val="000000"/>
          <w:sz w:val="28"/>
          <w:szCs w:val="28"/>
        </w:rPr>
        <w:t>пероксидазе</w:t>
      </w:r>
      <w:proofErr w:type="spellEnd"/>
      <w:r w:rsidR="001213C9" w:rsidRPr="00125908">
        <w:rPr>
          <w:b/>
          <w:color w:val="000000"/>
          <w:sz w:val="28"/>
          <w:szCs w:val="28"/>
        </w:rPr>
        <w:t xml:space="preserve">» </w:t>
      </w:r>
      <w:r w:rsidR="00332E54" w:rsidRPr="00125908">
        <w:rPr>
          <w:b/>
          <w:color w:val="000000"/>
          <w:sz w:val="28"/>
          <w:szCs w:val="28"/>
        </w:rPr>
        <w:t xml:space="preserve"> </w:t>
      </w:r>
      <w:r w:rsidR="002009C9" w:rsidRPr="00125908">
        <w:rPr>
          <w:b/>
          <w:color w:val="000000"/>
          <w:sz w:val="28"/>
          <w:szCs w:val="28"/>
        </w:rPr>
        <w:t xml:space="preserve">Поликлиника </w:t>
      </w:r>
      <w:r w:rsidR="001213C9" w:rsidRPr="00125908">
        <w:rPr>
          <w:b/>
          <w:color w:val="000000"/>
          <w:sz w:val="28"/>
          <w:szCs w:val="28"/>
        </w:rPr>
        <w:t xml:space="preserve">ТОО </w:t>
      </w:r>
      <w:r w:rsidR="00505D08" w:rsidRPr="00125908">
        <w:rPr>
          <w:b/>
          <w:color w:val="000000"/>
          <w:sz w:val="28"/>
          <w:szCs w:val="28"/>
        </w:rPr>
        <w:t>«</w:t>
      </w:r>
      <w:r w:rsidR="00505D08" w:rsidRPr="00125908">
        <w:rPr>
          <w:b/>
          <w:color w:val="000000"/>
          <w:sz w:val="28"/>
          <w:szCs w:val="28"/>
          <w:lang w:val="kk-KZ"/>
        </w:rPr>
        <w:t>Ә</w:t>
      </w:r>
      <w:r w:rsidR="00505D08" w:rsidRPr="00125908">
        <w:rPr>
          <w:b/>
          <w:color w:val="000000"/>
          <w:sz w:val="28"/>
          <w:szCs w:val="28"/>
        </w:rPr>
        <w:t>д</w:t>
      </w:r>
      <w:r w:rsidR="00505D08" w:rsidRPr="00125908">
        <w:rPr>
          <w:b/>
          <w:color w:val="000000"/>
          <w:sz w:val="28"/>
          <w:szCs w:val="28"/>
          <w:lang w:val="kk-KZ"/>
        </w:rPr>
        <w:t>і</w:t>
      </w:r>
      <w:r w:rsidR="00505D08" w:rsidRPr="00125908">
        <w:rPr>
          <w:b/>
          <w:color w:val="000000"/>
          <w:sz w:val="28"/>
          <w:szCs w:val="28"/>
        </w:rPr>
        <w:t>л</w:t>
      </w:r>
      <w:r w:rsidR="00505D08" w:rsidRPr="00125908">
        <w:rPr>
          <w:b/>
          <w:color w:val="000000"/>
          <w:sz w:val="28"/>
          <w:szCs w:val="28"/>
          <w:lang w:val="kk-KZ"/>
        </w:rPr>
        <w:t>-</w:t>
      </w:r>
      <w:r w:rsidR="00505D08" w:rsidRPr="00125908">
        <w:rPr>
          <w:b/>
          <w:color w:val="000000"/>
          <w:sz w:val="28"/>
          <w:szCs w:val="28"/>
        </w:rPr>
        <w:t>Ем»</w:t>
      </w:r>
      <w:r w:rsidR="00505D08" w:rsidRPr="00125908">
        <w:rPr>
          <w:b/>
          <w:color w:val="000000"/>
          <w:sz w:val="28"/>
          <w:szCs w:val="28"/>
          <w:lang w:val="kk-KZ"/>
        </w:rPr>
        <w:t xml:space="preserve"> г</w:t>
      </w:r>
      <w:r w:rsidR="00505D08" w:rsidRPr="00125908">
        <w:rPr>
          <w:b/>
          <w:color w:val="000000"/>
          <w:sz w:val="28"/>
          <w:szCs w:val="28"/>
        </w:rPr>
        <w:t>. Семей</w:t>
      </w:r>
    </w:p>
    <w:p w:rsidR="00FD69B9" w:rsidRPr="00A17E25" w:rsidRDefault="00FD69B9" w:rsidP="001213C9">
      <w:pPr>
        <w:tabs>
          <w:tab w:val="left" w:pos="9356"/>
          <w:tab w:val="left" w:pos="9781"/>
        </w:tabs>
        <w:ind w:left="-567"/>
        <w:rPr>
          <w:color w:val="000000"/>
        </w:rPr>
      </w:pPr>
    </w:p>
    <w:p w:rsidR="0008579A" w:rsidRPr="00A17E25" w:rsidRDefault="004D520B" w:rsidP="002D0C96">
      <w:pPr>
        <w:tabs>
          <w:tab w:val="left" w:pos="9356"/>
          <w:tab w:val="left" w:pos="9781"/>
        </w:tabs>
        <w:ind w:left="-567"/>
        <w:jc w:val="center"/>
        <w:rPr>
          <w:color w:val="000000"/>
          <w:sz w:val="28"/>
          <w:szCs w:val="28"/>
        </w:rPr>
      </w:pPr>
      <w:r>
        <w:rPr>
          <w:noProof/>
          <w:color w:val="000000"/>
          <w:sz w:val="28"/>
          <w:szCs w:val="28"/>
        </w:rPr>
        <w:pict>
          <v:shape id="_x0000_i1028" type="#_x0000_t75" style="width:470.25pt;height:581.25pt">
            <v:imagedata r:id="rId88" o:title=""/>
          </v:shape>
        </w:pict>
      </w:r>
    </w:p>
    <w:p w:rsidR="001213C9" w:rsidRDefault="001213C9" w:rsidP="002D0C96">
      <w:pPr>
        <w:tabs>
          <w:tab w:val="left" w:pos="9356"/>
          <w:tab w:val="left" w:pos="9781"/>
        </w:tabs>
        <w:jc w:val="center"/>
        <w:rPr>
          <w:b/>
          <w:color w:val="000000"/>
          <w:sz w:val="28"/>
          <w:szCs w:val="28"/>
        </w:rPr>
      </w:pPr>
      <w:r w:rsidRPr="00A17E25">
        <w:rPr>
          <w:b/>
          <w:color w:val="000000"/>
          <w:sz w:val="28"/>
          <w:szCs w:val="28"/>
        </w:rPr>
        <w:lastRenderedPageBreak/>
        <w:t>ПРИЛОЖЕНИЕ Д</w:t>
      </w:r>
    </w:p>
    <w:p w:rsidR="00125908" w:rsidRPr="00A17E25" w:rsidRDefault="00125908" w:rsidP="002D0C96">
      <w:pPr>
        <w:tabs>
          <w:tab w:val="left" w:pos="9356"/>
          <w:tab w:val="left" w:pos="9781"/>
        </w:tabs>
        <w:jc w:val="center"/>
        <w:rPr>
          <w:b/>
          <w:color w:val="000000"/>
          <w:sz w:val="28"/>
          <w:szCs w:val="28"/>
        </w:rPr>
      </w:pPr>
    </w:p>
    <w:p w:rsidR="00D3350E" w:rsidRPr="00125908" w:rsidRDefault="008E1ACE" w:rsidP="00125908">
      <w:pPr>
        <w:tabs>
          <w:tab w:val="left" w:pos="9356"/>
          <w:tab w:val="left" w:pos="9781"/>
        </w:tabs>
        <w:jc w:val="center"/>
        <w:rPr>
          <w:b/>
          <w:color w:val="000000"/>
          <w:sz w:val="28"/>
          <w:szCs w:val="28"/>
        </w:rPr>
      </w:pPr>
      <w:r w:rsidRPr="00125908">
        <w:rPr>
          <w:b/>
          <w:color w:val="000000"/>
          <w:sz w:val="28"/>
          <w:szCs w:val="28"/>
        </w:rPr>
        <w:t xml:space="preserve">Акт внедрения результатов  научно-исследовательской работы </w:t>
      </w:r>
      <w:r w:rsidR="00F8242B" w:rsidRPr="00125908">
        <w:rPr>
          <w:b/>
          <w:color w:val="000000"/>
          <w:sz w:val="28"/>
          <w:szCs w:val="28"/>
        </w:rPr>
        <w:t>№3</w:t>
      </w:r>
      <w:r w:rsidR="001213C9" w:rsidRPr="00125908">
        <w:rPr>
          <w:b/>
          <w:color w:val="000000"/>
          <w:sz w:val="28"/>
          <w:szCs w:val="28"/>
        </w:rPr>
        <w:t xml:space="preserve"> . Протокол к акту №179 НЭС от 02 Марта 2023 года «Способ изучения  гетерогенности эпитопов </w:t>
      </w:r>
      <w:proofErr w:type="spellStart"/>
      <w:r w:rsidR="001213C9" w:rsidRPr="00125908">
        <w:rPr>
          <w:b/>
          <w:color w:val="000000"/>
          <w:sz w:val="28"/>
          <w:szCs w:val="28"/>
        </w:rPr>
        <w:t>антитиреопероксидазных</w:t>
      </w:r>
      <w:proofErr w:type="spellEnd"/>
      <w:r w:rsidR="001213C9" w:rsidRPr="00125908">
        <w:rPr>
          <w:b/>
          <w:color w:val="000000"/>
          <w:sz w:val="28"/>
          <w:szCs w:val="28"/>
        </w:rPr>
        <w:t xml:space="preserve"> </w:t>
      </w:r>
      <w:proofErr w:type="spellStart"/>
      <w:r w:rsidR="001213C9" w:rsidRPr="00125908">
        <w:rPr>
          <w:b/>
          <w:color w:val="000000"/>
          <w:sz w:val="28"/>
          <w:szCs w:val="28"/>
        </w:rPr>
        <w:t>аутоантител</w:t>
      </w:r>
      <w:proofErr w:type="spellEnd"/>
      <w:r w:rsidR="001213C9" w:rsidRPr="00125908">
        <w:rPr>
          <w:b/>
          <w:color w:val="000000"/>
          <w:sz w:val="28"/>
          <w:szCs w:val="28"/>
        </w:rPr>
        <w:t xml:space="preserve"> у больных с </w:t>
      </w:r>
      <w:r w:rsidR="00E155A3" w:rsidRPr="00125908">
        <w:rPr>
          <w:b/>
          <w:color w:val="000000"/>
          <w:sz w:val="28"/>
          <w:szCs w:val="28"/>
        </w:rPr>
        <w:t>аутоиммунными</w:t>
      </w:r>
      <w:r w:rsidR="001213C9" w:rsidRPr="00125908">
        <w:rPr>
          <w:b/>
          <w:color w:val="000000"/>
          <w:sz w:val="28"/>
          <w:szCs w:val="28"/>
        </w:rPr>
        <w:t xml:space="preserve"> заболеваниями щитовидной железы с использованием </w:t>
      </w:r>
      <w:proofErr w:type="spellStart"/>
      <w:r w:rsidR="001213C9" w:rsidRPr="00125908">
        <w:rPr>
          <w:b/>
          <w:color w:val="000000"/>
          <w:sz w:val="28"/>
          <w:szCs w:val="28"/>
        </w:rPr>
        <w:t>моноклональных</w:t>
      </w:r>
      <w:proofErr w:type="spellEnd"/>
      <w:r w:rsidR="001213C9" w:rsidRPr="00125908">
        <w:rPr>
          <w:b/>
          <w:color w:val="000000"/>
          <w:sz w:val="28"/>
          <w:szCs w:val="28"/>
        </w:rPr>
        <w:t xml:space="preserve"> антител к тиреоидной </w:t>
      </w:r>
      <w:proofErr w:type="spellStart"/>
      <w:r w:rsidR="001213C9" w:rsidRPr="00125908">
        <w:rPr>
          <w:b/>
          <w:color w:val="000000"/>
          <w:sz w:val="28"/>
          <w:szCs w:val="28"/>
        </w:rPr>
        <w:t>пероксидазе</w:t>
      </w:r>
      <w:proofErr w:type="spellEnd"/>
      <w:r w:rsidR="001213C9" w:rsidRPr="00125908">
        <w:rPr>
          <w:b/>
          <w:color w:val="000000"/>
          <w:sz w:val="28"/>
          <w:szCs w:val="28"/>
        </w:rPr>
        <w:t xml:space="preserve">» </w:t>
      </w:r>
      <w:r w:rsidR="00D3350E" w:rsidRPr="00125908">
        <w:rPr>
          <w:b/>
          <w:color w:val="000000"/>
          <w:sz w:val="28"/>
          <w:szCs w:val="28"/>
        </w:rPr>
        <w:t>КГКП «Центр первичной медико-санитарной помощи №12 горда Семей» управления здравоохранения области Абай</w:t>
      </w:r>
    </w:p>
    <w:p w:rsidR="001213C9" w:rsidRPr="00A17E25" w:rsidRDefault="001213C9" w:rsidP="001213C9">
      <w:pPr>
        <w:tabs>
          <w:tab w:val="left" w:pos="9356"/>
          <w:tab w:val="left" w:pos="9781"/>
        </w:tabs>
        <w:rPr>
          <w:color w:val="000000"/>
        </w:rPr>
      </w:pPr>
    </w:p>
    <w:p w:rsidR="001213C9" w:rsidRPr="00A17E25" w:rsidRDefault="004D520B" w:rsidP="00125908">
      <w:pPr>
        <w:tabs>
          <w:tab w:val="left" w:pos="9356"/>
          <w:tab w:val="left" w:pos="9781"/>
        </w:tabs>
        <w:jc w:val="center"/>
        <w:rPr>
          <w:color w:val="000000"/>
        </w:rPr>
      </w:pPr>
      <w:r>
        <w:rPr>
          <w:noProof/>
          <w:color w:val="000000"/>
        </w:rPr>
        <w:pict>
          <v:shape id="_x0000_i1029" type="#_x0000_t75" style="width:432.75pt;height:550.5pt">
            <v:imagedata r:id="rId88" o:title=""/>
          </v:shape>
        </w:pict>
      </w:r>
    </w:p>
    <w:p w:rsidR="008E1ACE" w:rsidRPr="00A17E25" w:rsidRDefault="008E1ACE" w:rsidP="00ED4ED1">
      <w:pPr>
        <w:jc w:val="center"/>
        <w:rPr>
          <w:rFonts w:eastAsia="Calibri"/>
          <w:b/>
          <w:bCs/>
          <w:color w:val="000000"/>
          <w:sz w:val="28"/>
          <w:szCs w:val="28"/>
          <w:lang w:eastAsia="ko-KR"/>
        </w:rPr>
      </w:pPr>
    </w:p>
    <w:p w:rsidR="00CC4569" w:rsidRDefault="00193C9C" w:rsidP="00ED4ED1">
      <w:pPr>
        <w:jc w:val="center"/>
      </w:pPr>
      <w:r w:rsidRPr="00A17E25">
        <w:rPr>
          <w:rFonts w:eastAsia="Calibri"/>
          <w:b/>
          <w:bCs/>
          <w:color w:val="000000"/>
          <w:sz w:val="28"/>
          <w:szCs w:val="28"/>
          <w:lang w:eastAsia="ko-KR"/>
        </w:rPr>
        <w:lastRenderedPageBreak/>
        <w:t xml:space="preserve">ПРИЛОЖЕНИЕ </w:t>
      </w:r>
      <w:r w:rsidR="00125908">
        <w:rPr>
          <w:rFonts w:eastAsia="Calibri"/>
          <w:b/>
          <w:bCs/>
          <w:color w:val="000000"/>
          <w:sz w:val="28"/>
          <w:szCs w:val="28"/>
          <w:lang w:eastAsia="ko-KR"/>
        </w:rPr>
        <w:t>Е</w:t>
      </w:r>
    </w:p>
    <w:p w:rsidR="00125908" w:rsidRPr="00A17E25" w:rsidRDefault="00125908" w:rsidP="00ED4ED1">
      <w:pPr>
        <w:jc w:val="center"/>
      </w:pPr>
    </w:p>
    <w:p w:rsidR="00CC4569" w:rsidRPr="00A17E25" w:rsidRDefault="00ED4ED1" w:rsidP="00ED4ED1">
      <w:pPr>
        <w:jc w:val="center"/>
        <w:rPr>
          <w:rFonts w:eastAsia="Calibri"/>
          <w:b/>
          <w:bCs/>
          <w:color w:val="000000"/>
          <w:sz w:val="28"/>
          <w:szCs w:val="28"/>
          <w:lang w:eastAsia="ko-KR"/>
        </w:rPr>
      </w:pPr>
      <w:r w:rsidRPr="00A17E25">
        <w:rPr>
          <w:rFonts w:eastAsia="Calibri"/>
          <w:b/>
          <w:bCs/>
          <w:color w:val="000000"/>
          <w:sz w:val="28"/>
          <w:szCs w:val="28"/>
          <w:lang w:eastAsia="ko-KR"/>
        </w:rPr>
        <w:t>Авторское право № 35248 от «27» апреля 2023 года</w:t>
      </w:r>
    </w:p>
    <w:p w:rsidR="00193C9C" w:rsidRPr="00A17E25" w:rsidRDefault="00ED4ED1" w:rsidP="00ED4ED1">
      <w:pPr>
        <w:jc w:val="center"/>
        <w:rPr>
          <w:rFonts w:eastAsia="Calibri"/>
          <w:b/>
          <w:bCs/>
          <w:color w:val="000000"/>
          <w:sz w:val="28"/>
          <w:szCs w:val="28"/>
          <w:lang w:eastAsia="ko-KR"/>
        </w:rPr>
      </w:pPr>
      <w:r w:rsidRPr="00A17E25">
        <w:rPr>
          <w:rFonts w:eastAsia="Calibri"/>
          <w:b/>
          <w:bCs/>
          <w:color w:val="000000"/>
          <w:sz w:val="28"/>
          <w:szCs w:val="28"/>
          <w:lang w:eastAsia="ko-KR"/>
        </w:rPr>
        <w:t xml:space="preserve"> </w:t>
      </w:r>
    </w:p>
    <w:p w:rsidR="004A5C25" w:rsidRPr="00A17E25" w:rsidRDefault="006E1B99" w:rsidP="00ED4ED1">
      <w:pPr>
        <w:jc w:val="center"/>
        <w:rPr>
          <w:rFonts w:eastAsia="Calibri"/>
          <w:b/>
          <w:bCs/>
          <w:color w:val="000000"/>
          <w:sz w:val="28"/>
          <w:szCs w:val="28"/>
          <w:lang w:eastAsia="ko-KR"/>
        </w:rPr>
      </w:pPr>
      <w:r w:rsidRPr="00A17E25">
        <w:rPr>
          <w:noProof/>
          <w:lang w:eastAsia="ru-RU"/>
        </w:rPr>
        <w:drawing>
          <wp:inline distT="0" distB="0" distL="0" distR="0">
            <wp:extent cx="5949315" cy="8406765"/>
            <wp:effectExtent l="0" t="0" r="0" b="0"/>
            <wp:docPr id="18"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9315" cy="8406765"/>
                    </a:xfrm>
                    <a:prstGeom prst="rect">
                      <a:avLst/>
                    </a:prstGeom>
                    <a:noFill/>
                    <a:ln>
                      <a:noFill/>
                    </a:ln>
                  </pic:spPr>
                </pic:pic>
              </a:graphicData>
            </a:graphic>
          </wp:inline>
        </w:drawing>
      </w:r>
    </w:p>
    <w:p w:rsidR="00ED4ED1" w:rsidRPr="00A17E25" w:rsidRDefault="00ED4ED1" w:rsidP="00ED4ED1">
      <w:pPr>
        <w:jc w:val="center"/>
        <w:rPr>
          <w:color w:val="000000"/>
          <w:sz w:val="28"/>
          <w:szCs w:val="28"/>
        </w:rPr>
      </w:pPr>
    </w:p>
    <w:p w:rsidR="00193C9C" w:rsidRPr="00A17E25" w:rsidRDefault="006E1B99" w:rsidP="00193C9C">
      <w:pPr>
        <w:tabs>
          <w:tab w:val="left" w:pos="9356"/>
          <w:tab w:val="left" w:pos="9781"/>
        </w:tabs>
        <w:rPr>
          <w:noProof/>
          <w:lang w:eastAsia="ru-RU"/>
        </w:rPr>
      </w:pPr>
      <w:r w:rsidRPr="00A17E25">
        <w:rPr>
          <w:noProof/>
          <w:lang w:eastAsia="ru-RU"/>
        </w:rPr>
        <w:drawing>
          <wp:inline distT="0" distB="0" distL="0" distR="0">
            <wp:extent cx="6078220" cy="8618220"/>
            <wp:effectExtent l="0" t="0" r="0" b="0"/>
            <wp:docPr id="19"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078220" cy="8618220"/>
                    </a:xfrm>
                    <a:prstGeom prst="rect">
                      <a:avLst/>
                    </a:prstGeom>
                    <a:noFill/>
                    <a:ln>
                      <a:noFill/>
                    </a:ln>
                  </pic:spPr>
                </pic:pic>
              </a:graphicData>
            </a:graphic>
          </wp:inline>
        </w:drawing>
      </w:r>
    </w:p>
    <w:p w:rsidR="004A5C25" w:rsidRPr="00A17E25" w:rsidRDefault="004A5C25" w:rsidP="00193C9C">
      <w:pPr>
        <w:tabs>
          <w:tab w:val="left" w:pos="9356"/>
          <w:tab w:val="left" w:pos="9781"/>
        </w:tabs>
        <w:rPr>
          <w:noProof/>
          <w:lang w:eastAsia="ru-RU"/>
        </w:rPr>
      </w:pPr>
    </w:p>
    <w:p w:rsidR="00D43B36" w:rsidRPr="00A17E25" w:rsidRDefault="00D43B36" w:rsidP="00193C9C">
      <w:pPr>
        <w:tabs>
          <w:tab w:val="left" w:pos="9356"/>
          <w:tab w:val="left" w:pos="9781"/>
        </w:tabs>
        <w:rPr>
          <w:noProof/>
          <w:lang w:eastAsia="ru-RU"/>
        </w:rPr>
      </w:pPr>
    </w:p>
    <w:p w:rsidR="00CC4569" w:rsidRDefault="00D43B36" w:rsidP="00CC4569">
      <w:pPr>
        <w:tabs>
          <w:tab w:val="left" w:pos="9356"/>
          <w:tab w:val="left" w:pos="9781"/>
        </w:tabs>
        <w:jc w:val="center"/>
        <w:rPr>
          <w:b/>
          <w:noProof/>
          <w:sz w:val="28"/>
          <w:szCs w:val="28"/>
          <w:lang w:eastAsia="ru-RU"/>
        </w:rPr>
      </w:pPr>
      <w:r w:rsidRPr="00A17E25">
        <w:rPr>
          <w:b/>
          <w:noProof/>
          <w:sz w:val="28"/>
          <w:szCs w:val="28"/>
          <w:lang w:eastAsia="ru-RU"/>
        </w:rPr>
        <w:lastRenderedPageBreak/>
        <w:t xml:space="preserve">ПРИЛОЖЕНИЕ </w:t>
      </w:r>
      <w:r w:rsidR="00125908">
        <w:rPr>
          <w:b/>
          <w:noProof/>
          <w:sz w:val="28"/>
          <w:szCs w:val="28"/>
          <w:lang w:eastAsia="ru-RU"/>
        </w:rPr>
        <w:t>Ж</w:t>
      </w:r>
    </w:p>
    <w:p w:rsidR="00125908" w:rsidRPr="00A17E25" w:rsidRDefault="00125908" w:rsidP="00CC4569">
      <w:pPr>
        <w:tabs>
          <w:tab w:val="left" w:pos="9356"/>
          <w:tab w:val="left" w:pos="9781"/>
        </w:tabs>
        <w:jc w:val="center"/>
        <w:rPr>
          <w:b/>
          <w:noProof/>
          <w:sz w:val="28"/>
          <w:szCs w:val="28"/>
          <w:lang w:eastAsia="ru-RU"/>
        </w:rPr>
      </w:pPr>
    </w:p>
    <w:p w:rsidR="00D43B36" w:rsidRDefault="00D43B36" w:rsidP="00CC4569">
      <w:pPr>
        <w:tabs>
          <w:tab w:val="left" w:pos="9356"/>
          <w:tab w:val="left" w:pos="9781"/>
        </w:tabs>
        <w:jc w:val="center"/>
        <w:rPr>
          <w:b/>
          <w:noProof/>
          <w:sz w:val="28"/>
          <w:szCs w:val="28"/>
          <w:lang w:eastAsia="ru-RU"/>
        </w:rPr>
      </w:pPr>
      <w:r w:rsidRPr="00A17E25">
        <w:rPr>
          <w:b/>
          <w:noProof/>
          <w:sz w:val="28"/>
          <w:szCs w:val="28"/>
          <w:lang w:eastAsia="ru-RU"/>
        </w:rPr>
        <w:t xml:space="preserve">Авторское право </w:t>
      </w:r>
      <w:r w:rsidR="005C5C4C" w:rsidRPr="00A17E25">
        <w:rPr>
          <w:b/>
          <w:noProof/>
          <w:sz w:val="28"/>
          <w:szCs w:val="28"/>
          <w:lang w:eastAsia="ru-RU"/>
        </w:rPr>
        <w:t>№ 35247 от «27» апреля 2023 года</w:t>
      </w:r>
    </w:p>
    <w:p w:rsidR="00125908" w:rsidRPr="00A17E25" w:rsidRDefault="00125908" w:rsidP="00CC4569">
      <w:pPr>
        <w:tabs>
          <w:tab w:val="left" w:pos="9356"/>
          <w:tab w:val="left" w:pos="9781"/>
        </w:tabs>
        <w:jc w:val="center"/>
        <w:rPr>
          <w:b/>
          <w:noProof/>
          <w:sz w:val="28"/>
          <w:szCs w:val="28"/>
          <w:lang w:eastAsia="ru-RU"/>
        </w:rPr>
      </w:pPr>
    </w:p>
    <w:p w:rsidR="00D43B36" w:rsidRPr="00A17E25" w:rsidRDefault="006E1B99" w:rsidP="00193C9C">
      <w:pPr>
        <w:tabs>
          <w:tab w:val="left" w:pos="9356"/>
          <w:tab w:val="left" w:pos="9781"/>
        </w:tabs>
        <w:rPr>
          <w:color w:val="000000"/>
          <w:sz w:val="28"/>
          <w:szCs w:val="28"/>
        </w:rPr>
      </w:pPr>
      <w:r w:rsidRPr="00A17E25">
        <w:rPr>
          <w:noProof/>
          <w:lang w:eastAsia="ru-RU"/>
        </w:rPr>
        <w:drawing>
          <wp:inline distT="0" distB="0" distL="0" distR="0">
            <wp:extent cx="6086475" cy="8012430"/>
            <wp:effectExtent l="0" t="0" r="0" b="0"/>
            <wp:docPr id="20"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086475" cy="8012430"/>
                    </a:xfrm>
                    <a:prstGeom prst="rect">
                      <a:avLst/>
                    </a:prstGeom>
                    <a:noFill/>
                    <a:ln>
                      <a:noFill/>
                    </a:ln>
                  </pic:spPr>
                </pic:pic>
              </a:graphicData>
            </a:graphic>
          </wp:inline>
        </w:drawing>
      </w:r>
    </w:p>
    <w:p w:rsidR="00193C9C" w:rsidRPr="00A17E25" w:rsidRDefault="006E1B99" w:rsidP="00751E7F">
      <w:pPr>
        <w:tabs>
          <w:tab w:val="left" w:pos="9356"/>
          <w:tab w:val="left" w:pos="9781"/>
        </w:tabs>
        <w:rPr>
          <w:color w:val="000000"/>
          <w:sz w:val="28"/>
          <w:szCs w:val="28"/>
        </w:rPr>
      </w:pPr>
      <w:r w:rsidRPr="00A17E25">
        <w:rPr>
          <w:noProof/>
          <w:lang w:eastAsia="ru-RU"/>
        </w:rPr>
        <w:lastRenderedPageBreak/>
        <w:drawing>
          <wp:inline distT="0" distB="0" distL="0" distR="0">
            <wp:extent cx="6021070" cy="8532495"/>
            <wp:effectExtent l="0" t="0" r="0" b="0"/>
            <wp:docPr id="21"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021070" cy="8532495"/>
                    </a:xfrm>
                    <a:prstGeom prst="rect">
                      <a:avLst/>
                    </a:prstGeom>
                    <a:noFill/>
                    <a:ln>
                      <a:noFill/>
                    </a:ln>
                  </pic:spPr>
                </pic:pic>
              </a:graphicData>
            </a:graphic>
          </wp:inline>
        </w:drawing>
      </w:r>
    </w:p>
    <w:p w:rsidR="00193C9C" w:rsidRPr="00A17E25" w:rsidRDefault="00193C9C" w:rsidP="00193C9C">
      <w:pPr>
        <w:tabs>
          <w:tab w:val="left" w:pos="9356"/>
          <w:tab w:val="left" w:pos="9781"/>
        </w:tabs>
        <w:ind w:left="-567"/>
        <w:jc w:val="center"/>
        <w:rPr>
          <w:color w:val="000000"/>
          <w:sz w:val="28"/>
          <w:szCs w:val="28"/>
        </w:rPr>
      </w:pPr>
    </w:p>
    <w:p w:rsidR="00C86DED" w:rsidRPr="00A17E25" w:rsidRDefault="00C86DED" w:rsidP="00193C9C">
      <w:pPr>
        <w:tabs>
          <w:tab w:val="left" w:pos="9356"/>
          <w:tab w:val="left" w:pos="9781"/>
        </w:tabs>
        <w:jc w:val="center"/>
        <w:rPr>
          <w:rFonts w:eastAsia="Calibri"/>
          <w:b/>
          <w:bCs/>
          <w:color w:val="000000"/>
          <w:sz w:val="28"/>
          <w:szCs w:val="28"/>
          <w:lang w:eastAsia="ko-KR"/>
        </w:rPr>
      </w:pPr>
    </w:p>
    <w:p w:rsidR="00C86DED" w:rsidRPr="00A17E25" w:rsidRDefault="00C86DED" w:rsidP="00193C9C">
      <w:pPr>
        <w:tabs>
          <w:tab w:val="left" w:pos="9356"/>
          <w:tab w:val="left" w:pos="9781"/>
        </w:tabs>
        <w:jc w:val="center"/>
        <w:rPr>
          <w:rFonts w:eastAsia="Calibri"/>
          <w:b/>
          <w:bCs/>
          <w:color w:val="000000"/>
          <w:sz w:val="28"/>
          <w:szCs w:val="28"/>
          <w:lang w:eastAsia="ko-KR"/>
        </w:rPr>
      </w:pPr>
    </w:p>
    <w:p w:rsidR="00193C9C" w:rsidRDefault="00C24904" w:rsidP="00193C9C">
      <w:pPr>
        <w:tabs>
          <w:tab w:val="left" w:pos="9356"/>
          <w:tab w:val="left" w:pos="9781"/>
        </w:tabs>
        <w:jc w:val="center"/>
        <w:rPr>
          <w:rFonts w:eastAsia="Calibri"/>
          <w:b/>
          <w:bCs/>
          <w:color w:val="000000"/>
          <w:sz w:val="28"/>
          <w:szCs w:val="28"/>
          <w:lang w:eastAsia="ko-KR"/>
        </w:rPr>
      </w:pPr>
      <w:r>
        <w:rPr>
          <w:rFonts w:eastAsia="Calibri"/>
          <w:b/>
          <w:bCs/>
          <w:color w:val="000000"/>
          <w:sz w:val="28"/>
          <w:szCs w:val="28"/>
          <w:lang w:eastAsia="ko-KR"/>
        </w:rPr>
        <w:lastRenderedPageBreak/>
        <w:t xml:space="preserve">ПРИЛОЖЕНИЕ </w:t>
      </w:r>
      <w:r w:rsidR="00125908">
        <w:rPr>
          <w:rFonts w:eastAsia="Calibri"/>
          <w:b/>
          <w:bCs/>
          <w:color w:val="000000"/>
          <w:sz w:val="28"/>
          <w:szCs w:val="28"/>
          <w:lang w:eastAsia="ko-KR"/>
        </w:rPr>
        <w:t>И</w:t>
      </w:r>
    </w:p>
    <w:p w:rsidR="00125908" w:rsidRPr="00A17E25" w:rsidRDefault="00125908" w:rsidP="00193C9C">
      <w:pPr>
        <w:tabs>
          <w:tab w:val="left" w:pos="9356"/>
          <w:tab w:val="left" w:pos="9781"/>
        </w:tabs>
        <w:jc w:val="center"/>
        <w:rPr>
          <w:rFonts w:eastAsia="Calibri"/>
          <w:b/>
          <w:bCs/>
          <w:color w:val="000000"/>
          <w:sz w:val="28"/>
          <w:szCs w:val="28"/>
          <w:lang w:eastAsia="ko-KR"/>
        </w:rPr>
      </w:pPr>
    </w:p>
    <w:p w:rsidR="00F600E5" w:rsidRDefault="00F600E5" w:rsidP="00193C9C">
      <w:pPr>
        <w:tabs>
          <w:tab w:val="left" w:pos="9356"/>
          <w:tab w:val="left" w:pos="9781"/>
        </w:tabs>
        <w:jc w:val="center"/>
        <w:rPr>
          <w:rFonts w:eastAsia="Calibri"/>
          <w:b/>
          <w:bCs/>
          <w:color w:val="000000"/>
          <w:sz w:val="28"/>
          <w:szCs w:val="28"/>
          <w:lang w:eastAsia="ko-KR"/>
        </w:rPr>
      </w:pPr>
      <w:r w:rsidRPr="00A17E25">
        <w:rPr>
          <w:rFonts w:eastAsia="Calibri"/>
          <w:b/>
          <w:bCs/>
          <w:color w:val="000000"/>
          <w:sz w:val="28"/>
          <w:szCs w:val="28"/>
          <w:lang w:eastAsia="ko-KR"/>
        </w:rPr>
        <w:t>Выражение признательности участникам  исследования</w:t>
      </w:r>
    </w:p>
    <w:p w:rsidR="00125908" w:rsidRPr="00A17E25" w:rsidRDefault="00125908" w:rsidP="00193C9C">
      <w:pPr>
        <w:tabs>
          <w:tab w:val="left" w:pos="9356"/>
          <w:tab w:val="left" w:pos="9781"/>
        </w:tabs>
        <w:jc w:val="center"/>
        <w:rPr>
          <w:rFonts w:eastAsia="Calibri"/>
          <w:b/>
          <w:bCs/>
          <w:color w:val="000000"/>
          <w:sz w:val="28"/>
          <w:szCs w:val="28"/>
          <w:lang w:eastAsia="ko-KR"/>
        </w:rPr>
      </w:pPr>
    </w:p>
    <w:p w:rsidR="00193C9C" w:rsidRPr="00A17E25" w:rsidRDefault="00193C9C" w:rsidP="00193C9C">
      <w:pPr>
        <w:pStyle w:val="0"/>
        <w:tabs>
          <w:tab w:val="left" w:pos="851"/>
          <w:tab w:val="left" w:pos="9356"/>
          <w:tab w:val="left" w:pos="9781"/>
        </w:tabs>
        <w:ind w:left="0" w:right="3" w:firstLine="567"/>
        <w:jc w:val="both"/>
        <w:rPr>
          <w:color w:val="000000"/>
          <w:shd w:val="clear" w:color="auto" w:fill="FFFFFF"/>
        </w:rPr>
      </w:pPr>
      <w:r w:rsidRPr="00A17E25">
        <w:rPr>
          <w:color w:val="000000"/>
          <w:shd w:val="clear" w:color="auto" w:fill="FFFFFF"/>
        </w:rPr>
        <w:t>Автор выражает глубокую признательность администрации и медицинским работникам медицинских организации, где проводился набор материала.</w:t>
      </w:r>
    </w:p>
    <w:p w:rsidR="00193C9C" w:rsidRPr="003F64F2" w:rsidRDefault="00193C9C" w:rsidP="00193C9C">
      <w:pPr>
        <w:pStyle w:val="a3"/>
        <w:tabs>
          <w:tab w:val="left" w:pos="851"/>
        </w:tabs>
        <w:ind w:left="0" w:right="3" w:firstLine="567"/>
        <w:jc w:val="both"/>
        <w:rPr>
          <w:color w:val="000000"/>
        </w:rPr>
      </w:pPr>
      <w:r w:rsidRPr="00A17E25">
        <w:rPr>
          <w:color w:val="000000"/>
          <w:shd w:val="clear" w:color="auto" w:fill="FFFFFF"/>
        </w:rPr>
        <w:t xml:space="preserve">Автор выражает особую признательность </w:t>
      </w:r>
      <w:r w:rsidR="00710B7A" w:rsidRPr="00A17E25">
        <w:rPr>
          <w:color w:val="000000"/>
          <w:shd w:val="clear" w:color="auto" w:fill="FFFFFF"/>
        </w:rPr>
        <w:t>Ф</w:t>
      </w:r>
      <w:r w:rsidR="00534D25" w:rsidRPr="00A17E25">
        <w:rPr>
          <w:color w:val="000000"/>
          <w:shd w:val="clear" w:color="auto" w:fill="FFFFFF"/>
        </w:rPr>
        <w:t>едеральному государственному б</w:t>
      </w:r>
      <w:r w:rsidR="00710B7A" w:rsidRPr="00A17E25">
        <w:rPr>
          <w:color w:val="000000"/>
          <w:shd w:val="clear" w:color="auto" w:fill="FFFFFF"/>
        </w:rPr>
        <w:t xml:space="preserve">юджетному научному учреждению  </w:t>
      </w:r>
      <w:r w:rsidR="00534D25" w:rsidRPr="00A17E25">
        <w:rPr>
          <w:color w:val="000000"/>
          <w:shd w:val="clear" w:color="auto" w:fill="FFFFFF"/>
        </w:rPr>
        <w:t xml:space="preserve">«Научно-исследовательскому институту вакцин и сывороток имени И.И. Мечникова» </w:t>
      </w:r>
      <w:r w:rsidRPr="00A17E25">
        <w:rPr>
          <w:color w:val="000000"/>
          <w:shd w:val="clear" w:color="auto" w:fill="FFFFFF"/>
        </w:rPr>
        <w:t>(Москва, Россия) за финансирование, методологическую помощь, реактивы и оборудование, предоставленные для исследования. Комплексное участие и сотрудничество сторон стало неотъемлемой частью проведения работы, которое имело решающее значение для успешного его завершения.</w:t>
      </w:r>
    </w:p>
    <w:p w:rsidR="001560F1" w:rsidRPr="003F64F2" w:rsidRDefault="001560F1" w:rsidP="009D6FF0">
      <w:pPr>
        <w:jc w:val="center"/>
        <w:rPr>
          <w:rFonts w:eastAsia="Calibri"/>
          <w:color w:val="000000"/>
          <w:sz w:val="28"/>
          <w:szCs w:val="28"/>
          <w:lang w:eastAsia="ko-KR"/>
        </w:rPr>
      </w:pPr>
    </w:p>
    <w:sectPr w:rsidR="001560F1" w:rsidRPr="003F64F2" w:rsidSect="00DA215F">
      <w:footerReference w:type="default" r:id="rId93"/>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D42C0C" w:rsidRDefault="00D42C0C">
      <w:r>
        <w:separator/>
      </w:r>
    </w:p>
  </w:endnote>
  <w:endnote w:type="continuationSeparator" w:id="0">
    <w:p w:rsidR="00D42C0C" w:rsidRDefault="00D42C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2FF" w:usb1="400004FF" w:usb2="00000000" w:usb3="00000000" w:csb0="0000019F"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E3838" w:rsidRDefault="001E3838" w:rsidP="008706C2">
    <w:pPr>
      <w:pStyle w:val="a7"/>
      <w:framePr w:wrap="around" w:vAnchor="text" w:hAnchor="margin" w:xAlign="right" w:y="1"/>
      <w:rPr>
        <w:rStyle w:val="a9"/>
      </w:rPr>
    </w:pPr>
    <w:r>
      <w:rPr>
        <w:rStyle w:val="a9"/>
      </w:rPr>
      <w:fldChar w:fldCharType="begin"/>
    </w:r>
    <w:r>
      <w:rPr>
        <w:rStyle w:val="a9"/>
      </w:rPr>
      <w:instrText xml:space="preserve">PAGE  </w:instrText>
    </w:r>
    <w:r>
      <w:rPr>
        <w:rStyle w:val="a9"/>
      </w:rPr>
      <w:fldChar w:fldCharType="separate"/>
    </w:r>
    <w:r>
      <w:rPr>
        <w:rStyle w:val="a9"/>
        <w:noProof/>
      </w:rPr>
      <w:t>66</w:t>
    </w:r>
    <w:r>
      <w:rPr>
        <w:rStyle w:val="a9"/>
      </w:rPr>
      <w:fldChar w:fldCharType="end"/>
    </w:r>
  </w:p>
  <w:p w:rsidR="001E3838" w:rsidRDefault="001E3838" w:rsidP="008706C2">
    <w:pPr>
      <w:pStyle w:val="a7"/>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E3838" w:rsidRPr="00DA215F" w:rsidRDefault="001E3838">
    <w:pPr>
      <w:pStyle w:val="a7"/>
      <w:jc w:val="center"/>
      <w:rPr>
        <w:rFonts w:ascii="Times New Roman" w:hAnsi="Times New Roman" w:cs="Times New Roman"/>
        <w:sz w:val="28"/>
        <w:szCs w:val="28"/>
      </w:rPr>
    </w:pPr>
    <w:r w:rsidRPr="00DA215F">
      <w:rPr>
        <w:rFonts w:ascii="Times New Roman" w:hAnsi="Times New Roman" w:cs="Times New Roman"/>
        <w:sz w:val="28"/>
        <w:szCs w:val="28"/>
      </w:rPr>
      <w:fldChar w:fldCharType="begin"/>
    </w:r>
    <w:r w:rsidRPr="00DA215F">
      <w:rPr>
        <w:rFonts w:ascii="Times New Roman" w:hAnsi="Times New Roman" w:cs="Times New Roman"/>
        <w:sz w:val="28"/>
        <w:szCs w:val="28"/>
      </w:rPr>
      <w:instrText>PAGE   \* MERGEFORMAT</w:instrText>
    </w:r>
    <w:r w:rsidRPr="00DA215F">
      <w:rPr>
        <w:rFonts w:ascii="Times New Roman" w:hAnsi="Times New Roman" w:cs="Times New Roman"/>
        <w:sz w:val="28"/>
        <w:szCs w:val="28"/>
      </w:rPr>
      <w:fldChar w:fldCharType="separate"/>
    </w:r>
    <w:r w:rsidR="006A43B4">
      <w:rPr>
        <w:rFonts w:ascii="Times New Roman" w:hAnsi="Times New Roman" w:cs="Times New Roman"/>
        <w:noProof/>
        <w:sz w:val="28"/>
        <w:szCs w:val="28"/>
      </w:rPr>
      <w:t>53</w:t>
    </w:r>
    <w:r w:rsidRPr="00DA215F">
      <w:rPr>
        <w:rFonts w:ascii="Times New Roman" w:hAnsi="Times New Roman" w:cs="Times New Roman"/>
        <w:sz w:val="28"/>
        <w:szCs w:val="28"/>
      </w:rPr>
      <w:fldChar w:fldCharType="end"/>
    </w:r>
  </w:p>
  <w:p w:rsidR="001E3838" w:rsidRDefault="001E3838" w:rsidP="008706C2">
    <w:pPr>
      <w:pStyle w:val="a3"/>
      <w:spacing w:line="14" w:lineRule="auto"/>
      <w:ind w:left="0" w:right="360" w:firstLine="0"/>
      <w:rPr>
        <w:sz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E3838" w:rsidRPr="00DA215F" w:rsidRDefault="001E3838" w:rsidP="00ED4ED1">
    <w:pPr>
      <w:pStyle w:val="a7"/>
      <w:tabs>
        <w:tab w:val="left" w:pos="3005"/>
        <w:tab w:val="center" w:pos="4819"/>
      </w:tabs>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DA215F">
      <w:rPr>
        <w:rFonts w:ascii="Times New Roman" w:hAnsi="Times New Roman" w:cs="Times New Roman"/>
        <w:sz w:val="28"/>
        <w:szCs w:val="28"/>
      </w:rPr>
      <w:fldChar w:fldCharType="begin"/>
    </w:r>
    <w:r w:rsidRPr="00DA215F">
      <w:rPr>
        <w:rFonts w:ascii="Times New Roman" w:hAnsi="Times New Roman" w:cs="Times New Roman"/>
        <w:sz w:val="28"/>
        <w:szCs w:val="28"/>
      </w:rPr>
      <w:instrText>PAGE   \* MERGEFORMAT</w:instrText>
    </w:r>
    <w:r w:rsidRPr="00DA215F">
      <w:rPr>
        <w:rFonts w:ascii="Times New Roman" w:hAnsi="Times New Roman" w:cs="Times New Roman"/>
        <w:sz w:val="28"/>
        <w:szCs w:val="28"/>
      </w:rPr>
      <w:fldChar w:fldCharType="separate"/>
    </w:r>
    <w:r w:rsidR="00E21D9A">
      <w:rPr>
        <w:rFonts w:ascii="Times New Roman" w:hAnsi="Times New Roman" w:cs="Times New Roman"/>
        <w:noProof/>
        <w:sz w:val="28"/>
        <w:szCs w:val="28"/>
      </w:rPr>
      <w:t>56</w:t>
    </w:r>
    <w:r w:rsidRPr="00DA215F">
      <w:rPr>
        <w:rFonts w:ascii="Times New Roman" w:hAnsi="Times New Roman" w:cs="Times New Roman"/>
        <w:sz w:val="28"/>
        <w:szCs w:val="28"/>
      </w:rPr>
      <w:fldChar w:fldCharType="end"/>
    </w:r>
  </w:p>
  <w:p w:rsidR="001E3838" w:rsidRDefault="001E3838">
    <w:pPr>
      <w:pStyle w:val="a3"/>
      <w:spacing w:line="14" w:lineRule="auto"/>
      <w:ind w:left="0" w:firstLine="0"/>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D42C0C" w:rsidRDefault="00D42C0C">
      <w:r>
        <w:separator/>
      </w:r>
    </w:p>
  </w:footnote>
  <w:footnote w:type="continuationSeparator" w:id="0">
    <w:p w:rsidR="00D42C0C" w:rsidRDefault="00D42C0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142BFE"/>
    <w:multiLevelType w:val="multilevel"/>
    <w:tmpl w:val="4A0E5D84"/>
    <w:lvl w:ilvl="0">
      <w:start w:val="1"/>
      <w:numFmt w:val="decimal"/>
      <w:lvlText w:val="%1"/>
      <w:lvlJc w:val="left"/>
      <w:pPr>
        <w:ind w:left="927" w:hanging="360"/>
      </w:pPr>
      <w:rPr>
        <w:rFonts w:hint="default"/>
      </w:rPr>
    </w:lvl>
    <w:lvl w:ilvl="1">
      <w:start w:val="4"/>
      <w:numFmt w:val="decimal"/>
      <w:isLgl/>
      <w:lvlText w:val="%1.%2"/>
      <w:lvlJc w:val="left"/>
      <w:pPr>
        <w:ind w:left="999" w:hanging="432"/>
      </w:pPr>
      <w:rPr>
        <w:rFonts w:hint="default"/>
        <w:color w:val="000000"/>
      </w:rPr>
    </w:lvl>
    <w:lvl w:ilvl="2">
      <w:start w:val="1"/>
      <w:numFmt w:val="decimal"/>
      <w:isLgl/>
      <w:lvlText w:val="%1.%2.%3"/>
      <w:lvlJc w:val="left"/>
      <w:pPr>
        <w:ind w:left="1287" w:hanging="720"/>
      </w:pPr>
      <w:rPr>
        <w:rFonts w:hint="default"/>
        <w:color w:val="000000"/>
      </w:rPr>
    </w:lvl>
    <w:lvl w:ilvl="3">
      <w:start w:val="1"/>
      <w:numFmt w:val="decimal"/>
      <w:isLgl/>
      <w:lvlText w:val="%1.%2.%3.%4"/>
      <w:lvlJc w:val="left"/>
      <w:pPr>
        <w:ind w:left="1647" w:hanging="1080"/>
      </w:pPr>
      <w:rPr>
        <w:rFonts w:hint="default"/>
        <w:color w:val="000000"/>
      </w:rPr>
    </w:lvl>
    <w:lvl w:ilvl="4">
      <w:start w:val="1"/>
      <w:numFmt w:val="decimal"/>
      <w:isLgl/>
      <w:lvlText w:val="%1.%2.%3.%4.%5"/>
      <w:lvlJc w:val="left"/>
      <w:pPr>
        <w:ind w:left="1647" w:hanging="1080"/>
      </w:pPr>
      <w:rPr>
        <w:rFonts w:hint="default"/>
        <w:color w:val="000000"/>
      </w:rPr>
    </w:lvl>
    <w:lvl w:ilvl="5">
      <w:start w:val="1"/>
      <w:numFmt w:val="decimal"/>
      <w:isLgl/>
      <w:lvlText w:val="%1.%2.%3.%4.%5.%6"/>
      <w:lvlJc w:val="left"/>
      <w:pPr>
        <w:ind w:left="2007" w:hanging="1440"/>
      </w:pPr>
      <w:rPr>
        <w:rFonts w:hint="default"/>
        <w:color w:val="000000"/>
      </w:rPr>
    </w:lvl>
    <w:lvl w:ilvl="6">
      <w:start w:val="1"/>
      <w:numFmt w:val="decimal"/>
      <w:isLgl/>
      <w:lvlText w:val="%1.%2.%3.%4.%5.%6.%7"/>
      <w:lvlJc w:val="left"/>
      <w:pPr>
        <w:ind w:left="2007" w:hanging="1440"/>
      </w:pPr>
      <w:rPr>
        <w:rFonts w:hint="default"/>
        <w:color w:val="000000"/>
      </w:rPr>
    </w:lvl>
    <w:lvl w:ilvl="7">
      <w:start w:val="1"/>
      <w:numFmt w:val="decimal"/>
      <w:isLgl/>
      <w:lvlText w:val="%1.%2.%3.%4.%5.%6.%7.%8"/>
      <w:lvlJc w:val="left"/>
      <w:pPr>
        <w:ind w:left="2367" w:hanging="1800"/>
      </w:pPr>
      <w:rPr>
        <w:rFonts w:hint="default"/>
        <w:color w:val="000000"/>
      </w:rPr>
    </w:lvl>
    <w:lvl w:ilvl="8">
      <w:start w:val="1"/>
      <w:numFmt w:val="decimal"/>
      <w:isLgl/>
      <w:lvlText w:val="%1.%2.%3.%4.%5.%6.%7.%8.%9"/>
      <w:lvlJc w:val="left"/>
      <w:pPr>
        <w:ind w:left="2727" w:hanging="2160"/>
      </w:pPr>
      <w:rPr>
        <w:rFonts w:hint="default"/>
        <w:color w:val="000000"/>
      </w:rPr>
    </w:lvl>
  </w:abstractNum>
  <w:abstractNum w:abstractNumId="1" w15:restartNumberingAfterBreak="0">
    <w:nsid w:val="1E990BAC"/>
    <w:multiLevelType w:val="hybridMultilevel"/>
    <w:tmpl w:val="FFFFFFFF"/>
    <w:lvl w:ilvl="0" w:tplc="D37830E6">
      <w:start w:val="16"/>
      <w:numFmt w:val="lowerLetter"/>
      <w:lvlText w:val="%1."/>
      <w:lvlJc w:val="left"/>
      <w:pPr>
        <w:ind w:left="160" w:hanging="401"/>
      </w:pPr>
      <w:rPr>
        <w:rFonts w:ascii="Times New Roman" w:eastAsia="Times New Roman" w:hAnsi="Times New Roman" w:cs="Times New Roman" w:hint="default"/>
        <w:spacing w:val="0"/>
        <w:w w:val="100"/>
        <w:sz w:val="28"/>
        <w:szCs w:val="28"/>
      </w:rPr>
    </w:lvl>
    <w:lvl w:ilvl="1" w:tplc="46ACB3B2">
      <w:numFmt w:val="bullet"/>
      <w:lvlText w:val="-"/>
      <w:lvlJc w:val="left"/>
      <w:pPr>
        <w:ind w:left="160" w:hanging="164"/>
      </w:pPr>
      <w:rPr>
        <w:rFonts w:ascii="Times New Roman" w:eastAsia="Times New Roman" w:hAnsi="Times New Roman" w:hint="default"/>
        <w:w w:val="100"/>
        <w:sz w:val="28"/>
      </w:rPr>
    </w:lvl>
    <w:lvl w:ilvl="2" w:tplc="2C564EF6">
      <w:numFmt w:val="bullet"/>
      <w:lvlText w:val="•"/>
      <w:lvlJc w:val="left"/>
      <w:pPr>
        <w:ind w:left="2169" w:hanging="164"/>
      </w:pPr>
      <w:rPr>
        <w:rFonts w:hint="default"/>
      </w:rPr>
    </w:lvl>
    <w:lvl w:ilvl="3" w:tplc="C840E996">
      <w:numFmt w:val="bullet"/>
      <w:lvlText w:val="•"/>
      <w:lvlJc w:val="left"/>
      <w:pPr>
        <w:ind w:left="3173" w:hanging="164"/>
      </w:pPr>
      <w:rPr>
        <w:rFonts w:hint="default"/>
      </w:rPr>
    </w:lvl>
    <w:lvl w:ilvl="4" w:tplc="A9D02EFE">
      <w:numFmt w:val="bullet"/>
      <w:lvlText w:val="•"/>
      <w:lvlJc w:val="left"/>
      <w:pPr>
        <w:ind w:left="4178" w:hanging="164"/>
      </w:pPr>
      <w:rPr>
        <w:rFonts w:hint="default"/>
      </w:rPr>
    </w:lvl>
    <w:lvl w:ilvl="5" w:tplc="2F289692">
      <w:numFmt w:val="bullet"/>
      <w:lvlText w:val="•"/>
      <w:lvlJc w:val="left"/>
      <w:pPr>
        <w:ind w:left="5183" w:hanging="164"/>
      </w:pPr>
      <w:rPr>
        <w:rFonts w:hint="default"/>
      </w:rPr>
    </w:lvl>
    <w:lvl w:ilvl="6" w:tplc="E146F270">
      <w:numFmt w:val="bullet"/>
      <w:lvlText w:val="•"/>
      <w:lvlJc w:val="left"/>
      <w:pPr>
        <w:ind w:left="6187" w:hanging="164"/>
      </w:pPr>
      <w:rPr>
        <w:rFonts w:hint="default"/>
      </w:rPr>
    </w:lvl>
    <w:lvl w:ilvl="7" w:tplc="6E5C2FB2">
      <w:numFmt w:val="bullet"/>
      <w:lvlText w:val="•"/>
      <w:lvlJc w:val="left"/>
      <w:pPr>
        <w:ind w:left="7192" w:hanging="164"/>
      </w:pPr>
      <w:rPr>
        <w:rFonts w:hint="default"/>
      </w:rPr>
    </w:lvl>
    <w:lvl w:ilvl="8" w:tplc="1940332A">
      <w:numFmt w:val="bullet"/>
      <w:lvlText w:val="•"/>
      <w:lvlJc w:val="left"/>
      <w:pPr>
        <w:ind w:left="8197" w:hanging="164"/>
      </w:pPr>
      <w:rPr>
        <w:rFonts w:hint="default"/>
      </w:rPr>
    </w:lvl>
  </w:abstractNum>
  <w:abstractNum w:abstractNumId="2" w15:restartNumberingAfterBreak="0">
    <w:nsid w:val="23CA3A95"/>
    <w:multiLevelType w:val="hybridMultilevel"/>
    <w:tmpl w:val="6A5A62B6"/>
    <w:lvl w:ilvl="0" w:tplc="719A7DFE">
      <w:start w:val="1"/>
      <w:numFmt w:val="decimal"/>
      <w:lvlText w:val="%1."/>
      <w:lvlJc w:val="left"/>
      <w:pPr>
        <w:tabs>
          <w:tab w:val="num" w:pos="360"/>
        </w:tabs>
        <w:ind w:left="360" w:hanging="360"/>
      </w:pPr>
      <w:rPr>
        <w:rFonts w:cs="Times New Roman" w:hint="default"/>
        <w:b w:val="0"/>
      </w:rPr>
    </w:lvl>
    <w:lvl w:ilvl="1" w:tplc="04190019">
      <w:start w:val="1"/>
      <w:numFmt w:val="lowerLetter"/>
      <w:lvlText w:val="%2."/>
      <w:lvlJc w:val="left"/>
      <w:pPr>
        <w:tabs>
          <w:tab w:val="num" w:pos="860"/>
        </w:tabs>
        <w:ind w:left="860" w:hanging="360"/>
      </w:pPr>
      <w:rPr>
        <w:rFonts w:cs="Times New Roman" w:hint="default"/>
      </w:rPr>
    </w:lvl>
    <w:lvl w:ilvl="2" w:tplc="0419001B" w:tentative="1">
      <w:start w:val="1"/>
      <w:numFmt w:val="lowerRoman"/>
      <w:lvlText w:val="%3."/>
      <w:lvlJc w:val="right"/>
      <w:pPr>
        <w:tabs>
          <w:tab w:val="num" w:pos="1580"/>
        </w:tabs>
        <w:ind w:left="1580" w:hanging="180"/>
      </w:pPr>
      <w:rPr>
        <w:rFonts w:cs="Times New Roman"/>
      </w:rPr>
    </w:lvl>
    <w:lvl w:ilvl="3" w:tplc="0419000F" w:tentative="1">
      <w:start w:val="1"/>
      <w:numFmt w:val="decimal"/>
      <w:lvlText w:val="%4."/>
      <w:lvlJc w:val="left"/>
      <w:pPr>
        <w:tabs>
          <w:tab w:val="num" w:pos="2300"/>
        </w:tabs>
        <w:ind w:left="2300" w:hanging="360"/>
      </w:pPr>
      <w:rPr>
        <w:rFonts w:cs="Times New Roman"/>
      </w:rPr>
    </w:lvl>
    <w:lvl w:ilvl="4" w:tplc="04190019" w:tentative="1">
      <w:start w:val="1"/>
      <w:numFmt w:val="lowerLetter"/>
      <w:lvlText w:val="%5."/>
      <w:lvlJc w:val="left"/>
      <w:pPr>
        <w:tabs>
          <w:tab w:val="num" w:pos="3020"/>
        </w:tabs>
        <w:ind w:left="3020" w:hanging="360"/>
      </w:pPr>
      <w:rPr>
        <w:rFonts w:cs="Times New Roman"/>
      </w:rPr>
    </w:lvl>
    <w:lvl w:ilvl="5" w:tplc="0419001B" w:tentative="1">
      <w:start w:val="1"/>
      <w:numFmt w:val="lowerRoman"/>
      <w:lvlText w:val="%6."/>
      <w:lvlJc w:val="right"/>
      <w:pPr>
        <w:tabs>
          <w:tab w:val="num" w:pos="3740"/>
        </w:tabs>
        <w:ind w:left="3740" w:hanging="180"/>
      </w:pPr>
      <w:rPr>
        <w:rFonts w:cs="Times New Roman"/>
      </w:rPr>
    </w:lvl>
    <w:lvl w:ilvl="6" w:tplc="0419000F" w:tentative="1">
      <w:start w:val="1"/>
      <w:numFmt w:val="decimal"/>
      <w:lvlText w:val="%7."/>
      <w:lvlJc w:val="left"/>
      <w:pPr>
        <w:tabs>
          <w:tab w:val="num" w:pos="4460"/>
        </w:tabs>
        <w:ind w:left="4460" w:hanging="360"/>
      </w:pPr>
      <w:rPr>
        <w:rFonts w:cs="Times New Roman"/>
      </w:rPr>
    </w:lvl>
    <w:lvl w:ilvl="7" w:tplc="04190019" w:tentative="1">
      <w:start w:val="1"/>
      <w:numFmt w:val="lowerLetter"/>
      <w:lvlText w:val="%8."/>
      <w:lvlJc w:val="left"/>
      <w:pPr>
        <w:tabs>
          <w:tab w:val="num" w:pos="5180"/>
        </w:tabs>
        <w:ind w:left="5180" w:hanging="360"/>
      </w:pPr>
      <w:rPr>
        <w:rFonts w:cs="Times New Roman"/>
      </w:rPr>
    </w:lvl>
    <w:lvl w:ilvl="8" w:tplc="0419001B" w:tentative="1">
      <w:start w:val="1"/>
      <w:numFmt w:val="lowerRoman"/>
      <w:lvlText w:val="%9."/>
      <w:lvlJc w:val="right"/>
      <w:pPr>
        <w:tabs>
          <w:tab w:val="num" w:pos="5900"/>
        </w:tabs>
        <w:ind w:left="5900" w:hanging="180"/>
      </w:pPr>
      <w:rPr>
        <w:rFonts w:cs="Times New Roman"/>
      </w:rPr>
    </w:lvl>
  </w:abstractNum>
  <w:abstractNum w:abstractNumId="3" w15:restartNumberingAfterBreak="0">
    <w:nsid w:val="2D2C3541"/>
    <w:multiLevelType w:val="hybridMultilevel"/>
    <w:tmpl w:val="3454E072"/>
    <w:lvl w:ilvl="0" w:tplc="90F2024A">
      <w:start w:val="1"/>
      <w:numFmt w:val="decimal"/>
      <w:lvlText w:val="%1."/>
      <w:lvlJc w:val="left"/>
      <w:pPr>
        <w:tabs>
          <w:tab w:val="num" w:pos="1260"/>
        </w:tabs>
        <w:ind w:left="1260" w:hanging="360"/>
      </w:pPr>
      <w:rPr>
        <w:rFonts w:cs="Times New Roman" w:hint="default"/>
      </w:rPr>
    </w:lvl>
    <w:lvl w:ilvl="1" w:tplc="04190019" w:tentative="1">
      <w:start w:val="1"/>
      <w:numFmt w:val="lowerLetter"/>
      <w:lvlText w:val="%2."/>
      <w:lvlJc w:val="left"/>
      <w:pPr>
        <w:tabs>
          <w:tab w:val="num" w:pos="1080"/>
        </w:tabs>
        <w:ind w:left="1080" w:hanging="360"/>
      </w:pPr>
      <w:rPr>
        <w:rFonts w:cs="Times New Roman"/>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4" w15:restartNumberingAfterBreak="0">
    <w:nsid w:val="34823045"/>
    <w:multiLevelType w:val="hybridMultilevel"/>
    <w:tmpl w:val="E842C670"/>
    <w:lvl w:ilvl="0" w:tplc="6D2E10F8">
      <w:start w:val="1"/>
      <w:numFmt w:val="decimal"/>
      <w:lvlText w:val="%1."/>
      <w:lvlJc w:val="left"/>
      <w:pPr>
        <w:tabs>
          <w:tab w:val="num" w:pos="719"/>
        </w:tabs>
        <w:ind w:left="719" w:hanging="435"/>
      </w:pPr>
      <w:rPr>
        <w:rFonts w:hint="default"/>
        <w:b w:val="0"/>
      </w:rPr>
    </w:lvl>
    <w:lvl w:ilvl="1" w:tplc="04190019" w:tentative="1">
      <w:start w:val="1"/>
      <w:numFmt w:val="lowerLetter"/>
      <w:lvlText w:val="%2."/>
      <w:lvlJc w:val="left"/>
      <w:pPr>
        <w:tabs>
          <w:tab w:val="num" w:pos="1364"/>
        </w:tabs>
        <w:ind w:left="1364" w:hanging="360"/>
      </w:pPr>
    </w:lvl>
    <w:lvl w:ilvl="2" w:tplc="0419001B" w:tentative="1">
      <w:start w:val="1"/>
      <w:numFmt w:val="lowerRoman"/>
      <w:lvlText w:val="%3."/>
      <w:lvlJc w:val="right"/>
      <w:pPr>
        <w:tabs>
          <w:tab w:val="num" w:pos="2084"/>
        </w:tabs>
        <w:ind w:left="2084" w:hanging="180"/>
      </w:pPr>
    </w:lvl>
    <w:lvl w:ilvl="3" w:tplc="0419000F" w:tentative="1">
      <w:start w:val="1"/>
      <w:numFmt w:val="decimal"/>
      <w:lvlText w:val="%4."/>
      <w:lvlJc w:val="left"/>
      <w:pPr>
        <w:tabs>
          <w:tab w:val="num" w:pos="2804"/>
        </w:tabs>
        <w:ind w:left="2804" w:hanging="360"/>
      </w:pPr>
    </w:lvl>
    <w:lvl w:ilvl="4" w:tplc="04190019" w:tentative="1">
      <w:start w:val="1"/>
      <w:numFmt w:val="lowerLetter"/>
      <w:lvlText w:val="%5."/>
      <w:lvlJc w:val="left"/>
      <w:pPr>
        <w:tabs>
          <w:tab w:val="num" w:pos="3524"/>
        </w:tabs>
        <w:ind w:left="3524" w:hanging="360"/>
      </w:pPr>
    </w:lvl>
    <w:lvl w:ilvl="5" w:tplc="0419001B" w:tentative="1">
      <w:start w:val="1"/>
      <w:numFmt w:val="lowerRoman"/>
      <w:lvlText w:val="%6."/>
      <w:lvlJc w:val="right"/>
      <w:pPr>
        <w:tabs>
          <w:tab w:val="num" w:pos="4244"/>
        </w:tabs>
        <w:ind w:left="4244" w:hanging="180"/>
      </w:pPr>
    </w:lvl>
    <w:lvl w:ilvl="6" w:tplc="0419000F" w:tentative="1">
      <w:start w:val="1"/>
      <w:numFmt w:val="decimal"/>
      <w:lvlText w:val="%7."/>
      <w:lvlJc w:val="left"/>
      <w:pPr>
        <w:tabs>
          <w:tab w:val="num" w:pos="4964"/>
        </w:tabs>
        <w:ind w:left="4964" w:hanging="360"/>
      </w:pPr>
    </w:lvl>
    <w:lvl w:ilvl="7" w:tplc="04190019" w:tentative="1">
      <w:start w:val="1"/>
      <w:numFmt w:val="lowerLetter"/>
      <w:lvlText w:val="%8."/>
      <w:lvlJc w:val="left"/>
      <w:pPr>
        <w:tabs>
          <w:tab w:val="num" w:pos="5684"/>
        </w:tabs>
        <w:ind w:left="5684" w:hanging="360"/>
      </w:pPr>
    </w:lvl>
    <w:lvl w:ilvl="8" w:tplc="0419001B" w:tentative="1">
      <w:start w:val="1"/>
      <w:numFmt w:val="lowerRoman"/>
      <w:lvlText w:val="%9."/>
      <w:lvlJc w:val="right"/>
      <w:pPr>
        <w:tabs>
          <w:tab w:val="num" w:pos="6404"/>
        </w:tabs>
        <w:ind w:left="6404" w:hanging="180"/>
      </w:pPr>
    </w:lvl>
  </w:abstractNum>
  <w:abstractNum w:abstractNumId="5" w15:restartNumberingAfterBreak="0">
    <w:nsid w:val="39BE5AA4"/>
    <w:multiLevelType w:val="multilevel"/>
    <w:tmpl w:val="18F61D82"/>
    <w:lvl w:ilvl="0">
      <w:start w:val="2"/>
      <w:numFmt w:val="decimal"/>
      <w:lvlText w:val="%1"/>
      <w:lvlJc w:val="left"/>
      <w:pPr>
        <w:ind w:left="1147" w:hanging="422"/>
      </w:pPr>
      <w:rPr>
        <w:rFonts w:cs="Times New Roman" w:hint="default"/>
      </w:rPr>
    </w:lvl>
    <w:lvl w:ilvl="1">
      <w:start w:val="1"/>
      <w:numFmt w:val="decimal"/>
      <w:lvlText w:val="%1.%2"/>
      <w:lvlJc w:val="left"/>
      <w:pPr>
        <w:ind w:left="1147" w:hanging="422"/>
      </w:pPr>
      <w:rPr>
        <w:rFonts w:ascii="Times New Roman" w:eastAsia="Times New Roman" w:hAnsi="Times New Roman" w:cs="Times New Roman" w:hint="default"/>
        <w:b/>
        <w:bCs/>
        <w:w w:val="100"/>
        <w:sz w:val="28"/>
        <w:szCs w:val="28"/>
      </w:rPr>
    </w:lvl>
    <w:lvl w:ilvl="2">
      <w:start w:val="1"/>
      <w:numFmt w:val="decimal"/>
      <w:lvlText w:val="%1.%2.%3"/>
      <w:lvlJc w:val="left"/>
      <w:pPr>
        <w:ind w:left="1711" w:hanging="631"/>
      </w:pPr>
      <w:rPr>
        <w:rFonts w:ascii="Times New Roman" w:eastAsia="Times New Roman" w:hAnsi="Times New Roman" w:cs="Times New Roman" w:hint="default"/>
        <w:b w:val="0"/>
        <w:spacing w:val="-3"/>
        <w:w w:val="100"/>
        <w:sz w:val="28"/>
        <w:szCs w:val="28"/>
      </w:rPr>
    </w:lvl>
    <w:lvl w:ilvl="3">
      <w:start w:val="1"/>
      <w:numFmt w:val="decimal"/>
      <w:lvlText w:val="%1.%2.%3.%4"/>
      <w:lvlJc w:val="left"/>
      <w:pPr>
        <w:ind w:left="1489" w:hanging="843"/>
      </w:pPr>
      <w:rPr>
        <w:rFonts w:ascii="Times New Roman" w:eastAsia="Times New Roman" w:hAnsi="Times New Roman" w:cs="Times New Roman" w:hint="default"/>
        <w:w w:val="100"/>
        <w:sz w:val="28"/>
        <w:szCs w:val="28"/>
      </w:rPr>
    </w:lvl>
    <w:lvl w:ilvl="4">
      <w:numFmt w:val="bullet"/>
      <w:lvlText w:val="•"/>
      <w:lvlJc w:val="left"/>
      <w:pPr>
        <w:ind w:left="3661" w:hanging="843"/>
      </w:pPr>
      <w:rPr>
        <w:rFonts w:hint="default"/>
      </w:rPr>
    </w:lvl>
    <w:lvl w:ilvl="5">
      <w:numFmt w:val="bullet"/>
      <w:lvlText w:val="•"/>
      <w:lvlJc w:val="left"/>
      <w:pPr>
        <w:ind w:left="4752" w:hanging="843"/>
      </w:pPr>
      <w:rPr>
        <w:rFonts w:hint="default"/>
      </w:rPr>
    </w:lvl>
    <w:lvl w:ilvl="6">
      <w:numFmt w:val="bullet"/>
      <w:lvlText w:val="•"/>
      <w:lvlJc w:val="left"/>
      <w:pPr>
        <w:ind w:left="5843" w:hanging="843"/>
      </w:pPr>
      <w:rPr>
        <w:rFonts w:hint="default"/>
      </w:rPr>
    </w:lvl>
    <w:lvl w:ilvl="7">
      <w:numFmt w:val="bullet"/>
      <w:lvlText w:val="•"/>
      <w:lvlJc w:val="left"/>
      <w:pPr>
        <w:ind w:left="6934" w:hanging="843"/>
      </w:pPr>
      <w:rPr>
        <w:rFonts w:hint="default"/>
      </w:rPr>
    </w:lvl>
    <w:lvl w:ilvl="8">
      <w:numFmt w:val="bullet"/>
      <w:lvlText w:val="•"/>
      <w:lvlJc w:val="left"/>
      <w:pPr>
        <w:ind w:left="8024" w:hanging="843"/>
      </w:pPr>
      <w:rPr>
        <w:rFonts w:hint="default"/>
      </w:rPr>
    </w:lvl>
  </w:abstractNum>
  <w:abstractNum w:abstractNumId="6" w15:restartNumberingAfterBreak="0">
    <w:nsid w:val="3F19741B"/>
    <w:multiLevelType w:val="hybridMultilevel"/>
    <w:tmpl w:val="5E7633E4"/>
    <w:lvl w:ilvl="0" w:tplc="4672029C">
      <w:start w:val="1"/>
      <w:numFmt w:val="decimal"/>
      <w:lvlText w:val="%1."/>
      <w:lvlJc w:val="left"/>
      <w:pPr>
        <w:ind w:left="1079" w:hanging="360"/>
      </w:pPr>
      <w:rPr>
        <w:rFonts w:hint="default"/>
        <w:b w:val="0"/>
      </w:rPr>
    </w:lvl>
    <w:lvl w:ilvl="1" w:tplc="04190019" w:tentative="1">
      <w:start w:val="1"/>
      <w:numFmt w:val="lowerLetter"/>
      <w:lvlText w:val="%2."/>
      <w:lvlJc w:val="left"/>
      <w:pPr>
        <w:ind w:left="1799" w:hanging="360"/>
      </w:pPr>
    </w:lvl>
    <w:lvl w:ilvl="2" w:tplc="0419001B" w:tentative="1">
      <w:start w:val="1"/>
      <w:numFmt w:val="lowerRoman"/>
      <w:lvlText w:val="%3."/>
      <w:lvlJc w:val="right"/>
      <w:pPr>
        <w:ind w:left="2519" w:hanging="180"/>
      </w:pPr>
    </w:lvl>
    <w:lvl w:ilvl="3" w:tplc="0419000F" w:tentative="1">
      <w:start w:val="1"/>
      <w:numFmt w:val="decimal"/>
      <w:lvlText w:val="%4."/>
      <w:lvlJc w:val="left"/>
      <w:pPr>
        <w:ind w:left="3239" w:hanging="360"/>
      </w:pPr>
    </w:lvl>
    <w:lvl w:ilvl="4" w:tplc="04190019" w:tentative="1">
      <w:start w:val="1"/>
      <w:numFmt w:val="lowerLetter"/>
      <w:lvlText w:val="%5."/>
      <w:lvlJc w:val="left"/>
      <w:pPr>
        <w:ind w:left="3959" w:hanging="360"/>
      </w:pPr>
    </w:lvl>
    <w:lvl w:ilvl="5" w:tplc="0419001B" w:tentative="1">
      <w:start w:val="1"/>
      <w:numFmt w:val="lowerRoman"/>
      <w:lvlText w:val="%6."/>
      <w:lvlJc w:val="right"/>
      <w:pPr>
        <w:ind w:left="4679" w:hanging="180"/>
      </w:pPr>
    </w:lvl>
    <w:lvl w:ilvl="6" w:tplc="0419000F" w:tentative="1">
      <w:start w:val="1"/>
      <w:numFmt w:val="decimal"/>
      <w:lvlText w:val="%7."/>
      <w:lvlJc w:val="left"/>
      <w:pPr>
        <w:ind w:left="5399" w:hanging="360"/>
      </w:pPr>
    </w:lvl>
    <w:lvl w:ilvl="7" w:tplc="04190019" w:tentative="1">
      <w:start w:val="1"/>
      <w:numFmt w:val="lowerLetter"/>
      <w:lvlText w:val="%8."/>
      <w:lvlJc w:val="left"/>
      <w:pPr>
        <w:ind w:left="6119" w:hanging="360"/>
      </w:pPr>
    </w:lvl>
    <w:lvl w:ilvl="8" w:tplc="0419001B" w:tentative="1">
      <w:start w:val="1"/>
      <w:numFmt w:val="lowerRoman"/>
      <w:lvlText w:val="%9."/>
      <w:lvlJc w:val="right"/>
      <w:pPr>
        <w:ind w:left="6839" w:hanging="180"/>
      </w:pPr>
    </w:lvl>
  </w:abstractNum>
  <w:abstractNum w:abstractNumId="7" w15:restartNumberingAfterBreak="0">
    <w:nsid w:val="51097EAB"/>
    <w:multiLevelType w:val="hybridMultilevel"/>
    <w:tmpl w:val="7C3EE784"/>
    <w:lvl w:ilvl="0" w:tplc="34C2572E">
      <w:start w:val="1"/>
      <w:numFmt w:val="decimal"/>
      <w:lvlText w:val="%1"/>
      <w:lvlJc w:val="left"/>
      <w:pPr>
        <w:ind w:left="1287" w:hanging="360"/>
      </w:pPr>
      <w:rPr>
        <w:rFonts w:ascii="Times New Roman" w:eastAsia="Calibri" w:hAnsi="Times New Roman" w:cs="Times New Roman"/>
        <w:b w:val="0"/>
        <w:bCs w:val="0"/>
      </w:r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8" w15:restartNumberingAfterBreak="0">
    <w:nsid w:val="5A280728"/>
    <w:multiLevelType w:val="hybridMultilevel"/>
    <w:tmpl w:val="2EB65B32"/>
    <w:lvl w:ilvl="0" w:tplc="F9327A22">
      <w:start w:val="1"/>
      <w:numFmt w:val="decimal"/>
      <w:lvlText w:val="%1."/>
      <w:lvlJc w:val="left"/>
      <w:pPr>
        <w:tabs>
          <w:tab w:val="num" w:pos="1146"/>
        </w:tabs>
        <w:ind w:left="1146" w:hanging="360"/>
      </w:pPr>
      <w:rPr>
        <w:rFonts w:cs="Times New Roman" w:hint="default"/>
        <w:b w:val="0"/>
      </w:rPr>
    </w:lvl>
    <w:lvl w:ilvl="1" w:tplc="04190019" w:tentative="1">
      <w:start w:val="1"/>
      <w:numFmt w:val="lowerLetter"/>
      <w:lvlText w:val="%2."/>
      <w:lvlJc w:val="left"/>
      <w:pPr>
        <w:tabs>
          <w:tab w:val="num" w:pos="1980"/>
        </w:tabs>
        <w:ind w:left="1980" w:hanging="360"/>
      </w:pPr>
      <w:rPr>
        <w:rFonts w:cs="Times New Roman"/>
      </w:rPr>
    </w:lvl>
    <w:lvl w:ilvl="2" w:tplc="0419001B" w:tentative="1">
      <w:start w:val="1"/>
      <w:numFmt w:val="lowerRoman"/>
      <w:lvlText w:val="%3."/>
      <w:lvlJc w:val="right"/>
      <w:pPr>
        <w:tabs>
          <w:tab w:val="num" w:pos="2700"/>
        </w:tabs>
        <w:ind w:left="2700" w:hanging="180"/>
      </w:pPr>
      <w:rPr>
        <w:rFonts w:cs="Times New Roman"/>
      </w:rPr>
    </w:lvl>
    <w:lvl w:ilvl="3" w:tplc="0419000F" w:tentative="1">
      <w:start w:val="1"/>
      <w:numFmt w:val="decimal"/>
      <w:lvlText w:val="%4."/>
      <w:lvlJc w:val="left"/>
      <w:pPr>
        <w:tabs>
          <w:tab w:val="num" w:pos="3420"/>
        </w:tabs>
        <w:ind w:left="3420" w:hanging="360"/>
      </w:pPr>
      <w:rPr>
        <w:rFonts w:cs="Times New Roman"/>
      </w:rPr>
    </w:lvl>
    <w:lvl w:ilvl="4" w:tplc="04190019" w:tentative="1">
      <w:start w:val="1"/>
      <w:numFmt w:val="lowerLetter"/>
      <w:lvlText w:val="%5."/>
      <w:lvlJc w:val="left"/>
      <w:pPr>
        <w:tabs>
          <w:tab w:val="num" w:pos="4140"/>
        </w:tabs>
        <w:ind w:left="4140" w:hanging="360"/>
      </w:pPr>
      <w:rPr>
        <w:rFonts w:cs="Times New Roman"/>
      </w:rPr>
    </w:lvl>
    <w:lvl w:ilvl="5" w:tplc="0419001B" w:tentative="1">
      <w:start w:val="1"/>
      <w:numFmt w:val="lowerRoman"/>
      <w:lvlText w:val="%6."/>
      <w:lvlJc w:val="right"/>
      <w:pPr>
        <w:tabs>
          <w:tab w:val="num" w:pos="4860"/>
        </w:tabs>
        <w:ind w:left="4860" w:hanging="180"/>
      </w:pPr>
      <w:rPr>
        <w:rFonts w:cs="Times New Roman"/>
      </w:rPr>
    </w:lvl>
    <w:lvl w:ilvl="6" w:tplc="0419000F" w:tentative="1">
      <w:start w:val="1"/>
      <w:numFmt w:val="decimal"/>
      <w:lvlText w:val="%7."/>
      <w:lvlJc w:val="left"/>
      <w:pPr>
        <w:tabs>
          <w:tab w:val="num" w:pos="5580"/>
        </w:tabs>
        <w:ind w:left="5580" w:hanging="360"/>
      </w:pPr>
      <w:rPr>
        <w:rFonts w:cs="Times New Roman"/>
      </w:rPr>
    </w:lvl>
    <w:lvl w:ilvl="7" w:tplc="04190019" w:tentative="1">
      <w:start w:val="1"/>
      <w:numFmt w:val="lowerLetter"/>
      <w:lvlText w:val="%8."/>
      <w:lvlJc w:val="left"/>
      <w:pPr>
        <w:tabs>
          <w:tab w:val="num" w:pos="6300"/>
        </w:tabs>
        <w:ind w:left="6300" w:hanging="360"/>
      </w:pPr>
      <w:rPr>
        <w:rFonts w:cs="Times New Roman"/>
      </w:rPr>
    </w:lvl>
    <w:lvl w:ilvl="8" w:tplc="0419001B" w:tentative="1">
      <w:start w:val="1"/>
      <w:numFmt w:val="lowerRoman"/>
      <w:lvlText w:val="%9."/>
      <w:lvlJc w:val="right"/>
      <w:pPr>
        <w:tabs>
          <w:tab w:val="num" w:pos="7020"/>
        </w:tabs>
        <w:ind w:left="7020" w:hanging="180"/>
      </w:pPr>
      <w:rPr>
        <w:rFonts w:cs="Times New Roman"/>
      </w:rPr>
    </w:lvl>
  </w:abstractNum>
  <w:abstractNum w:abstractNumId="9" w15:restartNumberingAfterBreak="0">
    <w:nsid w:val="5A9713C4"/>
    <w:multiLevelType w:val="hybridMultilevel"/>
    <w:tmpl w:val="A904B010"/>
    <w:lvl w:ilvl="0" w:tplc="0394BEC2">
      <w:start w:val="1"/>
      <w:numFmt w:val="decimal"/>
      <w:lvlText w:val="%1."/>
      <w:lvlJc w:val="left"/>
      <w:pPr>
        <w:tabs>
          <w:tab w:val="num" w:pos="730"/>
        </w:tabs>
        <w:ind w:left="730" w:hanging="360"/>
      </w:pPr>
      <w:rPr>
        <w:rFonts w:hint="default"/>
      </w:rPr>
    </w:lvl>
    <w:lvl w:ilvl="1" w:tplc="04190019" w:tentative="1">
      <w:start w:val="1"/>
      <w:numFmt w:val="lowerLetter"/>
      <w:lvlText w:val="%2."/>
      <w:lvlJc w:val="left"/>
      <w:pPr>
        <w:tabs>
          <w:tab w:val="num" w:pos="1450"/>
        </w:tabs>
        <w:ind w:left="1450" w:hanging="360"/>
      </w:pPr>
    </w:lvl>
    <w:lvl w:ilvl="2" w:tplc="0419001B" w:tentative="1">
      <w:start w:val="1"/>
      <w:numFmt w:val="lowerRoman"/>
      <w:lvlText w:val="%3."/>
      <w:lvlJc w:val="right"/>
      <w:pPr>
        <w:tabs>
          <w:tab w:val="num" w:pos="2170"/>
        </w:tabs>
        <w:ind w:left="2170" w:hanging="180"/>
      </w:pPr>
    </w:lvl>
    <w:lvl w:ilvl="3" w:tplc="0419000F" w:tentative="1">
      <w:start w:val="1"/>
      <w:numFmt w:val="decimal"/>
      <w:lvlText w:val="%4."/>
      <w:lvlJc w:val="left"/>
      <w:pPr>
        <w:tabs>
          <w:tab w:val="num" w:pos="2890"/>
        </w:tabs>
        <w:ind w:left="2890" w:hanging="360"/>
      </w:pPr>
    </w:lvl>
    <w:lvl w:ilvl="4" w:tplc="04190019" w:tentative="1">
      <w:start w:val="1"/>
      <w:numFmt w:val="lowerLetter"/>
      <w:lvlText w:val="%5."/>
      <w:lvlJc w:val="left"/>
      <w:pPr>
        <w:tabs>
          <w:tab w:val="num" w:pos="3610"/>
        </w:tabs>
        <w:ind w:left="3610" w:hanging="360"/>
      </w:pPr>
    </w:lvl>
    <w:lvl w:ilvl="5" w:tplc="0419001B" w:tentative="1">
      <w:start w:val="1"/>
      <w:numFmt w:val="lowerRoman"/>
      <w:lvlText w:val="%6."/>
      <w:lvlJc w:val="right"/>
      <w:pPr>
        <w:tabs>
          <w:tab w:val="num" w:pos="4330"/>
        </w:tabs>
        <w:ind w:left="4330" w:hanging="180"/>
      </w:pPr>
    </w:lvl>
    <w:lvl w:ilvl="6" w:tplc="0419000F" w:tentative="1">
      <w:start w:val="1"/>
      <w:numFmt w:val="decimal"/>
      <w:lvlText w:val="%7."/>
      <w:lvlJc w:val="left"/>
      <w:pPr>
        <w:tabs>
          <w:tab w:val="num" w:pos="5050"/>
        </w:tabs>
        <w:ind w:left="5050" w:hanging="360"/>
      </w:pPr>
    </w:lvl>
    <w:lvl w:ilvl="7" w:tplc="04190019" w:tentative="1">
      <w:start w:val="1"/>
      <w:numFmt w:val="lowerLetter"/>
      <w:lvlText w:val="%8."/>
      <w:lvlJc w:val="left"/>
      <w:pPr>
        <w:tabs>
          <w:tab w:val="num" w:pos="5770"/>
        </w:tabs>
        <w:ind w:left="5770" w:hanging="360"/>
      </w:pPr>
    </w:lvl>
    <w:lvl w:ilvl="8" w:tplc="0419001B" w:tentative="1">
      <w:start w:val="1"/>
      <w:numFmt w:val="lowerRoman"/>
      <w:lvlText w:val="%9."/>
      <w:lvlJc w:val="right"/>
      <w:pPr>
        <w:tabs>
          <w:tab w:val="num" w:pos="6490"/>
        </w:tabs>
        <w:ind w:left="6490" w:hanging="180"/>
      </w:pPr>
    </w:lvl>
  </w:abstractNum>
  <w:abstractNum w:abstractNumId="10" w15:restartNumberingAfterBreak="0">
    <w:nsid w:val="5ABE6C56"/>
    <w:multiLevelType w:val="multilevel"/>
    <w:tmpl w:val="BC32738C"/>
    <w:lvl w:ilvl="0">
      <w:start w:val="3"/>
      <w:numFmt w:val="decimal"/>
      <w:lvlText w:val="%1"/>
      <w:lvlJc w:val="left"/>
      <w:pPr>
        <w:tabs>
          <w:tab w:val="num" w:pos="360"/>
        </w:tabs>
        <w:ind w:left="360" w:hanging="360"/>
      </w:pPr>
      <w:rPr>
        <w:rFonts w:hint="default"/>
      </w:rPr>
    </w:lvl>
    <w:lvl w:ilvl="1">
      <w:start w:val="5"/>
      <w:numFmt w:val="decimal"/>
      <w:lvlText w:val="%1.%2"/>
      <w:lvlJc w:val="left"/>
      <w:pPr>
        <w:tabs>
          <w:tab w:val="num" w:pos="1212"/>
        </w:tabs>
        <w:ind w:left="1212" w:hanging="360"/>
      </w:pPr>
      <w:rPr>
        <w:rFonts w:hint="default"/>
      </w:rPr>
    </w:lvl>
    <w:lvl w:ilvl="2">
      <w:start w:val="1"/>
      <w:numFmt w:val="decimal"/>
      <w:lvlText w:val="%1.%2.%3"/>
      <w:lvlJc w:val="left"/>
      <w:pPr>
        <w:tabs>
          <w:tab w:val="num" w:pos="1080"/>
        </w:tabs>
        <w:ind w:left="1080" w:hanging="720"/>
      </w:pPr>
      <w:rPr>
        <w:rFonts w:hint="default"/>
      </w:rPr>
    </w:lvl>
    <w:lvl w:ilvl="3">
      <w:start w:val="1"/>
      <w:numFmt w:val="decimalZero"/>
      <w:lvlText w:val="%1.%2.%3.%4"/>
      <w:lvlJc w:val="left"/>
      <w:pPr>
        <w:tabs>
          <w:tab w:val="num" w:pos="1620"/>
        </w:tabs>
        <w:ind w:left="1620" w:hanging="108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2340"/>
        </w:tabs>
        <w:ind w:left="2340" w:hanging="1440"/>
      </w:pPr>
      <w:rPr>
        <w:rFonts w:hint="default"/>
      </w:rPr>
    </w:lvl>
    <w:lvl w:ilvl="6">
      <w:start w:val="1"/>
      <w:numFmt w:val="decimal"/>
      <w:lvlText w:val="%1.%2.%3.%4.%5.%6.%7"/>
      <w:lvlJc w:val="left"/>
      <w:pPr>
        <w:tabs>
          <w:tab w:val="num" w:pos="2520"/>
        </w:tabs>
        <w:ind w:left="2520" w:hanging="1440"/>
      </w:pPr>
      <w:rPr>
        <w:rFonts w:hint="default"/>
      </w:rPr>
    </w:lvl>
    <w:lvl w:ilvl="7">
      <w:start w:val="1"/>
      <w:numFmt w:val="decimal"/>
      <w:lvlText w:val="%1.%2.%3.%4.%5.%6.%7.%8"/>
      <w:lvlJc w:val="left"/>
      <w:pPr>
        <w:tabs>
          <w:tab w:val="num" w:pos="3060"/>
        </w:tabs>
        <w:ind w:left="3060" w:hanging="1800"/>
      </w:pPr>
      <w:rPr>
        <w:rFonts w:hint="default"/>
      </w:rPr>
    </w:lvl>
    <w:lvl w:ilvl="8">
      <w:start w:val="1"/>
      <w:numFmt w:val="decimal"/>
      <w:lvlText w:val="%1.%2.%3.%4.%5.%6.%7.%8.%9"/>
      <w:lvlJc w:val="left"/>
      <w:pPr>
        <w:tabs>
          <w:tab w:val="num" w:pos="3600"/>
        </w:tabs>
        <w:ind w:left="3600" w:hanging="2160"/>
      </w:pPr>
      <w:rPr>
        <w:rFonts w:hint="default"/>
      </w:rPr>
    </w:lvl>
  </w:abstractNum>
  <w:abstractNum w:abstractNumId="11" w15:restartNumberingAfterBreak="0">
    <w:nsid w:val="713B3191"/>
    <w:multiLevelType w:val="hybridMultilevel"/>
    <w:tmpl w:val="795C2AF4"/>
    <w:lvl w:ilvl="0" w:tplc="0419000F">
      <w:start w:val="1"/>
      <w:numFmt w:val="decimal"/>
      <w:lvlText w:val="%1."/>
      <w:lvlJc w:val="left"/>
      <w:pPr>
        <w:tabs>
          <w:tab w:val="num" w:pos="719"/>
        </w:tabs>
        <w:ind w:left="719" w:hanging="435"/>
      </w:pPr>
      <w:rPr>
        <w:rFonts w:hint="default"/>
        <w:b w:val="0"/>
      </w:rPr>
    </w:lvl>
    <w:lvl w:ilvl="1" w:tplc="04190019" w:tentative="1">
      <w:start w:val="1"/>
      <w:numFmt w:val="lowerLetter"/>
      <w:lvlText w:val="%2."/>
      <w:lvlJc w:val="left"/>
      <w:pPr>
        <w:tabs>
          <w:tab w:val="num" w:pos="1364"/>
        </w:tabs>
        <w:ind w:left="1364" w:hanging="360"/>
      </w:pPr>
    </w:lvl>
    <w:lvl w:ilvl="2" w:tplc="0419001B" w:tentative="1">
      <w:start w:val="1"/>
      <w:numFmt w:val="lowerRoman"/>
      <w:lvlText w:val="%3."/>
      <w:lvlJc w:val="right"/>
      <w:pPr>
        <w:tabs>
          <w:tab w:val="num" w:pos="2084"/>
        </w:tabs>
        <w:ind w:left="2084" w:hanging="180"/>
      </w:pPr>
    </w:lvl>
    <w:lvl w:ilvl="3" w:tplc="0419000F" w:tentative="1">
      <w:start w:val="1"/>
      <w:numFmt w:val="decimal"/>
      <w:lvlText w:val="%4."/>
      <w:lvlJc w:val="left"/>
      <w:pPr>
        <w:tabs>
          <w:tab w:val="num" w:pos="2804"/>
        </w:tabs>
        <w:ind w:left="2804" w:hanging="360"/>
      </w:pPr>
    </w:lvl>
    <w:lvl w:ilvl="4" w:tplc="04190019" w:tentative="1">
      <w:start w:val="1"/>
      <w:numFmt w:val="lowerLetter"/>
      <w:lvlText w:val="%5."/>
      <w:lvlJc w:val="left"/>
      <w:pPr>
        <w:tabs>
          <w:tab w:val="num" w:pos="3524"/>
        </w:tabs>
        <w:ind w:left="3524" w:hanging="360"/>
      </w:pPr>
    </w:lvl>
    <w:lvl w:ilvl="5" w:tplc="0419001B" w:tentative="1">
      <w:start w:val="1"/>
      <w:numFmt w:val="lowerRoman"/>
      <w:lvlText w:val="%6."/>
      <w:lvlJc w:val="right"/>
      <w:pPr>
        <w:tabs>
          <w:tab w:val="num" w:pos="4244"/>
        </w:tabs>
        <w:ind w:left="4244" w:hanging="180"/>
      </w:pPr>
    </w:lvl>
    <w:lvl w:ilvl="6" w:tplc="0419000F" w:tentative="1">
      <w:start w:val="1"/>
      <w:numFmt w:val="decimal"/>
      <w:lvlText w:val="%7."/>
      <w:lvlJc w:val="left"/>
      <w:pPr>
        <w:tabs>
          <w:tab w:val="num" w:pos="4964"/>
        </w:tabs>
        <w:ind w:left="4964" w:hanging="360"/>
      </w:pPr>
    </w:lvl>
    <w:lvl w:ilvl="7" w:tplc="04190019" w:tentative="1">
      <w:start w:val="1"/>
      <w:numFmt w:val="lowerLetter"/>
      <w:lvlText w:val="%8."/>
      <w:lvlJc w:val="left"/>
      <w:pPr>
        <w:tabs>
          <w:tab w:val="num" w:pos="5684"/>
        </w:tabs>
        <w:ind w:left="5684" w:hanging="360"/>
      </w:pPr>
    </w:lvl>
    <w:lvl w:ilvl="8" w:tplc="0419001B" w:tentative="1">
      <w:start w:val="1"/>
      <w:numFmt w:val="lowerRoman"/>
      <w:lvlText w:val="%9."/>
      <w:lvlJc w:val="right"/>
      <w:pPr>
        <w:tabs>
          <w:tab w:val="num" w:pos="6404"/>
        </w:tabs>
        <w:ind w:left="6404" w:hanging="180"/>
      </w:pPr>
    </w:lvl>
  </w:abstractNum>
  <w:abstractNum w:abstractNumId="12" w15:restartNumberingAfterBreak="0">
    <w:nsid w:val="757A0C19"/>
    <w:multiLevelType w:val="hybridMultilevel"/>
    <w:tmpl w:val="FFFFFFFF"/>
    <w:lvl w:ilvl="0" w:tplc="9B4EA356">
      <w:start w:val="1"/>
      <w:numFmt w:val="decimal"/>
      <w:lvlText w:val="%1."/>
      <w:lvlJc w:val="left"/>
      <w:pPr>
        <w:ind w:left="160" w:hanging="290"/>
      </w:pPr>
      <w:rPr>
        <w:rFonts w:ascii="Times New Roman" w:eastAsia="Times New Roman" w:hAnsi="Times New Roman" w:cs="Times New Roman" w:hint="default"/>
        <w:spacing w:val="0"/>
        <w:w w:val="100"/>
        <w:sz w:val="28"/>
        <w:szCs w:val="28"/>
      </w:rPr>
    </w:lvl>
    <w:lvl w:ilvl="1" w:tplc="83F4BDB0">
      <w:numFmt w:val="bullet"/>
      <w:lvlText w:val="•"/>
      <w:lvlJc w:val="left"/>
      <w:pPr>
        <w:ind w:left="1164" w:hanging="290"/>
      </w:pPr>
      <w:rPr>
        <w:rFonts w:hint="default"/>
      </w:rPr>
    </w:lvl>
    <w:lvl w:ilvl="2" w:tplc="8E026688">
      <w:numFmt w:val="bullet"/>
      <w:lvlText w:val="•"/>
      <w:lvlJc w:val="left"/>
      <w:pPr>
        <w:ind w:left="2169" w:hanging="290"/>
      </w:pPr>
      <w:rPr>
        <w:rFonts w:hint="default"/>
      </w:rPr>
    </w:lvl>
    <w:lvl w:ilvl="3" w:tplc="DF5C70C2">
      <w:numFmt w:val="bullet"/>
      <w:lvlText w:val="•"/>
      <w:lvlJc w:val="left"/>
      <w:pPr>
        <w:ind w:left="3173" w:hanging="290"/>
      </w:pPr>
      <w:rPr>
        <w:rFonts w:hint="default"/>
      </w:rPr>
    </w:lvl>
    <w:lvl w:ilvl="4" w:tplc="4FDC05EE">
      <w:numFmt w:val="bullet"/>
      <w:lvlText w:val="•"/>
      <w:lvlJc w:val="left"/>
      <w:pPr>
        <w:ind w:left="4178" w:hanging="290"/>
      </w:pPr>
      <w:rPr>
        <w:rFonts w:hint="default"/>
      </w:rPr>
    </w:lvl>
    <w:lvl w:ilvl="5" w:tplc="D512B038">
      <w:numFmt w:val="bullet"/>
      <w:lvlText w:val="•"/>
      <w:lvlJc w:val="left"/>
      <w:pPr>
        <w:ind w:left="5183" w:hanging="290"/>
      </w:pPr>
      <w:rPr>
        <w:rFonts w:hint="default"/>
      </w:rPr>
    </w:lvl>
    <w:lvl w:ilvl="6" w:tplc="CFFCAEAA">
      <w:numFmt w:val="bullet"/>
      <w:lvlText w:val="•"/>
      <w:lvlJc w:val="left"/>
      <w:pPr>
        <w:ind w:left="6187" w:hanging="290"/>
      </w:pPr>
      <w:rPr>
        <w:rFonts w:hint="default"/>
      </w:rPr>
    </w:lvl>
    <w:lvl w:ilvl="7" w:tplc="441EC73A">
      <w:numFmt w:val="bullet"/>
      <w:lvlText w:val="•"/>
      <w:lvlJc w:val="left"/>
      <w:pPr>
        <w:ind w:left="7192" w:hanging="290"/>
      </w:pPr>
      <w:rPr>
        <w:rFonts w:hint="default"/>
      </w:rPr>
    </w:lvl>
    <w:lvl w:ilvl="8" w:tplc="B73E3FE4">
      <w:numFmt w:val="bullet"/>
      <w:lvlText w:val="•"/>
      <w:lvlJc w:val="left"/>
      <w:pPr>
        <w:ind w:left="8197" w:hanging="290"/>
      </w:pPr>
      <w:rPr>
        <w:rFonts w:hint="default"/>
      </w:rPr>
    </w:lvl>
  </w:abstractNum>
  <w:abstractNum w:abstractNumId="13" w15:restartNumberingAfterBreak="0">
    <w:nsid w:val="7A5B4163"/>
    <w:multiLevelType w:val="hybridMultilevel"/>
    <w:tmpl w:val="0A6079C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15:restartNumberingAfterBreak="0">
    <w:nsid w:val="7D6B51EE"/>
    <w:multiLevelType w:val="hybridMultilevel"/>
    <w:tmpl w:val="FFFFFFFF"/>
    <w:lvl w:ilvl="0" w:tplc="C5DE7EEC">
      <w:start w:val="1"/>
      <w:numFmt w:val="decimal"/>
      <w:lvlText w:val="%1."/>
      <w:lvlJc w:val="left"/>
      <w:pPr>
        <w:ind w:left="100" w:hanging="282"/>
      </w:pPr>
      <w:rPr>
        <w:rFonts w:ascii="Times New Roman" w:eastAsia="Times New Roman" w:hAnsi="Times New Roman" w:cs="Times New Roman" w:hint="default"/>
        <w:w w:val="100"/>
        <w:sz w:val="28"/>
        <w:szCs w:val="28"/>
      </w:rPr>
    </w:lvl>
    <w:lvl w:ilvl="1" w:tplc="86A4A63E">
      <w:numFmt w:val="bullet"/>
      <w:lvlText w:val="•"/>
      <w:lvlJc w:val="left"/>
      <w:pPr>
        <w:ind w:left="1074" w:hanging="282"/>
      </w:pPr>
      <w:rPr>
        <w:rFonts w:hint="default"/>
      </w:rPr>
    </w:lvl>
    <w:lvl w:ilvl="2" w:tplc="06CC32FA">
      <w:numFmt w:val="bullet"/>
      <w:lvlText w:val="•"/>
      <w:lvlJc w:val="left"/>
      <w:pPr>
        <w:ind w:left="2049" w:hanging="282"/>
      </w:pPr>
      <w:rPr>
        <w:rFonts w:hint="default"/>
      </w:rPr>
    </w:lvl>
    <w:lvl w:ilvl="3" w:tplc="17544DC6">
      <w:numFmt w:val="bullet"/>
      <w:lvlText w:val="•"/>
      <w:lvlJc w:val="left"/>
      <w:pPr>
        <w:ind w:left="3023" w:hanging="282"/>
      </w:pPr>
      <w:rPr>
        <w:rFonts w:hint="default"/>
      </w:rPr>
    </w:lvl>
    <w:lvl w:ilvl="4" w:tplc="20023042">
      <w:numFmt w:val="bullet"/>
      <w:lvlText w:val="•"/>
      <w:lvlJc w:val="left"/>
      <w:pPr>
        <w:ind w:left="3998" w:hanging="282"/>
      </w:pPr>
      <w:rPr>
        <w:rFonts w:hint="default"/>
      </w:rPr>
    </w:lvl>
    <w:lvl w:ilvl="5" w:tplc="B0485B14">
      <w:numFmt w:val="bullet"/>
      <w:lvlText w:val="•"/>
      <w:lvlJc w:val="left"/>
      <w:pPr>
        <w:ind w:left="4973" w:hanging="282"/>
      </w:pPr>
      <w:rPr>
        <w:rFonts w:hint="default"/>
      </w:rPr>
    </w:lvl>
    <w:lvl w:ilvl="6" w:tplc="85046D3C">
      <w:numFmt w:val="bullet"/>
      <w:lvlText w:val="•"/>
      <w:lvlJc w:val="left"/>
      <w:pPr>
        <w:ind w:left="5947" w:hanging="282"/>
      </w:pPr>
      <w:rPr>
        <w:rFonts w:hint="default"/>
      </w:rPr>
    </w:lvl>
    <w:lvl w:ilvl="7" w:tplc="087AA03A">
      <w:numFmt w:val="bullet"/>
      <w:lvlText w:val="•"/>
      <w:lvlJc w:val="left"/>
      <w:pPr>
        <w:ind w:left="6922" w:hanging="282"/>
      </w:pPr>
      <w:rPr>
        <w:rFonts w:hint="default"/>
      </w:rPr>
    </w:lvl>
    <w:lvl w:ilvl="8" w:tplc="5D42290A">
      <w:numFmt w:val="bullet"/>
      <w:lvlText w:val="•"/>
      <w:lvlJc w:val="left"/>
      <w:pPr>
        <w:ind w:left="7897" w:hanging="282"/>
      </w:pPr>
      <w:rPr>
        <w:rFonts w:hint="default"/>
      </w:rPr>
    </w:lvl>
  </w:abstractNum>
  <w:abstractNum w:abstractNumId="15" w15:restartNumberingAfterBreak="0">
    <w:nsid w:val="7DED3A09"/>
    <w:multiLevelType w:val="hybridMultilevel"/>
    <w:tmpl w:val="E5962A1E"/>
    <w:lvl w:ilvl="0" w:tplc="90F2024A">
      <w:start w:val="1"/>
      <w:numFmt w:val="decimal"/>
      <w:lvlText w:val="%1."/>
      <w:lvlJc w:val="left"/>
      <w:pPr>
        <w:tabs>
          <w:tab w:val="num" w:pos="360"/>
        </w:tabs>
        <w:ind w:left="360" w:hanging="360"/>
      </w:pPr>
      <w:rPr>
        <w:rFonts w:cs="Times New Roman" w:hint="default"/>
      </w:rPr>
    </w:lvl>
    <w:lvl w:ilvl="1" w:tplc="04190019">
      <w:start w:val="1"/>
      <w:numFmt w:val="lowerLetter"/>
      <w:lvlText w:val="%2."/>
      <w:lvlJc w:val="left"/>
      <w:pPr>
        <w:tabs>
          <w:tab w:val="num" w:pos="1080"/>
        </w:tabs>
        <w:ind w:left="1080" w:hanging="360"/>
      </w:pPr>
      <w:rPr>
        <w:rFonts w:cs="Times New Roman" w:hint="default"/>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num w:numId="1">
    <w:abstractNumId w:val="13"/>
  </w:num>
  <w:num w:numId="2">
    <w:abstractNumId w:val="14"/>
  </w:num>
  <w:num w:numId="3">
    <w:abstractNumId w:val="9"/>
  </w:num>
  <w:num w:numId="4">
    <w:abstractNumId w:val="5"/>
  </w:num>
  <w:num w:numId="5">
    <w:abstractNumId w:val="1"/>
  </w:num>
  <w:num w:numId="6">
    <w:abstractNumId w:val="12"/>
  </w:num>
  <w:num w:numId="7">
    <w:abstractNumId w:val="4"/>
  </w:num>
  <w:num w:numId="8">
    <w:abstractNumId w:val="3"/>
  </w:num>
  <w:num w:numId="9">
    <w:abstractNumId w:val="8"/>
  </w:num>
  <w:num w:numId="10">
    <w:abstractNumId w:val="2"/>
  </w:num>
  <w:num w:numId="11">
    <w:abstractNumId w:val="15"/>
  </w:num>
  <w:num w:numId="12">
    <w:abstractNumId w:val="10"/>
  </w:num>
  <w:num w:numId="13">
    <w:abstractNumId w:val="7"/>
  </w:num>
  <w:num w:numId="14">
    <w:abstractNumId w:val="11"/>
  </w:num>
  <w:num w:numId="15">
    <w:abstractNumId w:val="0"/>
  </w:num>
  <w:num w:numId="16">
    <w:abstractNumId w:val="6"/>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C0CB6"/>
    <w:rsid w:val="0000178E"/>
    <w:rsid w:val="000017F4"/>
    <w:rsid w:val="00001EA8"/>
    <w:rsid w:val="00002945"/>
    <w:rsid w:val="00002B80"/>
    <w:rsid w:val="00002B90"/>
    <w:rsid w:val="00003882"/>
    <w:rsid w:val="00003D84"/>
    <w:rsid w:val="00010376"/>
    <w:rsid w:val="000108DA"/>
    <w:rsid w:val="0001092F"/>
    <w:rsid w:val="000111A2"/>
    <w:rsid w:val="00011CB3"/>
    <w:rsid w:val="00013178"/>
    <w:rsid w:val="00015132"/>
    <w:rsid w:val="00017A7B"/>
    <w:rsid w:val="00017CDA"/>
    <w:rsid w:val="00020F1C"/>
    <w:rsid w:val="00020F2A"/>
    <w:rsid w:val="00023F11"/>
    <w:rsid w:val="00025D85"/>
    <w:rsid w:val="0002621A"/>
    <w:rsid w:val="00026C65"/>
    <w:rsid w:val="00026CBC"/>
    <w:rsid w:val="00026CF9"/>
    <w:rsid w:val="00026D4F"/>
    <w:rsid w:val="00030092"/>
    <w:rsid w:val="000317AC"/>
    <w:rsid w:val="000317EB"/>
    <w:rsid w:val="00032717"/>
    <w:rsid w:val="00032EDD"/>
    <w:rsid w:val="00034366"/>
    <w:rsid w:val="00035A45"/>
    <w:rsid w:val="00035B26"/>
    <w:rsid w:val="00036B94"/>
    <w:rsid w:val="00036FF6"/>
    <w:rsid w:val="00040C02"/>
    <w:rsid w:val="00041084"/>
    <w:rsid w:val="00041446"/>
    <w:rsid w:val="000443F6"/>
    <w:rsid w:val="00044729"/>
    <w:rsid w:val="0004484E"/>
    <w:rsid w:val="00044D60"/>
    <w:rsid w:val="00045279"/>
    <w:rsid w:val="000456EF"/>
    <w:rsid w:val="00046763"/>
    <w:rsid w:val="00046CF5"/>
    <w:rsid w:val="0005138A"/>
    <w:rsid w:val="00051BEE"/>
    <w:rsid w:val="00051D2A"/>
    <w:rsid w:val="000522D7"/>
    <w:rsid w:val="00052841"/>
    <w:rsid w:val="00052F76"/>
    <w:rsid w:val="00052FAF"/>
    <w:rsid w:val="000535A0"/>
    <w:rsid w:val="00053AFD"/>
    <w:rsid w:val="00055F81"/>
    <w:rsid w:val="00057BC2"/>
    <w:rsid w:val="00057E58"/>
    <w:rsid w:val="0006130A"/>
    <w:rsid w:val="00062E8D"/>
    <w:rsid w:val="00064A50"/>
    <w:rsid w:val="0007019E"/>
    <w:rsid w:val="000710C4"/>
    <w:rsid w:val="0007146D"/>
    <w:rsid w:val="00072C10"/>
    <w:rsid w:val="00072E4C"/>
    <w:rsid w:val="00075819"/>
    <w:rsid w:val="0007583F"/>
    <w:rsid w:val="000770E2"/>
    <w:rsid w:val="00077447"/>
    <w:rsid w:val="00077861"/>
    <w:rsid w:val="00077E5E"/>
    <w:rsid w:val="00081E9D"/>
    <w:rsid w:val="00084175"/>
    <w:rsid w:val="0008499D"/>
    <w:rsid w:val="000849E1"/>
    <w:rsid w:val="0008579A"/>
    <w:rsid w:val="00085D9F"/>
    <w:rsid w:val="00086893"/>
    <w:rsid w:val="00091272"/>
    <w:rsid w:val="0009185F"/>
    <w:rsid w:val="00091AF1"/>
    <w:rsid w:val="0009529B"/>
    <w:rsid w:val="00096AB2"/>
    <w:rsid w:val="000A01C4"/>
    <w:rsid w:val="000A0B32"/>
    <w:rsid w:val="000A0E42"/>
    <w:rsid w:val="000A1368"/>
    <w:rsid w:val="000A14B3"/>
    <w:rsid w:val="000A1F6F"/>
    <w:rsid w:val="000A257B"/>
    <w:rsid w:val="000A286B"/>
    <w:rsid w:val="000A2BF1"/>
    <w:rsid w:val="000A3D33"/>
    <w:rsid w:val="000A78B8"/>
    <w:rsid w:val="000A7C60"/>
    <w:rsid w:val="000B09EA"/>
    <w:rsid w:val="000B0E00"/>
    <w:rsid w:val="000B1571"/>
    <w:rsid w:val="000B162A"/>
    <w:rsid w:val="000B1E04"/>
    <w:rsid w:val="000B4A7C"/>
    <w:rsid w:val="000B5394"/>
    <w:rsid w:val="000B7410"/>
    <w:rsid w:val="000C1257"/>
    <w:rsid w:val="000C24E1"/>
    <w:rsid w:val="000C29DC"/>
    <w:rsid w:val="000C5D89"/>
    <w:rsid w:val="000D1578"/>
    <w:rsid w:val="000D1C14"/>
    <w:rsid w:val="000D2569"/>
    <w:rsid w:val="000D3AE6"/>
    <w:rsid w:val="000D4852"/>
    <w:rsid w:val="000D5066"/>
    <w:rsid w:val="000D7E75"/>
    <w:rsid w:val="000E318B"/>
    <w:rsid w:val="000E34A2"/>
    <w:rsid w:val="000E36B4"/>
    <w:rsid w:val="000E6096"/>
    <w:rsid w:val="000E72CC"/>
    <w:rsid w:val="000F15EC"/>
    <w:rsid w:val="000F2FBD"/>
    <w:rsid w:val="000F35FE"/>
    <w:rsid w:val="000F5DAB"/>
    <w:rsid w:val="000F637E"/>
    <w:rsid w:val="000F6569"/>
    <w:rsid w:val="00100097"/>
    <w:rsid w:val="001003AC"/>
    <w:rsid w:val="00100835"/>
    <w:rsid w:val="00100A86"/>
    <w:rsid w:val="00101312"/>
    <w:rsid w:val="0010339D"/>
    <w:rsid w:val="0010515A"/>
    <w:rsid w:val="00105C96"/>
    <w:rsid w:val="00106E4C"/>
    <w:rsid w:val="00107E73"/>
    <w:rsid w:val="00110440"/>
    <w:rsid w:val="001112F8"/>
    <w:rsid w:val="00112D46"/>
    <w:rsid w:val="00113A11"/>
    <w:rsid w:val="00113A1C"/>
    <w:rsid w:val="00113A2F"/>
    <w:rsid w:val="00114770"/>
    <w:rsid w:val="0011615F"/>
    <w:rsid w:val="00116F60"/>
    <w:rsid w:val="00117275"/>
    <w:rsid w:val="0012104C"/>
    <w:rsid w:val="001213C9"/>
    <w:rsid w:val="001233AC"/>
    <w:rsid w:val="001233B4"/>
    <w:rsid w:val="001233C6"/>
    <w:rsid w:val="0012509D"/>
    <w:rsid w:val="00125908"/>
    <w:rsid w:val="001260A0"/>
    <w:rsid w:val="00126F81"/>
    <w:rsid w:val="001276C0"/>
    <w:rsid w:val="00131F4A"/>
    <w:rsid w:val="0013715F"/>
    <w:rsid w:val="00137A0E"/>
    <w:rsid w:val="00142B2A"/>
    <w:rsid w:val="001455EE"/>
    <w:rsid w:val="001464A2"/>
    <w:rsid w:val="00150B4A"/>
    <w:rsid w:val="00150D16"/>
    <w:rsid w:val="00150E40"/>
    <w:rsid w:val="00151471"/>
    <w:rsid w:val="00152120"/>
    <w:rsid w:val="001533A6"/>
    <w:rsid w:val="001544CD"/>
    <w:rsid w:val="001545E3"/>
    <w:rsid w:val="00154909"/>
    <w:rsid w:val="00155C33"/>
    <w:rsid w:val="001560F1"/>
    <w:rsid w:val="0015615F"/>
    <w:rsid w:val="00157991"/>
    <w:rsid w:val="001603FB"/>
    <w:rsid w:val="00161107"/>
    <w:rsid w:val="001614C4"/>
    <w:rsid w:val="00163A46"/>
    <w:rsid w:val="00164499"/>
    <w:rsid w:val="001661AD"/>
    <w:rsid w:val="00167EE9"/>
    <w:rsid w:val="001707AD"/>
    <w:rsid w:val="001711AF"/>
    <w:rsid w:val="00172D3C"/>
    <w:rsid w:val="00173E92"/>
    <w:rsid w:val="00174114"/>
    <w:rsid w:val="00175464"/>
    <w:rsid w:val="001756A0"/>
    <w:rsid w:val="00176332"/>
    <w:rsid w:val="00182EB9"/>
    <w:rsid w:val="0018494C"/>
    <w:rsid w:val="00185575"/>
    <w:rsid w:val="001900B3"/>
    <w:rsid w:val="0019065B"/>
    <w:rsid w:val="00190689"/>
    <w:rsid w:val="0019085F"/>
    <w:rsid w:val="00190B55"/>
    <w:rsid w:val="00190EC9"/>
    <w:rsid w:val="00191583"/>
    <w:rsid w:val="00192260"/>
    <w:rsid w:val="001922EC"/>
    <w:rsid w:val="00192D56"/>
    <w:rsid w:val="001935FC"/>
    <w:rsid w:val="0019381B"/>
    <w:rsid w:val="00193ADD"/>
    <w:rsid w:val="00193B44"/>
    <w:rsid w:val="00193C9C"/>
    <w:rsid w:val="0019405B"/>
    <w:rsid w:val="00194AEC"/>
    <w:rsid w:val="00194BDF"/>
    <w:rsid w:val="0019580B"/>
    <w:rsid w:val="00196B95"/>
    <w:rsid w:val="0019737D"/>
    <w:rsid w:val="00197D18"/>
    <w:rsid w:val="001A14B5"/>
    <w:rsid w:val="001A1743"/>
    <w:rsid w:val="001A3116"/>
    <w:rsid w:val="001A72C4"/>
    <w:rsid w:val="001B01F9"/>
    <w:rsid w:val="001B051B"/>
    <w:rsid w:val="001B10F2"/>
    <w:rsid w:val="001B17FA"/>
    <w:rsid w:val="001B237A"/>
    <w:rsid w:val="001B2FF2"/>
    <w:rsid w:val="001B3724"/>
    <w:rsid w:val="001B4EF6"/>
    <w:rsid w:val="001B5E1D"/>
    <w:rsid w:val="001C006C"/>
    <w:rsid w:val="001C10CA"/>
    <w:rsid w:val="001C1D3D"/>
    <w:rsid w:val="001C1DBA"/>
    <w:rsid w:val="001C37B2"/>
    <w:rsid w:val="001C384E"/>
    <w:rsid w:val="001C3B7A"/>
    <w:rsid w:val="001C4507"/>
    <w:rsid w:val="001C4B76"/>
    <w:rsid w:val="001C531B"/>
    <w:rsid w:val="001C5EFB"/>
    <w:rsid w:val="001C6677"/>
    <w:rsid w:val="001C7705"/>
    <w:rsid w:val="001D3E91"/>
    <w:rsid w:val="001D3EC2"/>
    <w:rsid w:val="001D608C"/>
    <w:rsid w:val="001D62E2"/>
    <w:rsid w:val="001D6793"/>
    <w:rsid w:val="001E03D2"/>
    <w:rsid w:val="001E0751"/>
    <w:rsid w:val="001E1F03"/>
    <w:rsid w:val="001E3838"/>
    <w:rsid w:val="001E4572"/>
    <w:rsid w:val="001E4C5A"/>
    <w:rsid w:val="001E5856"/>
    <w:rsid w:val="001E68CE"/>
    <w:rsid w:val="001F025E"/>
    <w:rsid w:val="001F0983"/>
    <w:rsid w:val="001F15EF"/>
    <w:rsid w:val="001F1BE3"/>
    <w:rsid w:val="001F2965"/>
    <w:rsid w:val="001F3B38"/>
    <w:rsid w:val="002009A4"/>
    <w:rsid w:val="002009C9"/>
    <w:rsid w:val="002038C3"/>
    <w:rsid w:val="0020729B"/>
    <w:rsid w:val="0020772D"/>
    <w:rsid w:val="002116FD"/>
    <w:rsid w:val="00213A62"/>
    <w:rsid w:val="00214654"/>
    <w:rsid w:val="002151F2"/>
    <w:rsid w:val="00215612"/>
    <w:rsid w:val="0021739D"/>
    <w:rsid w:val="00217B89"/>
    <w:rsid w:val="00221A83"/>
    <w:rsid w:val="00221AEC"/>
    <w:rsid w:val="00221BBC"/>
    <w:rsid w:val="00221DB4"/>
    <w:rsid w:val="002223FF"/>
    <w:rsid w:val="002252A9"/>
    <w:rsid w:val="002258C4"/>
    <w:rsid w:val="00225DDC"/>
    <w:rsid w:val="00226D87"/>
    <w:rsid w:val="00230B2A"/>
    <w:rsid w:val="002321F3"/>
    <w:rsid w:val="002332D1"/>
    <w:rsid w:val="002358CD"/>
    <w:rsid w:val="00236187"/>
    <w:rsid w:val="002404D1"/>
    <w:rsid w:val="0024123E"/>
    <w:rsid w:val="00241310"/>
    <w:rsid w:val="002414D2"/>
    <w:rsid w:val="0024479B"/>
    <w:rsid w:val="00245874"/>
    <w:rsid w:val="00246057"/>
    <w:rsid w:val="00246CE5"/>
    <w:rsid w:val="00252564"/>
    <w:rsid w:val="002547B8"/>
    <w:rsid w:val="00254AE5"/>
    <w:rsid w:val="00254E9D"/>
    <w:rsid w:val="00257E8C"/>
    <w:rsid w:val="00261942"/>
    <w:rsid w:val="00261CC7"/>
    <w:rsid w:val="00262DE5"/>
    <w:rsid w:val="00263931"/>
    <w:rsid w:val="00267242"/>
    <w:rsid w:val="00270ED8"/>
    <w:rsid w:val="00271AB1"/>
    <w:rsid w:val="00273936"/>
    <w:rsid w:val="002748E7"/>
    <w:rsid w:val="00274C60"/>
    <w:rsid w:val="00274FEF"/>
    <w:rsid w:val="00277C97"/>
    <w:rsid w:val="00277F87"/>
    <w:rsid w:val="00281C81"/>
    <w:rsid w:val="00282DA8"/>
    <w:rsid w:val="00285D6C"/>
    <w:rsid w:val="00286E3B"/>
    <w:rsid w:val="00286FC6"/>
    <w:rsid w:val="0028796B"/>
    <w:rsid w:val="00287980"/>
    <w:rsid w:val="00287BAD"/>
    <w:rsid w:val="00290045"/>
    <w:rsid w:val="002902F0"/>
    <w:rsid w:val="00290CEF"/>
    <w:rsid w:val="00290E8D"/>
    <w:rsid w:val="0029137B"/>
    <w:rsid w:val="00291AD1"/>
    <w:rsid w:val="00292D8B"/>
    <w:rsid w:val="00293ACD"/>
    <w:rsid w:val="002956F0"/>
    <w:rsid w:val="00296BE1"/>
    <w:rsid w:val="00296F42"/>
    <w:rsid w:val="00297555"/>
    <w:rsid w:val="002A2432"/>
    <w:rsid w:val="002A3956"/>
    <w:rsid w:val="002A5325"/>
    <w:rsid w:val="002A59A5"/>
    <w:rsid w:val="002A70BC"/>
    <w:rsid w:val="002B07FB"/>
    <w:rsid w:val="002B2984"/>
    <w:rsid w:val="002B35B8"/>
    <w:rsid w:val="002B6BA9"/>
    <w:rsid w:val="002B7832"/>
    <w:rsid w:val="002C02B7"/>
    <w:rsid w:val="002C0C36"/>
    <w:rsid w:val="002C17EF"/>
    <w:rsid w:val="002C297F"/>
    <w:rsid w:val="002C35B1"/>
    <w:rsid w:val="002C43E2"/>
    <w:rsid w:val="002C4A62"/>
    <w:rsid w:val="002D0C96"/>
    <w:rsid w:val="002D150E"/>
    <w:rsid w:val="002D4A5B"/>
    <w:rsid w:val="002D71A3"/>
    <w:rsid w:val="002E1FB1"/>
    <w:rsid w:val="002E29AF"/>
    <w:rsid w:val="002E34F8"/>
    <w:rsid w:val="002E3D88"/>
    <w:rsid w:val="002E63F1"/>
    <w:rsid w:val="002E64A4"/>
    <w:rsid w:val="002E6D39"/>
    <w:rsid w:val="002E793C"/>
    <w:rsid w:val="002E7F15"/>
    <w:rsid w:val="002F1FE2"/>
    <w:rsid w:val="002F2CCA"/>
    <w:rsid w:val="002F2F4B"/>
    <w:rsid w:val="002F43CF"/>
    <w:rsid w:val="002F4BBF"/>
    <w:rsid w:val="002F4C18"/>
    <w:rsid w:val="003007D1"/>
    <w:rsid w:val="00301AA7"/>
    <w:rsid w:val="00303485"/>
    <w:rsid w:val="003036A2"/>
    <w:rsid w:val="00304858"/>
    <w:rsid w:val="00305E96"/>
    <w:rsid w:val="003064DC"/>
    <w:rsid w:val="0031017F"/>
    <w:rsid w:val="003116D5"/>
    <w:rsid w:val="003118AC"/>
    <w:rsid w:val="003127FE"/>
    <w:rsid w:val="00315691"/>
    <w:rsid w:val="00317BCC"/>
    <w:rsid w:val="003202F8"/>
    <w:rsid w:val="00320686"/>
    <w:rsid w:val="0032475E"/>
    <w:rsid w:val="00324B86"/>
    <w:rsid w:val="00325D75"/>
    <w:rsid w:val="00327049"/>
    <w:rsid w:val="003272B8"/>
    <w:rsid w:val="003279D1"/>
    <w:rsid w:val="0033005C"/>
    <w:rsid w:val="00332E54"/>
    <w:rsid w:val="003334CE"/>
    <w:rsid w:val="00334C5D"/>
    <w:rsid w:val="00341206"/>
    <w:rsid w:val="00341501"/>
    <w:rsid w:val="00341A6B"/>
    <w:rsid w:val="00342B84"/>
    <w:rsid w:val="003432C6"/>
    <w:rsid w:val="00343B24"/>
    <w:rsid w:val="0034451E"/>
    <w:rsid w:val="0034754B"/>
    <w:rsid w:val="0035084B"/>
    <w:rsid w:val="003521B6"/>
    <w:rsid w:val="00352514"/>
    <w:rsid w:val="00352942"/>
    <w:rsid w:val="00352E98"/>
    <w:rsid w:val="00352F4E"/>
    <w:rsid w:val="003532C3"/>
    <w:rsid w:val="00353847"/>
    <w:rsid w:val="0035588F"/>
    <w:rsid w:val="00356833"/>
    <w:rsid w:val="00361438"/>
    <w:rsid w:val="00361DBA"/>
    <w:rsid w:val="00362478"/>
    <w:rsid w:val="00362C2F"/>
    <w:rsid w:val="00363714"/>
    <w:rsid w:val="00363C97"/>
    <w:rsid w:val="00366676"/>
    <w:rsid w:val="003667C8"/>
    <w:rsid w:val="0036760C"/>
    <w:rsid w:val="00367F18"/>
    <w:rsid w:val="00370031"/>
    <w:rsid w:val="00372EE9"/>
    <w:rsid w:val="00373BDC"/>
    <w:rsid w:val="00373CE0"/>
    <w:rsid w:val="003753CB"/>
    <w:rsid w:val="00375F8D"/>
    <w:rsid w:val="0037673E"/>
    <w:rsid w:val="00380740"/>
    <w:rsid w:val="00383034"/>
    <w:rsid w:val="00384BB5"/>
    <w:rsid w:val="00385C61"/>
    <w:rsid w:val="00385CF1"/>
    <w:rsid w:val="00385D47"/>
    <w:rsid w:val="0038647C"/>
    <w:rsid w:val="003865F2"/>
    <w:rsid w:val="003873E9"/>
    <w:rsid w:val="0038776F"/>
    <w:rsid w:val="00392278"/>
    <w:rsid w:val="00392D7B"/>
    <w:rsid w:val="00394009"/>
    <w:rsid w:val="00394C91"/>
    <w:rsid w:val="00394FCF"/>
    <w:rsid w:val="00395157"/>
    <w:rsid w:val="003968E3"/>
    <w:rsid w:val="003A0006"/>
    <w:rsid w:val="003A1B10"/>
    <w:rsid w:val="003A1D50"/>
    <w:rsid w:val="003A283F"/>
    <w:rsid w:val="003A2A09"/>
    <w:rsid w:val="003A2AF4"/>
    <w:rsid w:val="003A3BB4"/>
    <w:rsid w:val="003A3E5A"/>
    <w:rsid w:val="003A6E9E"/>
    <w:rsid w:val="003A7674"/>
    <w:rsid w:val="003A7DBA"/>
    <w:rsid w:val="003B37D4"/>
    <w:rsid w:val="003B3B32"/>
    <w:rsid w:val="003B5A54"/>
    <w:rsid w:val="003B5B4C"/>
    <w:rsid w:val="003B697C"/>
    <w:rsid w:val="003C0FF5"/>
    <w:rsid w:val="003C2700"/>
    <w:rsid w:val="003C3F06"/>
    <w:rsid w:val="003C5357"/>
    <w:rsid w:val="003C7F07"/>
    <w:rsid w:val="003D36CE"/>
    <w:rsid w:val="003D46E7"/>
    <w:rsid w:val="003D46EA"/>
    <w:rsid w:val="003D479B"/>
    <w:rsid w:val="003D6540"/>
    <w:rsid w:val="003E1B9B"/>
    <w:rsid w:val="003E3C01"/>
    <w:rsid w:val="003E54DB"/>
    <w:rsid w:val="003E5B83"/>
    <w:rsid w:val="003E64CD"/>
    <w:rsid w:val="003E6679"/>
    <w:rsid w:val="003E6DEE"/>
    <w:rsid w:val="003F0E1A"/>
    <w:rsid w:val="003F36A0"/>
    <w:rsid w:val="003F64F2"/>
    <w:rsid w:val="00400249"/>
    <w:rsid w:val="004016E2"/>
    <w:rsid w:val="00401B42"/>
    <w:rsid w:val="00402DC5"/>
    <w:rsid w:val="0040345E"/>
    <w:rsid w:val="004035C0"/>
    <w:rsid w:val="00403B93"/>
    <w:rsid w:val="00404D00"/>
    <w:rsid w:val="00405D31"/>
    <w:rsid w:val="0041243A"/>
    <w:rsid w:val="004124AA"/>
    <w:rsid w:val="00412816"/>
    <w:rsid w:val="00415138"/>
    <w:rsid w:val="00417347"/>
    <w:rsid w:val="00420AC5"/>
    <w:rsid w:val="00421A22"/>
    <w:rsid w:val="004222FD"/>
    <w:rsid w:val="004224D4"/>
    <w:rsid w:val="004227D9"/>
    <w:rsid w:val="0042637B"/>
    <w:rsid w:val="00426D51"/>
    <w:rsid w:val="0042708D"/>
    <w:rsid w:val="00427AF5"/>
    <w:rsid w:val="00430CB5"/>
    <w:rsid w:val="00433D73"/>
    <w:rsid w:val="0043408F"/>
    <w:rsid w:val="004352F3"/>
    <w:rsid w:val="0044123E"/>
    <w:rsid w:val="00445DA4"/>
    <w:rsid w:val="004464F7"/>
    <w:rsid w:val="00446F68"/>
    <w:rsid w:val="004478D8"/>
    <w:rsid w:val="004522B7"/>
    <w:rsid w:val="0045276F"/>
    <w:rsid w:val="004556D8"/>
    <w:rsid w:val="00455FA5"/>
    <w:rsid w:val="0045670A"/>
    <w:rsid w:val="0045694D"/>
    <w:rsid w:val="00461FC0"/>
    <w:rsid w:val="00461FFE"/>
    <w:rsid w:val="00462A4D"/>
    <w:rsid w:val="00463899"/>
    <w:rsid w:val="004660EB"/>
    <w:rsid w:val="00466EF0"/>
    <w:rsid w:val="004671C9"/>
    <w:rsid w:val="00467A06"/>
    <w:rsid w:val="00467C21"/>
    <w:rsid w:val="00470F0B"/>
    <w:rsid w:val="00471F24"/>
    <w:rsid w:val="00480C0C"/>
    <w:rsid w:val="004824D6"/>
    <w:rsid w:val="004828B5"/>
    <w:rsid w:val="00484F32"/>
    <w:rsid w:val="0048529F"/>
    <w:rsid w:val="00485821"/>
    <w:rsid w:val="00485FE7"/>
    <w:rsid w:val="00486216"/>
    <w:rsid w:val="00486C80"/>
    <w:rsid w:val="00486E50"/>
    <w:rsid w:val="00490787"/>
    <w:rsid w:val="00490F60"/>
    <w:rsid w:val="00494F86"/>
    <w:rsid w:val="00496394"/>
    <w:rsid w:val="00496EDD"/>
    <w:rsid w:val="004A3500"/>
    <w:rsid w:val="004A5C25"/>
    <w:rsid w:val="004A647F"/>
    <w:rsid w:val="004A7471"/>
    <w:rsid w:val="004A7710"/>
    <w:rsid w:val="004A7A81"/>
    <w:rsid w:val="004B0C84"/>
    <w:rsid w:val="004B2101"/>
    <w:rsid w:val="004B2175"/>
    <w:rsid w:val="004B3BBB"/>
    <w:rsid w:val="004B3BD6"/>
    <w:rsid w:val="004B533B"/>
    <w:rsid w:val="004B6BCD"/>
    <w:rsid w:val="004C0572"/>
    <w:rsid w:val="004C1BAD"/>
    <w:rsid w:val="004C3616"/>
    <w:rsid w:val="004C38CC"/>
    <w:rsid w:val="004C4CD4"/>
    <w:rsid w:val="004C65CD"/>
    <w:rsid w:val="004C7105"/>
    <w:rsid w:val="004D0D46"/>
    <w:rsid w:val="004D1480"/>
    <w:rsid w:val="004D520B"/>
    <w:rsid w:val="004D577E"/>
    <w:rsid w:val="004D6469"/>
    <w:rsid w:val="004D777A"/>
    <w:rsid w:val="004E1364"/>
    <w:rsid w:val="004E1843"/>
    <w:rsid w:val="004E2A38"/>
    <w:rsid w:val="004E2DBD"/>
    <w:rsid w:val="004E35F1"/>
    <w:rsid w:val="004E3B4E"/>
    <w:rsid w:val="004E3C55"/>
    <w:rsid w:val="004E3E2E"/>
    <w:rsid w:val="004E6582"/>
    <w:rsid w:val="004E7962"/>
    <w:rsid w:val="004F0174"/>
    <w:rsid w:val="004F068E"/>
    <w:rsid w:val="004F10CC"/>
    <w:rsid w:val="004F17CD"/>
    <w:rsid w:val="004F296B"/>
    <w:rsid w:val="004F3E20"/>
    <w:rsid w:val="004F4F5C"/>
    <w:rsid w:val="004F6069"/>
    <w:rsid w:val="004F61D6"/>
    <w:rsid w:val="004F639B"/>
    <w:rsid w:val="004F7781"/>
    <w:rsid w:val="004F7BAF"/>
    <w:rsid w:val="004F7C78"/>
    <w:rsid w:val="005037F7"/>
    <w:rsid w:val="00503ECB"/>
    <w:rsid w:val="00504E7F"/>
    <w:rsid w:val="00505D08"/>
    <w:rsid w:val="00510493"/>
    <w:rsid w:val="00511B25"/>
    <w:rsid w:val="00511F0F"/>
    <w:rsid w:val="005138EA"/>
    <w:rsid w:val="00513EB8"/>
    <w:rsid w:val="00514B4F"/>
    <w:rsid w:val="0051537C"/>
    <w:rsid w:val="0051670C"/>
    <w:rsid w:val="00517442"/>
    <w:rsid w:val="00521876"/>
    <w:rsid w:val="00523E48"/>
    <w:rsid w:val="005247ED"/>
    <w:rsid w:val="0052720C"/>
    <w:rsid w:val="00527FD1"/>
    <w:rsid w:val="005302D6"/>
    <w:rsid w:val="005307FC"/>
    <w:rsid w:val="00532498"/>
    <w:rsid w:val="00532963"/>
    <w:rsid w:val="005344F0"/>
    <w:rsid w:val="00534D25"/>
    <w:rsid w:val="00534D39"/>
    <w:rsid w:val="00536754"/>
    <w:rsid w:val="00540612"/>
    <w:rsid w:val="005406E7"/>
    <w:rsid w:val="00543501"/>
    <w:rsid w:val="00543861"/>
    <w:rsid w:val="00545658"/>
    <w:rsid w:val="0054722E"/>
    <w:rsid w:val="0054759E"/>
    <w:rsid w:val="00547AF1"/>
    <w:rsid w:val="005524F6"/>
    <w:rsid w:val="00552D78"/>
    <w:rsid w:val="00554DC1"/>
    <w:rsid w:val="005550E5"/>
    <w:rsid w:val="00556043"/>
    <w:rsid w:val="00556FAF"/>
    <w:rsid w:val="005574C6"/>
    <w:rsid w:val="00560991"/>
    <w:rsid w:val="00560DD3"/>
    <w:rsid w:val="005615BD"/>
    <w:rsid w:val="005620F5"/>
    <w:rsid w:val="0056386D"/>
    <w:rsid w:val="00563925"/>
    <w:rsid w:val="00564972"/>
    <w:rsid w:val="005678AF"/>
    <w:rsid w:val="00567EA9"/>
    <w:rsid w:val="00571D3F"/>
    <w:rsid w:val="00574B3D"/>
    <w:rsid w:val="00575669"/>
    <w:rsid w:val="005777D5"/>
    <w:rsid w:val="00585372"/>
    <w:rsid w:val="005854C9"/>
    <w:rsid w:val="00586B56"/>
    <w:rsid w:val="00591003"/>
    <w:rsid w:val="0059190A"/>
    <w:rsid w:val="00595C31"/>
    <w:rsid w:val="00596214"/>
    <w:rsid w:val="00597277"/>
    <w:rsid w:val="0059761B"/>
    <w:rsid w:val="005A2CCD"/>
    <w:rsid w:val="005A3D84"/>
    <w:rsid w:val="005B04AC"/>
    <w:rsid w:val="005B0A2A"/>
    <w:rsid w:val="005B2048"/>
    <w:rsid w:val="005B2D82"/>
    <w:rsid w:val="005B2DE2"/>
    <w:rsid w:val="005B353B"/>
    <w:rsid w:val="005B6C19"/>
    <w:rsid w:val="005B7956"/>
    <w:rsid w:val="005C0337"/>
    <w:rsid w:val="005C5C4C"/>
    <w:rsid w:val="005C6469"/>
    <w:rsid w:val="005C7A01"/>
    <w:rsid w:val="005D082A"/>
    <w:rsid w:val="005D1070"/>
    <w:rsid w:val="005D240F"/>
    <w:rsid w:val="005D3B0B"/>
    <w:rsid w:val="005D477C"/>
    <w:rsid w:val="005D6FB7"/>
    <w:rsid w:val="005E23EE"/>
    <w:rsid w:val="005E25EB"/>
    <w:rsid w:val="005E26E7"/>
    <w:rsid w:val="005E2DED"/>
    <w:rsid w:val="005E3A28"/>
    <w:rsid w:val="005E57D4"/>
    <w:rsid w:val="005E7FFD"/>
    <w:rsid w:val="005F08EE"/>
    <w:rsid w:val="005F0E08"/>
    <w:rsid w:val="005F2F21"/>
    <w:rsid w:val="005F3751"/>
    <w:rsid w:val="005F3E08"/>
    <w:rsid w:val="005F4210"/>
    <w:rsid w:val="005F4360"/>
    <w:rsid w:val="005F46C0"/>
    <w:rsid w:val="005F5FBF"/>
    <w:rsid w:val="005F7211"/>
    <w:rsid w:val="005F7910"/>
    <w:rsid w:val="0060092C"/>
    <w:rsid w:val="0060115F"/>
    <w:rsid w:val="00601F71"/>
    <w:rsid w:val="0060317B"/>
    <w:rsid w:val="006032E1"/>
    <w:rsid w:val="006051DC"/>
    <w:rsid w:val="00606FDE"/>
    <w:rsid w:val="00607C59"/>
    <w:rsid w:val="006101FF"/>
    <w:rsid w:val="0061033A"/>
    <w:rsid w:val="006104C4"/>
    <w:rsid w:val="00610CB3"/>
    <w:rsid w:val="00611BFD"/>
    <w:rsid w:val="00614B80"/>
    <w:rsid w:val="00615526"/>
    <w:rsid w:val="00615A38"/>
    <w:rsid w:val="00617351"/>
    <w:rsid w:val="006179C8"/>
    <w:rsid w:val="00617AC4"/>
    <w:rsid w:val="00620D48"/>
    <w:rsid w:val="00621695"/>
    <w:rsid w:val="00625079"/>
    <w:rsid w:val="006270AD"/>
    <w:rsid w:val="00627CFB"/>
    <w:rsid w:val="00633327"/>
    <w:rsid w:val="0063346D"/>
    <w:rsid w:val="00633595"/>
    <w:rsid w:val="006365B2"/>
    <w:rsid w:val="00637E0D"/>
    <w:rsid w:val="0064140F"/>
    <w:rsid w:val="0064145D"/>
    <w:rsid w:val="00641EAE"/>
    <w:rsid w:val="00644DDB"/>
    <w:rsid w:val="00646BC2"/>
    <w:rsid w:val="00653E29"/>
    <w:rsid w:val="00654716"/>
    <w:rsid w:val="0065506A"/>
    <w:rsid w:val="0065575F"/>
    <w:rsid w:val="0065620B"/>
    <w:rsid w:val="00656455"/>
    <w:rsid w:val="00660219"/>
    <w:rsid w:val="00664343"/>
    <w:rsid w:val="0066443A"/>
    <w:rsid w:val="00664C21"/>
    <w:rsid w:val="00665E8A"/>
    <w:rsid w:val="0066608E"/>
    <w:rsid w:val="00666FD5"/>
    <w:rsid w:val="006700D1"/>
    <w:rsid w:val="00672286"/>
    <w:rsid w:val="006726A3"/>
    <w:rsid w:val="00672931"/>
    <w:rsid w:val="0067299A"/>
    <w:rsid w:val="00673CB6"/>
    <w:rsid w:val="006759BC"/>
    <w:rsid w:val="00675A16"/>
    <w:rsid w:val="00682E12"/>
    <w:rsid w:val="006836D0"/>
    <w:rsid w:val="006845E9"/>
    <w:rsid w:val="00686EB5"/>
    <w:rsid w:val="006875B2"/>
    <w:rsid w:val="00691B2B"/>
    <w:rsid w:val="006955E3"/>
    <w:rsid w:val="006965E0"/>
    <w:rsid w:val="006A2476"/>
    <w:rsid w:val="006A2D01"/>
    <w:rsid w:val="006A43B4"/>
    <w:rsid w:val="006A7D09"/>
    <w:rsid w:val="006B0C14"/>
    <w:rsid w:val="006B244F"/>
    <w:rsid w:val="006B29FF"/>
    <w:rsid w:val="006B33F2"/>
    <w:rsid w:val="006B4245"/>
    <w:rsid w:val="006B595F"/>
    <w:rsid w:val="006B5D26"/>
    <w:rsid w:val="006B6E15"/>
    <w:rsid w:val="006B7C40"/>
    <w:rsid w:val="006C0813"/>
    <w:rsid w:val="006C34FE"/>
    <w:rsid w:val="006C3F68"/>
    <w:rsid w:val="006C426D"/>
    <w:rsid w:val="006C428A"/>
    <w:rsid w:val="006C5C28"/>
    <w:rsid w:val="006C6DF0"/>
    <w:rsid w:val="006C6FFE"/>
    <w:rsid w:val="006C7C8C"/>
    <w:rsid w:val="006D0062"/>
    <w:rsid w:val="006D17B0"/>
    <w:rsid w:val="006D201F"/>
    <w:rsid w:val="006D31FC"/>
    <w:rsid w:val="006D4801"/>
    <w:rsid w:val="006D4AEF"/>
    <w:rsid w:val="006D623C"/>
    <w:rsid w:val="006D7846"/>
    <w:rsid w:val="006D7A7F"/>
    <w:rsid w:val="006E1267"/>
    <w:rsid w:val="006E1B99"/>
    <w:rsid w:val="006E205A"/>
    <w:rsid w:val="006E315A"/>
    <w:rsid w:val="006E3364"/>
    <w:rsid w:val="006E353C"/>
    <w:rsid w:val="006E3DD3"/>
    <w:rsid w:val="006E419A"/>
    <w:rsid w:val="006E5BA7"/>
    <w:rsid w:val="006E6FFA"/>
    <w:rsid w:val="006E7612"/>
    <w:rsid w:val="006F0762"/>
    <w:rsid w:val="006F1611"/>
    <w:rsid w:val="006F2833"/>
    <w:rsid w:val="006F7543"/>
    <w:rsid w:val="00703258"/>
    <w:rsid w:val="00703AC7"/>
    <w:rsid w:val="00705B1C"/>
    <w:rsid w:val="007060E6"/>
    <w:rsid w:val="0070611B"/>
    <w:rsid w:val="007062B3"/>
    <w:rsid w:val="00706EA7"/>
    <w:rsid w:val="007079C2"/>
    <w:rsid w:val="00710598"/>
    <w:rsid w:val="00710B7A"/>
    <w:rsid w:val="0071139E"/>
    <w:rsid w:val="0071157E"/>
    <w:rsid w:val="007127DB"/>
    <w:rsid w:val="007130B5"/>
    <w:rsid w:val="0071357E"/>
    <w:rsid w:val="0072099B"/>
    <w:rsid w:val="00721906"/>
    <w:rsid w:val="00722052"/>
    <w:rsid w:val="00722C90"/>
    <w:rsid w:val="00726B6E"/>
    <w:rsid w:val="00726DA6"/>
    <w:rsid w:val="00727770"/>
    <w:rsid w:val="00730951"/>
    <w:rsid w:val="007314AE"/>
    <w:rsid w:val="007329E4"/>
    <w:rsid w:val="0073344C"/>
    <w:rsid w:val="00734509"/>
    <w:rsid w:val="00736352"/>
    <w:rsid w:val="007378F6"/>
    <w:rsid w:val="007415BE"/>
    <w:rsid w:val="00741836"/>
    <w:rsid w:val="0074183D"/>
    <w:rsid w:val="00744FD2"/>
    <w:rsid w:val="00746A52"/>
    <w:rsid w:val="00747F62"/>
    <w:rsid w:val="00751215"/>
    <w:rsid w:val="007518F4"/>
    <w:rsid w:val="00751E7F"/>
    <w:rsid w:val="0075263A"/>
    <w:rsid w:val="00756101"/>
    <w:rsid w:val="007567AB"/>
    <w:rsid w:val="007608A2"/>
    <w:rsid w:val="00760CE7"/>
    <w:rsid w:val="007611B0"/>
    <w:rsid w:val="00761BC2"/>
    <w:rsid w:val="0076373E"/>
    <w:rsid w:val="00763EFA"/>
    <w:rsid w:val="00765EBD"/>
    <w:rsid w:val="007664BD"/>
    <w:rsid w:val="00767D32"/>
    <w:rsid w:val="00767EEC"/>
    <w:rsid w:val="00767F1C"/>
    <w:rsid w:val="00770457"/>
    <w:rsid w:val="00774099"/>
    <w:rsid w:val="00774588"/>
    <w:rsid w:val="00774F22"/>
    <w:rsid w:val="007768D3"/>
    <w:rsid w:val="00781682"/>
    <w:rsid w:val="007826A4"/>
    <w:rsid w:val="007829F4"/>
    <w:rsid w:val="00782FF9"/>
    <w:rsid w:val="00783717"/>
    <w:rsid w:val="00783DC9"/>
    <w:rsid w:val="00784271"/>
    <w:rsid w:val="007857FE"/>
    <w:rsid w:val="007868DC"/>
    <w:rsid w:val="00786A2E"/>
    <w:rsid w:val="00787B10"/>
    <w:rsid w:val="0079114F"/>
    <w:rsid w:val="00791AF4"/>
    <w:rsid w:val="00793651"/>
    <w:rsid w:val="0079370F"/>
    <w:rsid w:val="00793DDC"/>
    <w:rsid w:val="00794541"/>
    <w:rsid w:val="00796B13"/>
    <w:rsid w:val="007A0375"/>
    <w:rsid w:val="007A1604"/>
    <w:rsid w:val="007A205E"/>
    <w:rsid w:val="007A46C8"/>
    <w:rsid w:val="007A7251"/>
    <w:rsid w:val="007A7EBC"/>
    <w:rsid w:val="007B2613"/>
    <w:rsid w:val="007B29D7"/>
    <w:rsid w:val="007B4C26"/>
    <w:rsid w:val="007B53C7"/>
    <w:rsid w:val="007B6A5A"/>
    <w:rsid w:val="007B703D"/>
    <w:rsid w:val="007B7D11"/>
    <w:rsid w:val="007B7EA3"/>
    <w:rsid w:val="007C0DB0"/>
    <w:rsid w:val="007C1C8E"/>
    <w:rsid w:val="007C2C4F"/>
    <w:rsid w:val="007C43D5"/>
    <w:rsid w:val="007C7D27"/>
    <w:rsid w:val="007D1A5F"/>
    <w:rsid w:val="007D3105"/>
    <w:rsid w:val="007D3BEC"/>
    <w:rsid w:val="007D3DB9"/>
    <w:rsid w:val="007D5085"/>
    <w:rsid w:val="007D5D33"/>
    <w:rsid w:val="007D6F6B"/>
    <w:rsid w:val="007D7523"/>
    <w:rsid w:val="007D7F5D"/>
    <w:rsid w:val="007E085E"/>
    <w:rsid w:val="007E3A07"/>
    <w:rsid w:val="007E6543"/>
    <w:rsid w:val="007E6FE1"/>
    <w:rsid w:val="007E72BC"/>
    <w:rsid w:val="007F0EA4"/>
    <w:rsid w:val="007F62BA"/>
    <w:rsid w:val="007F6AD3"/>
    <w:rsid w:val="007F6AD4"/>
    <w:rsid w:val="00800304"/>
    <w:rsid w:val="008011B4"/>
    <w:rsid w:val="00801A3A"/>
    <w:rsid w:val="00802AE5"/>
    <w:rsid w:val="00803F59"/>
    <w:rsid w:val="008052DE"/>
    <w:rsid w:val="00805B16"/>
    <w:rsid w:val="00806067"/>
    <w:rsid w:val="00806C6B"/>
    <w:rsid w:val="00806F38"/>
    <w:rsid w:val="00810EB4"/>
    <w:rsid w:val="00811C64"/>
    <w:rsid w:val="0081270D"/>
    <w:rsid w:val="00814F13"/>
    <w:rsid w:val="00816075"/>
    <w:rsid w:val="00816866"/>
    <w:rsid w:val="008169D5"/>
    <w:rsid w:val="00816AE5"/>
    <w:rsid w:val="0081762B"/>
    <w:rsid w:val="008259AF"/>
    <w:rsid w:val="00826478"/>
    <w:rsid w:val="00827DB1"/>
    <w:rsid w:val="0083013E"/>
    <w:rsid w:val="00830256"/>
    <w:rsid w:val="0083043F"/>
    <w:rsid w:val="00830C94"/>
    <w:rsid w:val="0083180C"/>
    <w:rsid w:val="00831A71"/>
    <w:rsid w:val="00831FD0"/>
    <w:rsid w:val="0083415C"/>
    <w:rsid w:val="0083537A"/>
    <w:rsid w:val="00835F81"/>
    <w:rsid w:val="00836970"/>
    <w:rsid w:val="00836C44"/>
    <w:rsid w:val="00837D3F"/>
    <w:rsid w:val="00837D4D"/>
    <w:rsid w:val="00840818"/>
    <w:rsid w:val="00841101"/>
    <w:rsid w:val="0084458D"/>
    <w:rsid w:val="00845B06"/>
    <w:rsid w:val="00845C7B"/>
    <w:rsid w:val="00845CC2"/>
    <w:rsid w:val="00846293"/>
    <w:rsid w:val="00846F58"/>
    <w:rsid w:val="00850B20"/>
    <w:rsid w:val="0085149B"/>
    <w:rsid w:val="008523FF"/>
    <w:rsid w:val="008540B4"/>
    <w:rsid w:val="008548EF"/>
    <w:rsid w:val="008605DA"/>
    <w:rsid w:val="00861D29"/>
    <w:rsid w:val="00862F0D"/>
    <w:rsid w:val="00865638"/>
    <w:rsid w:val="00865641"/>
    <w:rsid w:val="00865EF3"/>
    <w:rsid w:val="00867514"/>
    <w:rsid w:val="00867F07"/>
    <w:rsid w:val="008706C2"/>
    <w:rsid w:val="00872AD2"/>
    <w:rsid w:val="00872E78"/>
    <w:rsid w:val="00874A04"/>
    <w:rsid w:val="0087658C"/>
    <w:rsid w:val="00876664"/>
    <w:rsid w:val="00876C86"/>
    <w:rsid w:val="0087724D"/>
    <w:rsid w:val="00877F03"/>
    <w:rsid w:val="008833B9"/>
    <w:rsid w:val="00884DF0"/>
    <w:rsid w:val="008856FC"/>
    <w:rsid w:val="008857BF"/>
    <w:rsid w:val="00885BA0"/>
    <w:rsid w:val="00887474"/>
    <w:rsid w:val="008876CA"/>
    <w:rsid w:val="008901F5"/>
    <w:rsid w:val="00890617"/>
    <w:rsid w:val="00890FB7"/>
    <w:rsid w:val="008919E1"/>
    <w:rsid w:val="008923FC"/>
    <w:rsid w:val="00892D3C"/>
    <w:rsid w:val="00892DD0"/>
    <w:rsid w:val="00895606"/>
    <w:rsid w:val="00895803"/>
    <w:rsid w:val="00895F28"/>
    <w:rsid w:val="008964C3"/>
    <w:rsid w:val="0089799E"/>
    <w:rsid w:val="008A0E2F"/>
    <w:rsid w:val="008A27A6"/>
    <w:rsid w:val="008A2D87"/>
    <w:rsid w:val="008A37F4"/>
    <w:rsid w:val="008A43F6"/>
    <w:rsid w:val="008A4989"/>
    <w:rsid w:val="008A5409"/>
    <w:rsid w:val="008A5B55"/>
    <w:rsid w:val="008A65DD"/>
    <w:rsid w:val="008A7C8E"/>
    <w:rsid w:val="008A7EAA"/>
    <w:rsid w:val="008B1FD0"/>
    <w:rsid w:val="008B3004"/>
    <w:rsid w:val="008B3D12"/>
    <w:rsid w:val="008B418A"/>
    <w:rsid w:val="008B4A50"/>
    <w:rsid w:val="008B65BB"/>
    <w:rsid w:val="008C2434"/>
    <w:rsid w:val="008C31D3"/>
    <w:rsid w:val="008C321E"/>
    <w:rsid w:val="008C3478"/>
    <w:rsid w:val="008C41C5"/>
    <w:rsid w:val="008C465B"/>
    <w:rsid w:val="008C491B"/>
    <w:rsid w:val="008C5110"/>
    <w:rsid w:val="008C5AB5"/>
    <w:rsid w:val="008C768C"/>
    <w:rsid w:val="008D06C8"/>
    <w:rsid w:val="008D0911"/>
    <w:rsid w:val="008D44A2"/>
    <w:rsid w:val="008D63F4"/>
    <w:rsid w:val="008D6F8D"/>
    <w:rsid w:val="008E0359"/>
    <w:rsid w:val="008E0902"/>
    <w:rsid w:val="008E1ACE"/>
    <w:rsid w:val="008E2534"/>
    <w:rsid w:val="008E271E"/>
    <w:rsid w:val="008E5B9C"/>
    <w:rsid w:val="008E7622"/>
    <w:rsid w:val="008F50E6"/>
    <w:rsid w:val="008F7CF9"/>
    <w:rsid w:val="00900502"/>
    <w:rsid w:val="0090229A"/>
    <w:rsid w:val="009026CA"/>
    <w:rsid w:val="009040A9"/>
    <w:rsid w:val="009042C1"/>
    <w:rsid w:val="00904D43"/>
    <w:rsid w:val="00904F75"/>
    <w:rsid w:val="009061D5"/>
    <w:rsid w:val="0090673E"/>
    <w:rsid w:val="00912142"/>
    <w:rsid w:val="00913519"/>
    <w:rsid w:val="0091413E"/>
    <w:rsid w:val="009154D9"/>
    <w:rsid w:val="0091638B"/>
    <w:rsid w:val="00917871"/>
    <w:rsid w:val="009179B7"/>
    <w:rsid w:val="00923A54"/>
    <w:rsid w:val="0092636B"/>
    <w:rsid w:val="009278F2"/>
    <w:rsid w:val="009307D6"/>
    <w:rsid w:val="009312A8"/>
    <w:rsid w:val="00931E2E"/>
    <w:rsid w:val="009323A7"/>
    <w:rsid w:val="00933E01"/>
    <w:rsid w:val="00935294"/>
    <w:rsid w:val="00936E02"/>
    <w:rsid w:val="00937470"/>
    <w:rsid w:val="00942421"/>
    <w:rsid w:val="00942B84"/>
    <w:rsid w:val="0094452A"/>
    <w:rsid w:val="00945775"/>
    <w:rsid w:val="00945B57"/>
    <w:rsid w:val="009468D3"/>
    <w:rsid w:val="00946F73"/>
    <w:rsid w:val="00946FFD"/>
    <w:rsid w:val="0094777A"/>
    <w:rsid w:val="009543C7"/>
    <w:rsid w:val="00955D9B"/>
    <w:rsid w:val="00957EB8"/>
    <w:rsid w:val="009602B6"/>
    <w:rsid w:val="00960E95"/>
    <w:rsid w:val="00961514"/>
    <w:rsid w:val="00963981"/>
    <w:rsid w:val="00964C4D"/>
    <w:rsid w:val="00965603"/>
    <w:rsid w:val="009739CB"/>
    <w:rsid w:val="00974837"/>
    <w:rsid w:val="009751D8"/>
    <w:rsid w:val="00975A23"/>
    <w:rsid w:val="00976274"/>
    <w:rsid w:val="009776A1"/>
    <w:rsid w:val="009800C9"/>
    <w:rsid w:val="00980120"/>
    <w:rsid w:val="009867C5"/>
    <w:rsid w:val="00986912"/>
    <w:rsid w:val="00990A5C"/>
    <w:rsid w:val="00994E0D"/>
    <w:rsid w:val="00995A37"/>
    <w:rsid w:val="00995EDA"/>
    <w:rsid w:val="0099604D"/>
    <w:rsid w:val="00996245"/>
    <w:rsid w:val="009964EF"/>
    <w:rsid w:val="00997F3E"/>
    <w:rsid w:val="009A0625"/>
    <w:rsid w:val="009A0E35"/>
    <w:rsid w:val="009A1997"/>
    <w:rsid w:val="009A276E"/>
    <w:rsid w:val="009A3151"/>
    <w:rsid w:val="009A407E"/>
    <w:rsid w:val="009A5F84"/>
    <w:rsid w:val="009B1FEB"/>
    <w:rsid w:val="009B260D"/>
    <w:rsid w:val="009B320B"/>
    <w:rsid w:val="009B3222"/>
    <w:rsid w:val="009B4D02"/>
    <w:rsid w:val="009B7BD4"/>
    <w:rsid w:val="009C3AB5"/>
    <w:rsid w:val="009C4373"/>
    <w:rsid w:val="009C7A2E"/>
    <w:rsid w:val="009C7B9F"/>
    <w:rsid w:val="009D105F"/>
    <w:rsid w:val="009D229D"/>
    <w:rsid w:val="009D2985"/>
    <w:rsid w:val="009D3FC3"/>
    <w:rsid w:val="009D6FF0"/>
    <w:rsid w:val="009D7AAF"/>
    <w:rsid w:val="009E2F15"/>
    <w:rsid w:val="009E56FA"/>
    <w:rsid w:val="009E5AC8"/>
    <w:rsid w:val="009E6420"/>
    <w:rsid w:val="009E666B"/>
    <w:rsid w:val="009E67B7"/>
    <w:rsid w:val="009E69B4"/>
    <w:rsid w:val="009E7AF7"/>
    <w:rsid w:val="009E7B92"/>
    <w:rsid w:val="009F22CF"/>
    <w:rsid w:val="009F3032"/>
    <w:rsid w:val="009F389C"/>
    <w:rsid w:val="009F3969"/>
    <w:rsid w:val="009F4E4F"/>
    <w:rsid w:val="009F5357"/>
    <w:rsid w:val="009F6FC9"/>
    <w:rsid w:val="00A00203"/>
    <w:rsid w:val="00A004B6"/>
    <w:rsid w:val="00A00D54"/>
    <w:rsid w:val="00A01406"/>
    <w:rsid w:val="00A02247"/>
    <w:rsid w:val="00A06C45"/>
    <w:rsid w:val="00A078E8"/>
    <w:rsid w:val="00A11002"/>
    <w:rsid w:val="00A11E14"/>
    <w:rsid w:val="00A129F3"/>
    <w:rsid w:val="00A12A0F"/>
    <w:rsid w:val="00A142F6"/>
    <w:rsid w:val="00A16F03"/>
    <w:rsid w:val="00A17550"/>
    <w:rsid w:val="00A17D87"/>
    <w:rsid w:val="00A17E25"/>
    <w:rsid w:val="00A201D9"/>
    <w:rsid w:val="00A204E1"/>
    <w:rsid w:val="00A221BE"/>
    <w:rsid w:val="00A22A8E"/>
    <w:rsid w:val="00A25320"/>
    <w:rsid w:val="00A314D2"/>
    <w:rsid w:val="00A357EC"/>
    <w:rsid w:val="00A35BEF"/>
    <w:rsid w:val="00A35E33"/>
    <w:rsid w:val="00A3704B"/>
    <w:rsid w:val="00A40052"/>
    <w:rsid w:val="00A4663E"/>
    <w:rsid w:val="00A47C49"/>
    <w:rsid w:val="00A50CF1"/>
    <w:rsid w:val="00A51FEA"/>
    <w:rsid w:val="00A52454"/>
    <w:rsid w:val="00A54E23"/>
    <w:rsid w:val="00A55BB5"/>
    <w:rsid w:val="00A5679F"/>
    <w:rsid w:val="00A62ABF"/>
    <w:rsid w:val="00A635E8"/>
    <w:rsid w:val="00A66631"/>
    <w:rsid w:val="00A70404"/>
    <w:rsid w:val="00A70688"/>
    <w:rsid w:val="00A7184B"/>
    <w:rsid w:val="00A72388"/>
    <w:rsid w:val="00A72FA9"/>
    <w:rsid w:val="00A77108"/>
    <w:rsid w:val="00A77512"/>
    <w:rsid w:val="00A82B16"/>
    <w:rsid w:val="00A82FB3"/>
    <w:rsid w:val="00A83038"/>
    <w:rsid w:val="00A831E0"/>
    <w:rsid w:val="00A83AD6"/>
    <w:rsid w:val="00A84473"/>
    <w:rsid w:val="00A86B3B"/>
    <w:rsid w:val="00A87E56"/>
    <w:rsid w:val="00A9187D"/>
    <w:rsid w:val="00A9429E"/>
    <w:rsid w:val="00A94476"/>
    <w:rsid w:val="00A946E2"/>
    <w:rsid w:val="00A9567E"/>
    <w:rsid w:val="00A97894"/>
    <w:rsid w:val="00AA0060"/>
    <w:rsid w:val="00AA078F"/>
    <w:rsid w:val="00AA1379"/>
    <w:rsid w:val="00AA1A74"/>
    <w:rsid w:val="00AA2783"/>
    <w:rsid w:val="00AA3DFC"/>
    <w:rsid w:val="00AA5B2F"/>
    <w:rsid w:val="00AB289E"/>
    <w:rsid w:val="00AB3CC0"/>
    <w:rsid w:val="00AB4D53"/>
    <w:rsid w:val="00AB4F8E"/>
    <w:rsid w:val="00AB5A59"/>
    <w:rsid w:val="00AB610B"/>
    <w:rsid w:val="00AB699D"/>
    <w:rsid w:val="00AB7A70"/>
    <w:rsid w:val="00AC0CB6"/>
    <w:rsid w:val="00AC0F86"/>
    <w:rsid w:val="00AC11F3"/>
    <w:rsid w:val="00AC18F6"/>
    <w:rsid w:val="00AC2B34"/>
    <w:rsid w:val="00AC3694"/>
    <w:rsid w:val="00AC39E2"/>
    <w:rsid w:val="00AC49B6"/>
    <w:rsid w:val="00AD067F"/>
    <w:rsid w:val="00AD0BDF"/>
    <w:rsid w:val="00AD1A3D"/>
    <w:rsid w:val="00AD2094"/>
    <w:rsid w:val="00AD24ED"/>
    <w:rsid w:val="00AD3C48"/>
    <w:rsid w:val="00AD471E"/>
    <w:rsid w:val="00AD5995"/>
    <w:rsid w:val="00AD6135"/>
    <w:rsid w:val="00AD6AFE"/>
    <w:rsid w:val="00AD6B1E"/>
    <w:rsid w:val="00AD6CA3"/>
    <w:rsid w:val="00AD6F11"/>
    <w:rsid w:val="00AD7836"/>
    <w:rsid w:val="00AE0B7C"/>
    <w:rsid w:val="00AE1F40"/>
    <w:rsid w:val="00AE2436"/>
    <w:rsid w:val="00AE2A61"/>
    <w:rsid w:val="00AE36EE"/>
    <w:rsid w:val="00AE3882"/>
    <w:rsid w:val="00AE4688"/>
    <w:rsid w:val="00AE5E68"/>
    <w:rsid w:val="00AE7D3F"/>
    <w:rsid w:val="00AF061F"/>
    <w:rsid w:val="00AF1E03"/>
    <w:rsid w:val="00AF2262"/>
    <w:rsid w:val="00AF28B4"/>
    <w:rsid w:val="00AF403B"/>
    <w:rsid w:val="00AF4690"/>
    <w:rsid w:val="00AF6487"/>
    <w:rsid w:val="00AF75A6"/>
    <w:rsid w:val="00B026D9"/>
    <w:rsid w:val="00B041EB"/>
    <w:rsid w:val="00B05143"/>
    <w:rsid w:val="00B060E0"/>
    <w:rsid w:val="00B07C4A"/>
    <w:rsid w:val="00B130C8"/>
    <w:rsid w:val="00B135D5"/>
    <w:rsid w:val="00B147C6"/>
    <w:rsid w:val="00B1608E"/>
    <w:rsid w:val="00B16654"/>
    <w:rsid w:val="00B169CB"/>
    <w:rsid w:val="00B1720A"/>
    <w:rsid w:val="00B2042B"/>
    <w:rsid w:val="00B22059"/>
    <w:rsid w:val="00B222D7"/>
    <w:rsid w:val="00B22DDB"/>
    <w:rsid w:val="00B2376D"/>
    <w:rsid w:val="00B2395F"/>
    <w:rsid w:val="00B23AA8"/>
    <w:rsid w:val="00B23C98"/>
    <w:rsid w:val="00B24C57"/>
    <w:rsid w:val="00B25D2B"/>
    <w:rsid w:val="00B269D5"/>
    <w:rsid w:val="00B27853"/>
    <w:rsid w:val="00B27A28"/>
    <w:rsid w:val="00B310D7"/>
    <w:rsid w:val="00B32239"/>
    <w:rsid w:val="00B32BDB"/>
    <w:rsid w:val="00B33A1C"/>
    <w:rsid w:val="00B33AC8"/>
    <w:rsid w:val="00B35351"/>
    <w:rsid w:val="00B35C9A"/>
    <w:rsid w:val="00B4055B"/>
    <w:rsid w:val="00B407F3"/>
    <w:rsid w:val="00B40E70"/>
    <w:rsid w:val="00B437D6"/>
    <w:rsid w:val="00B43CF9"/>
    <w:rsid w:val="00B4405C"/>
    <w:rsid w:val="00B44938"/>
    <w:rsid w:val="00B44E72"/>
    <w:rsid w:val="00B45964"/>
    <w:rsid w:val="00B468BB"/>
    <w:rsid w:val="00B46D17"/>
    <w:rsid w:val="00B46DDB"/>
    <w:rsid w:val="00B47881"/>
    <w:rsid w:val="00B50A51"/>
    <w:rsid w:val="00B50E35"/>
    <w:rsid w:val="00B51D48"/>
    <w:rsid w:val="00B529F9"/>
    <w:rsid w:val="00B5352B"/>
    <w:rsid w:val="00B54468"/>
    <w:rsid w:val="00B570B6"/>
    <w:rsid w:val="00B57703"/>
    <w:rsid w:val="00B605A9"/>
    <w:rsid w:val="00B606F4"/>
    <w:rsid w:val="00B60C3F"/>
    <w:rsid w:val="00B61CAE"/>
    <w:rsid w:val="00B62732"/>
    <w:rsid w:val="00B63884"/>
    <w:rsid w:val="00B63F55"/>
    <w:rsid w:val="00B640AC"/>
    <w:rsid w:val="00B66514"/>
    <w:rsid w:val="00B66B83"/>
    <w:rsid w:val="00B6726A"/>
    <w:rsid w:val="00B6791F"/>
    <w:rsid w:val="00B679BB"/>
    <w:rsid w:val="00B70090"/>
    <w:rsid w:val="00B71A9A"/>
    <w:rsid w:val="00B72D93"/>
    <w:rsid w:val="00B73031"/>
    <w:rsid w:val="00B75B00"/>
    <w:rsid w:val="00B76D1E"/>
    <w:rsid w:val="00B777B3"/>
    <w:rsid w:val="00B8095B"/>
    <w:rsid w:val="00B8223F"/>
    <w:rsid w:val="00B824DC"/>
    <w:rsid w:val="00B8476E"/>
    <w:rsid w:val="00B855A7"/>
    <w:rsid w:val="00B86510"/>
    <w:rsid w:val="00B8746A"/>
    <w:rsid w:val="00B87B1B"/>
    <w:rsid w:val="00B9034D"/>
    <w:rsid w:val="00B907A5"/>
    <w:rsid w:val="00B92A58"/>
    <w:rsid w:val="00B93664"/>
    <w:rsid w:val="00B95376"/>
    <w:rsid w:val="00BA2EB6"/>
    <w:rsid w:val="00BA3846"/>
    <w:rsid w:val="00BA3FBE"/>
    <w:rsid w:val="00BA4094"/>
    <w:rsid w:val="00BA4C9B"/>
    <w:rsid w:val="00BA65AB"/>
    <w:rsid w:val="00BB04BF"/>
    <w:rsid w:val="00BB0CEA"/>
    <w:rsid w:val="00BB0E76"/>
    <w:rsid w:val="00BB21C6"/>
    <w:rsid w:val="00BB26C8"/>
    <w:rsid w:val="00BB2E37"/>
    <w:rsid w:val="00BB3E94"/>
    <w:rsid w:val="00BB41E8"/>
    <w:rsid w:val="00BB4659"/>
    <w:rsid w:val="00BB4AA1"/>
    <w:rsid w:val="00BB4EB7"/>
    <w:rsid w:val="00BB501A"/>
    <w:rsid w:val="00BC05BF"/>
    <w:rsid w:val="00BC1E45"/>
    <w:rsid w:val="00BC255F"/>
    <w:rsid w:val="00BC2667"/>
    <w:rsid w:val="00BC45D9"/>
    <w:rsid w:val="00BC6F9F"/>
    <w:rsid w:val="00BC7216"/>
    <w:rsid w:val="00BC7F99"/>
    <w:rsid w:val="00BD393E"/>
    <w:rsid w:val="00BD3FE3"/>
    <w:rsid w:val="00BD41BB"/>
    <w:rsid w:val="00BD4408"/>
    <w:rsid w:val="00BD4A9B"/>
    <w:rsid w:val="00BD4AB7"/>
    <w:rsid w:val="00BD5E50"/>
    <w:rsid w:val="00BD727F"/>
    <w:rsid w:val="00BE024E"/>
    <w:rsid w:val="00BE26FC"/>
    <w:rsid w:val="00BE4B98"/>
    <w:rsid w:val="00BE5C3C"/>
    <w:rsid w:val="00BE6399"/>
    <w:rsid w:val="00BE7DD7"/>
    <w:rsid w:val="00BF19EB"/>
    <w:rsid w:val="00BF2231"/>
    <w:rsid w:val="00BF29A4"/>
    <w:rsid w:val="00BF604F"/>
    <w:rsid w:val="00BF6535"/>
    <w:rsid w:val="00BF7019"/>
    <w:rsid w:val="00C00B18"/>
    <w:rsid w:val="00C033AF"/>
    <w:rsid w:val="00C0685E"/>
    <w:rsid w:val="00C10976"/>
    <w:rsid w:val="00C10F94"/>
    <w:rsid w:val="00C1137A"/>
    <w:rsid w:val="00C11BD8"/>
    <w:rsid w:val="00C134AA"/>
    <w:rsid w:val="00C14F24"/>
    <w:rsid w:val="00C16138"/>
    <w:rsid w:val="00C16C43"/>
    <w:rsid w:val="00C16CB1"/>
    <w:rsid w:val="00C20A26"/>
    <w:rsid w:val="00C21E01"/>
    <w:rsid w:val="00C227F6"/>
    <w:rsid w:val="00C23733"/>
    <w:rsid w:val="00C24904"/>
    <w:rsid w:val="00C24AD4"/>
    <w:rsid w:val="00C253CC"/>
    <w:rsid w:val="00C26608"/>
    <w:rsid w:val="00C2686E"/>
    <w:rsid w:val="00C31AEE"/>
    <w:rsid w:val="00C31F26"/>
    <w:rsid w:val="00C3340A"/>
    <w:rsid w:val="00C33C4F"/>
    <w:rsid w:val="00C351B7"/>
    <w:rsid w:val="00C352BF"/>
    <w:rsid w:val="00C36071"/>
    <w:rsid w:val="00C360EB"/>
    <w:rsid w:val="00C37AD3"/>
    <w:rsid w:val="00C40001"/>
    <w:rsid w:val="00C4025D"/>
    <w:rsid w:val="00C4049D"/>
    <w:rsid w:val="00C4086C"/>
    <w:rsid w:val="00C42C5E"/>
    <w:rsid w:val="00C4347C"/>
    <w:rsid w:val="00C43986"/>
    <w:rsid w:val="00C445CA"/>
    <w:rsid w:val="00C44EAB"/>
    <w:rsid w:val="00C455B6"/>
    <w:rsid w:val="00C46EF9"/>
    <w:rsid w:val="00C47E30"/>
    <w:rsid w:val="00C5042B"/>
    <w:rsid w:val="00C51487"/>
    <w:rsid w:val="00C52A95"/>
    <w:rsid w:val="00C545B4"/>
    <w:rsid w:val="00C569E5"/>
    <w:rsid w:val="00C61DEE"/>
    <w:rsid w:val="00C6506F"/>
    <w:rsid w:val="00C662B0"/>
    <w:rsid w:val="00C671C7"/>
    <w:rsid w:val="00C7116F"/>
    <w:rsid w:val="00C716BC"/>
    <w:rsid w:val="00C73A81"/>
    <w:rsid w:val="00C75E70"/>
    <w:rsid w:val="00C77EB7"/>
    <w:rsid w:val="00C80EDE"/>
    <w:rsid w:val="00C83BD0"/>
    <w:rsid w:val="00C83DAC"/>
    <w:rsid w:val="00C842FE"/>
    <w:rsid w:val="00C86C08"/>
    <w:rsid w:val="00C86DED"/>
    <w:rsid w:val="00C902B3"/>
    <w:rsid w:val="00C91AF4"/>
    <w:rsid w:val="00C92708"/>
    <w:rsid w:val="00C934CF"/>
    <w:rsid w:val="00C95075"/>
    <w:rsid w:val="00CA096F"/>
    <w:rsid w:val="00CA2B19"/>
    <w:rsid w:val="00CA3BEB"/>
    <w:rsid w:val="00CA557D"/>
    <w:rsid w:val="00CA6E9B"/>
    <w:rsid w:val="00CA761B"/>
    <w:rsid w:val="00CA7AF4"/>
    <w:rsid w:val="00CA7F99"/>
    <w:rsid w:val="00CB0105"/>
    <w:rsid w:val="00CB0A7C"/>
    <w:rsid w:val="00CB1DFD"/>
    <w:rsid w:val="00CB3B20"/>
    <w:rsid w:val="00CB3CBB"/>
    <w:rsid w:val="00CB3D9D"/>
    <w:rsid w:val="00CB4B15"/>
    <w:rsid w:val="00CB5A36"/>
    <w:rsid w:val="00CB61EF"/>
    <w:rsid w:val="00CB76E4"/>
    <w:rsid w:val="00CB7801"/>
    <w:rsid w:val="00CB7E17"/>
    <w:rsid w:val="00CB7ECE"/>
    <w:rsid w:val="00CC163D"/>
    <w:rsid w:val="00CC29D3"/>
    <w:rsid w:val="00CC3411"/>
    <w:rsid w:val="00CC4569"/>
    <w:rsid w:val="00CC534E"/>
    <w:rsid w:val="00CC5A72"/>
    <w:rsid w:val="00CC6222"/>
    <w:rsid w:val="00CC6317"/>
    <w:rsid w:val="00CC69C2"/>
    <w:rsid w:val="00CC74AD"/>
    <w:rsid w:val="00CD2B4B"/>
    <w:rsid w:val="00CD3F57"/>
    <w:rsid w:val="00CD540B"/>
    <w:rsid w:val="00CD5629"/>
    <w:rsid w:val="00CE01B8"/>
    <w:rsid w:val="00CE0416"/>
    <w:rsid w:val="00CE1694"/>
    <w:rsid w:val="00CE2612"/>
    <w:rsid w:val="00CE2AB8"/>
    <w:rsid w:val="00CE3722"/>
    <w:rsid w:val="00CE5306"/>
    <w:rsid w:val="00CE5374"/>
    <w:rsid w:val="00CE54B2"/>
    <w:rsid w:val="00CF0AEC"/>
    <w:rsid w:val="00CF0F49"/>
    <w:rsid w:val="00CF3BFD"/>
    <w:rsid w:val="00CF5497"/>
    <w:rsid w:val="00CF577C"/>
    <w:rsid w:val="00CF74B9"/>
    <w:rsid w:val="00CF7606"/>
    <w:rsid w:val="00D00AA7"/>
    <w:rsid w:val="00D022CE"/>
    <w:rsid w:val="00D02413"/>
    <w:rsid w:val="00D02607"/>
    <w:rsid w:val="00D0371C"/>
    <w:rsid w:val="00D03AE2"/>
    <w:rsid w:val="00D03CD1"/>
    <w:rsid w:val="00D041F9"/>
    <w:rsid w:val="00D06ABA"/>
    <w:rsid w:val="00D075D7"/>
    <w:rsid w:val="00D10CF5"/>
    <w:rsid w:val="00D11434"/>
    <w:rsid w:val="00D13F15"/>
    <w:rsid w:val="00D13F41"/>
    <w:rsid w:val="00D1552F"/>
    <w:rsid w:val="00D15A92"/>
    <w:rsid w:val="00D20955"/>
    <w:rsid w:val="00D2304D"/>
    <w:rsid w:val="00D2582A"/>
    <w:rsid w:val="00D2693B"/>
    <w:rsid w:val="00D271E7"/>
    <w:rsid w:val="00D275AB"/>
    <w:rsid w:val="00D27827"/>
    <w:rsid w:val="00D3350E"/>
    <w:rsid w:val="00D35AD5"/>
    <w:rsid w:val="00D40D75"/>
    <w:rsid w:val="00D42C0C"/>
    <w:rsid w:val="00D43B36"/>
    <w:rsid w:val="00D45E45"/>
    <w:rsid w:val="00D46713"/>
    <w:rsid w:val="00D46F64"/>
    <w:rsid w:val="00D546FE"/>
    <w:rsid w:val="00D5698D"/>
    <w:rsid w:val="00D57D82"/>
    <w:rsid w:val="00D61B03"/>
    <w:rsid w:val="00D61B26"/>
    <w:rsid w:val="00D6254A"/>
    <w:rsid w:val="00D636E5"/>
    <w:rsid w:val="00D64270"/>
    <w:rsid w:val="00D6490B"/>
    <w:rsid w:val="00D662A8"/>
    <w:rsid w:val="00D66AC0"/>
    <w:rsid w:val="00D72653"/>
    <w:rsid w:val="00D72E18"/>
    <w:rsid w:val="00D7344F"/>
    <w:rsid w:val="00D7530B"/>
    <w:rsid w:val="00D75401"/>
    <w:rsid w:val="00D76993"/>
    <w:rsid w:val="00D76F3E"/>
    <w:rsid w:val="00D80A05"/>
    <w:rsid w:val="00D8261A"/>
    <w:rsid w:val="00D83F65"/>
    <w:rsid w:val="00D84BA0"/>
    <w:rsid w:val="00D86B8F"/>
    <w:rsid w:val="00D872A5"/>
    <w:rsid w:val="00D87EAC"/>
    <w:rsid w:val="00D905D2"/>
    <w:rsid w:val="00D92272"/>
    <w:rsid w:val="00D932C9"/>
    <w:rsid w:val="00D93B8E"/>
    <w:rsid w:val="00D94070"/>
    <w:rsid w:val="00D94555"/>
    <w:rsid w:val="00D9494A"/>
    <w:rsid w:val="00D95061"/>
    <w:rsid w:val="00D95BAC"/>
    <w:rsid w:val="00D95FB4"/>
    <w:rsid w:val="00D97898"/>
    <w:rsid w:val="00DA0104"/>
    <w:rsid w:val="00DA104D"/>
    <w:rsid w:val="00DA1978"/>
    <w:rsid w:val="00DA215F"/>
    <w:rsid w:val="00DA3D72"/>
    <w:rsid w:val="00DA3E5D"/>
    <w:rsid w:val="00DA414C"/>
    <w:rsid w:val="00DA5147"/>
    <w:rsid w:val="00DA603A"/>
    <w:rsid w:val="00DA64B5"/>
    <w:rsid w:val="00DB0CE8"/>
    <w:rsid w:val="00DB1202"/>
    <w:rsid w:val="00DB3C50"/>
    <w:rsid w:val="00DB42BF"/>
    <w:rsid w:val="00DB6051"/>
    <w:rsid w:val="00DB77B2"/>
    <w:rsid w:val="00DC01E9"/>
    <w:rsid w:val="00DC1C34"/>
    <w:rsid w:val="00DC4C63"/>
    <w:rsid w:val="00DC5C68"/>
    <w:rsid w:val="00DC5FD2"/>
    <w:rsid w:val="00DC61CF"/>
    <w:rsid w:val="00DC6BB1"/>
    <w:rsid w:val="00DD1315"/>
    <w:rsid w:val="00DD4150"/>
    <w:rsid w:val="00DD7489"/>
    <w:rsid w:val="00DE1107"/>
    <w:rsid w:val="00DE17AB"/>
    <w:rsid w:val="00DE53A8"/>
    <w:rsid w:val="00DE59EB"/>
    <w:rsid w:val="00DE6FDC"/>
    <w:rsid w:val="00DF0A37"/>
    <w:rsid w:val="00DF37BE"/>
    <w:rsid w:val="00DF49C9"/>
    <w:rsid w:val="00DF574F"/>
    <w:rsid w:val="00DF7088"/>
    <w:rsid w:val="00E00801"/>
    <w:rsid w:val="00E00EC3"/>
    <w:rsid w:val="00E0452E"/>
    <w:rsid w:val="00E04DE8"/>
    <w:rsid w:val="00E04FD3"/>
    <w:rsid w:val="00E07B17"/>
    <w:rsid w:val="00E07D65"/>
    <w:rsid w:val="00E100B7"/>
    <w:rsid w:val="00E10570"/>
    <w:rsid w:val="00E108A0"/>
    <w:rsid w:val="00E10F8D"/>
    <w:rsid w:val="00E110DC"/>
    <w:rsid w:val="00E11988"/>
    <w:rsid w:val="00E1278F"/>
    <w:rsid w:val="00E1512E"/>
    <w:rsid w:val="00E155A3"/>
    <w:rsid w:val="00E1631D"/>
    <w:rsid w:val="00E210A1"/>
    <w:rsid w:val="00E2164C"/>
    <w:rsid w:val="00E21D9A"/>
    <w:rsid w:val="00E21F58"/>
    <w:rsid w:val="00E22367"/>
    <w:rsid w:val="00E22C49"/>
    <w:rsid w:val="00E2321B"/>
    <w:rsid w:val="00E2474F"/>
    <w:rsid w:val="00E24946"/>
    <w:rsid w:val="00E25AA3"/>
    <w:rsid w:val="00E31084"/>
    <w:rsid w:val="00E3253B"/>
    <w:rsid w:val="00E325E6"/>
    <w:rsid w:val="00E327F6"/>
    <w:rsid w:val="00E32C73"/>
    <w:rsid w:val="00E33B43"/>
    <w:rsid w:val="00E350BF"/>
    <w:rsid w:val="00E361B1"/>
    <w:rsid w:val="00E3648E"/>
    <w:rsid w:val="00E37714"/>
    <w:rsid w:val="00E37D2B"/>
    <w:rsid w:val="00E40781"/>
    <w:rsid w:val="00E460BE"/>
    <w:rsid w:val="00E46F1C"/>
    <w:rsid w:val="00E521C8"/>
    <w:rsid w:val="00E522CB"/>
    <w:rsid w:val="00E53D19"/>
    <w:rsid w:val="00E547FE"/>
    <w:rsid w:val="00E5584E"/>
    <w:rsid w:val="00E56F7E"/>
    <w:rsid w:val="00E57073"/>
    <w:rsid w:val="00E653A6"/>
    <w:rsid w:val="00E65EFB"/>
    <w:rsid w:val="00E664B4"/>
    <w:rsid w:val="00E67A62"/>
    <w:rsid w:val="00E70158"/>
    <w:rsid w:val="00E71758"/>
    <w:rsid w:val="00E722FD"/>
    <w:rsid w:val="00E76A7C"/>
    <w:rsid w:val="00E77459"/>
    <w:rsid w:val="00E774AE"/>
    <w:rsid w:val="00E800D9"/>
    <w:rsid w:val="00E8108F"/>
    <w:rsid w:val="00E81913"/>
    <w:rsid w:val="00E820B0"/>
    <w:rsid w:val="00E834A1"/>
    <w:rsid w:val="00E84325"/>
    <w:rsid w:val="00E84B53"/>
    <w:rsid w:val="00E855A3"/>
    <w:rsid w:val="00E85989"/>
    <w:rsid w:val="00E900A7"/>
    <w:rsid w:val="00E90797"/>
    <w:rsid w:val="00E93700"/>
    <w:rsid w:val="00E9385B"/>
    <w:rsid w:val="00E966DC"/>
    <w:rsid w:val="00E97266"/>
    <w:rsid w:val="00EA02DD"/>
    <w:rsid w:val="00EA1262"/>
    <w:rsid w:val="00EA1DF2"/>
    <w:rsid w:val="00EA4DB2"/>
    <w:rsid w:val="00EA5738"/>
    <w:rsid w:val="00EB067E"/>
    <w:rsid w:val="00EB0956"/>
    <w:rsid w:val="00EB1FE7"/>
    <w:rsid w:val="00EB2E2D"/>
    <w:rsid w:val="00EB3453"/>
    <w:rsid w:val="00EB45ED"/>
    <w:rsid w:val="00EB4B65"/>
    <w:rsid w:val="00EB5F5A"/>
    <w:rsid w:val="00EB630B"/>
    <w:rsid w:val="00EC0D99"/>
    <w:rsid w:val="00EC32E1"/>
    <w:rsid w:val="00EC42C6"/>
    <w:rsid w:val="00EC4B99"/>
    <w:rsid w:val="00EC4F60"/>
    <w:rsid w:val="00EC5FF4"/>
    <w:rsid w:val="00EC642D"/>
    <w:rsid w:val="00ED0732"/>
    <w:rsid w:val="00ED200E"/>
    <w:rsid w:val="00ED3619"/>
    <w:rsid w:val="00ED4ED1"/>
    <w:rsid w:val="00ED5875"/>
    <w:rsid w:val="00ED72E4"/>
    <w:rsid w:val="00ED75B3"/>
    <w:rsid w:val="00EE08E7"/>
    <w:rsid w:val="00EE231A"/>
    <w:rsid w:val="00EE2867"/>
    <w:rsid w:val="00EE36DA"/>
    <w:rsid w:val="00EE415E"/>
    <w:rsid w:val="00EE4223"/>
    <w:rsid w:val="00EE460C"/>
    <w:rsid w:val="00EE620F"/>
    <w:rsid w:val="00EE6BE1"/>
    <w:rsid w:val="00EE7846"/>
    <w:rsid w:val="00EE7E67"/>
    <w:rsid w:val="00EF06D3"/>
    <w:rsid w:val="00EF0C75"/>
    <w:rsid w:val="00EF17B9"/>
    <w:rsid w:val="00EF194C"/>
    <w:rsid w:val="00EF35A5"/>
    <w:rsid w:val="00EF3AFF"/>
    <w:rsid w:val="00EF3C08"/>
    <w:rsid w:val="00F00150"/>
    <w:rsid w:val="00F010AF"/>
    <w:rsid w:val="00F013DD"/>
    <w:rsid w:val="00F031CC"/>
    <w:rsid w:val="00F034F6"/>
    <w:rsid w:val="00F039B1"/>
    <w:rsid w:val="00F03FEC"/>
    <w:rsid w:val="00F04AF3"/>
    <w:rsid w:val="00F051E6"/>
    <w:rsid w:val="00F06122"/>
    <w:rsid w:val="00F1062C"/>
    <w:rsid w:val="00F12546"/>
    <w:rsid w:val="00F12623"/>
    <w:rsid w:val="00F12B36"/>
    <w:rsid w:val="00F13314"/>
    <w:rsid w:val="00F148E4"/>
    <w:rsid w:val="00F14AAF"/>
    <w:rsid w:val="00F14D95"/>
    <w:rsid w:val="00F14F0E"/>
    <w:rsid w:val="00F169DE"/>
    <w:rsid w:val="00F16A25"/>
    <w:rsid w:val="00F25026"/>
    <w:rsid w:val="00F2595A"/>
    <w:rsid w:val="00F26413"/>
    <w:rsid w:val="00F26C43"/>
    <w:rsid w:val="00F26CC9"/>
    <w:rsid w:val="00F27208"/>
    <w:rsid w:val="00F2760F"/>
    <w:rsid w:val="00F33568"/>
    <w:rsid w:val="00F3463C"/>
    <w:rsid w:val="00F34B46"/>
    <w:rsid w:val="00F403DE"/>
    <w:rsid w:val="00F4207C"/>
    <w:rsid w:val="00F42A58"/>
    <w:rsid w:val="00F4389D"/>
    <w:rsid w:val="00F439BA"/>
    <w:rsid w:val="00F442B2"/>
    <w:rsid w:val="00F47BBC"/>
    <w:rsid w:val="00F53640"/>
    <w:rsid w:val="00F53E87"/>
    <w:rsid w:val="00F54581"/>
    <w:rsid w:val="00F54ABD"/>
    <w:rsid w:val="00F54F71"/>
    <w:rsid w:val="00F600E5"/>
    <w:rsid w:val="00F62906"/>
    <w:rsid w:val="00F6379E"/>
    <w:rsid w:val="00F66598"/>
    <w:rsid w:val="00F669B6"/>
    <w:rsid w:val="00F7029D"/>
    <w:rsid w:val="00F702B3"/>
    <w:rsid w:val="00F70DAC"/>
    <w:rsid w:val="00F70FDF"/>
    <w:rsid w:val="00F72497"/>
    <w:rsid w:val="00F72554"/>
    <w:rsid w:val="00F73C5A"/>
    <w:rsid w:val="00F73F9F"/>
    <w:rsid w:val="00F75E47"/>
    <w:rsid w:val="00F76FE7"/>
    <w:rsid w:val="00F77717"/>
    <w:rsid w:val="00F82095"/>
    <w:rsid w:val="00F8242B"/>
    <w:rsid w:val="00F8579E"/>
    <w:rsid w:val="00F85B42"/>
    <w:rsid w:val="00F86757"/>
    <w:rsid w:val="00F86A80"/>
    <w:rsid w:val="00F87F08"/>
    <w:rsid w:val="00F903EB"/>
    <w:rsid w:val="00F9091A"/>
    <w:rsid w:val="00F90E10"/>
    <w:rsid w:val="00F91FC1"/>
    <w:rsid w:val="00F93044"/>
    <w:rsid w:val="00F939E6"/>
    <w:rsid w:val="00F93E16"/>
    <w:rsid w:val="00F94A53"/>
    <w:rsid w:val="00F95400"/>
    <w:rsid w:val="00F9715C"/>
    <w:rsid w:val="00FA0448"/>
    <w:rsid w:val="00FA12B2"/>
    <w:rsid w:val="00FA189E"/>
    <w:rsid w:val="00FA4752"/>
    <w:rsid w:val="00FA5F98"/>
    <w:rsid w:val="00FA63B0"/>
    <w:rsid w:val="00FA6EDF"/>
    <w:rsid w:val="00FB0CC6"/>
    <w:rsid w:val="00FB22F4"/>
    <w:rsid w:val="00FB3265"/>
    <w:rsid w:val="00FB3C9F"/>
    <w:rsid w:val="00FB5988"/>
    <w:rsid w:val="00FB6FE9"/>
    <w:rsid w:val="00FB78C5"/>
    <w:rsid w:val="00FB7B94"/>
    <w:rsid w:val="00FC4884"/>
    <w:rsid w:val="00FC66F2"/>
    <w:rsid w:val="00FD0382"/>
    <w:rsid w:val="00FD3184"/>
    <w:rsid w:val="00FD43CE"/>
    <w:rsid w:val="00FD600A"/>
    <w:rsid w:val="00FD69AE"/>
    <w:rsid w:val="00FD69B9"/>
    <w:rsid w:val="00FE2056"/>
    <w:rsid w:val="00FE205C"/>
    <w:rsid w:val="00FE23F8"/>
    <w:rsid w:val="00FE27A1"/>
    <w:rsid w:val="00FE2C00"/>
    <w:rsid w:val="00FE3A46"/>
    <w:rsid w:val="00FE5FF2"/>
    <w:rsid w:val="00FE74EA"/>
    <w:rsid w:val="00FF0EEA"/>
    <w:rsid w:val="00FF3C80"/>
    <w:rsid w:val="00FF3E3E"/>
    <w:rsid w:val="00FF5576"/>
    <w:rsid w:val="00FF73DE"/>
    <w:rsid w:val="00FF743B"/>
    <w:rsid w:val="00FF7E24"/>
  </w:rsids>
  <m:mathPr>
    <m:mathFont m:val="Cambria Math"/>
    <m:brkBin m:val="before"/>
    <m:brkBinSub m:val="--"/>
    <m:smallFrac m:val="0"/>
    <m:dispDef/>
    <m:lMargin m:val="0"/>
    <m:rMargin m:val="0"/>
    <m:defJc m:val="centerGroup"/>
    <m:wrapIndent m:val="1440"/>
    <m:intLim m:val="subSup"/>
    <m:naryLim m:val="undOvr"/>
  </m:mathPr>
  <w:themeFontLang w:va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0A4F5A73"/>
  <w15:docId w15:val="{800B4420-4E75-4E41-97A8-664ABB9E6F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 w:eastAsia="ru-RU"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iPriority="9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Balloon Text"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490F60"/>
    <w:rPr>
      <w:rFonts w:eastAsia="MS Mincho"/>
      <w:sz w:val="24"/>
      <w:szCs w:val="24"/>
      <w:lang w:val="ru-RU" w:eastAsia="ja-JP"/>
    </w:rPr>
  </w:style>
  <w:style w:type="paragraph" w:styleId="1">
    <w:name w:val="heading 1"/>
    <w:basedOn w:val="a"/>
    <w:link w:val="10"/>
    <w:qFormat/>
    <w:rsid w:val="00AC0CB6"/>
    <w:pPr>
      <w:widowControl w:val="0"/>
      <w:autoSpaceDE w:val="0"/>
      <w:autoSpaceDN w:val="0"/>
      <w:spacing w:before="59"/>
      <w:ind w:left="725"/>
      <w:outlineLvl w:val="0"/>
    </w:pPr>
    <w:rPr>
      <w:rFonts w:eastAsia="Calibri"/>
      <w:b/>
      <w:bCs/>
      <w:sz w:val="28"/>
      <w:szCs w:val="28"/>
      <w:lang w:eastAsia="en-US"/>
    </w:rPr>
  </w:style>
  <w:style w:type="paragraph" w:styleId="2">
    <w:name w:val="heading 2"/>
    <w:basedOn w:val="a"/>
    <w:next w:val="a"/>
    <w:link w:val="20"/>
    <w:qFormat/>
    <w:rsid w:val="0031017F"/>
    <w:pPr>
      <w:keepNext/>
      <w:spacing w:before="240" w:after="60"/>
      <w:outlineLvl w:val="1"/>
    </w:pPr>
    <w:rPr>
      <w:rFonts w:ascii="Arial" w:hAnsi="Arial"/>
      <w:b/>
      <w:bCs/>
      <w:i/>
      <w:iCs/>
      <w:sz w:val="28"/>
      <w:szCs w:val="28"/>
      <w:lang w:val="x-none"/>
    </w:rPr>
  </w:style>
  <w:style w:type="paragraph" w:styleId="3">
    <w:name w:val="heading 3"/>
    <w:basedOn w:val="a"/>
    <w:next w:val="a"/>
    <w:link w:val="30"/>
    <w:qFormat/>
    <w:rsid w:val="00EB45ED"/>
    <w:pPr>
      <w:keepNext/>
      <w:spacing w:before="240" w:after="60"/>
      <w:outlineLvl w:val="2"/>
    </w:pPr>
    <w:rPr>
      <w:rFonts w:ascii="Arial" w:hAnsi="Arial"/>
      <w:b/>
      <w:bCs/>
      <w:sz w:val="26"/>
      <w:szCs w:val="26"/>
      <w:lang w:val="x-none"/>
    </w:rPr>
  </w:style>
  <w:style w:type="paragraph" w:styleId="4">
    <w:name w:val="heading 4"/>
    <w:basedOn w:val="a"/>
    <w:next w:val="a"/>
    <w:link w:val="40"/>
    <w:qFormat/>
    <w:rsid w:val="00A72FA9"/>
    <w:pPr>
      <w:keepNext/>
      <w:spacing w:before="240" w:after="60"/>
      <w:outlineLvl w:val="3"/>
    </w:pPr>
    <w:rPr>
      <w:b/>
      <w:bCs/>
      <w:sz w:val="28"/>
      <w:szCs w:val="28"/>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rsid w:val="00AC0CB6"/>
    <w:pPr>
      <w:widowControl w:val="0"/>
      <w:autoSpaceDE w:val="0"/>
      <w:autoSpaceDN w:val="0"/>
      <w:ind w:left="160" w:firstLine="565"/>
    </w:pPr>
    <w:rPr>
      <w:rFonts w:eastAsia="Calibri"/>
      <w:sz w:val="28"/>
      <w:szCs w:val="28"/>
      <w:lang w:eastAsia="en-US"/>
    </w:rPr>
  </w:style>
  <w:style w:type="character" w:styleId="a5">
    <w:name w:val="Hyperlink"/>
    <w:rsid w:val="00AC0CB6"/>
    <w:rPr>
      <w:color w:val="0000FF"/>
      <w:u w:val="single"/>
    </w:rPr>
  </w:style>
  <w:style w:type="character" w:styleId="a6">
    <w:name w:val="Emphasis"/>
    <w:uiPriority w:val="20"/>
    <w:qFormat/>
    <w:rsid w:val="00AC0CB6"/>
    <w:rPr>
      <w:i/>
      <w:iCs/>
    </w:rPr>
  </w:style>
  <w:style w:type="paragraph" w:styleId="a7">
    <w:name w:val="footer"/>
    <w:basedOn w:val="a"/>
    <w:link w:val="a8"/>
    <w:rsid w:val="00AC0CB6"/>
    <w:pPr>
      <w:tabs>
        <w:tab w:val="center" w:pos="4677"/>
        <w:tab w:val="right" w:pos="9355"/>
      </w:tabs>
    </w:pPr>
    <w:rPr>
      <w:rFonts w:ascii="Arial" w:eastAsia="Times New Roman" w:hAnsi="Arial" w:cs="Arial"/>
      <w:lang w:eastAsia="ru-RU"/>
    </w:rPr>
  </w:style>
  <w:style w:type="character" w:customStyle="1" w:styleId="a8">
    <w:name w:val="Нижний колонтитул Знак"/>
    <w:link w:val="a7"/>
    <w:rsid w:val="00AC0CB6"/>
    <w:rPr>
      <w:rFonts w:ascii="Arial" w:hAnsi="Arial" w:cs="Arial"/>
      <w:sz w:val="24"/>
      <w:szCs w:val="24"/>
      <w:lang w:val="ru-RU" w:eastAsia="ru-RU" w:bidi="ar-SA"/>
    </w:rPr>
  </w:style>
  <w:style w:type="character" w:customStyle="1" w:styleId="a4">
    <w:name w:val="Основной текст Знак"/>
    <w:link w:val="a3"/>
    <w:locked/>
    <w:rsid w:val="00AC0CB6"/>
    <w:rPr>
      <w:rFonts w:eastAsia="Calibri"/>
      <w:sz w:val="28"/>
      <w:szCs w:val="28"/>
      <w:lang w:val="ru-RU" w:eastAsia="en-US" w:bidi="ar-SA"/>
    </w:rPr>
  </w:style>
  <w:style w:type="character" w:customStyle="1" w:styleId="10">
    <w:name w:val="Заголовок 1 Знак"/>
    <w:link w:val="1"/>
    <w:locked/>
    <w:rsid w:val="00AC0CB6"/>
    <w:rPr>
      <w:rFonts w:eastAsia="Calibri"/>
      <w:b/>
      <w:bCs/>
      <w:sz w:val="28"/>
      <w:szCs w:val="28"/>
      <w:lang w:val="ru-RU" w:eastAsia="en-US" w:bidi="ar-SA"/>
    </w:rPr>
  </w:style>
  <w:style w:type="character" w:styleId="a9">
    <w:name w:val="page number"/>
    <w:basedOn w:val="a0"/>
    <w:rsid w:val="00AC0CB6"/>
  </w:style>
  <w:style w:type="paragraph" w:customStyle="1" w:styleId="0">
    <w:name w:val="Основной текст + Справа:  0"/>
    <w:aliases w:val="94 см"/>
    <w:basedOn w:val="a3"/>
    <w:rsid w:val="00AC0CB6"/>
    <w:pPr>
      <w:ind w:right="424"/>
    </w:pPr>
    <w:rPr>
      <w:lang w:eastAsia="ko-KR"/>
    </w:rPr>
  </w:style>
  <w:style w:type="paragraph" w:customStyle="1" w:styleId="11">
    <w:name w:val="Обычный (веб)1"/>
    <w:basedOn w:val="a"/>
    <w:rsid w:val="00EF17B9"/>
    <w:pPr>
      <w:spacing w:before="100" w:beforeAutospacing="1" w:after="100" w:afterAutospacing="1"/>
    </w:pPr>
  </w:style>
  <w:style w:type="paragraph" w:customStyle="1" w:styleId="pp-first">
    <w:name w:val="p p-first"/>
    <w:basedOn w:val="a"/>
    <w:rsid w:val="00774F22"/>
    <w:pPr>
      <w:spacing w:before="100" w:beforeAutospacing="1" w:after="100" w:afterAutospacing="1"/>
    </w:pPr>
  </w:style>
  <w:style w:type="character" w:customStyle="1" w:styleId="BodyTextChar">
    <w:name w:val="Body Text Char"/>
    <w:semiHidden/>
    <w:locked/>
    <w:rsid w:val="00774F22"/>
    <w:rPr>
      <w:rFonts w:eastAsia="Calibri"/>
      <w:sz w:val="28"/>
      <w:szCs w:val="28"/>
      <w:lang w:val="ru-RU" w:eastAsia="en-US" w:bidi="ar-SA"/>
    </w:rPr>
  </w:style>
  <w:style w:type="paragraph" w:styleId="21">
    <w:name w:val="Body Text 2"/>
    <w:basedOn w:val="a"/>
    <w:link w:val="22"/>
    <w:rsid w:val="0031017F"/>
    <w:pPr>
      <w:suppressAutoHyphens/>
      <w:spacing w:after="120" w:line="480" w:lineRule="auto"/>
    </w:pPr>
    <w:rPr>
      <w:rFonts w:eastAsia="Calibri"/>
      <w:kern w:val="2"/>
      <w:sz w:val="20"/>
      <w:szCs w:val="20"/>
      <w:lang w:val="x-none" w:eastAsia="ar-SA"/>
    </w:rPr>
  </w:style>
  <w:style w:type="character" w:customStyle="1" w:styleId="22">
    <w:name w:val="Основной текст 2 Знак"/>
    <w:link w:val="21"/>
    <w:locked/>
    <w:rsid w:val="0031017F"/>
    <w:rPr>
      <w:rFonts w:eastAsia="Calibri"/>
      <w:kern w:val="2"/>
      <w:lang w:val="x-none" w:eastAsia="ar-SA" w:bidi="ar-SA"/>
    </w:rPr>
  </w:style>
  <w:style w:type="paragraph" w:customStyle="1" w:styleId="12">
    <w:name w:val="Абзац списка1"/>
    <w:basedOn w:val="a"/>
    <w:rsid w:val="0031017F"/>
    <w:pPr>
      <w:suppressAutoHyphens/>
      <w:spacing w:line="100" w:lineRule="atLeast"/>
      <w:ind w:left="720"/>
    </w:pPr>
    <w:rPr>
      <w:rFonts w:eastAsia="Calibri"/>
      <w:kern w:val="2"/>
      <w:sz w:val="20"/>
      <w:szCs w:val="20"/>
      <w:lang w:eastAsia="ar-SA"/>
    </w:rPr>
  </w:style>
  <w:style w:type="character" w:customStyle="1" w:styleId="ref-journal">
    <w:name w:val="ref-journal"/>
    <w:basedOn w:val="a0"/>
    <w:rsid w:val="0031017F"/>
  </w:style>
  <w:style w:type="character" w:customStyle="1" w:styleId="ref-vol">
    <w:name w:val="ref-vol"/>
    <w:basedOn w:val="a0"/>
    <w:rsid w:val="0031017F"/>
  </w:style>
  <w:style w:type="character" w:customStyle="1" w:styleId="citationno-wikidata">
    <w:name w:val="citation no-wikidata"/>
    <w:basedOn w:val="a0"/>
    <w:rsid w:val="0031017F"/>
  </w:style>
  <w:style w:type="character" w:customStyle="1" w:styleId="mw-headline">
    <w:name w:val="mw-headline"/>
    <w:basedOn w:val="a0"/>
    <w:rsid w:val="0031017F"/>
  </w:style>
  <w:style w:type="character" w:customStyle="1" w:styleId="mw-editsection">
    <w:name w:val="mw-editsection"/>
    <w:basedOn w:val="a0"/>
    <w:rsid w:val="0031017F"/>
  </w:style>
  <w:style w:type="character" w:customStyle="1" w:styleId="mw-editsection-bracket">
    <w:name w:val="mw-editsection-bracket"/>
    <w:basedOn w:val="a0"/>
    <w:rsid w:val="0031017F"/>
  </w:style>
  <w:style w:type="character" w:customStyle="1" w:styleId="mw-editsection-divider">
    <w:name w:val="mw-editsection-divider"/>
    <w:basedOn w:val="a0"/>
    <w:rsid w:val="0031017F"/>
  </w:style>
  <w:style w:type="character" w:customStyle="1" w:styleId="authors-list-item">
    <w:name w:val="authors-list-item"/>
    <w:basedOn w:val="a0"/>
    <w:rsid w:val="0031017F"/>
  </w:style>
  <w:style w:type="character" w:customStyle="1" w:styleId="author-sup-separator">
    <w:name w:val="author-sup-separator"/>
    <w:basedOn w:val="a0"/>
    <w:rsid w:val="0031017F"/>
  </w:style>
  <w:style w:type="character" w:customStyle="1" w:styleId="comma">
    <w:name w:val="comma"/>
    <w:basedOn w:val="a0"/>
    <w:rsid w:val="0031017F"/>
  </w:style>
  <w:style w:type="character" w:customStyle="1" w:styleId="id-label">
    <w:name w:val="id-label"/>
    <w:basedOn w:val="a0"/>
    <w:rsid w:val="0031017F"/>
  </w:style>
  <w:style w:type="character" w:styleId="aa">
    <w:name w:val="Strong"/>
    <w:qFormat/>
    <w:rsid w:val="0031017F"/>
    <w:rPr>
      <w:b/>
      <w:bCs/>
    </w:rPr>
  </w:style>
  <w:style w:type="character" w:customStyle="1" w:styleId="identifierdoi">
    <w:name w:val="identifier doi"/>
    <w:basedOn w:val="a0"/>
    <w:rsid w:val="0031017F"/>
  </w:style>
  <w:style w:type="character" w:customStyle="1" w:styleId="figpopup-sensitive-area">
    <w:name w:val="figpopup-sensitive-area"/>
    <w:basedOn w:val="a0"/>
    <w:rsid w:val="0031017F"/>
  </w:style>
  <w:style w:type="character" w:customStyle="1" w:styleId="mixed-citation">
    <w:name w:val="mixed-citation"/>
    <w:basedOn w:val="a0"/>
    <w:rsid w:val="0031017F"/>
  </w:style>
  <w:style w:type="character" w:customStyle="1" w:styleId="ref-title">
    <w:name w:val="ref-title"/>
    <w:basedOn w:val="a0"/>
    <w:rsid w:val="0031017F"/>
  </w:style>
  <w:style w:type="character" w:customStyle="1" w:styleId="ref-iss">
    <w:name w:val="ref-iss"/>
    <w:basedOn w:val="a0"/>
    <w:rsid w:val="0031017F"/>
  </w:style>
  <w:style w:type="character" w:customStyle="1" w:styleId="nowrap">
    <w:name w:val="nowrap"/>
    <w:basedOn w:val="a0"/>
    <w:rsid w:val="0031017F"/>
  </w:style>
  <w:style w:type="paragraph" w:styleId="ab">
    <w:name w:val="header"/>
    <w:basedOn w:val="a"/>
    <w:link w:val="ac"/>
    <w:rsid w:val="0031017F"/>
    <w:pPr>
      <w:tabs>
        <w:tab w:val="center" w:pos="4153"/>
        <w:tab w:val="right" w:pos="8306"/>
      </w:tabs>
      <w:overflowPunct w:val="0"/>
      <w:autoSpaceDE w:val="0"/>
      <w:autoSpaceDN w:val="0"/>
      <w:adjustRightInd w:val="0"/>
      <w:textAlignment w:val="baseline"/>
    </w:pPr>
    <w:rPr>
      <w:rFonts w:ascii="Arial" w:hAnsi="Arial"/>
      <w:sz w:val="20"/>
      <w:szCs w:val="20"/>
      <w:lang w:val="x-none"/>
    </w:rPr>
  </w:style>
  <w:style w:type="paragraph" w:customStyle="1" w:styleId="TableParagraph">
    <w:name w:val="Table Paragraph"/>
    <w:basedOn w:val="a"/>
    <w:rsid w:val="0031017F"/>
    <w:pPr>
      <w:widowControl w:val="0"/>
      <w:autoSpaceDE w:val="0"/>
      <w:autoSpaceDN w:val="0"/>
      <w:spacing w:line="301" w:lineRule="exact"/>
      <w:jc w:val="center"/>
    </w:pPr>
    <w:rPr>
      <w:rFonts w:eastAsia="Calibri"/>
      <w:sz w:val="22"/>
      <w:szCs w:val="22"/>
      <w:lang w:eastAsia="en-US"/>
    </w:rPr>
  </w:style>
  <w:style w:type="character" w:customStyle="1" w:styleId="tablewrapcaption">
    <w:name w:val="tablewrapcaption"/>
    <w:basedOn w:val="a0"/>
    <w:rsid w:val="0031017F"/>
  </w:style>
  <w:style w:type="paragraph" w:styleId="ad">
    <w:name w:val="Balloon Text"/>
    <w:basedOn w:val="a"/>
    <w:link w:val="ae"/>
    <w:rsid w:val="0031017F"/>
    <w:rPr>
      <w:rFonts w:ascii="Segoe UI" w:eastAsia="Times New Roman" w:hAnsi="Segoe UI" w:cs="Segoe UI"/>
      <w:sz w:val="18"/>
      <w:szCs w:val="18"/>
      <w:lang w:eastAsia="ru-RU"/>
    </w:rPr>
  </w:style>
  <w:style w:type="character" w:customStyle="1" w:styleId="ae">
    <w:name w:val="Текст выноски Знак"/>
    <w:link w:val="ad"/>
    <w:rsid w:val="0031017F"/>
    <w:rPr>
      <w:rFonts w:ascii="Segoe UI" w:hAnsi="Segoe UI" w:cs="Segoe UI"/>
      <w:sz w:val="18"/>
      <w:szCs w:val="18"/>
      <w:lang w:val="ru-RU" w:eastAsia="ru-RU" w:bidi="ar-SA"/>
    </w:rPr>
  </w:style>
  <w:style w:type="character" w:customStyle="1" w:styleId="Heading1Char">
    <w:name w:val="Heading 1 Char"/>
    <w:locked/>
    <w:rsid w:val="0031017F"/>
    <w:rPr>
      <w:rFonts w:ascii="Cambria" w:hAnsi="Cambria" w:cs="Times New Roman"/>
      <w:b/>
      <w:bCs/>
      <w:kern w:val="32"/>
      <w:sz w:val="32"/>
      <w:szCs w:val="32"/>
      <w:lang w:val="x-none" w:eastAsia="en-US"/>
    </w:rPr>
  </w:style>
  <w:style w:type="character" w:customStyle="1" w:styleId="articlebreadcrumbs">
    <w:name w:val="article__breadcrumbs"/>
    <w:basedOn w:val="a0"/>
    <w:rsid w:val="00F051E6"/>
  </w:style>
  <w:style w:type="character" w:customStyle="1" w:styleId="citationtopitemarticletocheading">
    <w:name w:val="citation__top__item article__tocheading"/>
    <w:basedOn w:val="a0"/>
    <w:rsid w:val="00F051E6"/>
  </w:style>
  <w:style w:type="character" w:customStyle="1" w:styleId="author-name">
    <w:name w:val="author-name"/>
    <w:basedOn w:val="a0"/>
    <w:rsid w:val="00F051E6"/>
  </w:style>
  <w:style w:type="character" w:customStyle="1" w:styleId="epub-sectionitem">
    <w:name w:val="epub-section__item"/>
    <w:basedOn w:val="a0"/>
    <w:rsid w:val="00F051E6"/>
  </w:style>
  <w:style w:type="character" w:customStyle="1" w:styleId="epub-sectionstate">
    <w:name w:val="epub-section__state"/>
    <w:basedOn w:val="a0"/>
    <w:rsid w:val="00F051E6"/>
  </w:style>
  <w:style w:type="character" w:customStyle="1" w:styleId="epub-sectiondate">
    <w:name w:val="epub-section__date"/>
    <w:basedOn w:val="a0"/>
    <w:rsid w:val="00F051E6"/>
  </w:style>
  <w:style w:type="paragraph" w:customStyle="1" w:styleId="citation">
    <w:name w:val="citation"/>
    <w:basedOn w:val="a"/>
    <w:rsid w:val="00BC255F"/>
    <w:pPr>
      <w:spacing w:before="100" w:beforeAutospacing="1" w:after="100" w:afterAutospacing="1"/>
    </w:pPr>
  </w:style>
  <w:style w:type="character" w:customStyle="1" w:styleId="bold">
    <w:name w:val="bold"/>
    <w:basedOn w:val="a0"/>
    <w:rsid w:val="00BC255F"/>
  </w:style>
  <w:style w:type="paragraph" w:customStyle="1" w:styleId="doctitle">
    <w:name w:val="doc_title"/>
    <w:basedOn w:val="a"/>
    <w:rsid w:val="00F06122"/>
    <w:pPr>
      <w:spacing w:before="100" w:beforeAutospacing="1" w:after="100" w:afterAutospacing="1"/>
    </w:pPr>
  </w:style>
  <w:style w:type="paragraph" w:customStyle="1" w:styleId="00">
    <w:name w:val="Оглавление + Справа:  0"/>
    <w:aliases w:val="75 см"/>
    <w:basedOn w:val="0"/>
    <w:uiPriority w:val="99"/>
    <w:rsid w:val="009867C5"/>
  </w:style>
  <w:style w:type="character" w:customStyle="1" w:styleId="notranslate">
    <w:name w:val="notranslate"/>
    <w:basedOn w:val="a0"/>
    <w:rsid w:val="00EB45ED"/>
  </w:style>
  <w:style w:type="paragraph" w:customStyle="1" w:styleId="f-bodyf-body--w-dropcap">
    <w:name w:val="f-body f-body--w-dropcap"/>
    <w:basedOn w:val="a"/>
    <w:rsid w:val="00EB45ED"/>
    <w:pPr>
      <w:spacing w:before="100" w:beforeAutospacing="1" w:after="100" w:afterAutospacing="1"/>
    </w:pPr>
  </w:style>
  <w:style w:type="character" w:styleId="af">
    <w:name w:val="FollowedHyperlink"/>
    <w:rsid w:val="00EB45ED"/>
    <w:rPr>
      <w:color w:val="0000FF"/>
      <w:u w:val="single"/>
    </w:rPr>
  </w:style>
  <w:style w:type="character" w:customStyle="1" w:styleId="titledefault">
    <w:name w:val="title_default"/>
    <w:basedOn w:val="a0"/>
    <w:rsid w:val="00EB45ED"/>
  </w:style>
  <w:style w:type="paragraph" w:customStyle="1" w:styleId="pp-last">
    <w:name w:val="p p-last"/>
    <w:basedOn w:val="a"/>
    <w:rsid w:val="00EB45ED"/>
    <w:pPr>
      <w:spacing w:before="100" w:beforeAutospacing="1" w:after="100" w:afterAutospacing="1"/>
    </w:pPr>
  </w:style>
  <w:style w:type="character" w:customStyle="1" w:styleId="element-citation">
    <w:name w:val="element-citation"/>
    <w:basedOn w:val="a0"/>
    <w:rsid w:val="00EB45ED"/>
  </w:style>
  <w:style w:type="paragraph" w:customStyle="1" w:styleId="13">
    <w:name w:val="Название1"/>
    <w:basedOn w:val="a"/>
    <w:link w:val="af0"/>
    <w:qFormat/>
    <w:rsid w:val="00EB45ED"/>
    <w:pPr>
      <w:ind w:left="360"/>
      <w:jc w:val="center"/>
    </w:pPr>
    <w:rPr>
      <w:b/>
      <w:bCs/>
      <w:sz w:val="32"/>
      <w:lang w:val="x-none"/>
    </w:rPr>
  </w:style>
  <w:style w:type="paragraph" w:styleId="af1">
    <w:name w:val="Body Text Indent"/>
    <w:basedOn w:val="a"/>
    <w:link w:val="af2"/>
    <w:rsid w:val="00EB45ED"/>
    <w:pPr>
      <w:spacing w:line="480" w:lineRule="auto"/>
      <w:ind w:left="360"/>
    </w:pPr>
    <w:rPr>
      <w:b/>
      <w:bCs/>
      <w:sz w:val="28"/>
      <w:lang w:val="x-none"/>
    </w:rPr>
  </w:style>
  <w:style w:type="paragraph" w:customStyle="1" w:styleId="f-body">
    <w:name w:val="f-body"/>
    <w:basedOn w:val="a"/>
    <w:rsid w:val="00EB45ED"/>
    <w:pPr>
      <w:spacing w:before="100" w:beforeAutospacing="1" w:after="100" w:afterAutospacing="1"/>
    </w:pPr>
  </w:style>
  <w:style w:type="paragraph" w:customStyle="1" w:styleId="para">
    <w:name w:val="para"/>
    <w:basedOn w:val="a"/>
    <w:rsid w:val="00EB45ED"/>
    <w:pPr>
      <w:spacing w:before="100" w:beforeAutospacing="1" w:after="100" w:afterAutospacing="1"/>
    </w:pPr>
  </w:style>
  <w:style w:type="character" w:customStyle="1" w:styleId="doi">
    <w:name w:val="doi"/>
    <w:basedOn w:val="a0"/>
    <w:rsid w:val="00EB45ED"/>
  </w:style>
  <w:style w:type="character" w:customStyle="1" w:styleId="fm-citation-ids-label">
    <w:name w:val="fm-citation-ids-label"/>
    <w:basedOn w:val="a0"/>
    <w:rsid w:val="00EB45ED"/>
  </w:style>
  <w:style w:type="paragraph" w:customStyle="1" w:styleId="ListParagraph14">
    <w:name w:val="List Paragraph + 14 пт"/>
    <w:basedOn w:val="a"/>
    <w:rsid w:val="004F4F5C"/>
    <w:pPr>
      <w:tabs>
        <w:tab w:val="left" w:pos="9356"/>
        <w:tab w:val="left" w:pos="9781"/>
      </w:tabs>
      <w:jc w:val="center"/>
    </w:pPr>
    <w:rPr>
      <w:rFonts w:eastAsia="Calibri"/>
      <w:b/>
      <w:bCs/>
      <w:sz w:val="28"/>
      <w:szCs w:val="28"/>
      <w:lang w:eastAsia="ko-KR"/>
    </w:rPr>
  </w:style>
  <w:style w:type="table" w:styleId="af3">
    <w:name w:val="Table Grid"/>
    <w:basedOn w:val="a1"/>
    <w:rsid w:val="00C716BC"/>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ag-articletext">
    <w:name w:val="mag-article__text"/>
    <w:basedOn w:val="a"/>
    <w:rsid w:val="00B87B1B"/>
    <w:pPr>
      <w:spacing w:before="100" w:beforeAutospacing="1" w:after="100" w:afterAutospacing="1"/>
    </w:pPr>
  </w:style>
  <w:style w:type="paragraph" w:customStyle="1" w:styleId="citationtexttext-body1">
    <w:name w:val="citationtext text-body1"/>
    <w:basedOn w:val="a"/>
    <w:rsid w:val="00A25320"/>
    <w:pPr>
      <w:spacing w:before="100" w:beforeAutospacing="1" w:after="100" w:afterAutospacing="1"/>
    </w:pPr>
  </w:style>
  <w:style w:type="character" w:customStyle="1" w:styleId="person-group">
    <w:name w:val="person-group"/>
    <w:basedOn w:val="a0"/>
    <w:rsid w:val="00A25320"/>
  </w:style>
  <w:style w:type="character" w:customStyle="1" w:styleId="name">
    <w:name w:val="name"/>
    <w:basedOn w:val="a0"/>
    <w:rsid w:val="00A25320"/>
  </w:style>
  <w:style w:type="character" w:customStyle="1" w:styleId="surname">
    <w:name w:val="surname"/>
    <w:basedOn w:val="a0"/>
    <w:rsid w:val="00A25320"/>
  </w:style>
  <w:style w:type="character" w:customStyle="1" w:styleId="text-node">
    <w:name w:val="text-node"/>
    <w:basedOn w:val="a0"/>
    <w:rsid w:val="00A25320"/>
  </w:style>
  <w:style w:type="character" w:customStyle="1" w:styleId="given-names">
    <w:name w:val="given-names"/>
    <w:basedOn w:val="a0"/>
    <w:rsid w:val="00A25320"/>
  </w:style>
  <w:style w:type="character" w:customStyle="1" w:styleId="article-title">
    <w:name w:val="article-title"/>
    <w:basedOn w:val="a0"/>
    <w:rsid w:val="00A25320"/>
  </w:style>
  <w:style w:type="character" w:customStyle="1" w:styleId="year">
    <w:name w:val="year"/>
    <w:basedOn w:val="a0"/>
    <w:rsid w:val="00A25320"/>
  </w:style>
  <w:style w:type="character" w:customStyle="1" w:styleId="volume">
    <w:name w:val="volume"/>
    <w:basedOn w:val="a0"/>
    <w:rsid w:val="00A25320"/>
  </w:style>
  <w:style w:type="character" w:customStyle="1" w:styleId="fpage">
    <w:name w:val="fpage"/>
    <w:basedOn w:val="a0"/>
    <w:rsid w:val="00A25320"/>
  </w:style>
  <w:style w:type="character" w:customStyle="1" w:styleId="lpage">
    <w:name w:val="lpage"/>
    <w:basedOn w:val="a0"/>
    <w:rsid w:val="00A25320"/>
  </w:style>
  <w:style w:type="character" w:customStyle="1" w:styleId="enumeratormr-1">
    <w:name w:val="enumerator mr-1"/>
    <w:basedOn w:val="a0"/>
    <w:rsid w:val="00A25320"/>
  </w:style>
  <w:style w:type="character" w:customStyle="1" w:styleId="publisher-name">
    <w:name w:val="publisher-name"/>
    <w:basedOn w:val="a0"/>
    <w:rsid w:val="00A25320"/>
  </w:style>
  <w:style w:type="character" w:customStyle="1" w:styleId="docsum-authorsfull-authors">
    <w:name w:val="docsum-authors full-authors"/>
    <w:basedOn w:val="a0"/>
    <w:rsid w:val="00A25320"/>
  </w:style>
  <w:style w:type="character" w:customStyle="1" w:styleId="docsum-journal-citationfull-journal-citation">
    <w:name w:val="docsum-journal-citation full-journal-citation"/>
    <w:basedOn w:val="a0"/>
    <w:rsid w:val="00A25320"/>
  </w:style>
  <w:style w:type="character" w:customStyle="1" w:styleId="citation-part">
    <w:name w:val="citation-part"/>
    <w:basedOn w:val="a0"/>
    <w:rsid w:val="00A25320"/>
  </w:style>
  <w:style w:type="character" w:customStyle="1" w:styleId="docsum-pmid">
    <w:name w:val="docsum-pmid"/>
    <w:basedOn w:val="a0"/>
    <w:rsid w:val="00A25320"/>
  </w:style>
  <w:style w:type="character" w:customStyle="1" w:styleId="hlfld-contribauthor">
    <w:name w:val="hlfld-contribauthor"/>
    <w:basedOn w:val="a0"/>
    <w:rsid w:val="00A25320"/>
  </w:style>
  <w:style w:type="character" w:customStyle="1" w:styleId="nlmgiven-names">
    <w:name w:val="nlm_given-names"/>
    <w:basedOn w:val="a0"/>
    <w:rsid w:val="00A25320"/>
  </w:style>
  <w:style w:type="character" w:customStyle="1" w:styleId="nlmyear">
    <w:name w:val="nlm_year"/>
    <w:basedOn w:val="a0"/>
    <w:rsid w:val="00A25320"/>
  </w:style>
  <w:style w:type="character" w:customStyle="1" w:styleId="nlmarticle-title">
    <w:name w:val="nlm_article-title"/>
    <w:basedOn w:val="a0"/>
    <w:rsid w:val="00A25320"/>
  </w:style>
  <w:style w:type="character" w:customStyle="1" w:styleId="nlmfpage">
    <w:name w:val="nlm_fpage"/>
    <w:basedOn w:val="a0"/>
    <w:rsid w:val="00A25320"/>
  </w:style>
  <w:style w:type="character" w:customStyle="1" w:styleId="nlmlpage">
    <w:name w:val="nlm_lpage"/>
    <w:basedOn w:val="a0"/>
    <w:rsid w:val="00A25320"/>
  </w:style>
  <w:style w:type="character" w:customStyle="1" w:styleId="xlinks-container">
    <w:name w:val="xlinks-container"/>
    <w:basedOn w:val="a0"/>
    <w:rsid w:val="00A25320"/>
  </w:style>
  <w:style w:type="character" w:customStyle="1" w:styleId="googlescholar-container">
    <w:name w:val="googlescholar-container"/>
    <w:basedOn w:val="a0"/>
    <w:rsid w:val="00A25320"/>
  </w:style>
  <w:style w:type="character" w:customStyle="1" w:styleId="fm-vol-iss-date">
    <w:name w:val="fm-vol-iss-date"/>
    <w:basedOn w:val="a0"/>
    <w:rsid w:val="00A25320"/>
  </w:style>
  <w:style w:type="character" w:customStyle="1" w:styleId="reference-num-txt">
    <w:name w:val="reference-num-txt"/>
    <w:basedOn w:val="a0"/>
    <w:rsid w:val="00A25320"/>
  </w:style>
  <w:style w:type="character" w:customStyle="1" w:styleId="fm-role">
    <w:name w:val="fm-role"/>
    <w:basedOn w:val="a0"/>
    <w:rsid w:val="00A25320"/>
  </w:style>
  <w:style w:type="character" w:customStyle="1" w:styleId="31">
    <w:name w:val="_ _3"/>
    <w:basedOn w:val="a0"/>
    <w:rsid w:val="00A25320"/>
  </w:style>
  <w:style w:type="character" w:customStyle="1" w:styleId="ff5">
    <w:name w:val="ff5"/>
    <w:basedOn w:val="a0"/>
    <w:rsid w:val="00A25320"/>
  </w:style>
  <w:style w:type="character" w:customStyle="1" w:styleId="ws5">
    <w:name w:val="ws5"/>
    <w:basedOn w:val="a0"/>
    <w:rsid w:val="00A25320"/>
  </w:style>
  <w:style w:type="character" w:customStyle="1" w:styleId="ff5lsb">
    <w:name w:val="ff5 lsb"/>
    <w:basedOn w:val="a0"/>
    <w:rsid w:val="00A25320"/>
  </w:style>
  <w:style w:type="character" w:customStyle="1" w:styleId="ff5ws5">
    <w:name w:val="ff5 ws5"/>
    <w:basedOn w:val="a0"/>
    <w:rsid w:val="00A25320"/>
  </w:style>
  <w:style w:type="character" w:customStyle="1" w:styleId="ls15ws11">
    <w:name w:val="ls15 ws11"/>
    <w:basedOn w:val="a0"/>
    <w:rsid w:val="00A25320"/>
  </w:style>
  <w:style w:type="character" w:customStyle="1" w:styleId="23">
    <w:name w:val="_ _2"/>
    <w:basedOn w:val="a0"/>
    <w:rsid w:val="00A25320"/>
  </w:style>
  <w:style w:type="character" w:customStyle="1" w:styleId="6">
    <w:name w:val="_ _6"/>
    <w:basedOn w:val="a0"/>
    <w:rsid w:val="00A25320"/>
  </w:style>
  <w:style w:type="character" w:customStyle="1" w:styleId="ls6ws9">
    <w:name w:val="ls6 ws9"/>
    <w:basedOn w:val="a0"/>
    <w:rsid w:val="00A25320"/>
  </w:style>
  <w:style w:type="character" w:customStyle="1" w:styleId="ls15">
    <w:name w:val="ls15"/>
    <w:basedOn w:val="a0"/>
    <w:rsid w:val="00A25320"/>
  </w:style>
  <w:style w:type="character" w:customStyle="1" w:styleId="41">
    <w:name w:val="_ _4"/>
    <w:basedOn w:val="a0"/>
    <w:rsid w:val="00A25320"/>
  </w:style>
  <w:style w:type="paragraph" w:customStyle="1" w:styleId="14">
    <w:name w:val="Абзац списка1"/>
    <w:basedOn w:val="a"/>
    <w:rsid w:val="00EE7846"/>
    <w:pPr>
      <w:suppressAutoHyphens/>
      <w:spacing w:line="100" w:lineRule="atLeast"/>
      <w:ind w:left="720"/>
    </w:pPr>
    <w:rPr>
      <w:rFonts w:eastAsia="Times New Roman"/>
      <w:kern w:val="2"/>
      <w:sz w:val="20"/>
      <w:szCs w:val="20"/>
      <w:lang w:eastAsia="ar-SA"/>
    </w:rPr>
  </w:style>
  <w:style w:type="character" w:customStyle="1" w:styleId="al-author-name-morejs-flyout-wrap">
    <w:name w:val="al-author-name-more js-flyout-wrap"/>
    <w:basedOn w:val="a0"/>
    <w:rsid w:val="00057BC2"/>
  </w:style>
  <w:style w:type="character" w:customStyle="1" w:styleId="delimiter">
    <w:name w:val="delimiter"/>
    <w:basedOn w:val="a0"/>
    <w:rsid w:val="00057BC2"/>
  </w:style>
  <w:style w:type="paragraph" w:styleId="32">
    <w:name w:val="toc 3"/>
    <w:basedOn w:val="a"/>
    <w:uiPriority w:val="99"/>
    <w:rsid w:val="00942421"/>
    <w:pPr>
      <w:widowControl w:val="0"/>
      <w:autoSpaceDE w:val="0"/>
      <w:autoSpaceDN w:val="0"/>
      <w:spacing w:line="320" w:lineRule="exact"/>
      <w:ind w:left="160"/>
    </w:pPr>
    <w:rPr>
      <w:rFonts w:eastAsia="Calibri"/>
      <w:b/>
      <w:bCs/>
      <w:i/>
      <w:sz w:val="22"/>
      <w:szCs w:val="22"/>
      <w:lang w:eastAsia="en-US"/>
    </w:rPr>
  </w:style>
  <w:style w:type="table" w:styleId="af4">
    <w:name w:val="Table Professional"/>
    <w:basedOn w:val="a1"/>
    <w:rsid w:val="002E64A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af5">
    <w:name w:val="Table Theme"/>
    <w:basedOn w:val="a1"/>
    <w:rsid w:val="00BB0E7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5">
    <w:name w:val="Неразрешенное упоминание1"/>
    <w:uiPriority w:val="99"/>
    <w:semiHidden/>
    <w:unhideWhenUsed/>
    <w:rsid w:val="002038C3"/>
    <w:rPr>
      <w:color w:val="605E5C"/>
      <w:shd w:val="clear" w:color="auto" w:fill="E1DFDD"/>
    </w:rPr>
  </w:style>
  <w:style w:type="paragraph" w:customStyle="1" w:styleId="mb0">
    <w:name w:val="mb0"/>
    <w:basedOn w:val="a"/>
    <w:rsid w:val="00811C64"/>
    <w:pPr>
      <w:spacing w:before="100" w:beforeAutospacing="1" w:after="100" w:afterAutospacing="1"/>
    </w:pPr>
  </w:style>
  <w:style w:type="paragraph" w:customStyle="1" w:styleId="mb15w100pcfloatleftmt15">
    <w:name w:val="mb15 w100pc float_left mt15"/>
    <w:basedOn w:val="a"/>
    <w:rsid w:val="000A0E42"/>
    <w:pPr>
      <w:spacing w:before="100" w:beforeAutospacing="1" w:after="100" w:afterAutospacing="1"/>
    </w:pPr>
  </w:style>
  <w:style w:type="character" w:customStyle="1" w:styleId="ref">
    <w:name w:val="ref"/>
    <w:basedOn w:val="a0"/>
    <w:rsid w:val="003B3B32"/>
  </w:style>
  <w:style w:type="character" w:customStyle="1" w:styleId="20">
    <w:name w:val="Заголовок 2 Знак"/>
    <w:link w:val="2"/>
    <w:rsid w:val="007E3A07"/>
    <w:rPr>
      <w:rFonts w:ascii="Arial" w:eastAsia="MS Mincho" w:hAnsi="Arial" w:cs="Arial"/>
      <w:b/>
      <w:bCs/>
      <w:i/>
      <w:iCs/>
      <w:sz w:val="28"/>
      <w:szCs w:val="28"/>
      <w:lang w:eastAsia="ja-JP"/>
    </w:rPr>
  </w:style>
  <w:style w:type="character" w:customStyle="1" w:styleId="30">
    <w:name w:val="Заголовок 3 Знак"/>
    <w:link w:val="3"/>
    <w:rsid w:val="007E3A07"/>
    <w:rPr>
      <w:rFonts w:ascii="Arial" w:eastAsia="MS Mincho" w:hAnsi="Arial" w:cs="Arial"/>
      <w:b/>
      <w:bCs/>
      <w:sz w:val="26"/>
      <w:szCs w:val="26"/>
      <w:lang w:eastAsia="ja-JP"/>
    </w:rPr>
  </w:style>
  <w:style w:type="character" w:customStyle="1" w:styleId="40">
    <w:name w:val="Заголовок 4 Знак"/>
    <w:link w:val="4"/>
    <w:rsid w:val="007E3A07"/>
    <w:rPr>
      <w:rFonts w:eastAsia="MS Mincho"/>
      <w:b/>
      <w:bCs/>
      <w:sz w:val="28"/>
      <w:szCs w:val="28"/>
      <w:lang w:eastAsia="ja-JP"/>
    </w:rPr>
  </w:style>
  <w:style w:type="character" w:customStyle="1" w:styleId="ac">
    <w:name w:val="Верхний колонтитул Знак"/>
    <w:link w:val="ab"/>
    <w:rsid w:val="007E3A07"/>
    <w:rPr>
      <w:rFonts w:ascii="Arial" w:eastAsia="MS Mincho" w:hAnsi="Arial" w:cs="Arial"/>
      <w:lang w:eastAsia="ja-JP"/>
    </w:rPr>
  </w:style>
  <w:style w:type="character" w:customStyle="1" w:styleId="af0">
    <w:name w:val="Название Знак"/>
    <w:link w:val="13"/>
    <w:rsid w:val="007E3A07"/>
    <w:rPr>
      <w:rFonts w:eastAsia="MS Mincho"/>
      <w:b/>
      <w:bCs/>
      <w:sz w:val="32"/>
      <w:szCs w:val="24"/>
      <w:lang w:eastAsia="ja-JP"/>
    </w:rPr>
  </w:style>
  <w:style w:type="character" w:customStyle="1" w:styleId="af2">
    <w:name w:val="Основной текст с отступом Знак"/>
    <w:link w:val="af1"/>
    <w:rsid w:val="007E3A07"/>
    <w:rPr>
      <w:rFonts w:eastAsia="MS Mincho"/>
      <w:b/>
      <w:bCs/>
      <w:sz w:val="28"/>
      <w:szCs w:val="24"/>
      <w:lang w:eastAsia="ja-JP"/>
    </w:rPr>
  </w:style>
  <w:style w:type="character" w:customStyle="1" w:styleId="namestring-name">
    <w:name w:val="name string-name"/>
    <w:rsid w:val="007E3A07"/>
  </w:style>
  <w:style w:type="paragraph" w:customStyle="1" w:styleId="mixed-citation-compatibility">
    <w:name w:val="mixed-citation-compatibility"/>
    <w:basedOn w:val="a"/>
    <w:rsid w:val="007E3A07"/>
    <w:pPr>
      <w:spacing w:before="100" w:beforeAutospacing="1" w:after="100" w:afterAutospacing="1"/>
    </w:pPr>
  </w:style>
  <w:style w:type="character" w:styleId="af6">
    <w:name w:val="annotation reference"/>
    <w:rsid w:val="00150E40"/>
    <w:rPr>
      <w:sz w:val="16"/>
      <w:szCs w:val="16"/>
    </w:rPr>
  </w:style>
  <w:style w:type="paragraph" w:styleId="af7">
    <w:name w:val="annotation text"/>
    <w:basedOn w:val="a"/>
    <w:link w:val="af8"/>
    <w:rsid w:val="00150E40"/>
    <w:rPr>
      <w:sz w:val="20"/>
      <w:szCs w:val="20"/>
    </w:rPr>
  </w:style>
  <w:style w:type="character" w:customStyle="1" w:styleId="af8">
    <w:name w:val="Текст примечания Знак"/>
    <w:link w:val="af7"/>
    <w:rsid w:val="00150E40"/>
    <w:rPr>
      <w:rFonts w:eastAsia="MS Mincho"/>
      <w:lang w:eastAsia="ja-JP"/>
    </w:rPr>
  </w:style>
  <w:style w:type="paragraph" w:styleId="af9">
    <w:name w:val="annotation subject"/>
    <w:basedOn w:val="af7"/>
    <w:next w:val="af7"/>
    <w:link w:val="afa"/>
    <w:rsid w:val="00150E40"/>
    <w:rPr>
      <w:b/>
      <w:bCs/>
    </w:rPr>
  </w:style>
  <w:style w:type="character" w:customStyle="1" w:styleId="afa">
    <w:name w:val="Тема примечания Знак"/>
    <w:link w:val="af9"/>
    <w:rsid w:val="00150E40"/>
    <w:rPr>
      <w:rFonts w:eastAsia="MS Mincho"/>
      <w:b/>
      <w:bCs/>
      <w:lang w:eastAsia="ja-JP"/>
    </w:rPr>
  </w:style>
  <w:style w:type="table" w:styleId="16">
    <w:name w:val="Table Grid 1"/>
    <w:basedOn w:val="a1"/>
    <w:rsid w:val="00D8261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876370">
      <w:bodyDiv w:val="1"/>
      <w:marLeft w:val="0"/>
      <w:marRight w:val="0"/>
      <w:marTop w:val="0"/>
      <w:marBottom w:val="0"/>
      <w:divBdr>
        <w:top w:val="none" w:sz="0" w:space="0" w:color="auto"/>
        <w:left w:val="none" w:sz="0" w:space="0" w:color="auto"/>
        <w:bottom w:val="none" w:sz="0" w:space="0" w:color="auto"/>
        <w:right w:val="none" w:sz="0" w:space="0" w:color="auto"/>
      </w:divBdr>
      <w:divsChild>
        <w:div w:id="925185902">
          <w:marLeft w:val="0"/>
          <w:marRight w:val="0"/>
          <w:marTop w:val="0"/>
          <w:marBottom w:val="0"/>
          <w:divBdr>
            <w:top w:val="none" w:sz="0" w:space="0" w:color="auto"/>
            <w:left w:val="none" w:sz="0" w:space="0" w:color="auto"/>
            <w:bottom w:val="none" w:sz="0" w:space="0" w:color="auto"/>
            <w:right w:val="none" w:sz="0" w:space="0" w:color="auto"/>
          </w:divBdr>
        </w:div>
      </w:divsChild>
    </w:div>
    <w:div w:id="10835375">
      <w:bodyDiv w:val="1"/>
      <w:marLeft w:val="0"/>
      <w:marRight w:val="0"/>
      <w:marTop w:val="0"/>
      <w:marBottom w:val="0"/>
      <w:divBdr>
        <w:top w:val="none" w:sz="0" w:space="0" w:color="auto"/>
        <w:left w:val="none" w:sz="0" w:space="0" w:color="auto"/>
        <w:bottom w:val="none" w:sz="0" w:space="0" w:color="auto"/>
        <w:right w:val="none" w:sz="0" w:space="0" w:color="auto"/>
      </w:divBdr>
      <w:divsChild>
        <w:div w:id="1651058544">
          <w:marLeft w:val="0"/>
          <w:marRight w:val="0"/>
          <w:marTop w:val="300"/>
          <w:marBottom w:val="0"/>
          <w:divBdr>
            <w:top w:val="none" w:sz="0" w:space="0" w:color="auto"/>
            <w:left w:val="none" w:sz="0" w:space="0" w:color="auto"/>
            <w:bottom w:val="none" w:sz="0" w:space="0" w:color="auto"/>
            <w:right w:val="none" w:sz="0" w:space="0" w:color="auto"/>
          </w:divBdr>
        </w:div>
        <w:div w:id="2100254296">
          <w:marLeft w:val="0"/>
          <w:marRight w:val="0"/>
          <w:marTop w:val="150"/>
          <w:marBottom w:val="150"/>
          <w:divBdr>
            <w:top w:val="none" w:sz="0" w:space="0" w:color="auto"/>
            <w:left w:val="none" w:sz="0" w:space="0" w:color="auto"/>
            <w:bottom w:val="none" w:sz="0" w:space="0" w:color="auto"/>
            <w:right w:val="none" w:sz="0" w:space="0" w:color="auto"/>
          </w:divBdr>
        </w:div>
      </w:divsChild>
    </w:div>
    <w:div w:id="23069099">
      <w:bodyDiv w:val="1"/>
      <w:marLeft w:val="0"/>
      <w:marRight w:val="0"/>
      <w:marTop w:val="0"/>
      <w:marBottom w:val="0"/>
      <w:divBdr>
        <w:top w:val="none" w:sz="0" w:space="0" w:color="auto"/>
        <w:left w:val="none" w:sz="0" w:space="0" w:color="auto"/>
        <w:bottom w:val="none" w:sz="0" w:space="0" w:color="auto"/>
        <w:right w:val="none" w:sz="0" w:space="0" w:color="auto"/>
      </w:divBdr>
      <w:divsChild>
        <w:div w:id="371728119">
          <w:marLeft w:val="0"/>
          <w:marRight w:val="0"/>
          <w:marTop w:val="360"/>
          <w:marBottom w:val="0"/>
          <w:divBdr>
            <w:top w:val="single" w:sz="6" w:space="18" w:color="D5D5D5"/>
            <w:left w:val="single" w:sz="6" w:space="18" w:color="D5D5D5"/>
            <w:bottom w:val="none" w:sz="0" w:space="0" w:color="auto"/>
            <w:right w:val="single" w:sz="6" w:space="18" w:color="D5D5D5"/>
          </w:divBdr>
        </w:div>
      </w:divsChild>
    </w:div>
    <w:div w:id="37240433">
      <w:bodyDiv w:val="1"/>
      <w:marLeft w:val="0"/>
      <w:marRight w:val="0"/>
      <w:marTop w:val="0"/>
      <w:marBottom w:val="0"/>
      <w:divBdr>
        <w:top w:val="none" w:sz="0" w:space="0" w:color="auto"/>
        <w:left w:val="none" w:sz="0" w:space="0" w:color="auto"/>
        <w:bottom w:val="none" w:sz="0" w:space="0" w:color="auto"/>
        <w:right w:val="none" w:sz="0" w:space="0" w:color="auto"/>
      </w:divBdr>
    </w:div>
    <w:div w:id="64643527">
      <w:bodyDiv w:val="1"/>
      <w:marLeft w:val="0"/>
      <w:marRight w:val="0"/>
      <w:marTop w:val="0"/>
      <w:marBottom w:val="0"/>
      <w:divBdr>
        <w:top w:val="none" w:sz="0" w:space="0" w:color="auto"/>
        <w:left w:val="none" w:sz="0" w:space="0" w:color="auto"/>
        <w:bottom w:val="none" w:sz="0" w:space="0" w:color="auto"/>
        <w:right w:val="none" w:sz="0" w:space="0" w:color="auto"/>
      </w:divBdr>
      <w:divsChild>
        <w:div w:id="473760705">
          <w:marLeft w:val="0"/>
          <w:marRight w:val="0"/>
          <w:marTop w:val="0"/>
          <w:marBottom w:val="0"/>
          <w:divBdr>
            <w:top w:val="none" w:sz="0" w:space="0" w:color="auto"/>
            <w:left w:val="none" w:sz="0" w:space="0" w:color="auto"/>
            <w:bottom w:val="none" w:sz="0" w:space="0" w:color="auto"/>
            <w:right w:val="none" w:sz="0" w:space="0" w:color="auto"/>
          </w:divBdr>
          <w:divsChild>
            <w:div w:id="1209537545">
              <w:marLeft w:val="0"/>
              <w:marRight w:val="0"/>
              <w:marTop w:val="0"/>
              <w:marBottom w:val="0"/>
              <w:divBdr>
                <w:top w:val="none" w:sz="0" w:space="0" w:color="auto"/>
                <w:left w:val="none" w:sz="0" w:space="0" w:color="auto"/>
                <w:bottom w:val="none" w:sz="0" w:space="0" w:color="auto"/>
                <w:right w:val="none" w:sz="0" w:space="0" w:color="auto"/>
              </w:divBdr>
            </w:div>
            <w:div w:id="1832941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184011">
      <w:bodyDiv w:val="1"/>
      <w:marLeft w:val="0"/>
      <w:marRight w:val="0"/>
      <w:marTop w:val="0"/>
      <w:marBottom w:val="0"/>
      <w:divBdr>
        <w:top w:val="none" w:sz="0" w:space="0" w:color="auto"/>
        <w:left w:val="none" w:sz="0" w:space="0" w:color="auto"/>
        <w:bottom w:val="none" w:sz="0" w:space="0" w:color="auto"/>
        <w:right w:val="none" w:sz="0" w:space="0" w:color="auto"/>
      </w:divBdr>
      <w:divsChild>
        <w:div w:id="1506508248">
          <w:marLeft w:val="0"/>
          <w:marRight w:val="0"/>
          <w:marTop w:val="0"/>
          <w:marBottom w:val="0"/>
          <w:divBdr>
            <w:top w:val="none" w:sz="0" w:space="0" w:color="auto"/>
            <w:left w:val="none" w:sz="0" w:space="0" w:color="auto"/>
            <w:bottom w:val="none" w:sz="0" w:space="0" w:color="auto"/>
            <w:right w:val="none" w:sz="0" w:space="0" w:color="auto"/>
          </w:divBdr>
        </w:div>
      </w:divsChild>
    </w:div>
    <w:div w:id="188182290">
      <w:bodyDiv w:val="1"/>
      <w:marLeft w:val="0"/>
      <w:marRight w:val="0"/>
      <w:marTop w:val="0"/>
      <w:marBottom w:val="0"/>
      <w:divBdr>
        <w:top w:val="none" w:sz="0" w:space="0" w:color="auto"/>
        <w:left w:val="none" w:sz="0" w:space="0" w:color="auto"/>
        <w:bottom w:val="none" w:sz="0" w:space="0" w:color="auto"/>
        <w:right w:val="none" w:sz="0" w:space="0" w:color="auto"/>
      </w:divBdr>
    </w:div>
    <w:div w:id="199706708">
      <w:bodyDiv w:val="1"/>
      <w:marLeft w:val="0"/>
      <w:marRight w:val="0"/>
      <w:marTop w:val="0"/>
      <w:marBottom w:val="0"/>
      <w:divBdr>
        <w:top w:val="none" w:sz="0" w:space="0" w:color="auto"/>
        <w:left w:val="none" w:sz="0" w:space="0" w:color="auto"/>
        <w:bottom w:val="none" w:sz="0" w:space="0" w:color="auto"/>
        <w:right w:val="none" w:sz="0" w:space="0" w:color="auto"/>
      </w:divBdr>
      <w:divsChild>
        <w:div w:id="509032152">
          <w:marLeft w:val="0"/>
          <w:marRight w:val="0"/>
          <w:marTop w:val="0"/>
          <w:marBottom w:val="0"/>
          <w:divBdr>
            <w:top w:val="none" w:sz="0" w:space="0" w:color="auto"/>
            <w:left w:val="none" w:sz="0" w:space="0" w:color="auto"/>
            <w:bottom w:val="none" w:sz="0" w:space="0" w:color="auto"/>
            <w:right w:val="none" w:sz="0" w:space="0" w:color="auto"/>
          </w:divBdr>
        </w:div>
      </w:divsChild>
    </w:div>
    <w:div w:id="208348738">
      <w:bodyDiv w:val="1"/>
      <w:marLeft w:val="0"/>
      <w:marRight w:val="0"/>
      <w:marTop w:val="0"/>
      <w:marBottom w:val="0"/>
      <w:divBdr>
        <w:top w:val="none" w:sz="0" w:space="0" w:color="auto"/>
        <w:left w:val="none" w:sz="0" w:space="0" w:color="auto"/>
        <w:bottom w:val="none" w:sz="0" w:space="0" w:color="auto"/>
        <w:right w:val="none" w:sz="0" w:space="0" w:color="auto"/>
      </w:divBdr>
      <w:divsChild>
        <w:div w:id="500587487">
          <w:marLeft w:val="0"/>
          <w:marRight w:val="0"/>
          <w:marTop w:val="0"/>
          <w:marBottom w:val="0"/>
          <w:divBdr>
            <w:top w:val="none" w:sz="0" w:space="0" w:color="auto"/>
            <w:left w:val="none" w:sz="0" w:space="0" w:color="auto"/>
            <w:bottom w:val="none" w:sz="0" w:space="0" w:color="auto"/>
            <w:right w:val="none" w:sz="0" w:space="0" w:color="auto"/>
          </w:divBdr>
          <w:divsChild>
            <w:div w:id="487283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745464">
      <w:bodyDiv w:val="1"/>
      <w:marLeft w:val="0"/>
      <w:marRight w:val="0"/>
      <w:marTop w:val="0"/>
      <w:marBottom w:val="0"/>
      <w:divBdr>
        <w:top w:val="none" w:sz="0" w:space="0" w:color="auto"/>
        <w:left w:val="none" w:sz="0" w:space="0" w:color="auto"/>
        <w:bottom w:val="none" w:sz="0" w:space="0" w:color="auto"/>
        <w:right w:val="none" w:sz="0" w:space="0" w:color="auto"/>
      </w:divBdr>
    </w:div>
    <w:div w:id="279071290">
      <w:bodyDiv w:val="1"/>
      <w:marLeft w:val="0"/>
      <w:marRight w:val="0"/>
      <w:marTop w:val="0"/>
      <w:marBottom w:val="0"/>
      <w:divBdr>
        <w:top w:val="none" w:sz="0" w:space="0" w:color="auto"/>
        <w:left w:val="none" w:sz="0" w:space="0" w:color="auto"/>
        <w:bottom w:val="none" w:sz="0" w:space="0" w:color="auto"/>
        <w:right w:val="none" w:sz="0" w:space="0" w:color="auto"/>
      </w:divBdr>
    </w:div>
    <w:div w:id="320277723">
      <w:bodyDiv w:val="1"/>
      <w:marLeft w:val="0"/>
      <w:marRight w:val="0"/>
      <w:marTop w:val="0"/>
      <w:marBottom w:val="0"/>
      <w:divBdr>
        <w:top w:val="none" w:sz="0" w:space="0" w:color="auto"/>
        <w:left w:val="none" w:sz="0" w:space="0" w:color="auto"/>
        <w:bottom w:val="none" w:sz="0" w:space="0" w:color="auto"/>
        <w:right w:val="none" w:sz="0" w:space="0" w:color="auto"/>
      </w:divBdr>
      <w:divsChild>
        <w:div w:id="1597712761">
          <w:marLeft w:val="0"/>
          <w:marRight w:val="0"/>
          <w:marTop w:val="0"/>
          <w:marBottom w:val="0"/>
          <w:divBdr>
            <w:top w:val="none" w:sz="0" w:space="0" w:color="auto"/>
            <w:left w:val="none" w:sz="0" w:space="0" w:color="auto"/>
            <w:bottom w:val="none" w:sz="0" w:space="0" w:color="auto"/>
            <w:right w:val="none" w:sz="0" w:space="0" w:color="auto"/>
          </w:divBdr>
        </w:div>
      </w:divsChild>
    </w:div>
    <w:div w:id="324863224">
      <w:bodyDiv w:val="1"/>
      <w:marLeft w:val="0"/>
      <w:marRight w:val="0"/>
      <w:marTop w:val="0"/>
      <w:marBottom w:val="0"/>
      <w:divBdr>
        <w:top w:val="none" w:sz="0" w:space="0" w:color="auto"/>
        <w:left w:val="none" w:sz="0" w:space="0" w:color="auto"/>
        <w:bottom w:val="none" w:sz="0" w:space="0" w:color="auto"/>
        <w:right w:val="none" w:sz="0" w:space="0" w:color="auto"/>
      </w:divBdr>
      <w:divsChild>
        <w:div w:id="1175221317">
          <w:marLeft w:val="0"/>
          <w:marRight w:val="0"/>
          <w:marTop w:val="0"/>
          <w:marBottom w:val="0"/>
          <w:divBdr>
            <w:top w:val="none" w:sz="0" w:space="0" w:color="auto"/>
            <w:left w:val="none" w:sz="0" w:space="0" w:color="auto"/>
            <w:bottom w:val="none" w:sz="0" w:space="0" w:color="auto"/>
            <w:right w:val="none" w:sz="0" w:space="0" w:color="auto"/>
          </w:divBdr>
        </w:div>
      </w:divsChild>
    </w:div>
    <w:div w:id="335159468">
      <w:bodyDiv w:val="1"/>
      <w:marLeft w:val="0"/>
      <w:marRight w:val="0"/>
      <w:marTop w:val="0"/>
      <w:marBottom w:val="0"/>
      <w:divBdr>
        <w:top w:val="none" w:sz="0" w:space="0" w:color="auto"/>
        <w:left w:val="none" w:sz="0" w:space="0" w:color="auto"/>
        <w:bottom w:val="none" w:sz="0" w:space="0" w:color="auto"/>
        <w:right w:val="none" w:sz="0" w:space="0" w:color="auto"/>
      </w:divBdr>
      <w:divsChild>
        <w:div w:id="1516189210">
          <w:marLeft w:val="0"/>
          <w:marRight w:val="0"/>
          <w:marTop w:val="0"/>
          <w:marBottom w:val="0"/>
          <w:divBdr>
            <w:top w:val="none" w:sz="0" w:space="0" w:color="auto"/>
            <w:left w:val="none" w:sz="0" w:space="0" w:color="auto"/>
            <w:bottom w:val="none" w:sz="0" w:space="0" w:color="auto"/>
            <w:right w:val="none" w:sz="0" w:space="0" w:color="auto"/>
          </w:divBdr>
          <w:divsChild>
            <w:div w:id="59527917">
              <w:marLeft w:val="0"/>
              <w:marRight w:val="0"/>
              <w:marTop w:val="0"/>
              <w:marBottom w:val="0"/>
              <w:divBdr>
                <w:top w:val="none" w:sz="0" w:space="0" w:color="auto"/>
                <w:left w:val="none" w:sz="0" w:space="0" w:color="auto"/>
                <w:bottom w:val="none" w:sz="0" w:space="0" w:color="auto"/>
                <w:right w:val="none" w:sz="0" w:space="0" w:color="auto"/>
              </w:divBdr>
            </w:div>
            <w:div w:id="1341854955">
              <w:marLeft w:val="0"/>
              <w:marRight w:val="0"/>
              <w:marTop w:val="0"/>
              <w:marBottom w:val="0"/>
              <w:divBdr>
                <w:top w:val="none" w:sz="0" w:space="0" w:color="auto"/>
                <w:left w:val="none" w:sz="0" w:space="0" w:color="auto"/>
                <w:bottom w:val="none" w:sz="0" w:space="0" w:color="auto"/>
                <w:right w:val="none" w:sz="0" w:space="0" w:color="auto"/>
              </w:divBdr>
            </w:div>
            <w:div w:id="1546482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8586692">
      <w:bodyDiv w:val="1"/>
      <w:marLeft w:val="0"/>
      <w:marRight w:val="0"/>
      <w:marTop w:val="0"/>
      <w:marBottom w:val="0"/>
      <w:divBdr>
        <w:top w:val="none" w:sz="0" w:space="0" w:color="auto"/>
        <w:left w:val="none" w:sz="0" w:space="0" w:color="auto"/>
        <w:bottom w:val="none" w:sz="0" w:space="0" w:color="auto"/>
        <w:right w:val="none" w:sz="0" w:space="0" w:color="auto"/>
      </w:divBdr>
    </w:div>
    <w:div w:id="351032152">
      <w:bodyDiv w:val="1"/>
      <w:marLeft w:val="0"/>
      <w:marRight w:val="0"/>
      <w:marTop w:val="0"/>
      <w:marBottom w:val="0"/>
      <w:divBdr>
        <w:top w:val="none" w:sz="0" w:space="0" w:color="auto"/>
        <w:left w:val="none" w:sz="0" w:space="0" w:color="auto"/>
        <w:bottom w:val="none" w:sz="0" w:space="0" w:color="auto"/>
        <w:right w:val="none" w:sz="0" w:space="0" w:color="auto"/>
      </w:divBdr>
      <w:divsChild>
        <w:div w:id="474840844">
          <w:marLeft w:val="0"/>
          <w:marRight w:val="0"/>
          <w:marTop w:val="0"/>
          <w:marBottom w:val="0"/>
          <w:divBdr>
            <w:top w:val="none" w:sz="0" w:space="0" w:color="auto"/>
            <w:left w:val="none" w:sz="0" w:space="0" w:color="auto"/>
            <w:bottom w:val="none" w:sz="0" w:space="0" w:color="auto"/>
            <w:right w:val="none" w:sz="0" w:space="0" w:color="auto"/>
          </w:divBdr>
          <w:divsChild>
            <w:div w:id="149641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499610">
      <w:bodyDiv w:val="1"/>
      <w:marLeft w:val="0"/>
      <w:marRight w:val="0"/>
      <w:marTop w:val="0"/>
      <w:marBottom w:val="0"/>
      <w:divBdr>
        <w:top w:val="none" w:sz="0" w:space="0" w:color="auto"/>
        <w:left w:val="none" w:sz="0" w:space="0" w:color="auto"/>
        <w:bottom w:val="none" w:sz="0" w:space="0" w:color="auto"/>
        <w:right w:val="none" w:sz="0" w:space="0" w:color="auto"/>
      </w:divBdr>
      <w:divsChild>
        <w:div w:id="342440211">
          <w:marLeft w:val="0"/>
          <w:marRight w:val="0"/>
          <w:marTop w:val="0"/>
          <w:marBottom w:val="0"/>
          <w:divBdr>
            <w:top w:val="none" w:sz="0" w:space="0" w:color="auto"/>
            <w:left w:val="none" w:sz="0" w:space="0" w:color="auto"/>
            <w:bottom w:val="none" w:sz="0" w:space="0" w:color="auto"/>
            <w:right w:val="none" w:sz="0" w:space="0" w:color="auto"/>
          </w:divBdr>
        </w:div>
      </w:divsChild>
    </w:div>
    <w:div w:id="368798351">
      <w:bodyDiv w:val="1"/>
      <w:marLeft w:val="0"/>
      <w:marRight w:val="0"/>
      <w:marTop w:val="0"/>
      <w:marBottom w:val="0"/>
      <w:divBdr>
        <w:top w:val="none" w:sz="0" w:space="0" w:color="auto"/>
        <w:left w:val="none" w:sz="0" w:space="0" w:color="auto"/>
        <w:bottom w:val="none" w:sz="0" w:space="0" w:color="auto"/>
        <w:right w:val="none" w:sz="0" w:space="0" w:color="auto"/>
      </w:divBdr>
      <w:divsChild>
        <w:div w:id="1288009874">
          <w:marLeft w:val="0"/>
          <w:marRight w:val="0"/>
          <w:marTop w:val="0"/>
          <w:marBottom w:val="0"/>
          <w:divBdr>
            <w:top w:val="none" w:sz="0" w:space="0" w:color="auto"/>
            <w:left w:val="none" w:sz="0" w:space="0" w:color="auto"/>
            <w:bottom w:val="none" w:sz="0" w:space="0" w:color="auto"/>
            <w:right w:val="none" w:sz="0" w:space="0" w:color="auto"/>
          </w:divBdr>
        </w:div>
      </w:divsChild>
    </w:div>
    <w:div w:id="388765074">
      <w:bodyDiv w:val="1"/>
      <w:marLeft w:val="0"/>
      <w:marRight w:val="0"/>
      <w:marTop w:val="0"/>
      <w:marBottom w:val="0"/>
      <w:divBdr>
        <w:top w:val="none" w:sz="0" w:space="0" w:color="auto"/>
        <w:left w:val="none" w:sz="0" w:space="0" w:color="auto"/>
        <w:bottom w:val="none" w:sz="0" w:space="0" w:color="auto"/>
        <w:right w:val="none" w:sz="0" w:space="0" w:color="auto"/>
      </w:divBdr>
    </w:div>
    <w:div w:id="407650838">
      <w:bodyDiv w:val="1"/>
      <w:marLeft w:val="0"/>
      <w:marRight w:val="0"/>
      <w:marTop w:val="0"/>
      <w:marBottom w:val="0"/>
      <w:divBdr>
        <w:top w:val="none" w:sz="0" w:space="0" w:color="auto"/>
        <w:left w:val="none" w:sz="0" w:space="0" w:color="auto"/>
        <w:bottom w:val="none" w:sz="0" w:space="0" w:color="auto"/>
        <w:right w:val="none" w:sz="0" w:space="0" w:color="auto"/>
      </w:divBdr>
      <w:divsChild>
        <w:div w:id="1818035830">
          <w:marLeft w:val="0"/>
          <w:marRight w:val="0"/>
          <w:marTop w:val="0"/>
          <w:marBottom w:val="0"/>
          <w:divBdr>
            <w:top w:val="none" w:sz="0" w:space="0" w:color="auto"/>
            <w:left w:val="none" w:sz="0" w:space="0" w:color="auto"/>
            <w:bottom w:val="none" w:sz="0" w:space="0" w:color="auto"/>
            <w:right w:val="none" w:sz="0" w:space="0" w:color="auto"/>
          </w:divBdr>
        </w:div>
        <w:div w:id="1873222158">
          <w:marLeft w:val="0"/>
          <w:marRight w:val="0"/>
          <w:marTop w:val="0"/>
          <w:marBottom w:val="0"/>
          <w:divBdr>
            <w:top w:val="none" w:sz="0" w:space="0" w:color="auto"/>
            <w:left w:val="none" w:sz="0" w:space="0" w:color="auto"/>
            <w:bottom w:val="none" w:sz="0" w:space="0" w:color="auto"/>
            <w:right w:val="none" w:sz="0" w:space="0" w:color="auto"/>
          </w:divBdr>
        </w:div>
      </w:divsChild>
    </w:div>
    <w:div w:id="414909298">
      <w:bodyDiv w:val="1"/>
      <w:marLeft w:val="0"/>
      <w:marRight w:val="0"/>
      <w:marTop w:val="0"/>
      <w:marBottom w:val="0"/>
      <w:divBdr>
        <w:top w:val="none" w:sz="0" w:space="0" w:color="auto"/>
        <w:left w:val="none" w:sz="0" w:space="0" w:color="auto"/>
        <w:bottom w:val="none" w:sz="0" w:space="0" w:color="auto"/>
        <w:right w:val="none" w:sz="0" w:space="0" w:color="auto"/>
      </w:divBdr>
      <w:divsChild>
        <w:div w:id="1263680840">
          <w:marLeft w:val="0"/>
          <w:marRight w:val="0"/>
          <w:marTop w:val="0"/>
          <w:marBottom w:val="0"/>
          <w:divBdr>
            <w:top w:val="none" w:sz="0" w:space="0" w:color="auto"/>
            <w:left w:val="none" w:sz="0" w:space="0" w:color="auto"/>
            <w:bottom w:val="none" w:sz="0" w:space="0" w:color="auto"/>
            <w:right w:val="none" w:sz="0" w:space="0" w:color="auto"/>
          </w:divBdr>
        </w:div>
      </w:divsChild>
    </w:div>
    <w:div w:id="428355433">
      <w:bodyDiv w:val="1"/>
      <w:marLeft w:val="0"/>
      <w:marRight w:val="0"/>
      <w:marTop w:val="0"/>
      <w:marBottom w:val="0"/>
      <w:divBdr>
        <w:top w:val="none" w:sz="0" w:space="0" w:color="auto"/>
        <w:left w:val="none" w:sz="0" w:space="0" w:color="auto"/>
        <w:bottom w:val="none" w:sz="0" w:space="0" w:color="auto"/>
        <w:right w:val="none" w:sz="0" w:space="0" w:color="auto"/>
      </w:divBdr>
      <w:divsChild>
        <w:div w:id="116679568">
          <w:marLeft w:val="0"/>
          <w:marRight w:val="0"/>
          <w:marTop w:val="0"/>
          <w:marBottom w:val="0"/>
          <w:divBdr>
            <w:top w:val="none" w:sz="0" w:space="0" w:color="auto"/>
            <w:left w:val="none" w:sz="0" w:space="0" w:color="auto"/>
            <w:bottom w:val="none" w:sz="0" w:space="0" w:color="auto"/>
            <w:right w:val="none" w:sz="0" w:space="0" w:color="auto"/>
          </w:divBdr>
          <w:divsChild>
            <w:div w:id="473379607">
              <w:marLeft w:val="0"/>
              <w:marRight w:val="0"/>
              <w:marTop w:val="0"/>
              <w:marBottom w:val="120"/>
              <w:divBdr>
                <w:top w:val="none" w:sz="0" w:space="0" w:color="auto"/>
                <w:left w:val="none" w:sz="0" w:space="0" w:color="auto"/>
                <w:bottom w:val="none" w:sz="0" w:space="0" w:color="auto"/>
                <w:right w:val="none" w:sz="0" w:space="0" w:color="auto"/>
              </w:divBdr>
              <w:divsChild>
                <w:div w:id="1446922713">
                  <w:marLeft w:val="0"/>
                  <w:marRight w:val="0"/>
                  <w:marTop w:val="0"/>
                  <w:marBottom w:val="0"/>
                  <w:divBdr>
                    <w:top w:val="none" w:sz="0" w:space="0" w:color="auto"/>
                    <w:left w:val="none" w:sz="0" w:space="0" w:color="auto"/>
                    <w:bottom w:val="none" w:sz="0" w:space="0" w:color="auto"/>
                    <w:right w:val="none" w:sz="0" w:space="0" w:color="auto"/>
                  </w:divBdr>
                  <w:divsChild>
                    <w:div w:id="1163089565">
                      <w:marLeft w:val="0"/>
                      <w:marRight w:val="0"/>
                      <w:marTop w:val="0"/>
                      <w:marBottom w:val="0"/>
                      <w:divBdr>
                        <w:top w:val="none" w:sz="0" w:space="0" w:color="auto"/>
                        <w:left w:val="none" w:sz="0" w:space="0" w:color="auto"/>
                        <w:bottom w:val="none" w:sz="0" w:space="0" w:color="auto"/>
                        <w:right w:val="none" w:sz="0" w:space="0" w:color="auto"/>
                      </w:divBdr>
                      <w:divsChild>
                        <w:div w:id="409738123">
                          <w:marLeft w:val="0"/>
                          <w:marRight w:val="0"/>
                          <w:marTop w:val="0"/>
                          <w:marBottom w:val="0"/>
                          <w:divBdr>
                            <w:top w:val="none" w:sz="0" w:space="0" w:color="auto"/>
                            <w:left w:val="none" w:sz="0" w:space="0" w:color="auto"/>
                            <w:bottom w:val="none" w:sz="0" w:space="0" w:color="auto"/>
                            <w:right w:val="none" w:sz="0" w:space="0" w:color="auto"/>
                          </w:divBdr>
                        </w:div>
                        <w:div w:id="795368480">
                          <w:marLeft w:val="0"/>
                          <w:marRight w:val="0"/>
                          <w:marTop w:val="0"/>
                          <w:marBottom w:val="0"/>
                          <w:divBdr>
                            <w:top w:val="none" w:sz="0" w:space="0" w:color="auto"/>
                            <w:left w:val="none" w:sz="0" w:space="0" w:color="auto"/>
                            <w:bottom w:val="none" w:sz="0" w:space="0" w:color="auto"/>
                            <w:right w:val="none" w:sz="0" w:space="0" w:color="auto"/>
                          </w:divBdr>
                        </w:div>
                        <w:div w:id="1279414207">
                          <w:marLeft w:val="0"/>
                          <w:marRight w:val="0"/>
                          <w:marTop w:val="0"/>
                          <w:marBottom w:val="0"/>
                          <w:divBdr>
                            <w:top w:val="none" w:sz="0" w:space="0" w:color="auto"/>
                            <w:left w:val="none" w:sz="0" w:space="0" w:color="auto"/>
                            <w:bottom w:val="none" w:sz="0" w:space="0" w:color="auto"/>
                            <w:right w:val="none" w:sz="0" w:space="0" w:color="auto"/>
                          </w:divBdr>
                        </w:div>
                        <w:div w:id="1533574748">
                          <w:marLeft w:val="0"/>
                          <w:marRight w:val="0"/>
                          <w:marTop w:val="0"/>
                          <w:marBottom w:val="0"/>
                          <w:divBdr>
                            <w:top w:val="none" w:sz="0" w:space="0" w:color="auto"/>
                            <w:left w:val="none" w:sz="0" w:space="0" w:color="auto"/>
                            <w:bottom w:val="none" w:sz="0" w:space="0" w:color="auto"/>
                            <w:right w:val="none" w:sz="0" w:space="0" w:color="auto"/>
                          </w:divBdr>
                        </w:div>
                        <w:div w:id="1847136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8391479">
              <w:marLeft w:val="0"/>
              <w:marRight w:val="0"/>
              <w:marTop w:val="225"/>
              <w:marBottom w:val="0"/>
              <w:divBdr>
                <w:top w:val="none" w:sz="0" w:space="0" w:color="auto"/>
                <w:left w:val="none" w:sz="0" w:space="0" w:color="auto"/>
                <w:bottom w:val="none" w:sz="0" w:space="0" w:color="auto"/>
                <w:right w:val="none" w:sz="0" w:space="0" w:color="auto"/>
              </w:divBdr>
            </w:div>
          </w:divsChild>
        </w:div>
        <w:div w:id="882719508">
          <w:marLeft w:val="0"/>
          <w:marRight w:val="0"/>
          <w:marTop w:val="0"/>
          <w:marBottom w:val="0"/>
          <w:divBdr>
            <w:top w:val="none" w:sz="0" w:space="0" w:color="auto"/>
            <w:left w:val="none" w:sz="0" w:space="0" w:color="auto"/>
            <w:bottom w:val="none" w:sz="0" w:space="0" w:color="auto"/>
            <w:right w:val="none" w:sz="0" w:space="0" w:color="auto"/>
          </w:divBdr>
        </w:div>
      </w:divsChild>
    </w:div>
    <w:div w:id="439372620">
      <w:bodyDiv w:val="1"/>
      <w:marLeft w:val="0"/>
      <w:marRight w:val="0"/>
      <w:marTop w:val="0"/>
      <w:marBottom w:val="0"/>
      <w:divBdr>
        <w:top w:val="none" w:sz="0" w:space="0" w:color="auto"/>
        <w:left w:val="none" w:sz="0" w:space="0" w:color="auto"/>
        <w:bottom w:val="none" w:sz="0" w:space="0" w:color="auto"/>
        <w:right w:val="none" w:sz="0" w:space="0" w:color="auto"/>
      </w:divBdr>
      <w:divsChild>
        <w:div w:id="361590425">
          <w:marLeft w:val="0"/>
          <w:marRight w:val="0"/>
          <w:marTop w:val="0"/>
          <w:marBottom w:val="0"/>
          <w:divBdr>
            <w:top w:val="none" w:sz="0" w:space="0" w:color="auto"/>
            <w:left w:val="none" w:sz="0" w:space="0" w:color="auto"/>
            <w:bottom w:val="none" w:sz="0" w:space="0" w:color="auto"/>
            <w:right w:val="none" w:sz="0" w:space="0" w:color="auto"/>
          </w:divBdr>
          <w:divsChild>
            <w:div w:id="882667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0271372">
      <w:bodyDiv w:val="1"/>
      <w:marLeft w:val="0"/>
      <w:marRight w:val="0"/>
      <w:marTop w:val="0"/>
      <w:marBottom w:val="0"/>
      <w:divBdr>
        <w:top w:val="none" w:sz="0" w:space="0" w:color="auto"/>
        <w:left w:val="none" w:sz="0" w:space="0" w:color="auto"/>
        <w:bottom w:val="none" w:sz="0" w:space="0" w:color="auto"/>
        <w:right w:val="none" w:sz="0" w:space="0" w:color="auto"/>
      </w:divBdr>
      <w:divsChild>
        <w:div w:id="1495337288">
          <w:marLeft w:val="0"/>
          <w:marRight w:val="0"/>
          <w:marTop w:val="0"/>
          <w:marBottom w:val="0"/>
          <w:divBdr>
            <w:top w:val="none" w:sz="0" w:space="0" w:color="auto"/>
            <w:left w:val="none" w:sz="0" w:space="0" w:color="auto"/>
            <w:bottom w:val="none" w:sz="0" w:space="0" w:color="auto"/>
            <w:right w:val="none" w:sz="0" w:space="0" w:color="auto"/>
          </w:divBdr>
        </w:div>
      </w:divsChild>
    </w:div>
    <w:div w:id="493377384">
      <w:bodyDiv w:val="1"/>
      <w:marLeft w:val="0"/>
      <w:marRight w:val="0"/>
      <w:marTop w:val="0"/>
      <w:marBottom w:val="0"/>
      <w:divBdr>
        <w:top w:val="none" w:sz="0" w:space="0" w:color="auto"/>
        <w:left w:val="none" w:sz="0" w:space="0" w:color="auto"/>
        <w:bottom w:val="none" w:sz="0" w:space="0" w:color="auto"/>
        <w:right w:val="none" w:sz="0" w:space="0" w:color="auto"/>
      </w:divBdr>
      <w:divsChild>
        <w:div w:id="1461417896">
          <w:marLeft w:val="0"/>
          <w:marRight w:val="0"/>
          <w:marTop w:val="0"/>
          <w:marBottom w:val="0"/>
          <w:divBdr>
            <w:top w:val="none" w:sz="0" w:space="0" w:color="auto"/>
            <w:left w:val="none" w:sz="0" w:space="0" w:color="auto"/>
            <w:bottom w:val="none" w:sz="0" w:space="0" w:color="auto"/>
            <w:right w:val="none" w:sz="0" w:space="0" w:color="auto"/>
          </w:divBdr>
        </w:div>
      </w:divsChild>
    </w:div>
    <w:div w:id="515462466">
      <w:bodyDiv w:val="1"/>
      <w:marLeft w:val="0"/>
      <w:marRight w:val="0"/>
      <w:marTop w:val="0"/>
      <w:marBottom w:val="0"/>
      <w:divBdr>
        <w:top w:val="none" w:sz="0" w:space="0" w:color="auto"/>
        <w:left w:val="none" w:sz="0" w:space="0" w:color="auto"/>
        <w:bottom w:val="none" w:sz="0" w:space="0" w:color="auto"/>
        <w:right w:val="none" w:sz="0" w:space="0" w:color="auto"/>
      </w:divBdr>
      <w:divsChild>
        <w:div w:id="647902239">
          <w:marLeft w:val="0"/>
          <w:marRight w:val="0"/>
          <w:marTop w:val="0"/>
          <w:marBottom w:val="0"/>
          <w:divBdr>
            <w:top w:val="none" w:sz="0" w:space="0" w:color="auto"/>
            <w:left w:val="none" w:sz="0" w:space="0" w:color="auto"/>
            <w:bottom w:val="none" w:sz="0" w:space="0" w:color="auto"/>
            <w:right w:val="none" w:sz="0" w:space="0" w:color="auto"/>
          </w:divBdr>
        </w:div>
      </w:divsChild>
    </w:div>
    <w:div w:id="527646439">
      <w:bodyDiv w:val="1"/>
      <w:marLeft w:val="0"/>
      <w:marRight w:val="0"/>
      <w:marTop w:val="0"/>
      <w:marBottom w:val="0"/>
      <w:divBdr>
        <w:top w:val="none" w:sz="0" w:space="0" w:color="auto"/>
        <w:left w:val="none" w:sz="0" w:space="0" w:color="auto"/>
        <w:bottom w:val="none" w:sz="0" w:space="0" w:color="auto"/>
        <w:right w:val="none" w:sz="0" w:space="0" w:color="auto"/>
      </w:divBdr>
      <w:divsChild>
        <w:div w:id="1455832903">
          <w:marLeft w:val="0"/>
          <w:marRight w:val="0"/>
          <w:marTop w:val="0"/>
          <w:marBottom w:val="0"/>
          <w:divBdr>
            <w:top w:val="none" w:sz="0" w:space="0" w:color="auto"/>
            <w:left w:val="none" w:sz="0" w:space="0" w:color="auto"/>
            <w:bottom w:val="none" w:sz="0" w:space="0" w:color="auto"/>
            <w:right w:val="none" w:sz="0" w:space="0" w:color="auto"/>
          </w:divBdr>
          <w:divsChild>
            <w:div w:id="111217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3782356">
      <w:bodyDiv w:val="1"/>
      <w:marLeft w:val="0"/>
      <w:marRight w:val="0"/>
      <w:marTop w:val="0"/>
      <w:marBottom w:val="0"/>
      <w:divBdr>
        <w:top w:val="none" w:sz="0" w:space="0" w:color="auto"/>
        <w:left w:val="none" w:sz="0" w:space="0" w:color="auto"/>
        <w:bottom w:val="none" w:sz="0" w:space="0" w:color="auto"/>
        <w:right w:val="none" w:sz="0" w:space="0" w:color="auto"/>
      </w:divBdr>
      <w:divsChild>
        <w:div w:id="195118142">
          <w:marLeft w:val="0"/>
          <w:marRight w:val="0"/>
          <w:marTop w:val="0"/>
          <w:marBottom w:val="0"/>
          <w:divBdr>
            <w:top w:val="none" w:sz="0" w:space="0" w:color="auto"/>
            <w:left w:val="none" w:sz="0" w:space="0" w:color="auto"/>
            <w:bottom w:val="none" w:sz="0" w:space="0" w:color="auto"/>
            <w:right w:val="none" w:sz="0" w:space="0" w:color="auto"/>
          </w:divBdr>
        </w:div>
      </w:divsChild>
    </w:div>
    <w:div w:id="569923914">
      <w:bodyDiv w:val="1"/>
      <w:marLeft w:val="0"/>
      <w:marRight w:val="0"/>
      <w:marTop w:val="0"/>
      <w:marBottom w:val="0"/>
      <w:divBdr>
        <w:top w:val="none" w:sz="0" w:space="0" w:color="auto"/>
        <w:left w:val="none" w:sz="0" w:space="0" w:color="auto"/>
        <w:bottom w:val="none" w:sz="0" w:space="0" w:color="auto"/>
        <w:right w:val="none" w:sz="0" w:space="0" w:color="auto"/>
      </w:divBdr>
    </w:div>
    <w:div w:id="612712678">
      <w:bodyDiv w:val="1"/>
      <w:marLeft w:val="0"/>
      <w:marRight w:val="0"/>
      <w:marTop w:val="0"/>
      <w:marBottom w:val="0"/>
      <w:divBdr>
        <w:top w:val="none" w:sz="0" w:space="0" w:color="auto"/>
        <w:left w:val="none" w:sz="0" w:space="0" w:color="auto"/>
        <w:bottom w:val="none" w:sz="0" w:space="0" w:color="auto"/>
        <w:right w:val="none" w:sz="0" w:space="0" w:color="auto"/>
      </w:divBdr>
      <w:divsChild>
        <w:div w:id="1986929867">
          <w:marLeft w:val="0"/>
          <w:marRight w:val="0"/>
          <w:marTop w:val="0"/>
          <w:marBottom w:val="0"/>
          <w:divBdr>
            <w:top w:val="none" w:sz="0" w:space="0" w:color="auto"/>
            <w:left w:val="none" w:sz="0" w:space="0" w:color="auto"/>
            <w:bottom w:val="none" w:sz="0" w:space="0" w:color="auto"/>
            <w:right w:val="none" w:sz="0" w:space="0" w:color="auto"/>
          </w:divBdr>
        </w:div>
      </w:divsChild>
    </w:div>
    <w:div w:id="680086151">
      <w:bodyDiv w:val="1"/>
      <w:marLeft w:val="0"/>
      <w:marRight w:val="0"/>
      <w:marTop w:val="0"/>
      <w:marBottom w:val="0"/>
      <w:divBdr>
        <w:top w:val="none" w:sz="0" w:space="0" w:color="auto"/>
        <w:left w:val="none" w:sz="0" w:space="0" w:color="auto"/>
        <w:bottom w:val="none" w:sz="0" w:space="0" w:color="auto"/>
        <w:right w:val="none" w:sz="0" w:space="0" w:color="auto"/>
      </w:divBdr>
    </w:div>
    <w:div w:id="707486532">
      <w:bodyDiv w:val="1"/>
      <w:marLeft w:val="0"/>
      <w:marRight w:val="0"/>
      <w:marTop w:val="0"/>
      <w:marBottom w:val="0"/>
      <w:divBdr>
        <w:top w:val="none" w:sz="0" w:space="0" w:color="auto"/>
        <w:left w:val="none" w:sz="0" w:space="0" w:color="auto"/>
        <w:bottom w:val="none" w:sz="0" w:space="0" w:color="auto"/>
        <w:right w:val="none" w:sz="0" w:space="0" w:color="auto"/>
      </w:divBdr>
    </w:div>
    <w:div w:id="735782575">
      <w:bodyDiv w:val="1"/>
      <w:marLeft w:val="0"/>
      <w:marRight w:val="0"/>
      <w:marTop w:val="0"/>
      <w:marBottom w:val="0"/>
      <w:divBdr>
        <w:top w:val="none" w:sz="0" w:space="0" w:color="auto"/>
        <w:left w:val="none" w:sz="0" w:space="0" w:color="auto"/>
        <w:bottom w:val="none" w:sz="0" w:space="0" w:color="auto"/>
        <w:right w:val="none" w:sz="0" w:space="0" w:color="auto"/>
      </w:divBdr>
      <w:divsChild>
        <w:div w:id="1116287277">
          <w:marLeft w:val="0"/>
          <w:marRight w:val="0"/>
          <w:marTop w:val="0"/>
          <w:marBottom w:val="0"/>
          <w:divBdr>
            <w:top w:val="none" w:sz="0" w:space="0" w:color="auto"/>
            <w:left w:val="none" w:sz="0" w:space="0" w:color="auto"/>
            <w:bottom w:val="none" w:sz="0" w:space="0" w:color="auto"/>
            <w:right w:val="none" w:sz="0" w:space="0" w:color="auto"/>
          </w:divBdr>
          <w:divsChild>
            <w:div w:id="1774283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0495377">
      <w:bodyDiv w:val="1"/>
      <w:marLeft w:val="0"/>
      <w:marRight w:val="0"/>
      <w:marTop w:val="0"/>
      <w:marBottom w:val="0"/>
      <w:divBdr>
        <w:top w:val="none" w:sz="0" w:space="0" w:color="auto"/>
        <w:left w:val="none" w:sz="0" w:space="0" w:color="auto"/>
        <w:bottom w:val="none" w:sz="0" w:space="0" w:color="auto"/>
        <w:right w:val="none" w:sz="0" w:space="0" w:color="auto"/>
      </w:divBdr>
    </w:div>
    <w:div w:id="810175008">
      <w:bodyDiv w:val="1"/>
      <w:marLeft w:val="0"/>
      <w:marRight w:val="0"/>
      <w:marTop w:val="0"/>
      <w:marBottom w:val="0"/>
      <w:divBdr>
        <w:top w:val="none" w:sz="0" w:space="0" w:color="auto"/>
        <w:left w:val="none" w:sz="0" w:space="0" w:color="auto"/>
        <w:bottom w:val="none" w:sz="0" w:space="0" w:color="auto"/>
        <w:right w:val="none" w:sz="0" w:space="0" w:color="auto"/>
      </w:divBdr>
    </w:div>
    <w:div w:id="815487900">
      <w:bodyDiv w:val="1"/>
      <w:marLeft w:val="0"/>
      <w:marRight w:val="0"/>
      <w:marTop w:val="0"/>
      <w:marBottom w:val="0"/>
      <w:divBdr>
        <w:top w:val="none" w:sz="0" w:space="0" w:color="auto"/>
        <w:left w:val="none" w:sz="0" w:space="0" w:color="auto"/>
        <w:bottom w:val="none" w:sz="0" w:space="0" w:color="auto"/>
        <w:right w:val="none" w:sz="0" w:space="0" w:color="auto"/>
      </w:divBdr>
      <w:divsChild>
        <w:div w:id="1075516328">
          <w:marLeft w:val="0"/>
          <w:marRight w:val="0"/>
          <w:marTop w:val="0"/>
          <w:marBottom w:val="0"/>
          <w:divBdr>
            <w:top w:val="none" w:sz="0" w:space="0" w:color="auto"/>
            <w:left w:val="none" w:sz="0" w:space="0" w:color="auto"/>
            <w:bottom w:val="none" w:sz="0" w:space="0" w:color="auto"/>
            <w:right w:val="none" w:sz="0" w:space="0" w:color="auto"/>
          </w:divBdr>
          <w:divsChild>
            <w:div w:id="155803526">
              <w:marLeft w:val="0"/>
              <w:marRight w:val="0"/>
              <w:marTop w:val="0"/>
              <w:marBottom w:val="0"/>
              <w:divBdr>
                <w:top w:val="none" w:sz="0" w:space="0" w:color="auto"/>
                <w:left w:val="none" w:sz="0" w:space="0" w:color="auto"/>
                <w:bottom w:val="none" w:sz="0" w:space="0" w:color="auto"/>
                <w:right w:val="none" w:sz="0" w:space="0" w:color="auto"/>
              </w:divBdr>
            </w:div>
            <w:div w:id="1167283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3690733">
      <w:bodyDiv w:val="1"/>
      <w:marLeft w:val="0"/>
      <w:marRight w:val="0"/>
      <w:marTop w:val="0"/>
      <w:marBottom w:val="0"/>
      <w:divBdr>
        <w:top w:val="none" w:sz="0" w:space="0" w:color="auto"/>
        <w:left w:val="none" w:sz="0" w:space="0" w:color="auto"/>
        <w:bottom w:val="none" w:sz="0" w:space="0" w:color="auto"/>
        <w:right w:val="none" w:sz="0" w:space="0" w:color="auto"/>
      </w:divBdr>
      <w:divsChild>
        <w:div w:id="1144198877">
          <w:marLeft w:val="0"/>
          <w:marRight w:val="0"/>
          <w:marTop w:val="0"/>
          <w:marBottom w:val="0"/>
          <w:divBdr>
            <w:top w:val="none" w:sz="0" w:space="0" w:color="auto"/>
            <w:left w:val="none" w:sz="0" w:space="0" w:color="auto"/>
            <w:bottom w:val="none" w:sz="0" w:space="0" w:color="auto"/>
            <w:right w:val="none" w:sz="0" w:space="0" w:color="auto"/>
          </w:divBdr>
        </w:div>
      </w:divsChild>
    </w:div>
    <w:div w:id="862859721">
      <w:bodyDiv w:val="1"/>
      <w:marLeft w:val="0"/>
      <w:marRight w:val="0"/>
      <w:marTop w:val="0"/>
      <w:marBottom w:val="0"/>
      <w:divBdr>
        <w:top w:val="none" w:sz="0" w:space="0" w:color="auto"/>
        <w:left w:val="none" w:sz="0" w:space="0" w:color="auto"/>
        <w:bottom w:val="none" w:sz="0" w:space="0" w:color="auto"/>
        <w:right w:val="none" w:sz="0" w:space="0" w:color="auto"/>
      </w:divBdr>
      <w:divsChild>
        <w:div w:id="1178736723">
          <w:marLeft w:val="0"/>
          <w:marRight w:val="0"/>
          <w:marTop w:val="0"/>
          <w:marBottom w:val="0"/>
          <w:divBdr>
            <w:top w:val="none" w:sz="0" w:space="0" w:color="auto"/>
            <w:left w:val="none" w:sz="0" w:space="0" w:color="auto"/>
            <w:bottom w:val="none" w:sz="0" w:space="0" w:color="auto"/>
            <w:right w:val="none" w:sz="0" w:space="0" w:color="auto"/>
          </w:divBdr>
        </w:div>
      </w:divsChild>
    </w:div>
    <w:div w:id="899437871">
      <w:bodyDiv w:val="1"/>
      <w:marLeft w:val="0"/>
      <w:marRight w:val="0"/>
      <w:marTop w:val="0"/>
      <w:marBottom w:val="0"/>
      <w:divBdr>
        <w:top w:val="none" w:sz="0" w:space="0" w:color="auto"/>
        <w:left w:val="none" w:sz="0" w:space="0" w:color="auto"/>
        <w:bottom w:val="none" w:sz="0" w:space="0" w:color="auto"/>
        <w:right w:val="none" w:sz="0" w:space="0" w:color="auto"/>
      </w:divBdr>
      <w:divsChild>
        <w:div w:id="1815445377">
          <w:marLeft w:val="0"/>
          <w:marRight w:val="0"/>
          <w:marTop w:val="0"/>
          <w:marBottom w:val="0"/>
          <w:divBdr>
            <w:top w:val="none" w:sz="0" w:space="0" w:color="auto"/>
            <w:left w:val="none" w:sz="0" w:space="0" w:color="auto"/>
            <w:bottom w:val="none" w:sz="0" w:space="0" w:color="auto"/>
            <w:right w:val="none" w:sz="0" w:space="0" w:color="auto"/>
          </w:divBdr>
          <w:divsChild>
            <w:div w:id="510610360">
              <w:marLeft w:val="0"/>
              <w:marRight w:val="0"/>
              <w:marTop w:val="0"/>
              <w:marBottom w:val="0"/>
              <w:divBdr>
                <w:top w:val="none" w:sz="0" w:space="0" w:color="auto"/>
                <w:left w:val="none" w:sz="0" w:space="0" w:color="auto"/>
                <w:bottom w:val="none" w:sz="0" w:space="0" w:color="auto"/>
                <w:right w:val="none" w:sz="0" w:space="0" w:color="auto"/>
              </w:divBdr>
            </w:div>
            <w:div w:id="1328630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3055737">
      <w:bodyDiv w:val="1"/>
      <w:marLeft w:val="0"/>
      <w:marRight w:val="0"/>
      <w:marTop w:val="0"/>
      <w:marBottom w:val="0"/>
      <w:divBdr>
        <w:top w:val="none" w:sz="0" w:space="0" w:color="auto"/>
        <w:left w:val="none" w:sz="0" w:space="0" w:color="auto"/>
        <w:bottom w:val="none" w:sz="0" w:space="0" w:color="auto"/>
        <w:right w:val="none" w:sz="0" w:space="0" w:color="auto"/>
      </w:divBdr>
      <w:divsChild>
        <w:div w:id="153374226">
          <w:marLeft w:val="0"/>
          <w:marRight w:val="0"/>
          <w:marTop w:val="300"/>
          <w:marBottom w:val="0"/>
          <w:divBdr>
            <w:top w:val="none" w:sz="0" w:space="0" w:color="auto"/>
            <w:left w:val="none" w:sz="0" w:space="0" w:color="auto"/>
            <w:bottom w:val="none" w:sz="0" w:space="0" w:color="auto"/>
            <w:right w:val="none" w:sz="0" w:space="0" w:color="auto"/>
          </w:divBdr>
        </w:div>
        <w:div w:id="426851454">
          <w:marLeft w:val="0"/>
          <w:marRight w:val="0"/>
          <w:marTop w:val="150"/>
          <w:marBottom w:val="150"/>
          <w:divBdr>
            <w:top w:val="none" w:sz="0" w:space="0" w:color="auto"/>
            <w:left w:val="none" w:sz="0" w:space="0" w:color="auto"/>
            <w:bottom w:val="none" w:sz="0" w:space="0" w:color="auto"/>
            <w:right w:val="none" w:sz="0" w:space="0" w:color="auto"/>
          </w:divBdr>
        </w:div>
      </w:divsChild>
    </w:div>
    <w:div w:id="958603249">
      <w:bodyDiv w:val="1"/>
      <w:marLeft w:val="0"/>
      <w:marRight w:val="0"/>
      <w:marTop w:val="0"/>
      <w:marBottom w:val="0"/>
      <w:divBdr>
        <w:top w:val="none" w:sz="0" w:space="0" w:color="auto"/>
        <w:left w:val="none" w:sz="0" w:space="0" w:color="auto"/>
        <w:bottom w:val="none" w:sz="0" w:space="0" w:color="auto"/>
        <w:right w:val="none" w:sz="0" w:space="0" w:color="auto"/>
      </w:divBdr>
      <w:divsChild>
        <w:div w:id="1795295437">
          <w:marLeft w:val="0"/>
          <w:marRight w:val="0"/>
          <w:marTop w:val="0"/>
          <w:marBottom w:val="0"/>
          <w:divBdr>
            <w:top w:val="none" w:sz="0" w:space="0" w:color="auto"/>
            <w:left w:val="none" w:sz="0" w:space="0" w:color="auto"/>
            <w:bottom w:val="none" w:sz="0" w:space="0" w:color="auto"/>
            <w:right w:val="none" w:sz="0" w:space="0" w:color="auto"/>
          </w:divBdr>
        </w:div>
      </w:divsChild>
    </w:div>
    <w:div w:id="1036660659">
      <w:bodyDiv w:val="1"/>
      <w:marLeft w:val="0"/>
      <w:marRight w:val="0"/>
      <w:marTop w:val="0"/>
      <w:marBottom w:val="0"/>
      <w:divBdr>
        <w:top w:val="none" w:sz="0" w:space="0" w:color="auto"/>
        <w:left w:val="none" w:sz="0" w:space="0" w:color="auto"/>
        <w:bottom w:val="none" w:sz="0" w:space="0" w:color="auto"/>
        <w:right w:val="none" w:sz="0" w:space="0" w:color="auto"/>
      </w:divBdr>
    </w:div>
    <w:div w:id="1061489004">
      <w:bodyDiv w:val="1"/>
      <w:marLeft w:val="0"/>
      <w:marRight w:val="0"/>
      <w:marTop w:val="0"/>
      <w:marBottom w:val="0"/>
      <w:divBdr>
        <w:top w:val="none" w:sz="0" w:space="0" w:color="auto"/>
        <w:left w:val="none" w:sz="0" w:space="0" w:color="auto"/>
        <w:bottom w:val="none" w:sz="0" w:space="0" w:color="auto"/>
        <w:right w:val="none" w:sz="0" w:space="0" w:color="auto"/>
      </w:divBdr>
      <w:divsChild>
        <w:div w:id="91899002">
          <w:marLeft w:val="0"/>
          <w:marRight w:val="0"/>
          <w:marTop w:val="0"/>
          <w:marBottom w:val="0"/>
          <w:divBdr>
            <w:top w:val="none" w:sz="0" w:space="0" w:color="auto"/>
            <w:left w:val="none" w:sz="0" w:space="0" w:color="auto"/>
            <w:bottom w:val="none" w:sz="0" w:space="0" w:color="auto"/>
            <w:right w:val="none" w:sz="0" w:space="0" w:color="auto"/>
          </w:divBdr>
        </w:div>
        <w:div w:id="171333915">
          <w:marLeft w:val="0"/>
          <w:marRight w:val="0"/>
          <w:marTop w:val="0"/>
          <w:marBottom w:val="0"/>
          <w:divBdr>
            <w:top w:val="none" w:sz="0" w:space="0" w:color="auto"/>
            <w:left w:val="none" w:sz="0" w:space="0" w:color="auto"/>
            <w:bottom w:val="none" w:sz="0" w:space="0" w:color="auto"/>
            <w:right w:val="none" w:sz="0" w:space="0" w:color="auto"/>
          </w:divBdr>
        </w:div>
        <w:div w:id="311759920">
          <w:marLeft w:val="0"/>
          <w:marRight w:val="0"/>
          <w:marTop w:val="0"/>
          <w:marBottom w:val="0"/>
          <w:divBdr>
            <w:top w:val="none" w:sz="0" w:space="0" w:color="auto"/>
            <w:left w:val="none" w:sz="0" w:space="0" w:color="auto"/>
            <w:bottom w:val="none" w:sz="0" w:space="0" w:color="auto"/>
            <w:right w:val="none" w:sz="0" w:space="0" w:color="auto"/>
          </w:divBdr>
        </w:div>
        <w:div w:id="344282841">
          <w:marLeft w:val="0"/>
          <w:marRight w:val="0"/>
          <w:marTop w:val="0"/>
          <w:marBottom w:val="0"/>
          <w:divBdr>
            <w:top w:val="none" w:sz="0" w:space="0" w:color="auto"/>
            <w:left w:val="none" w:sz="0" w:space="0" w:color="auto"/>
            <w:bottom w:val="none" w:sz="0" w:space="0" w:color="auto"/>
            <w:right w:val="none" w:sz="0" w:space="0" w:color="auto"/>
          </w:divBdr>
        </w:div>
        <w:div w:id="532115278">
          <w:marLeft w:val="0"/>
          <w:marRight w:val="0"/>
          <w:marTop w:val="0"/>
          <w:marBottom w:val="0"/>
          <w:divBdr>
            <w:top w:val="none" w:sz="0" w:space="0" w:color="auto"/>
            <w:left w:val="none" w:sz="0" w:space="0" w:color="auto"/>
            <w:bottom w:val="none" w:sz="0" w:space="0" w:color="auto"/>
            <w:right w:val="none" w:sz="0" w:space="0" w:color="auto"/>
          </w:divBdr>
        </w:div>
        <w:div w:id="638074248">
          <w:marLeft w:val="0"/>
          <w:marRight w:val="0"/>
          <w:marTop w:val="0"/>
          <w:marBottom w:val="0"/>
          <w:divBdr>
            <w:top w:val="none" w:sz="0" w:space="0" w:color="auto"/>
            <w:left w:val="none" w:sz="0" w:space="0" w:color="auto"/>
            <w:bottom w:val="none" w:sz="0" w:space="0" w:color="auto"/>
            <w:right w:val="none" w:sz="0" w:space="0" w:color="auto"/>
          </w:divBdr>
        </w:div>
        <w:div w:id="676805334">
          <w:marLeft w:val="0"/>
          <w:marRight w:val="0"/>
          <w:marTop w:val="0"/>
          <w:marBottom w:val="0"/>
          <w:divBdr>
            <w:top w:val="none" w:sz="0" w:space="0" w:color="auto"/>
            <w:left w:val="none" w:sz="0" w:space="0" w:color="auto"/>
            <w:bottom w:val="none" w:sz="0" w:space="0" w:color="auto"/>
            <w:right w:val="none" w:sz="0" w:space="0" w:color="auto"/>
          </w:divBdr>
        </w:div>
        <w:div w:id="786005157">
          <w:marLeft w:val="0"/>
          <w:marRight w:val="0"/>
          <w:marTop w:val="0"/>
          <w:marBottom w:val="0"/>
          <w:divBdr>
            <w:top w:val="none" w:sz="0" w:space="0" w:color="auto"/>
            <w:left w:val="none" w:sz="0" w:space="0" w:color="auto"/>
            <w:bottom w:val="none" w:sz="0" w:space="0" w:color="auto"/>
            <w:right w:val="none" w:sz="0" w:space="0" w:color="auto"/>
          </w:divBdr>
        </w:div>
        <w:div w:id="824978827">
          <w:marLeft w:val="0"/>
          <w:marRight w:val="0"/>
          <w:marTop w:val="0"/>
          <w:marBottom w:val="0"/>
          <w:divBdr>
            <w:top w:val="none" w:sz="0" w:space="0" w:color="auto"/>
            <w:left w:val="none" w:sz="0" w:space="0" w:color="auto"/>
            <w:bottom w:val="none" w:sz="0" w:space="0" w:color="auto"/>
            <w:right w:val="none" w:sz="0" w:space="0" w:color="auto"/>
          </w:divBdr>
        </w:div>
        <w:div w:id="881136890">
          <w:marLeft w:val="0"/>
          <w:marRight w:val="0"/>
          <w:marTop w:val="0"/>
          <w:marBottom w:val="0"/>
          <w:divBdr>
            <w:top w:val="none" w:sz="0" w:space="0" w:color="auto"/>
            <w:left w:val="none" w:sz="0" w:space="0" w:color="auto"/>
            <w:bottom w:val="none" w:sz="0" w:space="0" w:color="auto"/>
            <w:right w:val="none" w:sz="0" w:space="0" w:color="auto"/>
          </w:divBdr>
        </w:div>
        <w:div w:id="970475442">
          <w:marLeft w:val="0"/>
          <w:marRight w:val="0"/>
          <w:marTop w:val="0"/>
          <w:marBottom w:val="0"/>
          <w:divBdr>
            <w:top w:val="none" w:sz="0" w:space="0" w:color="auto"/>
            <w:left w:val="none" w:sz="0" w:space="0" w:color="auto"/>
            <w:bottom w:val="none" w:sz="0" w:space="0" w:color="auto"/>
            <w:right w:val="none" w:sz="0" w:space="0" w:color="auto"/>
          </w:divBdr>
        </w:div>
        <w:div w:id="1017122495">
          <w:marLeft w:val="0"/>
          <w:marRight w:val="0"/>
          <w:marTop w:val="0"/>
          <w:marBottom w:val="0"/>
          <w:divBdr>
            <w:top w:val="none" w:sz="0" w:space="0" w:color="auto"/>
            <w:left w:val="none" w:sz="0" w:space="0" w:color="auto"/>
            <w:bottom w:val="none" w:sz="0" w:space="0" w:color="auto"/>
            <w:right w:val="none" w:sz="0" w:space="0" w:color="auto"/>
          </w:divBdr>
        </w:div>
        <w:div w:id="1106458617">
          <w:marLeft w:val="0"/>
          <w:marRight w:val="0"/>
          <w:marTop w:val="0"/>
          <w:marBottom w:val="0"/>
          <w:divBdr>
            <w:top w:val="none" w:sz="0" w:space="0" w:color="auto"/>
            <w:left w:val="none" w:sz="0" w:space="0" w:color="auto"/>
            <w:bottom w:val="none" w:sz="0" w:space="0" w:color="auto"/>
            <w:right w:val="none" w:sz="0" w:space="0" w:color="auto"/>
          </w:divBdr>
        </w:div>
        <w:div w:id="1300460170">
          <w:marLeft w:val="0"/>
          <w:marRight w:val="0"/>
          <w:marTop w:val="0"/>
          <w:marBottom w:val="0"/>
          <w:divBdr>
            <w:top w:val="none" w:sz="0" w:space="0" w:color="auto"/>
            <w:left w:val="none" w:sz="0" w:space="0" w:color="auto"/>
            <w:bottom w:val="none" w:sz="0" w:space="0" w:color="auto"/>
            <w:right w:val="none" w:sz="0" w:space="0" w:color="auto"/>
          </w:divBdr>
        </w:div>
        <w:div w:id="1700545158">
          <w:marLeft w:val="0"/>
          <w:marRight w:val="0"/>
          <w:marTop w:val="0"/>
          <w:marBottom w:val="0"/>
          <w:divBdr>
            <w:top w:val="none" w:sz="0" w:space="0" w:color="auto"/>
            <w:left w:val="none" w:sz="0" w:space="0" w:color="auto"/>
            <w:bottom w:val="none" w:sz="0" w:space="0" w:color="auto"/>
            <w:right w:val="none" w:sz="0" w:space="0" w:color="auto"/>
          </w:divBdr>
        </w:div>
        <w:div w:id="1877309019">
          <w:marLeft w:val="0"/>
          <w:marRight w:val="0"/>
          <w:marTop w:val="0"/>
          <w:marBottom w:val="0"/>
          <w:divBdr>
            <w:top w:val="none" w:sz="0" w:space="0" w:color="auto"/>
            <w:left w:val="none" w:sz="0" w:space="0" w:color="auto"/>
            <w:bottom w:val="none" w:sz="0" w:space="0" w:color="auto"/>
            <w:right w:val="none" w:sz="0" w:space="0" w:color="auto"/>
          </w:divBdr>
        </w:div>
        <w:div w:id="1894190723">
          <w:marLeft w:val="0"/>
          <w:marRight w:val="0"/>
          <w:marTop w:val="0"/>
          <w:marBottom w:val="0"/>
          <w:divBdr>
            <w:top w:val="none" w:sz="0" w:space="0" w:color="auto"/>
            <w:left w:val="none" w:sz="0" w:space="0" w:color="auto"/>
            <w:bottom w:val="none" w:sz="0" w:space="0" w:color="auto"/>
            <w:right w:val="none" w:sz="0" w:space="0" w:color="auto"/>
          </w:divBdr>
        </w:div>
        <w:div w:id="1993943156">
          <w:marLeft w:val="0"/>
          <w:marRight w:val="0"/>
          <w:marTop w:val="0"/>
          <w:marBottom w:val="0"/>
          <w:divBdr>
            <w:top w:val="none" w:sz="0" w:space="0" w:color="auto"/>
            <w:left w:val="none" w:sz="0" w:space="0" w:color="auto"/>
            <w:bottom w:val="none" w:sz="0" w:space="0" w:color="auto"/>
            <w:right w:val="none" w:sz="0" w:space="0" w:color="auto"/>
          </w:divBdr>
        </w:div>
        <w:div w:id="2083939506">
          <w:marLeft w:val="0"/>
          <w:marRight w:val="0"/>
          <w:marTop w:val="0"/>
          <w:marBottom w:val="0"/>
          <w:divBdr>
            <w:top w:val="none" w:sz="0" w:space="0" w:color="auto"/>
            <w:left w:val="none" w:sz="0" w:space="0" w:color="auto"/>
            <w:bottom w:val="none" w:sz="0" w:space="0" w:color="auto"/>
            <w:right w:val="none" w:sz="0" w:space="0" w:color="auto"/>
          </w:divBdr>
        </w:div>
      </w:divsChild>
    </w:div>
    <w:div w:id="1069115413">
      <w:bodyDiv w:val="1"/>
      <w:marLeft w:val="0"/>
      <w:marRight w:val="0"/>
      <w:marTop w:val="0"/>
      <w:marBottom w:val="0"/>
      <w:divBdr>
        <w:top w:val="none" w:sz="0" w:space="0" w:color="auto"/>
        <w:left w:val="none" w:sz="0" w:space="0" w:color="auto"/>
        <w:bottom w:val="none" w:sz="0" w:space="0" w:color="auto"/>
        <w:right w:val="none" w:sz="0" w:space="0" w:color="auto"/>
      </w:divBdr>
      <w:divsChild>
        <w:div w:id="850609128">
          <w:marLeft w:val="0"/>
          <w:marRight w:val="0"/>
          <w:marTop w:val="0"/>
          <w:marBottom w:val="0"/>
          <w:divBdr>
            <w:top w:val="none" w:sz="0" w:space="0" w:color="auto"/>
            <w:left w:val="none" w:sz="0" w:space="0" w:color="auto"/>
            <w:bottom w:val="none" w:sz="0" w:space="0" w:color="auto"/>
            <w:right w:val="none" w:sz="0" w:space="0" w:color="auto"/>
          </w:divBdr>
        </w:div>
      </w:divsChild>
    </w:div>
    <w:div w:id="1135874649">
      <w:bodyDiv w:val="1"/>
      <w:marLeft w:val="0"/>
      <w:marRight w:val="0"/>
      <w:marTop w:val="0"/>
      <w:marBottom w:val="0"/>
      <w:divBdr>
        <w:top w:val="none" w:sz="0" w:space="0" w:color="auto"/>
        <w:left w:val="none" w:sz="0" w:space="0" w:color="auto"/>
        <w:bottom w:val="none" w:sz="0" w:space="0" w:color="auto"/>
        <w:right w:val="none" w:sz="0" w:space="0" w:color="auto"/>
      </w:divBdr>
      <w:divsChild>
        <w:div w:id="1603341782">
          <w:marLeft w:val="0"/>
          <w:marRight w:val="0"/>
          <w:marTop w:val="0"/>
          <w:marBottom w:val="0"/>
          <w:divBdr>
            <w:top w:val="none" w:sz="0" w:space="0" w:color="auto"/>
            <w:left w:val="none" w:sz="0" w:space="0" w:color="auto"/>
            <w:bottom w:val="none" w:sz="0" w:space="0" w:color="auto"/>
            <w:right w:val="none" w:sz="0" w:space="0" w:color="auto"/>
          </w:divBdr>
          <w:divsChild>
            <w:div w:id="679116107">
              <w:marLeft w:val="0"/>
              <w:marRight w:val="0"/>
              <w:marTop w:val="0"/>
              <w:marBottom w:val="0"/>
              <w:divBdr>
                <w:top w:val="none" w:sz="0" w:space="0" w:color="auto"/>
                <w:left w:val="none" w:sz="0" w:space="0" w:color="auto"/>
                <w:bottom w:val="none" w:sz="0" w:space="0" w:color="auto"/>
                <w:right w:val="none" w:sz="0" w:space="0" w:color="auto"/>
              </w:divBdr>
            </w:div>
            <w:div w:id="987131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0295041">
      <w:bodyDiv w:val="1"/>
      <w:marLeft w:val="0"/>
      <w:marRight w:val="0"/>
      <w:marTop w:val="0"/>
      <w:marBottom w:val="0"/>
      <w:divBdr>
        <w:top w:val="none" w:sz="0" w:space="0" w:color="auto"/>
        <w:left w:val="none" w:sz="0" w:space="0" w:color="auto"/>
        <w:bottom w:val="none" w:sz="0" w:space="0" w:color="auto"/>
        <w:right w:val="none" w:sz="0" w:space="0" w:color="auto"/>
      </w:divBdr>
    </w:div>
    <w:div w:id="1181315494">
      <w:bodyDiv w:val="1"/>
      <w:marLeft w:val="0"/>
      <w:marRight w:val="0"/>
      <w:marTop w:val="0"/>
      <w:marBottom w:val="0"/>
      <w:divBdr>
        <w:top w:val="none" w:sz="0" w:space="0" w:color="auto"/>
        <w:left w:val="none" w:sz="0" w:space="0" w:color="auto"/>
        <w:bottom w:val="none" w:sz="0" w:space="0" w:color="auto"/>
        <w:right w:val="none" w:sz="0" w:space="0" w:color="auto"/>
      </w:divBdr>
    </w:div>
    <w:div w:id="1186208286">
      <w:bodyDiv w:val="1"/>
      <w:marLeft w:val="0"/>
      <w:marRight w:val="0"/>
      <w:marTop w:val="0"/>
      <w:marBottom w:val="0"/>
      <w:divBdr>
        <w:top w:val="none" w:sz="0" w:space="0" w:color="auto"/>
        <w:left w:val="none" w:sz="0" w:space="0" w:color="auto"/>
        <w:bottom w:val="none" w:sz="0" w:space="0" w:color="auto"/>
        <w:right w:val="none" w:sz="0" w:space="0" w:color="auto"/>
      </w:divBdr>
      <w:divsChild>
        <w:div w:id="1006133143">
          <w:marLeft w:val="0"/>
          <w:marRight w:val="0"/>
          <w:marTop w:val="0"/>
          <w:marBottom w:val="0"/>
          <w:divBdr>
            <w:top w:val="none" w:sz="0" w:space="0" w:color="auto"/>
            <w:left w:val="none" w:sz="0" w:space="0" w:color="auto"/>
            <w:bottom w:val="none" w:sz="0" w:space="0" w:color="auto"/>
            <w:right w:val="none" w:sz="0" w:space="0" w:color="auto"/>
          </w:divBdr>
        </w:div>
      </w:divsChild>
    </w:div>
    <w:div w:id="1216042104">
      <w:bodyDiv w:val="1"/>
      <w:marLeft w:val="0"/>
      <w:marRight w:val="0"/>
      <w:marTop w:val="0"/>
      <w:marBottom w:val="0"/>
      <w:divBdr>
        <w:top w:val="none" w:sz="0" w:space="0" w:color="auto"/>
        <w:left w:val="none" w:sz="0" w:space="0" w:color="auto"/>
        <w:bottom w:val="none" w:sz="0" w:space="0" w:color="auto"/>
        <w:right w:val="none" w:sz="0" w:space="0" w:color="auto"/>
      </w:divBdr>
    </w:div>
    <w:div w:id="1253321035">
      <w:bodyDiv w:val="1"/>
      <w:marLeft w:val="0"/>
      <w:marRight w:val="0"/>
      <w:marTop w:val="0"/>
      <w:marBottom w:val="0"/>
      <w:divBdr>
        <w:top w:val="none" w:sz="0" w:space="0" w:color="auto"/>
        <w:left w:val="none" w:sz="0" w:space="0" w:color="auto"/>
        <w:bottom w:val="none" w:sz="0" w:space="0" w:color="auto"/>
        <w:right w:val="none" w:sz="0" w:space="0" w:color="auto"/>
      </w:divBdr>
      <w:divsChild>
        <w:div w:id="306011404">
          <w:marLeft w:val="0"/>
          <w:marRight w:val="0"/>
          <w:marTop w:val="0"/>
          <w:marBottom w:val="0"/>
          <w:divBdr>
            <w:top w:val="none" w:sz="0" w:space="0" w:color="auto"/>
            <w:left w:val="none" w:sz="0" w:space="0" w:color="auto"/>
            <w:bottom w:val="none" w:sz="0" w:space="0" w:color="auto"/>
            <w:right w:val="none" w:sz="0" w:space="0" w:color="auto"/>
          </w:divBdr>
          <w:divsChild>
            <w:div w:id="383452142">
              <w:marLeft w:val="0"/>
              <w:marRight w:val="0"/>
              <w:marTop w:val="0"/>
              <w:marBottom w:val="0"/>
              <w:divBdr>
                <w:top w:val="none" w:sz="0" w:space="0" w:color="auto"/>
                <w:left w:val="none" w:sz="0" w:space="0" w:color="auto"/>
                <w:bottom w:val="none" w:sz="0" w:space="0" w:color="auto"/>
                <w:right w:val="none" w:sz="0" w:space="0" w:color="auto"/>
              </w:divBdr>
            </w:div>
            <w:div w:id="977370608">
              <w:marLeft w:val="0"/>
              <w:marRight w:val="0"/>
              <w:marTop w:val="0"/>
              <w:marBottom w:val="0"/>
              <w:divBdr>
                <w:top w:val="none" w:sz="0" w:space="0" w:color="auto"/>
                <w:left w:val="none" w:sz="0" w:space="0" w:color="auto"/>
                <w:bottom w:val="none" w:sz="0" w:space="0" w:color="auto"/>
                <w:right w:val="none" w:sz="0" w:space="0" w:color="auto"/>
              </w:divBdr>
            </w:div>
            <w:div w:id="1085034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477199">
      <w:bodyDiv w:val="1"/>
      <w:marLeft w:val="0"/>
      <w:marRight w:val="0"/>
      <w:marTop w:val="0"/>
      <w:marBottom w:val="0"/>
      <w:divBdr>
        <w:top w:val="none" w:sz="0" w:space="0" w:color="auto"/>
        <w:left w:val="none" w:sz="0" w:space="0" w:color="auto"/>
        <w:bottom w:val="none" w:sz="0" w:space="0" w:color="auto"/>
        <w:right w:val="none" w:sz="0" w:space="0" w:color="auto"/>
      </w:divBdr>
      <w:divsChild>
        <w:div w:id="165898803">
          <w:marLeft w:val="0"/>
          <w:marRight w:val="0"/>
          <w:marTop w:val="0"/>
          <w:marBottom w:val="0"/>
          <w:divBdr>
            <w:top w:val="none" w:sz="0" w:space="0" w:color="auto"/>
            <w:left w:val="none" w:sz="0" w:space="0" w:color="auto"/>
            <w:bottom w:val="none" w:sz="0" w:space="0" w:color="auto"/>
            <w:right w:val="none" w:sz="0" w:space="0" w:color="auto"/>
          </w:divBdr>
          <w:divsChild>
            <w:div w:id="962076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9190151">
      <w:bodyDiv w:val="1"/>
      <w:marLeft w:val="0"/>
      <w:marRight w:val="0"/>
      <w:marTop w:val="0"/>
      <w:marBottom w:val="0"/>
      <w:divBdr>
        <w:top w:val="none" w:sz="0" w:space="0" w:color="auto"/>
        <w:left w:val="none" w:sz="0" w:space="0" w:color="auto"/>
        <w:bottom w:val="none" w:sz="0" w:space="0" w:color="auto"/>
        <w:right w:val="none" w:sz="0" w:space="0" w:color="auto"/>
      </w:divBdr>
      <w:divsChild>
        <w:div w:id="1134637218">
          <w:marLeft w:val="0"/>
          <w:marRight w:val="0"/>
          <w:marTop w:val="0"/>
          <w:marBottom w:val="0"/>
          <w:divBdr>
            <w:top w:val="none" w:sz="0" w:space="0" w:color="auto"/>
            <w:left w:val="none" w:sz="0" w:space="0" w:color="auto"/>
            <w:bottom w:val="none" w:sz="0" w:space="0" w:color="auto"/>
            <w:right w:val="none" w:sz="0" w:space="0" w:color="auto"/>
          </w:divBdr>
        </w:div>
      </w:divsChild>
    </w:div>
    <w:div w:id="1431270900">
      <w:bodyDiv w:val="1"/>
      <w:marLeft w:val="0"/>
      <w:marRight w:val="0"/>
      <w:marTop w:val="0"/>
      <w:marBottom w:val="0"/>
      <w:divBdr>
        <w:top w:val="none" w:sz="0" w:space="0" w:color="auto"/>
        <w:left w:val="none" w:sz="0" w:space="0" w:color="auto"/>
        <w:bottom w:val="none" w:sz="0" w:space="0" w:color="auto"/>
        <w:right w:val="none" w:sz="0" w:space="0" w:color="auto"/>
      </w:divBdr>
    </w:div>
    <w:div w:id="1436555167">
      <w:bodyDiv w:val="1"/>
      <w:marLeft w:val="0"/>
      <w:marRight w:val="0"/>
      <w:marTop w:val="0"/>
      <w:marBottom w:val="0"/>
      <w:divBdr>
        <w:top w:val="none" w:sz="0" w:space="0" w:color="auto"/>
        <w:left w:val="none" w:sz="0" w:space="0" w:color="auto"/>
        <w:bottom w:val="none" w:sz="0" w:space="0" w:color="auto"/>
        <w:right w:val="none" w:sz="0" w:space="0" w:color="auto"/>
      </w:divBdr>
      <w:divsChild>
        <w:div w:id="1926913813">
          <w:marLeft w:val="0"/>
          <w:marRight w:val="0"/>
          <w:marTop w:val="0"/>
          <w:marBottom w:val="0"/>
          <w:divBdr>
            <w:top w:val="none" w:sz="0" w:space="0" w:color="auto"/>
            <w:left w:val="none" w:sz="0" w:space="0" w:color="auto"/>
            <w:bottom w:val="none" w:sz="0" w:space="0" w:color="auto"/>
            <w:right w:val="none" w:sz="0" w:space="0" w:color="auto"/>
          </w:divBdr>
          <w:divsChild>
            <w:div w:id="1003435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9134694">
      <w:bodyDiv w:val="1"/>
      <w:marLeft w:val="0"/>
      <w:marRight w:val="0"/>
      <w:marTop w:val="0"/>
      <w:marBottom w:val="0"/>
      <w:divBdr>
        <w:top w:val="none" w:sz="0" w:space="0" w:color="auto"/>
        <w:left w:val="none" w:sz="0" w:space="0" w:color="auto"/>
        <w:bottom w:val="none" w:sz="0" w:space="0" w:color="auto"/>
        <w:right w:val="none" w:sz="0" w:space="0" w:color="auto"/>
      </w:divBdr>
      <w:divsChild>
        <w:div w:id="933900987">
          <w:marLeft w:val="0"/>
          <w:marRight w:val="0"/>
          <w:marTop w:val="0"/>
          <w:marBottom w:val="0"/>
          <w:divBdr>
            <w:top w:val="none" w:sz="0" w:space="0" w:color="auto"/>
            <w:left w:val="none" w:sz="0" w:space="0" w:color="auto"/>
            <w:bottom w:val="none" w:sz="0" w:space="0" w:color="auto"/>
            <w:right w:val="none" w:sz="0" w:space="0" w:color="auto"/>
          </w:divBdr>
        </w:div>
      </w:divsChild>
    </w:div>
    <w:div w:id="1456800827">
      <w:bodyDiv w:val="1"/>
      <w:marLeft w:val="0"/>
      <w:marRight w:val="0"/>
      <w:marTop w:val="0"/>
      <w:marBottom w:val="0"/>
      <w:divBdr>
        <w:top w:val="none" w:sz="0" w:space="0" w:color="auto"/>
        <w:left w:val="none" w:sz="0" w:space="0" w:color="auto"/>
        <w:bottom w:val="none" w:sz="0" w:space="0" w:color="auto"/>
        <w:right w:val="none" w:sz="0" w:space="0" w:color="auto"/>
      </w:divBdr>
      <w:divsChild>
        <w:div w:id="1491941365">
          <w:marLeft w:val="0"/>
          <w:marRight w:val="0"/>
          <w:marTop w:val="0"/>
          <w:marBottom w:val="0"/>
          <w:divBdr>
            <w:top w:val="none" w:sz="0" w:space="0" w:color="auto"/>
            <w:left w:val="none" w:sz="0" w:space="0" w:color="auto"/>
            <w:bottom w:val="none" w:sz="0" w:space="0" w:color="auto"/>
            <w:right w:val="none" w:sz="0" w:space="0" w:color="auto"/>
          </w:divBdr>
        </w:div>
      </w:divsChild>
    </w:div>
    <w:div w:id="1485004652">
      <w:bodyDiv w:val="1"/>
      <w:marLeft w:val="0"/>
      <w:marRight w:val="0"/>
      <w:marTop w:val="0"/>
      <w:marBottom w:val="0"/>
      <w:divBdr>
        <w:top w:val="none" w:sz="0" w:space="0" w:color="auto"/>
        <w:left w:val="none" w:sz="0" w:space="0" w:color="auto"/>
        <w:bottom w:val="none" w:sz="0" w:space="0" w:color="auto"/>
        <w:right w:val="none" w:sz="0" w:space="0" w:color="auto"/>
      </w:divBdr>
      <w:divsChild>
        <w:div w:id="992608572">
          <w:marLeft w:val="0"/>
          <w:marRight w:val="0"/>
          <w:marTop w:val="0"/>
          <w:marBottom w:val="0"/>
          <w:divBdr>
            <w:top w:val="none" w:sz="0" w:space="0" w:color="auto"/>
            <w:left w:val="none" w:sz="0" w:space="0" w:color="auto"/>
            <w:bottom w:val="none" w:sz="0" w:space="0" w:color="auto"/>
            <w:right w:val="none" w:sz="0" w:space="0" w:color="auto"/>
          </w:divBdr>
          <w:divsChild>
            <w:div w:id="400519064">
              <w:marLeft w:val="0"/>
              <w:marRight w:val="0"/>
              <w:marTop w:val="0"/>
              <w:marBottom w:val="0"/>
              <w:divBdr>
                <w:top w:val="none" w:sz="0" w:space="0" w:color="auto"/>
                <w:left w:val="none" w:sz="0" w:space="0" w:color="auto"/>
                <w:bottom w:val="none" w:sz="0" w:space="0" w:color="auto"/>
                <w:right w:val="none" w:sz="0" w:space="0" w:color="auto"/>
              </w:divBdr>
            </w:div>
            <w:div w:id="915438878">
              <w:marLeft w:val="0"/>
              <w:marRight w:val="0"/>
              <w:marTop w:val="0"/>
              <w:marBottom w:val="0"/>
              <w:divBdr>
                <w:top w:val="none" w:sz="0" w:space="0" w:color="auto"/>
                <w:left w:val="none" w:sz="0" w:space="0" w:color="auto"/>
                <w:bottom w:val="none" w:sz="0" w:space="0" w:color="auto"/>
                <w:right w:val="none" w:sz="0" w:space="0" w:color="auto"/>
              </w:divBdr>
            </w:div>
            <w:div w:id="1108086400">
              <w:marLeft w:val="0"/>
              <w:marRight w:val="0"/>
              <w:marTop w:val="0"/>
              <w:marBottom w:val="0"/>
              <w:divBdr>
                <w:top w:val="none" w:sz="0" w:space="0" w:color="auto"/>
                <w:left w:val="none" w:sz="0" w:space="0" w:color="auto"/>
                <w:bottom w:val="none" w:sz="0" w:space="0" w:color="auto"/>
                <w:right w:val="none" w:sz="0" w:space="0" w:color="auto"/>
              </w:divBdr>
            </w:div>
            <w:div w:id="1641643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3441579">
      <w:bodyDiv w:val="1"/>
      <w:marLeft w:val="0"/>
      <w:marRight w:val="0"/>
      <w:marTop w:val="0"/>
      <w:marBottom w:val="0"/>
      <w:divBdr>
        <w:top w:val="none" w:sz="0" w:space="0" w:color="auto"/>
        <w:left w:val="none" w:sz="0" w:space="0" w:color="auto"/>
        <w:bottom w:val="none" w:sz="0" w:space="0" w:color="auto"/>
        <w:right w:val="none" w:sz="0" w:space="0" w:color="auto"/>
      </w:divBdr>
      <w:divsChild>
        <w:div w:id="1135563574">
          <w:marLeft w:val="0"/>
          <w:marRight w:val="0"/>
          <w:marTop w:val="0"/>
          <w:marBottom w:val="0"/>
          <w:divBdr>
            <w:top w:val="none" w:sz="0" w:space="0" w:color="auto"/>
            <w:left w:val="none" w:sz="0" w:space="0" w:color="auto"/>
            <w:bottom w:val="none" w:sz="0" w:space="0" w:color="auto"/>
            <w:right w:val="none" w:sz="0" w:space="0" w:color="auto"/>
          </w:divBdr>
          <w:divsChild>
            <w:div w:id="923034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7373247">
      <w:bodyDiv w:val="1"/>
      <w:marLeft w:val="0"/>
      <w:marRight w:val="0"/>
      <w:marTop w:val="0"/>
      <w:marBottom w:val="0"/>
      <w:divBdr>
        <w:top w:val="none" w:sz="0" w:space="0" w:color="auto"/>
        <w:left w:val="none" w:sz="0" w:space="0" w:color="auto"/>
        <w:bottom w:val="none" w:sz="0" w:space="0" w:color="auto"/>
        <w:right w:val="none" w:sz="0" w:space="0" w:color="auto"/>
      </w:divBdr>
      <w:divsChild>
        <w:div w:id="1058087584">
          <w:marLeft w:val="0"/>
          <w:marRight w:val="0"/>
          <w:marTop w:val="0"/>
          <w:marBottom w:val="0"/>
          <w:divBdr>
            <w:top w:val="none" w:sz="0" w:space="0" w:color="auto"/>
            <w:left w:val="none" w:sz="0" w:space="0" w:color="auto"/>
            <w:bottom w:val="none" w:sz="0" w:space="0" w:color="auto"/>
            <w:right w:val="none" w:sz="0" w:space="0" w:color="auto"/>
          </w:divBdr>
        </w:div>
      </w:divsChild>
    </w:div>
    <w:div w:id="1717393572">
      <w:bodyDiv w:val="1"/>
      <w:marLeft w:val="0"/>
      <w:marRight w:val="0"/>
      <w:marTop w:val="0"/>
      <w:marBottom w:val="0"/>
      <w:divBdr>
        <w:top w:val="none" w:sz="0" w:space="0" w:color="auto"/>
        <w:left w:val="none" w:sz="0" w:space="0" w:color="auto"/>
        <w:bottom w:val="none" w:sz="0" w:space="0" w:color="auto"/>
        <w:right w:val="none" w:sz="0" w:space="0" w:color="auto"/>
      </w:divBdr>
    </w:div>
    <w:div w:id="1727140943">
      <w:bodyDiv w:val="1"/>
      <w:marLeft w:val="0"/>
      <w:marRight w:val="0"/>
      <w:marTop w:val="0"/>
      <w:marBottom w:val="0"/>
      <w:divBdr>
        <w:top w:val="none" w:sz="0" w:space="0" w:color="auto"/>
        <w:left w:val="none" w:sz="0" w:space="0" w:color="auto"/>
        <w:bottom w:val="none" w:sz="0" w:space="0" w:color="auto"/>
        <w:right w:val="none" w:sz="0" w:space="0" w:color="auto"/>
      </w:divBdr>
      <w:divsChild>
        <w:div w:id="289942670">
          <w:marLeft w:val="0"/>
          <w:marRight w:val="0"/>
          <w:marTop w:val="0"/>
          <w:marBottom w:val="0"/>
          <w:divBdr>
            <w:top w:val="none" w:sz="0" w:space="0" w:color="auto"/>
            <w:left w:val="none" w:sz="0" w:space="0" w:color="auto"/>
            <w:bottom w:val="none" w:sz="0" w:space="0" w:color="auto"/>
            <w:right w:val="none" w:sz="0" w:space="0" w:color="auto"/>
          </w:divBdr>
          <w:divsChild>
            <w:div w:id="1280651138">
              <w:marLeft w:val="0"/>
              <w:marRight w:val="0"/>
              <w:marTop w:val="0"/>
              <w:marBottom w:val="0"/>
              <w:divBdr>
                <w:top w:val="none" w:sz="0" w:space="0" w:color="auto"/>
                <w:left w:val="none" w:sz="0" w:space="0" w:color="auto"/>
                <w:bottom w:val="none" w:sz="0" w:space="0" w:color="auto"/>
                <w:right w:val="none" w:sz="0" w:space="0" w:color="auto"/>
              </w:divBdr>
            </w:div>
            <w:div w:id="1751585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9303363">
      <w:bodyDiv w:val="1"/>
      <w:marLeft w:val="0"/>
      <w:marRight w:val="0"/>
      <w:marTop w:val="0"/>
      <w:marBottom w:val="0"/>
      <w:divBdr>
        <w:top w:val="none" w:sz="0" w:space="0" w:color="auto"/>
        <w:left w:val="none" w:sz="0" w:space="0" w:color="auto"/>
        <w:bottom w:val="none" w:sz="0" w:space="0" w:color="auto"/>
        <w:right w:val="none" w:sz="0" w:space="0" w:color="auto"/>
      </w:divBdr>
      <w:divsChild>
        <w:div w:id="1418788933">
          <w:marLeft w:val="0"/>
          <w:marRight w:val="0"/>
          <w:marTop w:val="0"/>
          <w:marBottom w:val="0"/>
          <w:divBdr>
            <w:top w:val="none" w:sz="0" w:space="0" w:color="auto"/>
            <w:left w:val="none" w:sz="0" w:space="0" w:color="auto"/>
            <w:bottom w:val="none" w:sz="0" w:space="0" w:color="auto"/>
            <w:right w:val="none" w:sz="0" w:space="0" w:color="auto"/>
          </w:divBdr>
          <w:divsChild>
            <w:div w:id="678628729">
              <w:marLeft w:val="0"/>
              <w:marRight w:val="0"/>
              <w:marTop w:val="0"/>
              <w:marBottom w:val="0"/>
              <w:divBdr>
                <w:top w:val="none" w:sz="0" w:space="0" w:color="auto"/>
                <w:left w:val="none" w:sz="0" w:space="0" w:color="auto"/>
                <w:bottom w:val="none" w:sz="0" w:space="0" w:color="auto"/>
                <w:right w:val="none" w:sz="0" w:space="0" w:color="auto"/>
              </w:divBdr>
            </w:div>
            <w:div w:id="1980527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4396285">
      <w:bodyDiv w:val="1"/>
      <w:marLeft w:val="0"/>
      <w:marRight w:val="0"/>
      <w:marTop w:val="0"/>
      <w:marBottom w:val="0"/>
      <w:divBdr>
        <w:top w:val="none" w:sz="0" w:space="0" w:color="auto"/>
        <w:left w:val="none" w:sz="0" w:space="0" w:color="auto"/>
        <w:bottom w:val="none" w:sz="0" w:space="0" w:color="auto"/>
        <w:right w:val="none" w:sz="0" w:space="0" w:color="auto"/>
      </w:divBdr>
      <w:divsChild>
        <w:div w:id="267397723">
          <w:marLeft w:val="0"/>
          <w:marRight w:val="0"/>
          <w:marTop w:val="0"/>
          <w:marBottom w:val="0"/>
          <w:divBdr>
            <w:top w:val="none" w:sz="0" w:space="0" w:color="auto"/>
            <w:left w:val="none" w:sz="0" w:space="0" w:color="auto"/>
            <w:bottom w:val="none" w:sz="0" w:space="0" w:color="auto"/>
            <w:right w:val="none" w:sz="0" w:space="0" w:color="auto"/>
          </w:divBdr>
        </w:div>
      </w:divsChild>
    </w:div>
    <w:div w:id="1816019487">
      <w:bodyDiv w:val="1"/>
      <w:marLeft w:val="0"/>
      <w:marRight w:val="0"/>
      <w:marTop w:val="0"/>
      <w:marBottom w:val="0"/>
      <w:divBdr>
        <w:top w:val="none" w:sz="0" w:space="0" w:color="auto"/>
        <w:left w:val="none" w:sz="0" w:space="0" w:color="auto"/>
        <w:bottom w:val="none" w:sz="0" w:space="0" w:color="auto"/>
        <w:right w:val="none" w:sz="0" w:space="0" w:color="auto"/>
      </w:divBdr>
      <w:divsChild>
        <w:div w:id="1256404288">
          <w:marLeft w:val="0"/>
          <w:marRight w:val="0"/>
          <w:marTop w:val="360"/>
          <w:marBottom w:val="0"/>
          <w:divBdr>
            <w:top w:val="single" w:sz="6" w:space="18" w:color="D5D5D5"/>
            <w:left w:val="single" w:sz="6" w:space="18" w:color="D5D5D5"/>
            <w:bottom w:val="none" w:sz="0" w:space="0" w:color="auto"/>
            <w:right w:val="single" w:sz="6" w:space="18" w:color="D5D5D5"/>
          </w:divBdr>
        </w:div>
      </w:divsChild>
    </w:div>
    <w:div w:id="1874730329">
      <w:bodyDiv w:val="1"/>
      <w:marLeft w:val="0"/>
      <w:marRight w:val="0"/>
      <w:marTop w:val="0"/>
      <w:marBottom w:val="0"/>
      <w:divBdr>
        <w:top w:val="none" w:sz="0" w:space="0" w:color="auto"/>
        <w:left w:val="none" w:sz="0" w:space="0" w:color="auto"/>
        <w:bottom w:val="none" w:sz="0" w:space="0" w:color="auto"/>
        <w:right w:val="none" w:sz="0" w:space="0" w:color="auto"/>
      </w:divBdr>
    </w:div>
    <w:div w:id="1888829967">
      <w:bodyDiv w:val="1"/>
      <w:marLeft w:val="0"/>
      <w:marRight w:val="0"/>
      <w:marTop w:val="0"/>
      <w:marBottom w:val="0"/>
      <w:divBdr>
        <w:top w:val="none" w:sz="0" w:space="0" w:color="auto"/>
        <w:left w:val="none" w:sz="0" w:space="0" w:color="auto"/>
        <w:bottom w:val="none" w:sz="0" w:space="0" w:color="auto"/>
        <w:right w:val="none" w:sz="0" w:space="0" w:color="auto"/>
      </w:divBdr>
      <w:divsChild>
        <w:div w:id="1706522942">
          <w:marLeft w:val="0"/>
          <w:marRight w:val="0"/>
          <w:marTop w:val="0"/>
          <w:marBottom w:val="0"/>
          <w:divBdr>
            <w:top w:val="none" w:sz="0" w:space="0" w:color="auto"/>
            <w:left w:val="none" w:sz="0" w:space="0" w:color="auto"/>
            <w:bottom w:val="none" w:sz="0" w:space="0" w:color="auto"/>
            <w:right w:val="none" w:sz="0" w:space="0" w:color="auto"/>
          </w:divBdr>
        </w:div>
      </w:divsChild>
    </w:div>
    <w:div w:id="1890989061">
      <w:bodyDiv w:val="1"/>
      <w:marLeft w:val="0"/>
      <w:marRight w:val="0"/>
      <w:marTop w:val="0"/>
      <w:marBottom w:val="0"/>
      <w:divBdr>
        <w:top w:val="none" w:sz="0" w:space="0" w:color="auto"/>
        <w:left w:val="none" w:sz="0" w:space="0" w:color="auto"/>
        <w:bottom w:val="none" w:sz="0" w:space="0" w:color="auto"/>
        <w:right w:val="none" w:sz="0" w:space="0" w:color="auto"/>
      </w:divBdr>
      <w:divsChild>
        <w:div w:id="1220674807">
          <w:marLeft w:val="0"/>
          <w:marRight w:val="0"/>
          <w:marTop w:val="0"/>
          <w:marBottom w:val="0"/>
          <w:divBdr>
            <w:top w:val="none" w:sz="0" w:space="0" w:color="auto"/>
            <w:left w:val="none" w:sz="0" w:space="0" w:color="auto"/>
            <w:bottom w:val="none" w:sz="0" w:space="0" w:color="auto"/>
            <w:right w:val="none" w:sz="0" w:space="0" w:color="auto"/>
          </w:divBdr>
          <w:divsChild>
            <w:div w:id="110631581">
              <w:marLeft w:val="0"/>
              <w:marRight w:val="0"/>
              <w:marTop w:val="0"/>
              <w:marBottom w:val="0"/>
              <w:divBdr>
                <w:top w:val="none" w:sz="0" w:space="0" w:color="auto"/>
                <w:left w:val="none" w:sz="0" w:space="0" w:color="auto"/>
                <w:bottom w:val="none" w:sz="0" w:space="0" w:color="auto"/>
                <w:right w:val="none" w:sz="0" w:space="0" w:color="auto"/>
              </w:divBdr>
            </w:div>
            <w:div w:id="598871384">
              <w:marLeft w:val="0"/>
              <w:marRight w:val="0"/>
              <w:marTop w:val="0"/>
              <w:marBottom w:val="0"/>
              <w:divBdr>
                <w:top w:val="none" w:sz="0" w:space="0" w:color="auto"/>
                <w:left w:val="none" w:sz="0" w:space="0" w:color="auto"/>
                <w:bottom w:val="none" w:sz="0" w:space="0" w:color="auto"/>
                <w:right w:val="none" w:sz="0" w:space="0" w:color="auto"/>
              </w:divBdr>
            </w:div>
            <w:div w:id="1330451719">
              <w:marLeft w:val="0"/>
              <w:marRight w:val="0"/>
              <w:marTop w:val="0"/>
              <w:marBottom w:val="0"/>
              <w:divBdr>
                <w:top w:val="none" w:sz="0" w:space="0" w:color="auto"/>
                <w:left w:val="none" w:sz="0" w:space="0" w:color="auto"/>
                <w:bottom w:val="none" w:sz="0" w:space="0" w:color="auto"/>
                <w:right w:val="none" w:sz="0" w:space="0" w:color="auto"/>
              </w:divBdr>
            </w:div>
            <w:div w:id="1888948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9533041">
      <w:bodyDiv w:val="1"/>
      <w:marLeft w:val="0"/>
      <w:marRight w:val="0"/>
      <w:marTop w:val="0"/>
      <w:marBottom w:val="0"/>
      <w:divBdr>
        <w:top w:val="none" w:sz="0" w:space="0" w:color="auto"/>
        <w:left w:val="none" w:sz="0" w:space="0" w:color="auto"/>
        <w:bottom w:val="none" w:sz="0" w:space="0" w:color="auto"/>
        <w:right w:val="none" w:sz="0" w:space="0" w:color="auto"/>
      </w:divBdr>
      <w:divsChild>
        <w:div w:id="344596023">
          <w:marLeft w:val="0"/>
          <w:marRight w:val="0"/>
          <w:marTop w:val="300"/>
          <w:marBottom w:val="0"/>
          <w:divBdr>
            <w:top w:val="none" w:sz="0" w:space="0" w:color="auto"/>
            <w:left w:val="none" w:sz="0" w:space="0" w:color="auto"/>
            <w:bottom w:val="none" w:sz="0" w:space="0" w:color="auto"/>
            <w:right w:val="none" w:sz="0" w:space="0" w:color="auto"/>
          </w:divBdr>
        </w:div>
        <w:div w:id="707679094">
          <w:marLeft w:val="0"/>
          <w:marRight w:val="0"/>
          <w:marTop w:val="150"/>
          <w:marBottom w:val="150"/>
          <w:divBdr>
            <w:top w:val="none" w:sz="0" w:space="0" w:color="auto"/>
            <w:left w:val="none" w:sz="0" w:space="0" w:color="auto"/>
            <w:bottom w:val="none" w:sz="0" w:space="0" w:color="auto"/>
            <w:right w:val="none" w:sz="0" w:space="0" w:color="auto"/>
          </w:divBdr>
        </w:div>
      </w:divsChild>
    </w:div>
    <w:div w:id="1949123348">
      <w:bodyDiv w:val="1"/>
      <w:marLeft w:val="0"/>
      <w:marRight w:val="0"/>
      <w:marTop w:val="0"/>
      <w:marBottom w:val="0"/>
      <w:divBdr>
        <w:top w:val="none" w:sz="0" w:space="0" w:color="auto"/>
        <w:left w:val="none" w:sz="0" w:space="0" w:color="auto"/>
        <w:bottom w:val="none" w:sz="0" w:space="0" w:color="auto"/>
        <w:right w:val="none" w:sz="0" w:space="0" w:color="auto"/>
      </w:divBdr>
    </w:div>
    <w:div w:id="1972512407">
      <w:bodyDiv w:val="1"/>
      <w:marLeft w:val="0"/>
      <w:marRight w:val="0"/>
      <w:marTop w:val="0"/>
      <w:marBottom w:val="0"/>
      <w:divBdr>
        <w:top w:val="none" w:sz="0" w:space="0" w:color="auto"/>
        <w:left w:val="none" w:sz="0" w:space="0" w:color="auto"/>
        <w:bottom w:val="none" w:sz="0" w:space="0" w:color="auto"/>
        <w:right w:val="none" w:sz="0" w:space="0" w:color="auto"/>
      </w:divBdr>
    </w:div>
    <w:div w:id="2006861935">
      <w:bodyDiv w:val="1"/>
      <w:marLeft w:val="0"/>
      <w:marRight w:val="0"/>
      <w:marTop w:val="0"/>
      <w:marBottom w:val="0"/>
      <w:divBdr>
        <w:top w:val="none" w:sz="0" w:space="0" w:color="auto"/>
        <w:left w:val="none" w:sz="0" w:space="0" w:color="auto"/>
        <w:bottom w:val="none" w:sz="0" w:space="0" w:color="auto"/>
        <w:right w:val="none" w:sz="0" w:space="0" w:color="auto"/>
      </w:divBdr>
      <w:divsChild>
        <w:div w:id="775905453">
          <w:marLeft w:val="0"/>
          <w:marRight w:val="0"/>
          <w:marTop w:val="0"/>
          <w:marBottom w:val="0"/>
          <w:divBdr>
            <w:top w:val="none" w:sz="0" w:space="0" w:color="auto"/>
            <w:left w:val="none" w:sz="0" w:space="0" w:color="auto"/>
            <w:bottom w:val="none" w:sz="0" w:space="0" w:color="auto"/>
            <w:right w:val="none" w:sz="0" w:space="0" w:color="auto"/>
          </w:divBdr>
          <w:divsChild>
            <w:div w:id="618074563">
              <w:marLeft w:val="0"/>
              <w:marRight w:val="0"/>
              <w:marTop w:val="0"/>
              <w:marBottom w:val="0"/>
              <w:divBdr>
                <w:top w:val="none" w:sz="0" w:space="0" w:color="auto"/>
                <w:left w:val="none" w:sz="0" w:space="0" w:color="auto"/>
                <w:bottom w:val="none" w:sz="0" w:space="0" w:color="auto"/>
                <w:right w:val="none" w:sz="0" w:space="0" w:color="auto"/>
              </w:divBdr>
            </w:div>
            <w:div w:id="1227836107">
              <w:marLeft w:val="0"/>
              <w:marRight w:val="0"/>
              <w:marTop w:val="0"/>
              <w:marBottom w:val="0"/>
              <w:divBdr>
                <w:top w:val="none" w:sz="0" w:space="0" w:color="auto"/>
                <w:left w:val="none" w:sz="0" w:space="0" w:color="auto"/>
                <w:bottom w:val="none" w:sz="0" w:space="0" w:color="auto"/>
                <w:right w:val="none" w:sz="0" w:space="0" w:color="auto"/>
              </w:divBdr>
            </w:div>
            <w:div w:id="1680232409">
              <w:marLeft w:val="0"/>
              <w:marRight w:val="0"/>
              <w:marTop w:val="0"/>
              <w:marBottom w:val="0"/>
              <w:divBdr>
                <w:top w:val="none" w:sz="0" w:space="0" w:color="auto"/>
                <w:left w:val="none" w:sz="0" w:space="0" w:color="auto"/>
                <w:bottom w:val="none" w:sz="0" w:space="0" w:color="auto"/>
                <w:right w:val="none" w:sz="0" w:space="0" w:color="auto"/>
              </w:divBdr>
            </w:div>
            <w:div w:id="1732074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9301751">
      <w:bodyDiv w:val="1"/>
      <w:marLeft w:val="0"/>
      <w:marRight w:val="0"/>
      <w:marTop w:val="0"/>
      <w:marBottom w:val="0"/>
      <w:divBdr>
        <w:top w:val="none" w:sz="0" w:space="0" w:color="auto"/>
        <w:left w:val="none" w:sz="0" w:space="0" w:color="auto"/>
        <w:bottom w:val="none" w:sz="0" w:space="0" w:color="auto"/>
        <w:right w:val="none" w:sz="0" w:space="0" w:color="auto"/>
      </w:divBdr>
      <w:divsChild>
        <w:div w:id="1509902574">
          <w:marLeft w:val="0"/>
          <w:marRight w:val="0"/>
          <w:marTop w:val="0"/>
          <w:marBottom w:val="0"/>
          <w:divBdr>
            <w:top w:val="none" w:sz="0" w:space="0" w:color="auto"/>
            <w:left w:val="none" w:sz="0" w:space="0" w:color="auto"/>
            <w:bottom w:val="none" w:sz="0" w:space="0" w:color="auto"/>
            <w:right w:val="none" w:sz="0" w:space="0" w:color="auto"/>
          </w:divBdr>
        </w:div>
      </w:divsChild>
    </w:div>
    <w:div w:id="2078506011">
      <w:bodyDiv w:val="1"/>
      <w:marLeft w:val="0"/>
      <w:marRight w:val="0"/>
      <w:marTop w:val="0"/>
      <w:marBottom w:val="0"/>
      <w:divBdr>
        <w:top w:val="none" w:sz="0" w:space="0" w:color="auto"/>
        <w:left w:val="none" w:sz="0" w:space="0" w:color="auto"/>
        <w:bottom w:val="none" w:sz="0" w:space="0" w:color="auto"/>
        <w:right w:val="none" w:sz="0" w:space="0" w:color="auto"/>
      </w:divBdr>
      <w:divsChild>
        <w:div w:id="725179535">
          <w:marLeft w:val="0"/>
          <w:marRight w:val="0"/>
          <w:marTop w:val="0"/>
          <w:marBottom w:val="0"/>
          <w:divBdr>
            <w:top w:val="none" w:sz="0" w:space="0" w:color="auto"/>
            <w:left w:val="none" w:sz="0" w:space="0" w:color="auto"/>
            <w:bottom w:val="none" w:sz="0" w:space="0" w:color="auto"/>
            <w:right w:val="none" w:sz="0" w:space="0" w:color="auto"/>
          </w:divBdr>
        </w:div>
      </w:divsChild>
    </w:div>
    <w:div w:id="2101676771">
      <w:bodyDiv w:val="1"/>
      <w:marLeft w:val="0"/>
      <w:marRight w:val="0"/>
      <w:marTop w:val="0"/>
      <w:marBottom w:val="0"/>
      <w:divBdr>
        <w:top w:val="none" w:sz="0" w:space="0" w:color="auto"/>
        <w:left w:val="none" w:sz="0" w:space="0" w:color="auto"/>
        <w:bottom w:val="none" w:sz="0" w:space="0" w:color="auto"/>
        <w:right w:val="none" w:sz="0" w:space="0" w:color="auto"/>
      </w:divBdr>
      <w:divsChild>
        <w:div w:id="343943584">
          <w:marLeft w:val="0"/>
          <w:marRight w:val="0"/>
          <w:marTop w:val="0"/>
          <w:marBottom w:val="0"/>
          <w:divBdr>
            <w:top w:val="none" w:sz="0" w:space="0" w:color="auto"/>
            <w:left w:val="none" w:sz="0" w:space="0" w:color="auto"/>
            <w:bottom w:val="none" w:sz="0" w:space="0" w:color="auto"/>
            <w:right w:val="none" w:sz="0" w:space="0" w:color="auto"/>
          </w:divBdr>
          <w:divsChild>
            <w:div w:id="257449154">
              <w:marLeft w:val="0"/>
              <w:marRight w:val="0"/>
              <w:marTop w:val="0"/>
              <w:marBottom w:val="0"/>
              <w:divBdr>
                <w:top w:val="none" w:sz="0" w:space="0" w:color="auto"/>
                <w:left w:val="none" w:sz="0" w:space="0" w:color="auto"/>
                <w:bottom w:val="none" w:sz="0" w:space="0" w:color="auto"/>
                <w:right w:val="none" w:sz="0" w:space="0" w:color="auto"/>
              </w:divBdr>
            </w:div>
            <w:div w:id="1231619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1411022">
      <w:bodyDiv w:val="1"/>
      <w:marLeft w:val="0"/>
      <w:marRight w:val="0"/>
      <w:marTop w:val="0"/>
      <w:marBottom w:val="0"/>
      <w:divBdr>
        <w:top w:val="none" w:sz="0" w:space="0" w:color="auto"/>
        <w:left w:val="none" w:sz="0" w:space="0" w:color="auto"/>
        <w:bottom w:val="none" w:sz="0" w:space="0" w:color="auto"/>
        <w:right w:val="none" w:sz="0" w:space="0" w:color="auto"/>
      </w:divBdr>
      <w:divsChild>
        <w:div w:id="72239779">
          <w:marLeft w:val="0"/>
          <w:marRight w:val="0"/>
          <w:marTop w:val="0"/>
          <w:marBottom w:val="0"/>
          <w:divBdr>
            <w:top w:val="none" w:sz="0" w:space="0" w:color="auto"/>
            <w:left w:val="none" w:sz="0" w:space="0" w:color="auto"/>
            <w:bottom w:val="none" w:sz="0" w:space="0" w:color="auto"/>
            <w:right w:val="none" w:sz="0" w:space="0" w:color="auto"/>
          </w:divBdr>
          <w:divsChild>
            <w:div w:id="564492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jpeg"/><Relationship Id="rId21" Type="http://schemas.openxmlformats.org/officeDocument/2006/relationships/footer" Target="footer1.xml"/><Relationship Id="rId42" Type="http://schemas.openxmlformats.org/officeDocument/2006/relationships/hyperlink" Target="https://pubmed.ncbi.nlm.nih.gov/?term=Kristensen%20B%5BAuthor%5D" TargetMode="External"/><Relationship Id="rId47" Type="http://schemas.openxmlformats.org/officeDocument/2006/relationships/image" Target="media/image8.wmf"/><Relationship Id="rId63" Type="http://schemas.openxmlformats.org/officeDocument/2006/relationships/hyperlink" Target="https://translate.google.com/website?sl=en&amp;tl=ru&amp;hl=ru&amp;prev=search&amp;u=https://pubmed.ncbi.nlm.nih.gov/?term%3DDe%2520Groot%2520LJ%255BAuthor%255D" TargetMode="External"/><Relationship Id="rId68" Type="http://schemas.openxmlformats.org/officeDocument/2006/relationships/hyperlink" Target="https://ru.wikipedia.org/w/index.php?title=%D0%9D%D0%BE%D0%B2%D0%B8%D0%BA%D0%BE%D0%B2,_%D0%92%D0%B8%D0%BA%D1%82%D0%BE%D1%80_%D0%92%D0%BB%D0%B0%D0%B4%D0%B8%D0%BC%D0%B8%D1%80%D0%BE%D0%B2%D0%B8%D1%87&amp;action=edit&amp;redlink=1" TargetMode="External"/><Relationship Id="rId84" Type="http://schemas.openxmlformats.org/officeDocument/2006/relationships/hyperlink" Target="https://www.ncbi.nlm.nih.gov/pmc/journals/1356/" TargetMode="External"/><Relationship Id="rId89" Type="http://schemas.openxmlformats.org/officeDocument/2006/relationships/image" Target="media/image16.png"/><Relationship Id="rId16" Type="http://schemas.openxmlformats.org/officeDocument/2006/relationships/hyperlink" Target="https://ru.wikipedia.org/wiki/%D0%90%D0%BD%D1%82%D0%B8%D0%B3%D0%B5%D0%BD" TargetMode="External"/><Relationship Id="rId11" Type="http://schemas.openxmlformats.org/officeDocument/2006/relationships/hyperlink" Target="https://ru.wikipedia.org/wiki/%D0%90%D0%BD%D1%82%D0%B8%D1%82%D0%B5%D0%BB%D0%B0" TargetMode="External"/><Relationship Id="rId32" Type="http://schemas.openxmlformats.org/officeDocument/2006/relationships/image" Target="https://bodhi.name/wp-content/uploads/2019/09/004-27-2.jpg" TargetMode="External"/><Relationship Id="rId37" Type="http://schemas.openxmlformats.org/officeDocument/2006/relationships/hyperlink" Target="https://ru.wikipedia.org/wiki/%D0%A2-%D1%85%D0%B5%D0%BB%D0%BF%D0%B5%D1%80%D1%8B" TargetMode="External"/><Relationship Id="rId53" Type="http://schemas.openxmlformats.org/officeDocument/2006/relationships/hyperlink" Target="https://translate.googleusercontent.com/translate_c?anno=2&amp;depth=1&amp;hl=kk&amp;prev=search&amp;pto=aue&amp;rurl=translate.google.com&amp;sl=en&amp;sp=nmt4&amp;tl=ru&amp;u=https://pubmed.ncbi.nlm.nih.gov/%3Fterm%3DFritzler%2BMJ%26cauthor_id%3D20146721&amp;usg=ALkJrhh_uaS4cTjpadxvEeh0qDrGTbzS1w" TargetMode="External"/><Relationship Id="rId58" Type="http://schemas.openxmlformats.org/officeDocument/2006/relationships/hyperlink" Target="javascript:;" TargetMode="External"/><Relationship Id="rId74" Type="http://schemas.openxmlformats.org/officeDocument/2006/relationships/hyperlink" Target="https://pubmed.ncbi.nlm.nih.gov/?term=Smith%20TJ%5BAuthor%5D" TargetMode="External"/><Relationship Id="rId79" Type="http://schemas.openxmlformats.org/officeDocument/2006/relationships/hyperlink" Target="https://pubmed.ncbi.nlm.nih.gov/16908863/" TargetMode="External"/><Relationship Id="rId5" Type="http://schemas.openxmlformats.org/officeDocument/2006/relationships/footnotes" Target="footnotes.xml"/><Relationship Id="rId90" Type="http://schemas.openxmlformats.org/officeDocument/2006/relationships/image" Target="media/image17.png"/><Relationship Id="rId95" Type="http://schemas.openxmlformats.org/officeDocument/2006/relationships/theme" Target="theme/theme1.xml"/><Relationship Id="rId22" Type="http://schemas.openxmlformats.org/officeDocument/2006/relationships/footer" Target="footer2.xml"/><Relationship Id="rId27" Type="http://schemas.openxmlformats.org/officeDocument/2006/relationships/hyperlink" Target="https://ru.wikipedia.org/wiki/%D0%90%D0%BD%D0%B3%D0%BB%D0%B8%D0%B9%D1%81%D0%BA%D0%B8%D0%B9_%D1%8F%D0%B7%D1%8B%D0%BA" TargetMode="External"/><Relationship Id="rId43" Type="http://schemas.openxmlformats.org/officeDocument/2006/relationships/hyperlink" Target="https://www.liebertpub.com/doi/abs/10.1089/105072504773297876" TargetMode="External"/><Relationship Id="rId48" Type="http://schemas.openxmlformats.org/officeDocument/2006/relationships/image" Target="media/image9.wmf"/><Relationship Id="rId64" Type="http://schemas.openxmlformats.org/officeDocument/2006/relationships/hyperlink" Target="https://translate.google.com/website?sl=en&amp;tl=ru&amp;hl=ru&amp;prev=search&amp;u=https://pubmed.ncbi.nlm.nih.gov/?term%3DAkamizu%2520T%255BAuthor%255D" TargetMode="External"/><Relationship Id="rId69" Type="http://schemas.openxmlformats.org/officeDocument/2006/relationships/hyperlink" Target="https://search.rsl.ru/ru/record/01002723333" TargetMode="External"/><Relationship Id="rId8" Type="http://schemas.openxmlformats.org/officeDocument/2006/relationships/hyperlink" Target="https://ru.wikibrief.org/wiki/Cell_growth" TargetMode="External"/><Relationship Id="rId51" Type="http://schemas.openxmlformats.org/officeDocument/2006/relationships/image" Target="media/image12.png"/><Relationship Id="rId72" Type="http://schemas.openxmlformats.org/officeDocument/2006/relationships/hyperlink" Target="https://pubmed.ncbi.nlm.nih.gov/?term=Lundy%20SK%5BAuthor%5D" TargetMode="External"/><Relationship Id="rId80" Type="http://schemas.openxmlformats.org/officeDocument/2006/relationships/hyperlink" Target="https://pubmed.ncbi.nlm.nih.gov/?term=Swain%20M%5BAuthor%5D" TargetMode="External"/><Relationship Id="rId85" Type="http://schemas.openxmlformats.org/officeDocument/2006/relationships/hyperlink" Target="https://www.ncbi.nlm.nih.gov/pmc/issues/214452/" TargetMode="External"/><Relationship Id="rId93" Type="http://schemas.openxmlformats.org/officeDocument/2006/relationships/footer" Target="footer3.xml"/><Relationship Id="rId3" Type="http://schemas.openxmlformats.org/officeDocument/2006/relationships/settings" Target="settings.xml"/><Relationship Id="rId12" Type="http://schemas.openxmlformats.org/officeDocument/2006/relationships/hyperlink" Target="https://ru.wikipedia.org/wiki/%D0%9B%D0%B8%D0%BC%D1%84%D0%BE%D1%86%D0%B8%D1%82%D1%8B" TargetMode="External"/><Relationship Id="rId17" Type="http://schemas.openxmlformats.org/officeDocument/2006/relationships/hyperlink" Target="https://ru.wikipedia.org/wiki/%D0%98%D0%BC%D0%BC%D1%83%D0%BD%D0%BD%D0%B0%D1%8F_%D1%81%D0%B8%D1%81%D1%82%D0%B5%D0%BC%D0%B0" TargetMode="External"/><Relationship Id="rId25" Type="http://schemas.openxmlformats.org/officeDocument/2006/relationships/hyperlink" Target="https://www-frontiersin-org.translate.goog/articles/10.3389/fimmu.2017.00396/full?_x_tr_sl=en&amp;_x_tr_tl=ru&amp;_x_tr_hl=ru&amp;_x_tr_pto=sc" TargetMode="External"/><Relationship Id="rId33" Type="http://schemas.openxmlformats.org/officeDocument/2006/relationships/image" Target="media/image5.png"/><Relationship Id="rId38" Type="http://schemas.openxmlformats.org/officeDocument/2006/relationships/hyperlink" Target="https://ru.wikipedia.org/wiki/%D0%A2%D1%83%D1%87%D0%BD%D1%8B%D0%B5_%D0%BA%D0%BB%D0%B5%D1%82%D0%BA%D0%B8" TargetMode="External"/><Relationship Id="rId46" Type="http://schemas.openxmlformats.org/officeDocument/2006/relationships/image" Target="media/image7.png"/><Relationship Id="rId59" Type="http://schemas.openxmlformats.org/officeDocument/2006/relationships/hyperlink" Target="javascript:;" TargetMode="External"/><Relationship Id="rId67" Type="http://schemas.openxmlformats.org/officeDocument/2006/relationships/hyperlink" Target="https://spblib.ru/catalog/-/books/4084545-immunologia" TargetMode="External"/><Relationship Id="rId20" Type="http://schemas.openxmlformats.org/officeDocument/2006/relationships/hyperlink" Target="https://ru.wikipedia.org/wiki/T-%D0%BB%D0%B8%D0%BC%D1%84%D0%BE%D1%86%D0%B8%D1%82" TargetMode="External"/><Relationship Id="rId41" Type="http://schemas.openxmlformats.org/officeDocument/2006/relationships/hyperlink" Target="https://ru.wikipedia.org/wiki/B-%D0%BB%D0%B8%D0%BC%D1%84%D0%BE%D1%86%D0%B8%D1%82" TargetMode="External"/><Relationship Id="rId54" Type="http://schemas.openxmlformats.org/officeDocument/2006/relationships/hyperlink" Target="javascript:;" TargetMode="External"/><Relationship Id="rId62" Type="http://schemas.openxmlformats.org/officeDocument/2006/relationships/hyperlink" Target="https://translate.google.com/website?sl=en&amp;tl=ru&amp;hl=ru&amp;prev=search&amp;u=https://pubmed.ncbi.nlm.nih.gov/?term%3DInaba%2520H%255BAuthor%255D" TargetMode="External"/><Relationship Id="rId70" Type="http://schemas.openxmlformats.org/officeDocument/2006/relationships/hyperlink" Target="https://pubmed.ncbi.nlm.nih.gov/?term=Kristensen%20B%5BAuthor%5D" TargetMode="External"/><Relationship Id="rId75" Type="http://schemas.openxmlformats.org/officeDocument/2006/relationships/hyperlink" Target="https://pubmed.ncbi.nlm.nih.gov/?term=Nielsen%20CH%5BAuthor%5D" TargetMode="External"/><Relationship Id="rId83" Type="http://schemas.openxmlformats.org/officeDocument/2006/relationships/hyperlink" Target="https://www.ncbi.nlm.nih.gov/pmc/journals/" TargetMode="External"/><Relationship Id="rId88" Type="http://schemas.openxmlformats.org/officeDocument/2006/relationships/image" Target="media/image15.emf"/><Relationship Id="rId91" Type="http://schemas.openxmlformats.org/officeDocument/2006/relationships/image" Target="media/image18.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ru.wikipedia.org/wiki/%D0%90%D0%BD%D0%B3%D0%BB%D0%B8%D0%B9%D1%81%D0%BA%D0%B8%D0%B9_%D1%8F%D0%B7%D1%8B%D0%BA" TargetMode="External"/><Relationship Id="rId23" Type="http://schemas.openxmlformats.org/officeDocument/2006/relationships/hyperlink" Target="https://link-springer-com.translate.goog/article/10.1007/s10067-005-1165-y?_x_tr_sl=en&amp;_x_tr_tl=ru&amp;_x_tr_hl=ru&amp;_x_tr_pto=sc" TargetMode="External"/><Relationship Id="rId28" Type="http://schemas.openxmlformats.org/officeDocument/2006/relationships/image" Target="media/image2.png"/><Relationship Id="rId36" Type="http://schemas.openxmlformats.org/officeDocument/2006/relationships/hyperlink" Target="https://ru.wikipedia.org/wiki/%D0%9B%D0%B8%D0%BC%D1%84%D0%BE%D1%86%D0%B8%D1%82" TargetMode="External"/><Relationship Id="rId49" Type="http://schemas.openxmlformats.org/officeDocument/2006/relationships/image" Target="media/image10.wmf"/><Relationship Id="rId57" Type="http://schemas.openxmlformats.org/officeDocument/2006/relationships/hyperlink" Target="javascript:;" TargetMode="External"/><Relationship Id="rId10" Type="http://schemas.openxmlformats.org/officeDocument/2006/relationships/hyperlink" Target="https://ru.wikibrief.org/wiki/Oncogenesis" TargetMode="External"/><Relationship Id="rId31" Type="http://schemas.openxmlformats.org/officeDocument/2006/relationships/image" Target="media/image4.jpeg"/><Relationship Id="rId44" Type="http://schemas.openxmlformats.org/officeDocument/2006/relationships/hyperlink" Target="https://www.liebertpub.com/doi/abs/10.1089/105072504773297876" TargetMode="External"/><Relationship Id="rId52" Type="http://schemas.openxmlformats.org/officeDocument/2006/relationships/hyperlink" Target="https://translate.googleusercontent.com/translate_c?anno=2&amp;depth=1&amp;hl=kk&amp;prev=search&amp;pto=aue&amp;rurl=translate.google.com&amp;sl=en&amp;sp=nmt4&amp;tl=ru&amp;u=https://pubmed.ncbi.nlm.nih.gov/%3Fterm%3DMahler%2BM%26cauthor_id%3D20146721&amp;usg=ALkJrhh4xoKyjzAraNkZ4G_yy6En80oQMw" TargetMode="External"/><Relationship Id="rId60" Type="http://schemas.openxmlformats.org/officeDocument/2006/relationships/hyperlink" Target="javascript:;" TargetMode="External"/><Relationship Id="rId65" Type="http://schemas.openxmlformats.org/officeDocument/2006/relationships/hyperlink" Target="https://www.ncbi.nlm.nih.gov/pmc/articles/PMC4994058/" TargetMode="External"/><Relationship Id="rId73" Type="http://schemas.openxmlformats.org/officeDocument/2006/relationships/hyperlink" Target="https://pubmed.ncbi.nlm.nih.gov/?term=Brimnes%20MK%5BAuthor%5D" TargetMode="External"/><Relationship Id="rId78" Type="http://schemas.openxmlformats.org/officeDocument/2006/relationships/hyperlink" Target="https://pubmed.ncbi.nlm.nih.gov/33005129/" TargetMode="External"/><Relationship Id="rId81" Type="http://schemas.openxmlformats.org/officeDocument/2006/relationships/hyperlink" Target="https://pubmed.ncbi.nlm.nih.gov/?term=Swain%20T%5BAuthor%5D" TargetMode="External"/><Relationship Id="rId86" Type="http://schemas.openxmlformats.org/officeDocument/2006/relationships/image" Target="media/image13.png"/><Relationship Id="rId9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ru.wikibrief.org/wiki/Apoptosis" TargetMode="External"/><Relationship Id="rId13" Type="http://schemas.openxmlformats.org/officeDocument/2006/relationships/hyperlink" Target="https://ru.wikipedia.org/wiki/%D0%9A%D0%BB%D0%BE%D0%BD%D0%B8%D1%80%D0%BE%D0%B2%D0%B0%D0%BD%D0%B8%D0%B5_(%D0%B1%D0%B8%D0%BE%D0%BB%D0%BE%D0%B3%D0%B8%D1%8F)" TargetMode="External"/><Relationship Id="rId18" Type="http://schemas.openxmlformats.org/officeDocument/2006/relationships/hyperlink" Target="https://ru.wikipedia.org/wiki/%D0%90%D0%BD%D1%82%D0%B8%D1%82%D0%B5%D0%BB%D0%B0" TargetMode="External"/><Relationship Id="rId39" Type="http://schemas.openxmlformats.org/officeDocument/2006/relationships/hyperlink" Target="https://ru.wikipedia.org/wiki/%D0%A0%D0%B5%D0%B3%D1%83%D0%BB%D1%8F%D1%82%D0%BE%D1%80%D0%BD%D1%8B%D0%B5_%D0%A2-%D0%BA%D0%BB%D0%B5%D1%82%D0%BA%D0%B8" TargetMode="External"/><Relationship Id="rId34" Type="http://schemas.openxmlformats.org/officeDocument/2006/relationships/hyperlink" Target="https://ru.wikipedia.org/wiki/%D0%90%D0%BC%D0%B8%D0%BD%D0%BE%D0%BA%D0%B8%D1%81%D0%BB%D0%BE%D1%82%D0%B0" TargetMode="External"/><Relationship Id="rId50" Type="http://schemas.openxmlformats.org/officeDocument/2006/relationships/image" Target="media/image11.wmf"/><Relationship Id="rId55" Type="http://schemas.openxmlformats.org/officeDocument/2006/relationships/hyperlink" Target="javascript:;" TargetMode="External"/><Relationship Id="rId76" Type="http://schemas.openxmlformats.org/officeDocument/2006/relationships/hyperlink" Target="https://www.ncbi.nlm.nih.gov/pmc/articles/PMC4446335/" TargetMode="External"/><Relationship Id="rId7" Type="http://schemas.openxmlformats.org/officeDocument/2006/relationships/hyperlink" Target="https://ru.wikibrief.org/wiki/Immunity_(medical)" TargetMode="External"/><Relationship Id="rId71" Type="http://schemas.openxmlformats.org/officeDocument/2006/relationships/hyperlink" Target="https://pubmed.ncbi.nlm.nih.gov/?term=Heged%C3%BCs%20L%5BAuthor%5D" TargetMode="External"/><Relationship Id="rId92" Type="http://schemas.openxmlformats.org/officeDocument/2006/relationships/image" Target="media/image19.png"/><Relationship Id="rId2" Type="http://schemas.openxmlformats.org/officeDocument/2006/relationships/styles" Target="styles.xml"/><Relationship Id="rId29" Type="http://schemas.openxmlformats.org/officeDocument/2006/relationships/image" Target="https://biomolecula.ru/img/content/2411/01.antigeny.png" TargetMode="External"/><Relationship Id="rId24" Type="http://schemas.openxmlformats.org/officeDocument/2006/relationships/hyperlink" Target="https://translate.google.com/website?sl=en&amp;tl=ru&amp;hl=ru&amp;prev=search&amp;u=https://pubmed.ncbi.nlm.nih.gov/?term%3DGanesh%2520BB%255BAuthor%255D" TargetMode="External"/><Relationship Id="rId40" Type="http://schemas.openxmlformats.org/officeDocument/2006/relationships/hyperlink" Target="https://ru.wikipedia.org/wiki/T-%D0%BB%D0%B8%D0%BC%D1%84%D0%BE%D1%86%D0%B8%D1%82" TargetMode="External"/><Relationship Id="rId45" Type="http://schemas.openxmlformats.org/officeDocument/2006/relationships/image" Target="media/image6.png"/><Relationship Id="rId66" Type="http://schemas.openxmlformats.org/officeDocument/2006/relationships/hyperlink" Target="https://ru.wikipedia.org/w/index.php?title=%D0%93%D0%B0%D0%BB%D0%B0%D0%BA%D1%82%D0%B8%D0%BE%D0%BD%D0%BE%D0%B2,_%D0%92%D0%B0%D0%B4%D0%B8%D0%BC_%D0%93%D0%B5%D0%BB%D0%B8%D0%B5%D0%B2%D0%B8%D1%87&amp;action=edit&amp;redlink=1" TargetMode="External"/><Relationship Id="rId87" Type="http://schemas.openxmlformats.org/officeDocument/2006/relationships/image" Target="media/image14.wmf"/><Relationship Id="rId61" Type="http://schemas.openxmlformats.org/officeDocument/2006/relationships/hyperlink" Target="javascript:;" TargetMode="External"/><Relationship Id="rId82" Type="http://schemas.openxmlformats.org/officeDocument/2006/relationships/hyperlink" Target="https://pubmed.ncbi.nlm.nih.gov/?term=Mohanty%20BK%5BAuthor%5D" TargetMode="External"/><Relationship Id="rId19" Type="http://schemas.openxmlformats.org/officeDocument/2006/relationships/hyperlink" Target="https://ru.wikipedia.org/wiki/B-%D0%BB%D0%B8%D0%BC%D1%84%D0%BE%D1%86%D0%B8%D1%82%D1%8B" TargetMode="External"/><Relationship Id="rId14" Type="http://schemas.openxmlformats.org/officeDocument/2006/relationships/hyperlink" Target="https://ru.wikipedia.org/wiki/B-%D0%BB%D0%B8%D0%BC%D1%84%D0%BE%D1%86%D0%B8%D1%82%D1%8B" TargetMode="External"/><Relationship Id="rId30" Type="http://schemas.openxmlformats.org/officeDocument/2006/relationships/image" Target="media/image3.jpeg"/><Relationship Id="rId35" Type="http://schemas.openxmlformats.org/officeDocument/2006/relationships/hyperlink" Target="https://ru.wikipedia.org/wiki/%D0%9C%D0%BE%D0%BD%D0%BE%D1%86%D0%B8%D1%82" TargetMode="External"/><Relationship Id="rId56" Type="http://schemas.openxmlformats.org/officeDocument/2006/relationships/hyperlink" Target="javascript:;" TargetMode="External"/><Relationship Id="rId77" Type="http://schemas.openxmlformats.org/officeDocument/2006/relationships/hyperlink" Target="https://pubmed.ncbi.nlm.nih.gov/34318885/"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45</TotalTime>
  <Pages>89</Pages>
  <Words>26350</Words>
  <Characters>150201</Characters>
  <Application>Microsoft Office Word</Application>
  <DocSecurity>0</DocSecurity>
  <Lines>1251</Lines>
  <Paragraphs>352</Paragraphs>
  <ScaleCrop>false</ScaleCrop>
  <HeadingPairs>
    <vt:vector size="2" baseType="variant">
      <vt:variant>
        <vt:lpstr>Название</vt:lpstr>
      </vt:variant>
      <vt:variant>
        <vt:i4>1</vt:i4>
      </vt:variant>
    </vt:vector>
  </HeadingPairs>
  <TitlesOfParts>
    <vt:vector size="1" baseType="lpstr">
      <vt:lpstr>Некоммерческое акционерное общество «Медицинский университет Семей»</vt:lpstr>
    </vt:vector>
  </TitlesOfParts>
  <Company>RePack by SPecialiST</Company>
  <LinksUpToDate>false</LinksUpToDate>
  <CharactersWithSpaces>176199</CharactersWithSpaces>
  <SharedDoc>false</SharedDoc>
  <HLinks>
    <vt:vector size="402" baseType="variant">
      <vt:variant>
        <vt:i4>2228259</vt:i4>
      </vt:variant>
      <vt:variant>
        <vt:i4>207</vt:i4>
      </vt:variant>
      <vt:variant>
        <vt:i4>0</vt:i4>
      </vt:variant>
      <vt:variant>
        <vt:i4>5</vt:i4>
      </vt:variant>
      <vt:variant>
        <vt:lpwstr>https://www.ncbi.nlm.nih.gov/pmc/issues/214452/</vt:lpwstr>
      </vt:variant>
      <vt:variant>
        <vt:lpwstr/>
      </vt:variant>
      <vt:variant>
        <vt:i4>7471214</vt:i4>
      </vt:variant>
      <vt:variant>
        <vt:i4>204</vt:i4>
      </vt:variant>
      <vt:variant>
        <vt:i4>0</vt:i4>
      </vt:variant>
      <vt:variant>
        <vt:i4>5</vt:i4>
      </vt:variant>
      <vt:variant>
        <vt:lpwstr>https://www.ncbi.nlm.nih.gov/pmc/journals/1356/</vt:lpwstr>
      </vt:variant>
      <vt:variant>
        <vt:lpwstr/>
      </vt:variant>
      <vt:variant>
        <vt:i4>7798890</vt:i4>
      </vt:variant>
      <vt:variant>
        <vt:i4>201</vt:i4>
      </vt:variant>
      <vt:variant>
        <vt:i4>0</vt:i4>
      </vt:variant>
      <vt:variant>
        <vt:i4>5</vt:i4>
      </vt:variant>
      <vt:variant>
        <vt:lpwstr>https://www.ncbi.nlm.nih.gov/pmc/journals/</vt:lpwstr>
      </vt:variant>
      <vt:variant>
        <vt:lpwstr/>
      </vt:variant>
      <vt:variant>
        <vt:i4>3866735</vt:i4>
      </vt:variant>
      <vt:variant>
        <vt:i4>198</vt:i4>
      </vt:variant>
      <vt:variant>
        <vt:i4>0</vt:i4>
      </vt:variant>
      <vt:variant>
        <vt:i4>5</vt:i4>
      </vt:variant>
      <vt:variant>
        <vt:lpwstr>https://pubmed.ncbi.nlm.nih.gov/?term=Mohanty%20BK%5BAuthor%5D</vt:lpwstr>
      </vt:variant>
      <vt:variant>
        <vt:lpwstr/>
      </vt:variant>
      <vt:variant>
        <vt:i4>2556000</vt:i4>
      </vt:variant>
      <vt:variant>
        <vt:i4>195</vt:i4>
      </vt:variant>
      <vt:variant>
        <vt:i4>0</vt:i4>
      </vt:variant>
      <vt:variant>
        <vt:i4>5</vt:i4>
      </vt:variant>
      <vt:variant>
        <vt:lpwstr>https://pubmed.ncbi.nlm.nih.gov/?term=Swain%20T%5BAuthor%5D</vt:lpwstr>
      </vt:variant>
      <vt:variant>
        <vt:lpwstr/>
      </vt:variant>
      <vt:variant>
        <vt:i4>2556025</vt:i4>
      </vt:variant>
      <vt:variant>
        <vt:i4>192</vt:i4>
      </vt:variant>
      <vt:variant>
        <vt:i4>0</vt:i4>
      </vt:variant>
      <vt:variant>
        <vt:i4>5</vt:i4>
      </vt:variant>
      <vt:variant>
        <vt:lpwstr>https://pubmed.ncbi.nlm.nih.gov/?term=Swain%20M%5BAuthor%5D</vt:lpwstr>
      </vt:variant>
      <vt:variant>
        <vt:lpwstr/>
      </vt:variant>
      <vt:variant>
        <vt:i4>458753</vt:i4>
      </vt:variant>
      <vt:variant>
        <vt:i4>189</vt:i4>
      </vt:variant>
      <vt:variant>
        <vt:i4>0</vt:i4>
      </vt:variant>
      <vt:variant>
        <vt:i4>5</vt:i4>
      </vt:variant>
      <vt:variant>
        <vt:lpwstr>https://pubmed.ncbi.nlm.nih.gov/16908863/</vt:lpwstr>
      </vt:variant>
      <vt:variant>
        <vt:lpwstr/>
      </vt:variant>
      <vt:variant>
        <vt:i4>65539</vt:i4>
      </vt:variant>
      <vt:variant>
        <vt:i4>186</vt:i4>
      </vt:variant>
      <vt:variant>
        <vt:i4>0</vt:i4>
      </vt:variant>
      <vt:variant>
        <vt:i4>5</vt:i4>
      </vt:variant>
      <vt:variant>
        <vt:lpwstr>https://pubmed.ncbi.nlm.nih.gov/33005129/</vt:lpwstr>
      </vt:variant>
      <vt:variant>
        <vt:lpwstr/>
      </vt:variant>
      <vt:variant>
        <vt:i4>131079</vt:i4>
      </vt:variant>
      <vt:variant>
        <vt:i4>183</vt:i4>
      </vt:variant>
      <vt:variant>
        <vt:i4>0</vt:i4>
      </vt:variant>
      <vt:variant>
        <vt:i4>5</vt:i4>
      </vt:variant>
      <vt:variant>
        <vt:lpwstr>https://pubmed.ncbi.nlm.nih.gov/34318885/</vt:lpwstr>
      </vt:variant>
      <vt:variant>
        <vt:lpwstr/>
      </vt:variant>
      <vt:variant>
        <vt:i4>1179715</vt:i4>
      </vt:variant>
      <vt:variant>
        <vt:i4>180</vt:i4>
      </vt:variant>
      <vt:variant>
        <vt:i4>0</vt:i4>
      </vt:variant>
      <vt:variant>
        <vt:i4>5</vt:i4>
      </vt:variant>
      <vt:variant>
        <vt:lpwstr>https://www.ncbi.nlm.nih.gov/pmc/articles/PMC4446335/</vt:lpwstr>
      </vt:variant>
      <vt:variant>
        <vt:lpwstr/>
      </vt:variant>
      <vt:variant>
        <vt:i4>2228330</vt:i4>
      </vt:variant>
      <vt:variant>
        <vt:i4>177</vt:i4>
      </vt:variant>
      <vt:variant>
        <vt:i4>0</vt:i4>
      </vt:variant>
      <vt:variant>
        <vt:i4>5</vt:i4>
      </vt:variant>
      <vt:variant>
        <vt:lpwstr>https://pubmed.ncbi.nlm.nih.gov/?term=Nielsen%20CH%5BAuthor%5D</vt:lpwstr>
      </vt:variant>
      <vt:variant>
        <vt:lpwstr/>
      </vt:variant>
      <vt:variant>
        <vt:i4>5832729</vt:i4>
      </vt:variant>
      <vt:variant>
        <vt:i4>174</vt:i4>
      </vt:variant>
      <vt:variant>
        <vt:i4>0</vt:i4>
      </vt:variant>
      <vt:variant>
        <vt:i4>5</vt:i4>
      </vt:variant>
      <vt:variant>
        <vt:lpwstr>https://pubmed.ncbi.nlm.nih.gov/?term=Smith%20TJ%5BAuthor%5D</vt:lpwstr>
      </vt:variant>
      <vt:variant>
        <vt:lpwstr/>
      </vt:variant>
      <vt:variant>
        <vt:i4>3866724</vt:i4>
      </vt:variant>
      <vt:variant>
        <vt:i4>171</vt:i4>
      </vt:variant>
      <vt:variant>
        <vt:i4>0</vt:i4>
      </vt:variant>
      <vt:variant>
        <vt:i4>5</vt:i4>
      </vt:variant>
      <vt:variant>
        <vt:lpwstr>https://pubmed.ncbi.nlm.nih.gov/?term=Brimnes%20MK%5BAuthor%5D</vt:lpwstr>
      </vt:variant>
      <vt:variant>
        <vt:lpwstr/>
      </vt:variant>
      <vt:variant>
        <vt:i4>5242903</vt:i4>
      </vt:variant>
      <vt:variant>
        <vt:i4>168</vt:i4>
      </vt:variant>
      <vt:variant>
        <vt:i4>0</vt:i4>
      </vt:variant>
      <vt:variant>
        <vt:i4>5</vt:i4>
      </vt:variant>
      <vt:variant>
        <vt:lpwstr>https://pubmed.ncbi.nlm.nih.gov/?term=Lundy%20SK%5BAuthor%5D</vt:lpwstr>
      </vt:variant>
      <vt:variant>
        <vt:lpwstr/>
      </vt:variant>
      <vt:variant>
        <vt:i4>6684790</vt:i4>
      </vt:variant>
      <vt:variant>
        <vt:i4>165</vt:i4>
      </vt:variant>
      <vt:variant>
        <vt:i4>0</vt:i4>
      </vt:variant>
      <vt:variant>
        <vt:i4>5</vt:i4>
      </vt:variant>
      <vt:variant>
        <vt:lpwstr>https://pubmed.ncbi.nlm.nih.gov/?term=Heged%C3%BCs%20L%5BAuthor%5D</vt:lpwstr>
      </vt:variant>
      <vt:variant>
        <vt:lpwstr/>
      </vt:variant>
      <vt:variant>
        <vt:i4>1441861</vt:i4>
      </vt:variant>
      <vt:variant>
        <vt:i4>162</vt:i4>
      </vt:variant>
      <vt:variant>
        <vt:i4>0</vt:i4>
      </vt:variant>
      <vt:variant>
        <vt:i4>5</vt:i4>
      </vt:variant>
      <vt:variant>
        <vt:lpwstr>https://pubmed.ncbi.nlm.nih.gov/?term=Kristensen%20B%5BAuthor%5D</vt:lpwstr>
      </vt:variant>
      <vt:variant>
        <vt:lpwstr/>
      </vt:variant>
      <vt:variant>
        <vt:i4>2228279</vt:i4>
      </vt:variant>
      <vt:variant>
        <vt:i4>159</vt:i4>
      </vt:variant>
      <vt:variant>
        <vt:i4>0</vt:i4>
      </vt:variant>
      <vt:variant>
        <vt:i4>5</vt:i4>
      </vt:variant>
      <vt:variant>
        <vt:lpwstr>https://search.rsl.ru/ru/record/01002723333</vt:lpwstr>
      </vt:variant>
      <vt:variant>
        <vt:lpwstr/>
      </vt:variant>
      <vt:variant>
        <vt:i4>4915264</vt:i4>
      </vt:variant>
      <vt:variant>
        <vt:i4>156</vt:i4>
      </vt:variant>
      <vt:variant>
        <vt:i4>0</vt:i4>
      </vt:variant>
      <vt:variant>
        <vt:i4>5</vt:i4>
      </vt:variant>
      <vt:variant>
        <vt:lpwstr>https://ru.wikipedia.org/w/index.php?title=%D0%9D%D0%BE%D0%B2%D0%B8%D0%BA%D0%BE%D0%B2,_%D0%92%D0%B8%D0%BA%D1%82%D0%BE%D1%80_%D0%92%D0%BB%D0%B0%D0%B4%D0%B8%D0%BC%D0%B8%D1%80%D0%BE%D0%B2%D0%B8%D1%87&amp;action=edit&amp;redlink=1</vt:lpwstr>
      </vt:variant>
      <vt:variant>
        <vt:lpwstr/>
      </vt:variant>
      <vt:variant>
        <vt:i4>1704001</vt:i4>
      </vt:variant>
      <vt:variant>
        <vt:i4>153</vt:i4>
      </vt:variant>
      <vt:variant>
        <vt:i4>0</vt:i4>
      </vt:variant>
      <vt:variant>
        <vt:i4>5</vt:i4>
      </vt:variant>
      <vt:variant>
        <vt:lpwstr>https://spblib.ru/catalog/-/books/4084545-immunologia</vt:lpwstr>
      </vt:variant>
      <vt:variant>
        <vt:lpwstr/>
      </vt:variant>
      <vt:variant>
        <vt:i4>7077994</vt:i4>
      </vt:variant>
      <vt:variant>
        <vt:i4>150</vt:i4>
      </vt:variant>
      <vt:variant>
        <vt:i4>0</vt:i4>
      </vt:variant>
      <vt:variant>
        <vt:i4>5</vt:i4>
      </vt:variant>
      <vt:variant>
        <vt:lpwstr>https://ru.wikipedia.org/w/index.php?title=%D0%93%D0%B0%D0%BB%D0%B0%D0%BA%D1%82%D0%B8%D0%BE%D0%BD%D0%BE%D0%B2,_%D0%92%D0%B0%D0%B4%D0%B8%D0%BC_%D0%93%D0%B5%D0%BB%D0%B8%D0%B5%D0%B2%D0%B8%D1%87&amp;action=edit&amp;redlink=1</vt:lpwstr>
      </vt:variant>
      <vt:variant>
        <vt:lpwstr/>
      </vt:variant>
      <vt:variant>
        <vt:i4>8061014</vt:i4>
      </vt:variant>
      <vt:variant>
        <vt:i4>147</vt:i4>
      </vt:variant>
      <vt:variant>
        <vt:i4>0</vt:i4>
      </vt:variant>
      <vt:variant>
        <vt:i4>5</vt:i4>
      </vt:variant>
      <vt:variant>
        <vt:lpwstr>http://www.irbis-nbuv.gov.ua/cgi-bin/irbis_nbuv/cgiirbis_64.exe?Z21ID=&amp;I21DBN=UJRN&amp;P21DBN=UJRN&amp;S21STN=1&amp;S21REF=10&amp;S21FMT=JUU_all&amp;C21COM=S&amp;S21CNR=20&amp;S21P01=0&amp;S21P02=0&amp;S21P03=IJ=&amp;S21COLORTERMS=1&amp;S21STR=%D0%9625371</vt:lpwstr>
      </vt:variant>
      <vt:variant>
        <vt:lpwstr/>
      </vt:variant>
      <vt:variant>
        <vt:i4>1114186</vt:i4>
      </vt:variant>
      <vt:variant>
        <vt:i4>144</vt:i4>
      </vt:variant>
      <vt:variant>
        <vt:i4>0</vt:i4>
      </vt:variant>
      <vt:variant>
        <vt:i4>5</vt:i4>
      </vt:variant>
      <vt:variant>
        <vt:lpwstr>https://www.ncbi.nlm.nih.gov/pmc/articles/PMC4994058/</vt:lpwstr>
      </vt:variant>
      <vt:variant>
        <vt:lpwstr/>
      </vt:variant>
      <vt:variant>
        <vt:i4>3997759</vt:i4>
      </vt:variant>
      <vt:variant>
        <vt:i4>141</vt:i4>
      </vt:variant>
      <vt:variant>
        <vt:i4>0</vt:i4>
      </vt:variant>
      <vt:variant>
        <vt:i4>5</vt:i4>
      </vt:variant>
      <vt:variant>
        <vt:lpwstr>https://translate.google.com/website?sl=en&amp;tl=ru&amp;hl=ru&amp;prev=search&amp;u=https://pubmed.ncbi.nlm.nih.gov/?term%3DAkamizu%2520T%255BAuthor%255D</vt:lpwstr>
      </vt:variant>
      <vt:variant>
        <vt:lpwstr/>
      </vt:variant>
      <vt:variant>
        <vt:i4>4587542</vt:i4>
      </vt:variant>
      <vt:variant>
        <vt:i4>138</vt:i4>
      </vt:variant>
      <vt:variant>
        <vt:i4>0</vt:i4>
      </vt:variant>
      <vt:variant>
        <vt:i4>5</vt:i4>
      </vt:variant>
      <vt:variant>
        <vt:lpwstr>https://translate.google.com/website?sl=en&amp;tl=ru&amp;hl=ru&amp;prev=search&amp;u=https://pubmed.ncbi.nlm.nih.gov/?term%3DDe%2520Groot%2520LJ%255BAuthor%255D</vt:lpwstr>
      </vt:variant>
      <vt:variant>
        <vt:lpwstr/>
      </vt:variant>
      <vt:variant>
        <vt:i4>5505103</vt:i4>
      </vt:variant>
      <vt:variant>
        <vt:i4>135</vt:i4>
      </vt:variant>
      <vt:variant>
        <vt:i4>0</vt:i4>
      </vt:variant>
      <vt:variant>
        <vt:i4>5</vt:i4>
      </vt:variant>
      <vt:variant>
        <vt:lpwstr>https://translate.google.com/website?sl=en&amp;tl=ru&amp;hl=ru&amp;prev=search&amp;u=https://pubmed.ncbi.nlm.nih.gov/?term%3DInaba%2520H%255BAuthor%255D</vt:lpwstr>
      </vt:variant>
      <vt:variant>
        <vt:lpwstr/>
      </vt:variant>
      <vt:variant>
        <vt:i4>4522071</vt:i4>
      </vt:variant>
      <vt:variant>
        <vt:i4>132</vt:i4>
      </vt:variant>
      <vt:variant>
        <vt:i4>0</vt:i4>
      </vt:variant>
      <vt:variant>
        <vt:i4>5</vt:i4>
      </vt:variant>
      <vt:variant>
        <vt:lpwstr>javascript:;</vt:lpwstr>
      </vt:variant>
      <vt:variant>
        <vt:lpwstr/>
      </vt:variant>
      <vt:variant>
        <vt:i4>4522071</vt:i4>
      </vt:variant>
      <vt:variant>
        <vt:i4>129</vt:i4>
      </vt:variant>
      <vt:variant>
        <vt:i4>0</vt:i4>
      </vt:variant>
      <vt:variant>
        <vt:i4>5</vt:i4>
      </vt:variant>
      <vt:variant>
        <vt:lpwstr>javascript:;</vt:lpwstr>
      </vt:variant>
      <vt:variant>
        <vt:lpwstr/>
      </vt:variant>
      <vt:variant>
        <vt:i4>4522071</vt:i4>
      </vt:variant>
      <vt:variant>
        <vt:i4>126</vt:i4>
      </vt:variant>
      <vt:variant>
        <vt:i4>0</vt:i4>
      </vt:variant>
      <vt:variant>
        <vt:i4>5</vt:i4>
      </vt:variant>
      <vt:variant>
        <vt:lpwstr>javascript:;</vt:lpwstr>
      </vt:variant>
      <vt:variant>
        <vt:lpwstr/>
      </vt:variant>
      <vt:variant>
        <vt:i4>4522071</vt:i4>
      </vt:variant>
      <vt:variant>
        <vt:i4>123</vt:i4>
      </vt:variant>
      <vt:variant>
        <vt:i4>0</vt:i4>
      </vt:variant>
      <vt:variant>
        <vt:i4>5</vt:i4>
      </vt:variant>
      <vt:variant>
        <vt:lpwstr>javascript:;</vt:lpwstr>
      </vt:variant>
      <vt:variant>
        <vt:lpwstr/>
      </vt:variant>
      <vt:variant>
        <vt:i4>4522071</vt:i4>
      </vt:variant>
      <vt:variant>
        <vt:i4>120</vt:i4>
      </vt:variant>
      <vt:variant>
        <vt:i4>0</vt:i4>
      </vt:variant>
      <vt:variant>
        <vt:i4>5</vt:i4>
      </vt:variant>
      <vt:variant>
        <vt:lpwstr>javascript:;</vt:lpwstr>
      </vt:variant>
      <vt:variant>
        <vt:lpwstr/>
      </vt:variant>
      <vt:variant>
        <vt:i4>4522071</vt:i4>
      </vt:variant>
      <vt:variant>
        <vt:i4>117</vt:i4>
      </vt:variant>
      <vt:variant>
        <vt:i4>0</vt:i4>
      </vt:variant>
      <vt:variant>
        <vt:i4>5</vt:i4>
      </vt:variant>
      <vt:variant>
        <vt:lpwstr>javascript:;</vt:lpwstr>
      </vt:variant>
      <vt:variant>
        <vt:lpwstr/>
      </vt:variant>
      <vt:variant>
        <vt:i4>4522071</vt:i4>
      </vt:variant>
      <vt:variant>
        <vt:i4>114</vt:i4>
      </vt:variant>
      <vt:variant>
        <vt:i4>0</vt:i4>
      </vt:variant>
      <vt:variant>
        <vt:i4>5</vt:i4>
      </vt:variant>
      <vt:variant>
        <vt:lpwstr>javascript:;</vt:lpwstr>
      </vt:variant>
      <vt:variant>
        <vt:lpwstr/>
      </vt:variant>
      <vt:variant>
        <vt:i4>4522071</vt:i4>
      </vt:variant>
      <vt:variant>
        <vt:i4>111</vt:i4>
      </vt:variant>
      <vt:variant>
        <vt:i4>0</vt:i4>
      </vt:variant>
      <vt:variant>
        <vt:i4>5</vt:i4>
      </vt:variant>
      <vt:variant>
        <vt:lpwstr>javascript:;</vt:lpwstr>
      </vt:variant>
      <vt:variant>
        <vt:lpwstr/>
      </vt:variant>
      <vt:variant>
        <vt:i4>1441854</vt:i4>
      </vt:variant>
      <vt:variant>
        <vt:i4>108</vt:i4>
      </vt:variant>
      <vt:variant>
        <vt:i4>0</vt:i4>
      </vt:variant>
      <vt:variant>
        <vt:i4>5</vt:i4>
      </vt:variant>
      <vt:variant>
        <vt:lpwstr>https://translate.googleusercontent.com/translate_c?anno=2&amp;depth=1&amp;hl=kk&amp;prev=search&amp;pto=aue&amp;rurl=translate.google.com&amp;sl=en&amp;sp=nmt4&amp;tl=ru&amp;u=https://pubmed.ncbi.nlm.nih.gov/%3Fterm%3DFritzler%2BMJ%26cauthor_id%3D20146721&amp;usg=ALkJrhh_uaS4cTjpadxvEeh0qDrGTbzS1w</vt:lpwstr>
      </vt:variant>
      <vt:variant>
        <vt:lpwstr/>
      </vt:variant>
      <vt:variant>
        <vt:i4>3080279</vt:i4>
      </vt:variant>
      <vt:variant>
        <vt:i4>105</vt:i4>
      </vt:variant>
      <vt:variant>
        <vt:i4>0</vt:i4>
      </vt:variant>
      <vt:variant>
        <vt:i4>5</vt:i4>
      </vt:variant>
      <vt:variant>
        <vt:lpwstr>https://translate.googleusercontent.com/translate_c?anno=2&amp;depth=1&amp;hl=kk&amp;prev=search&amp;pto=aue&amp;rurl=translate.google.com&amp;sl=en&amp;sp=nmt4&amp;tl=ru&amp;u=https://pubmed.ncbi.nlm.nih.gov/%3Fterm%3DMahler%2BM%26cauthor_id%3D20146721&amp;usg=ALkJrhh4xoKyjzAraNkZ4G_yy6En80oQMw</vt:lpwstr>
      </vt:variant>
      <vt:variant>
        <vt:lpwstr/>
      </vt:variant>
      <vt:variant>
        <vt:i4>4653073</vt:i4>
      </vt:variant>
      <vt:variant>
        <vt:i4>101</vt:i4>
      </vt:variant>
      <vt:variant>
        <vt:i4>0</vt:i4>
      </vt:variant>
      <vt:variant>
        <vt:i4>5</vt:i4>
      </vt:variant>
      <vt:variant>
        <vt:lpwstr>https://yandex.ru/maps/org/in_vitro_/1239117253/</vt:lpwstr>
      </vt:variant>
      <vt:variant>
        <vt:lpwstr/>
      </vt:variant>
      <vt:variant>
        <vt:i4>3342386</vt:i4>
      </vt:variant>
      <vt:variant>
        <vt:i4>99</vt:i4>
      </vt:variant>
      <vt:variant>
        <vt:i4>0</vt:i4>
      </vt:variant>
      <vt:variant>
        <vt:i4>5</vt:i4>
      </vt:variant>
      <vt:variant>
        <vt:lpwstr>https://ivp.kz/</vt:lpwstr>
      </vt:variant>
      <vt:variant>
        <vt:lpwstr/>
      </vt:variant>
      <vt:variant>
        <vt:i4>1245279</vt:i4>
      </vt:variant>
      <vt:variant>
        <vt:i4>96</vt:i4>
      </vt:variant>
      <vt:variant>
        <vt:i4>0</vt:i4>
      </vt:variant>
      <vt:variant>
        <vt:i4>5</vt:i4>
      </vt:variant>
      <vt:variant>
        <vt:lpwstr>https://www.liebertpub.com/doi/abs/10.1089/105072504773297876</vt:lpwstr>
      </vt:variant>
      <vt:variant>
        <vt:lpwstr/>
      </vt:variant>
      <vt:variant>
        <vt:i4>1245279</vt:i4>
      </vt:variant>
      <vt:variant>
        <vt:i4>93</vt:i4>
      </vt:variant>
      <vt:variant>
        <vt:i4>0</vt:i4>
      </vt:variant>
      <vt:variant>
        <vt:i4>5</vt:i4>
      </vt:variant>
      <vt:variant>
        <vt:lpwstr>https://www.liebertpub.com/doi/abs/10.1089/105072504773297876</vt:lpwstr>
      </vt:variant>
      <vt:variant>
        <vt:lpwstr/>
      </vt:variant>
      <vt:variant>
        <vt:i4>1441861</vt:i4>
      </vt:variant>
      <vt:variant>
        <vt:i4>90</vt:i4>
      </vt:variant>
      <vt:variant>
        <vt:i4>0</vt:i4>
      </vt:variant>
      <vt:variant>
        <vt:i4>5</vt:i4>
      </vt:variant>
      <vt:variant>
        <vt:lpwstr>https://pubmed.ncbi.nlm.nih.gov/?term=Kristensen%20B%5BAuthor%5D</vt:lpwstr>
      </vt:variant>
      <vt:variant>
        <vt:lpwstr/>
      </vt:variant>
      <vt:variant>
        <vt:i4>5177434</vt:i4>
      </vt:variant>
      <vt:variant>
        <vt:i4>87</vt:i4>
      </vt:variant>
      <vt:variant>
        <vt:i4>0</vt:i4>
      </vt:variant>
      <vt:variant>
        <vt:i4>5</vt:i4>
      </vt:variant>
      <vt:variant>
        <vt:lpwstr>https://ru.wikipedia.org/wiki/B-%D0%BB%D0%B8%D0%BC%D1%84%D0%BE%D1%86%D0%B8%D1%82</vt:lpwstr>
      </vt:variant>
      <vt:variant>
        <vt:lpwstr/>
      </vt:variant>
      <vt:variant>
        <vt:i4>5177420</vt:i4>
      </vt:variant>
      <vt:variant>
        <vt:i4>84</vt:i4>
      </vt:variant>
      <vt:variant>
        <vt:i4>0</vt:i4>
      </vt:variant>
      <vt:variant>
        <vt:i4>5</vt:i4>
      </vt:variant>
      <vt:variant>
        <vt:lpwstr>https://ru.wikipedia.org/wiki/T-%D0%BB%D0%B8%D0%BC%D1%84%D0%BE%D1%86%D0%B8%D1%82</vt:lpwstr>
      </vt:variant>
      <vt:variant>
        <vt:lpwstr/>
      </vt:variant>
      <vt:variant>
        <vt:i4>6750284</vt:i4>
      </vt:variant>
      <vt:variant>
        <vt:i4>81</vt:i4>
      </vt:variant>
      <vt:variant>
        <vt:i4>0</vt:i4>
      </vt:variant>
      <vt:variant>
        <vt:i4>5</vt:i4>
      </vt:variant>
      <vt:variant>
        <vt:lpwstr>https://ru.wikipedia.org/wiki/%D0%A0%D0%B5%D0%B3%D1%83%D0%BB%D1%8F%D1%82%D0%BE%D1%80%D0%BD%D1%8B%D0%B5_%D0%A2-%D0%BA%D0%BB%D0%B5%D1%82%D0%BA%D0%B8</vt:lpwstr>
      </vt:variant>
      <vt:variant>
        <vt:lpwstr/>
      </vt:variant>
      <vt:variant>
        <vt:i4>6815745</vt:i4>
      </vt:variant>
      <vt:variant>
        <vt:i4>78</vt:i4>
      </vt:variant>
      <vt:variant>
        <vt:i4>0</vt:i4>
      </vt:variant>
      <vt:variant>
        <vt:i4>5</vt:i4>
      </vt:variant>
      <vt:variant>
        <vt:lpwstr>https://ru.wikipedia.org/wiki/%D0%A2%D1%83%D1%87%D0%BD%D1%8B%D0%B5_%D0%BA%D0%BB%D0%B5%D1%82%D0%BA%D0%B8</vt:lpwstr>
      </vt:variant>
      <vt:variant>
        <vt:lpwstr/>
      </vt:variant>
      <vt:variant>
        <vt:i4>6881402</vt:i4>
      </vt:variant>
      <vt:variant>
        <vt:i4>75</vt:i4>
      </vt:variant>
      <vt:variant>
        <vt:i4>0</vt:i4>
      </vt:variant>
      <vt:variant>
        <vt:i4>5</vt:i4>
      </vt:variant>
      <vt:variant>
        <vt:lpwstr>https://ru.wikipedia.org/wiki/%D0%A2-%D1%85%D0%B5%D0%BB%D0%BF%D0%B5%D1%80%D1%8B</vt:lpwstr>
      </vt:variant>
      <vt:variant>
        <vt:lpwstr/>
      </vt:variant>
      <vt:variant>
        <vt:i4>6422627</vt:i4>
      </vt:variant>
      <vt:variant>
        <vt:i4>72</vt:i4>
      </vt:variant>
      <vt:variant>
        <vt:i4>0</vt:i4>
      </vt:variant>
      <vt:variant>
        <vt:i4>5</vt:i4>
      </vt:variant>
      <vt:variant>
        <vt:lpwstr>https://ru.wikipedia.org/wiki/%D0%9B%D0%B8%D0%BC%D1%84%D0%BE%D1%86%D0%B8%D1%82</vt:lpwstr>
      </vt:variant>
      <vt:variant>
        <vt:lpwstr/>
      </vt:variant>
      <vt:variant>
        <vt:i4>4980815</vt:i4>
      </vt:variant>
      <vt:variant>
        <vt:i4>69</vt:i4>
      </vt:variant>
      <vt:variant>
        <vt:i4>0</vt:i4>
      </vt:variant>
      <vt:variant>
        <vt:i4>5</vt:i4>
      </vt:variant>
      <vt:variant>
        <vt:lpwstr>https://ru.wikipedia.org/wiki/%D0%9C%D0%BE%D0%BD%D0%BE%D1%86%D0%B8%D1%82</vt:lpwstr>
      </vt:variant>
      <vt:variant>
        <vt:lpwstr/>
      </vt:variant>
      <vt:variant>
        <vt:i4>3211320</vt:i4>
      </vt:variant>
      <vt:variant>
        <vt:i4>66</vt:i4>
      </vt:variant>
      <vt:variant>
        <vt:i4>0</vt:i4>
      </vt:variant>
      <vt:variant>
        <vt:i4>5</vt:i4>
      </vt:variant>
      <vt:variant>
        <vt:lpwstr>https://ru.wikipedia.org/wiki/%D0%90%D0%BC%D0%B8%D0%BD%D0%BE%D0%BA%D0%B8%D1%81%D0%BB%D0%BE%D1%82%D0%B0</vt:lpwstr>
      </vt:variant>
      <vt:variant>
        <vt:lpwstr/>
      </vt:variant>
      <vt:variant>
        <vt:i4>6488079</vt:i4>
      </vt:variant>
      <vt:variant>
        <vt:i4>57</vt:i4>
      </vt:variant>
      <vt:variant>
        <vt:i4>0</vt:i4>
      </vt:variant>
      <vt:variant>
        <vt:i4>5</vt:i4>
      </vt:variant>
      <vt:variant>
        <vt:lpwstr>https://ru.wikipedia.org/wiki/%D0%90%D0%BD%D0%B3%D0%BB%D0%B8%D0%B9%D1%81%D0%BA%D0%B8%D0%B9_%D1%8F%D0%B7%D1%8B%D0%BA</vt:lpwstr>
      </vt:variant>
      <vt:variant>
        <vt:lpwstr/>
      </vt:variant>
      <vt:variant>
        <vt:i4>4194375</vt:i4>
      </vt:variant>
      <vt:variant>
        <vt:i4>51</vt:i4>
      </vt:variant>
      <vt:variant>
        <vt:i4>0</vt:i4>
      </vt:variant>
      <vt:variant>
        <vt:i4>5</vt:i4>
      </vt:variant>
      <vt:variant>
        <vt:lpwstr>https://www-frontiersin-org.translate.goog/articles/10.3389/fimmu.2017.00396/full?_x_tr_sl=en&amp;_x_tr_tl=ru&amp;_x_tr_hl=ru&amp;_x_tr_pto=sc</vt:lpwstr>
      </vt:variant>
      <vt:variant>
        <vt:lpwstr>B61</vt:lpwstr>
      </vt:variant>
      <vt:variant>
        <vt:i4>7143533</vt:i4>
      </vt:variant>
      <vt:variant>
        <vt:i4>48</vt:i4>
      </vt:variant>
      <vt:variant>
        <vt:i4>0</vt:i4>
      </vt:variant>
      <vt:variant>
        <vt:i4>5</vt:i4>
      </vt:variant>
      <vt:variant>
        <vt:lpwstr>https://translate.google.com/website?sl=en&amp;tl=ru&amp;hl=ru&amp;prev=search&amp;u=https://pubmed.ncbi.nlm.nih.gov/?term%3DGanesh%2520BB%255BAuthor%255D</vt:lpwstr>
      </vt:variant>
      <vt:variant>
        <vt:lpwstr/>
      </vt:variant>
      <vt:variant>
        <vt:i4>4063254</vt:i4>
      </vt:variant>
      <vt:variant>
        <vt:i4>45</vt:i4>
      </vt:variant>
      <vt:variant>
        <vt:i4>0</vt:i4>
      </vt:variant>
      <vt:variant>
        <vt:i4>5</vt:i4>
      </vt:variant>
      <vt:variant>
        <vt:lpwstr>https://link-springer-com.translate.goog/article/10.1007/s10067-005-1165-y?_x_tr_sl=en&amp;_x_tr_tl=ru&amp;_x_tr_hl=ru&amp;_x_tr_pto=sc</vt:lpwstr>
      </vt:variant>
      <vt:variant>
        <vt:lpwstr>auth-Edit-Bir_</vt:lpwstr>
      </vt:variant>
      <vt:variant>
        <vt:i4>3604483</vt:i4>
      </vt:variant>
      <vt:variant>
        <vt:i4>42</vt:i4>
      </vt:variant>
      <vt:variant>
        <vt:i4>0</vt:i4>
      </vt:variant>
      <vt:variant>
        <vt:i4>5</vt:i4>
      </vt:variant>
      <vt:variant>
        <vt:lpwstr>https://en.wikipedia.org/wiki/Fragment_antigen-binding</vt:lpwstr>
      </vt:variant>
      <vt:variant>
        <vt:lpwstr/>
      </vt:variant>
      <vt:variant>
        <vt:i4>5177420</vt:i4>
      </vt:variant>
      <vt:variant>
        <vt:i4>39</vt:i4>
      </vt:variant>
      <vt:variant>
        <vt:i4>0</vt:i4>
      </vt:variant>
      <vt:variant>
        <vt:i4>5</vt:i4>
      </vt:variant>
      <vt:variant>
        <vt:lpwstr>https://ru.wikipedia.org/wiki/T-%D0%BB%D0%B8%D0%BC%D1%84%D0%BE%D1%86%D0%B8%D1%82</vt:lpwstr>
      </vt:variant>
      <vt:variant>
        <vt:lpwstr/>
      </vt:variant>
      <vt:variant>
        <vt:i4>7078006</vt:i4>
      </vt:variant>
      <vt:variant>
        <vt:i4>36</vt:i4>
      </vt:variant>
      <vt:variant>
        <vt:i4>0</vt:i4>
      </vt:variant>
      <vt:variant>
        <vt:i4>5</vt:i4>
      </vt:variant>
      <vt:variant>
        <vt:lpwstr>https://ru.wikipedia.org/wiki/B-%D0%BB%D0%B8%D0%BC%D1%84%D0%BE%D1%86%D0%B8%D1%82%D1%8B</vt:lpwstr>
      </vt:variant>
      <vt:variant>
        <vt:lpwstr/>
      </vt:variant>
      <vt:variant>
        <vt:i4>3997752</vt:i4>
      </vt:variant>
      <vt:variant>
        <vt:i4>33</vt:i4>
      </vt:variant>
      <vt:variant>
        <vt:i4>0</vt:i4>
      </vt:variant>
      <vt:variant>
        <vt:i4>5</vt:i4>
      </vt:variant>
      <vt:variant>
        <vt:lpwstr>https://ru.wikipedia.org/wiki/%D0%90%D0%BD%D1%82%D0%B8%D1%82%D0%B5%D0%BB%D0%B0</vt:lpwstr>
      </vt:variant>
      <vt:variant>
        <vt:lpwstr/>
      </vt:variant>
      <vt:variant>
        <vt:i4>4653178</vt:i4>
      </vt:variant>
      <vt:variant>
        <vt:i4>30</vt:i4>
      </vt:variant>
      <vt:variant>
        <vt:i4>0</vt:i4>
      </vt:variant>
      <vt:variant>
        <vt:i4>5</vt:i4>
      </vt:variant>
      <vt:variant>
        <vt:lpwstr>https://ru.wikipedia.org/wiki/%D0%98%D0%BC%D0%BC%D1%83%D0%BD%D0%BD%D0%B0%D1%8F_%D1%81%D0%B8%D1%81%D1%82%D0%B5%D0%BC%D0%B0</vt:lpwstr>
      </vt:variant>
      <vt:variant>
        <vt:lpwstr/>
      </vt:variant>
      <vt:variant>
        <vt:i4>4915220</vt:i4>
      </vt:variant>
      <vt:variant>
        <vt:i4>27</vt:i4>
      </vt:variant>
      <vt:variant>
        <vt:i4>0</vt:i4>
      </vt:variant>
      <vt:variant>
        <vt:i4>5</vt:i4>
      </vt:variant>
      <vt:variant>
        <vt:lpwstr>https://ru.wikipedia.org/wiki/%D0%90%D0%BD%D1%82%D0%B8%D0%B3%D0%B5%D0%BD</vt:lpwstr>
      </vt:variant>
      <vt:variant>
        <vt:lpwstr/>
      </vt:variant>
      <vt:variant>
        <vt:i4>6488079</vt:i4>
      </vt:variant>
      <vt:variant>
        <vt:i4>24</vt:i4>
      </vt:variant>
      <vt:variant>
        <vt:i4>0</vt:i4>
      </vt:variant>
      <vt:variant>
        <vt:i4>5</vt:i4>
      </vt:variant>
      <vt:variant>
        <vt:lpwstr>https://ru.wikipedia.org/wiki/%D0%90%D0%BD%D0%B3%D0%BB%D0%B8%D0%B9%D1%81%D0%BA%D0%B8%D0%B9_%D1%8F%D0%B7%D1%8B%D0%BA</vt:lpwstr>
      </vt:variant>
      <vt:variant>
        <vt:lpwstr/>
      </vt:variant>
      <vt:variant>
        <vt:i4>7078006</vt:i4>
      </vt:variant>
      <vt:variant>
        <vt:i4>21</vt:i4>
      </vt:variant>
      <vt:variant>
        <vt:i4>0</vt:i4>
      </vt:variant>
      <vt:variant>
        <vt:i4>5</vt:i4>
      </vt:variant>
      <vt:variant>
        <vt:lpwstr>https://ru.wikipedia.org/wiki/B-%D0%BB%D0%B8%D0%BC%D1%84%D0%BE%D1%86%D0%B8%D1%82%D1%8B</vt:lpwstr>
      </vt:variant>
      <vt:variant>
        <vt:lpwstr/>
      </vt:variant>
      <vt:variant>
        <vt:i4>1835111</vt:i4>
      </vt:variant>
      <vt:variant>
        <vt:i4>18</vt:i4>
      </vt:variant>
      <vt:variant>
        <vt:i4>0</vt:i4>
      </vt:variant>
      <vt:variant>
        <vt:i4>5</vt:i4>
      </vt:variant>
      <vt:variant>
        <vt:lpwstr>https://ru.wikipedia.org/wiki/%D0%9A%D0%BB%D0%BE%D0%BD%D0%B8%D1%80%D0%BE%D0%B2%D0%B0%D0%BD%D0%B8%D0%B5_(%D0%B1%D0%B8%D0%BE%D0%BB%D0%BE%D0%B3%D0%B8%D1%8F)</vt:lpwstr>
      </vt:variant>
      <vt:variant>
        <vt:lpwstr/>
      </vt:variant>
      <vt:variant>
        <vt:i4>4259919</vt:i4>
      </vt:variant>
      <vt:variant>
        <vt:i4>15</vt:i4>
      </vt:variant>
      <vt:variant>
        <vt:i4>0</vt:i4>
      </vt:variant>
      <vt:variant>
        <vt:i4>5</vt:i4>
      </vt:variant>
      <vt:variant>
        <vt:lpwstr>https://ru.wikipedia.org/wiki/%D0%9B%D0%B8%D0%BC%D1%84%D0%BE%D1%86%D0%B8%D1%82%D1%8B</vt:lpwstr>
      </vt:variant>
      <vt:variant>
        <vt:lpwstr/>
      </vt:variant>
      <vt:variant>
        <vt:i4>3997752</vt:i4>
      </vt:variant>
      <vt:variant>
        <vt:i4>12</vt:i4>
      </vt:variant>
      <vt:variant>
        <vt:i4>0</vt:i4>
      </vt:variant>
      <vt:variant>
        <vt:i4>5</vt:i4>
      </vt:variant>
      <vt:variant>
        <vt:lpwstr>https://ru.wikipedia.org/wiki/%D0%90%D0%BD%D1%82%D0%B8%D1%82%D0%B5%D0%BB%D0%B0</vt:lpwstr>
      </vt:variant>
      <vt:variant>
        <vt:lpwstr/>
      </vt:variant>
      <vt:variant>
        <vt:i4>4587534</vt:i4>
      </vt:variant>
      <vt:variant>
        <vt:i4>9</vt:i4>
      </vt:variant>
      <vt:variant>
        <vt:i4>0</vt:i4>
      </vt:variant>
      <vt:variant>
        <vt:i4>5</vt:i4>
      </vt:variant>
      <vt:variant>
        <vt:lpwstr>https://ru.wikibrief.org/wiki/Oncogenesis</vt:lpwstr>
      </vt:variant>
      <vt:variant>
        <vt:lpwstr/>
      </vt:variant>
      <vt:variant>
        <vt:i4>2621553</vt:i4>
      </vt:variant>
      <vt:variant>
        <vt:i4>6</vt:i4>
      </vt:variant>
      <vt:variant>
        <vt:i4>0</vt:i4>
      </vt:variant>
      <vt:variant>
        <vt:i4>5</vt:i4>
      </vt:variant>
      <vt:variant>
        <vt:lpwstr>https://ru.wikibrief.org/wiki/Apoptosis</vt:lpwstr>
      </vt:variant>
      <vt:variant>
        <vt:lpwstr/>
      </vt:variant>
      <vt:variant>
        <vt:i4>5963821</vt:i4>
      </vt:variant>
      <vt:variant>
        <vt:i4>3</vt:i4>
      </vt:variant>
      <vt:variant>
        <vt:i4>0</vt:i4>
      </vt:variant>
      <vt:variant>
        <vt:i4>5</vt:i4>
      </vt:variant>
      <vt:variant>
        <vt:lpwstr>https://ru.wikibrief.org/wiki/Cell_growth</vt:lpwstr>
      </vt:variant>
      <vt:variant>
        <vt:lpwstr/>
      </vt:variant>
      <vt:variant>
        <vt:i4>4849727</vt:i4>
      </vt:variant>
      <vt:variant>
        <vt:i4>0</vt:i4>
      </vt:variant>
      <vt:variant>
        <vt:i4>0</vt:i4>
      </vt:variant>
      <vt:variant>
        <vt:i4>5</vt:i4>
      </vt:variant>
      <vt:variant>
        <vt:lpwstr>https://ru.wikibrief.org/wiki/Immunity_(medical)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Некоммерческое акционерное общество «Медицинский университет Семей»</dc:title>
  <dc:subject/>
  <dc:creator>Венера</dc:creator>
  <cp:keywords/>
  <cp:lastModifiedBy>Амина Дуйсембаева</cp:lastModifiedBy>
  <cp:revision>33</cp:revision>
  <cp:lastPrinted>2024-02-09T04:50:00Z</cp:lastPrinted>
  <dcterms:created xsi:type="dcterms:W3CDTF">2023-12-06T07:47:00Z</dcterms:created>
  <dcterms:modified xsi:type="dcterms:W3CDTF">2024-02-09T04:51:00Z</dcterms:modified>
</cp:coreProperties>
</file>